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0" w:type="dxa"/>
        <w:jc w:val="center"/>
        <w:tblBorders>
          <w:insideH w:val="nil"/>
          <w:insideV w:val="nil"/>
        </w:tblBorders>
        <w:tblLayout w:type="fixed"/>
        <w:tblLook w:val="00A0" w:firstRow="1" w:lastRow="0" w:firstColumn="1" w:lastColumn="0" w:noHBand="0" w:noVBand="0"/>
      </w:tblPr>
      <w:tblGrid>
        <w:gridCol w:w="3392"/>
        <w:gridCol w:w="5818"/>
      </w:tblGrid>
      <w:tr w:rsidR="005E78E5" w:rsidRPr="0080728A" w:rsidTr="00F56B30">
        <w:trPr>
          <w:trHeight w:val="955"/>
          <w:jc w:val="center"/>
        </w:trPr>
        <w:tc>
          <w:tcPr>
            <w:tcW w:w="3392" w:type="dxa"/>
            <w:tcBorders>
              <w:top w:val="nil"/>
              <w:left w:val="nil"/>
              <w:bottom w:val="nil"/>
              <w:right w:val="nil"/>
            </w:tcBorders>
          </w:tcPr>
          <w:p w:rsidR="005E78E5" w:rsidRPr="0080728A" w:rsidRDefault="005E78E5" w:rsidP="00F56B30">
            <w:pPr>
              <w:widowControl w:val="0"/>
              <w:jc w:val="center"/>
              <w:rPr>
                <w:rFonts w:ascii=".VnTimeH" w:hAnsi=".VnTimeH"/>
                <w:b/>
                <w:sz w:val="26"/>
                <w:szCs w:val="26"/>
                <w:highlight w:val="white"/>
              </w:rPr>
            </w:pPr>
            <w:r w:rsidRPr="0080728A">
              <w:rPr>
                <w:b/>
                <w:bCs/>
                <w:sz w:val="26"/>
                <w:szCs w:val="26"/>
                <w:highlight w:val="white"/>
              </w:rPr>
              <w:t xml:space="preserve">UỶ BAN NHÂN DÂN </w:t>
            </w:r>
          </w:p>
          <w:p w:rsidR="005E78E5" w:rsidRPr="0080728A" w:rsidRDefault="005E78E5" w:rsidP="00F56B30">
            <w:pPr>
              <w:widowControl w:val="0"/>
              <w:jc w:val="center"/>
              <w:rPr>
                <w:rFonts w:ascii=".VnTimeH" w:hAnsi=".VnTimeH"/>
                <w:b/>
                <w:sz w:val="26"/>
                <w:szCs w:val="26"/>
                <w:highlight w:val="white"/>
              </w:rPr>
            </w:pPr>
            <w:r w:rsidRPr="0080728A">
              <w:rPr>
                <w:b/>
                <w:bCs/>
                <w:sz w:val="26"/>
                <w:szCs w:val="26"/>
                <w:highlight w:val="white"/>
              </w:rPr>
              <w:t>TỈNH LẠNG SƠN</w:t>
            </w:r>
          </w:p>
          <w:p w:rsidR="005E78E5" w:rsidRPr="0080728A" w:rsidRDefault="005E78E5" w:rsidP="00F56B30">
            <w:pPr>
              <w:widowControl w:val="0"/>
              <w:jc w:val="center"/>
              <w:rPr>
                <w:rFonts w:ascii=".VnTime" w:hAnsi=".VnTime"/>
                <w:highlight w:val="white"/>
              </w:rPr>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687705</wp:posOffset>
                      </wp:positionH>
                      <wp:positionV relativeFrom="paragraph">
                        <wp:posOffset>41910</wp:posOffset>
                      </wp:positionV>
                      <wp:extent cx="534035" cy="0"/>
                      <wp:effectExtent l="11430" t="8255" r="698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F6AC9E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3.3pt" to="9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" strokeweight="1pt"/>
                  </w:pict>
                </mc:Fallback>
              </mc:AlternateContent>
            </w:r>
          </w:p>
        </w:tc>
        <w:tc>
          <w:tcPr>
            <w:tcW w:w="5818" w:type="dxa"/>
            <w:tcBorders>
              <w:top w:val="nil"/>
              <w:left w:val="nil"/>
              <w:bottom w:val="nil"/>
              <w:right w:val="nil"/>
            </w:tcBorders>
          </w:tcPr>
          <w:p w:rsidR="005E78E5" w:rsidRPr="0080728A" w:rsidRDefault="005E78E5" w:rsidP="00F56B30">
            <w:pPr>
              <w:widowControl w:val="0"/>
              <w:jc w:val="center"/>
              <w:rPr>
                <w:b/>
                <w:highlight w:val="white"/>
              </w:rPr>
            </w:pPr>
            <w:r w:rsidRPr="0080728A">
              <w:rPr>
                <w:b/>
                <w:bCs/>
                <w:sz w:val="26"/>
                <w:szCs w:val="26"/>
                <w:highlight w:val="white"/>
              </w:rPr>
              <w:t>CỘNG HOÀ XÃ HỘI CHỦ NGHĨA VIỆT NAM</w:t>
            </w:r>
          </w:p>
          <w:p w:rsidR="005E78E5" w:rsidRPr="0080728A" w:rsidRDefault="005E78E5" w:rsidP="00F56B30">
            <w:pPr>
              <w:widowControl w:val="0"/>
              <w:jc w:val="center"/>
              <w:rPr>
                <w:b/>
                <w:sz w:val="27"/>
                <w:szCs w:val="27"/>
                <w:highlight w:val="white"/>
              </w:rPr>
            </w:pPr>
            <w:r w:rsidRPr="0080728A">
              <w:rPr>
                <w:b/>
                <w:sz w:val="27"/>
                <w:szCs w:val="27"/>
                <w:highlight w:val="white"/>
              </w:rPr>
              <w:t xml:space="preserve">Độc lập </w:t>
            </w:r>
            <w:r w:rsidRPr="0080728A">
              <w:rPr>
                <w:sz w:val="27"/>
                <w:szCs w:val="27"/>
                <w:highlight w:val="white"/>
              </w:rPr>
              <w:t>-</w:t>
            </w:r>
            <w:r w:rsidRPr="0080728A">
              <w:rPr>
                <w:b/>
                <w:sz w:val="27"/>
                <w:szCs w:val="27"/>
                <w:highlight w:val="white"/>
              </w:rPr>
              <w:t xml:space="preserve"> Tự do </w:t>
            </w:r>
            <w:r w:rsidRPr="0080728A">
              <w:rPr>
                <w:sz w:val="27"/>
                <w:szCs w:val="27"/>
                <w:highlight w:val="white"/>
              </w:rPr>
              <w:t>-</w:t>
            </w:r>
            <w:r w:rsidRPr="0080728A">
              <w:rPr>
                <w:b/>
                <w:sz w:val="27"/>
                <w:szCs w:val="27"/>
                <w:highlight w:val="white"/>
              </w:rPr>
              <w:t xml:space="preserve"> Hạnh phúc</w:t>
            </w:r>
          </w:p>
          <w:p w:rsidR="005E78E5" w:rsidRPr="0080728A" w:rsidRDefault="005E78E5" w:rsidP="00F56B30">
            <w:pPr>
              <w:widowControl w:val="0"/>
              <w:rPr>
                <w:highlight w:val="white"/>
                <w:vertAlign w:val="superscript"/>
              </w:rPr>
            </w:pP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760095</wp:posOffset>
                      </wp:positionH>
                      <wp:positionV relativeFrom="paragraph">
                        <wp:posOffset>27305</wp:posOffset>
                      </wp:positionV>
                      <wp:extent cx="2021205" cy="0"/>
                      <wp:effectExtent l="8890" t="10160" r="825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08A0C3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2.15pt" to="21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" strokeweight="1pt"/>
                  </w:pict>
                </mc:Fallback>
              </mc:AlternateContent>
            </w:r>
          </w:p>
        </w:tc>
      </w:tr>
      <w:tr w:rsidR="005E78E5" w:rsidRPr="0080728A" w:rsidTr="00F56B30">
        <w:trPr>
          <w:trHeight w:val="191"/>
          <w:jc w:val="center"/>
        </w:trPr>
        <w:tc>
          <w:tcPr>
            <w:tcW w:w="3392" w:type="dxa"/>
            <w:tcBorders>
              <w:top w:val="nil"/>
              <w:left w:val="nil"/>
              <w:bottom w:val="nil"/>
              <w:right w:val="nil"/>
            </w:tcBorders>
          </w:tcPr>
          <w:p w:rsidR="005E78E5" w:rsidRPr="00536B3F" w:rsidRDefault="005E78E5" w:rsidP="00F56B30">
            <w:pPr>
              <w:widowControl w:val="0"/>
              <w:jc w:val="center"/>
              <w:rPr>
                <w:b/>
                <w:bCs/>
                <w:sz w:val="26"/>
                <w:szCs w:val="26"/>
                <w:highlight w:val="white"/>
              </w:rPr>
            </w:pPr>
            <w:r w:rsidRPr="00536B3F">
              <w:rPr>
                <w:sz w:val="26"/>
                <w:szCs w:val="26"/>
                <w:highlight w:val="white"/>
              </w:rPr>
              <w:t xml:space="preserve">Số:    </w:t>
            </w:r>
            <w:r w:rsidR="00EE4618">
              <w:rPr>
                <w:sz w:val="26"/>
                <w:szCs w:val="26"/>
                <w:highlight w:val="white"/>
                <w:lang w:val="vi-VN"/>
              </w:rPr>
              <w:t xml:space="preserve">  </w:t>
            </w:r>
            <w:r w:rsidRPr="00536B3F">
              <w:rPr>
                <w:sz w:val="26"/>
                <w:szCs w:val="26"/>
                <w:highlight w:val="white"/>
              </w:rPr>
              <w:t xml:space="preserve">   /2025/QĐ-UBND</w:t>
            </w:r>
          </w:p>
        </w:tc>
        <w:tc>
          <w:tcPr>
            <w:tcW w:w="5818" w:type="dxa"/>
            <w:tcBorders>
              <w:top w:val="nil"/>
              <w:left w:val="nil"/>
              <w:bottom w:val="nil"/>
              <w:right w:val="nil"/>
            </w:tcBorders>
          </w:tcPr>
          <w:p w:rsidR="005E78E5" w:rsidRPr="00536B3F" w:rsidRDefault="005E78E5" w:rsidP="00476AEF">
            <w:pPr>
              <w:widowControl w:val="0"/>
              <w:jc w:val="center"/>
              <w:rPr>
                <w:b/>
                <w:bCs/>
                <w:sz w:val="26"/>
                <w:szCs w:val="26"/>
                <w:highlight w:val="white"/>
              </w:rPr>
            </w:pPr>
            <w:r w:rsidRPr="00536B3F">
              <w:rPr>
                <w:i/>
                <w:sz w:val="26"/>
                <w:szCs w:val="26"/>
                <w:highlight w:val="white"/>
              </w:rPr>
              <w:t xml:space="preserve">   Lạng Sơn, </w:t>
            </w:r>
            <w:r w:rsidR="00AD1DDE">
              <w:rPr>
                <w:i/>
                <w:color w:val="000000"/>
                <w:sz w:val="26"/>
                <w:szCs w:val="26"/>
                <w:highlight w:val="white"/>
                <w:u w:color="FF0000"/>
              </w:rPr>
              <w:t xml:space="preserve">ngày   </w:t>
            </w:r>
            <w:r w:rsidR="00EE4618">
              <w:rPr>
                <w:i/>
                <w:color w:val="000000"/>
                <w:sz w:val="26"/>
                <w:szCs w:val="26"/>
                <w:highlight w:val="white"/>
                <w:u w:color="FF0000"/>
                <w:lang w:val="vi-VN"/>
              </w:rPr>
              <w:t xml:space="preserve"> </w:t>
            </w:r>
            <w:r w:rsidRPr="00536B3F">
              <w:rPr>
                <w:i/>
                <w:color w:val="000000"/>
                <w:sz w:val="26"/>
                <w:szCs w:val="26"/>
                <w:highlight w:val="white"/>
                <w:u w:color="FF0000"/>
              </w:rPr>
              <w:t xml:space="preserve"> </w:t>
            </w:r>
            <w:r>
              <w:rPr>
                <w:i/>
                <w:color w:val="000000"/>
                <w:sz w:val="26"/>
                <w:szCs w:val="26"/>
                <w:highlight w:val="white"/>
                <w:u w:color="FF0000"/>
              </w:rPr>
              <w:t xml:space="preserve"> </w:t>
            </w:r>
            <w:r w:rsidRPr="00536B3F">
              <w:rPr>
                <w:i/>
                <w:color w:val="000000"/>
                <w:sz w:val="26"/>
                <w:szCs w:val="26"/>
                <w:highlight w:val="white"/>
                <w:u w:color="FF0000"/>
              </w:rPr>
              <w:t xml:space="preserve"> tháng </w:t>
            </w:r>
            <w:r w:rsidR="00B0474B">
              <w:rPr>
                <w:i/>
                <w:color w:val="000000"/>
                <w:sz w:val="26"/>
                <w:szCs w:val="26"/>
                <w:highlight w:val="white"/>
                <w:u w:color="FF0000"/>
                <w:lang w:val="vi-VN"/>
              </w:rPr>
              <w:t xml:space="preserve"> </w:t>
            </w:r>
            <w:r w:rsidR="00476AEF">
              <w:rPr>
                <w:i/>
                <w:color w:val="000000"/>
                <w:sz w:val="26"/>
                <w:szCs w:val="26"/>
                <w:highlight w:val="white"/>
                <w:u w:color="FF0000"/>
              </w:rPr>
              <w:t xml:space="preserve"> </w:t>
            </w:r>
            <w:r w:rsidRPr="00536B3F">
              <w:rPr>
                <w:i/>
                <w:color w:val="000000"/>
                <w:sz w:val="26"/>
                <w:szCs w:val="26"/>
                <w:highlight w:val="white"/>
                <w:u w:color="FF0000"/>
              </w:rPr>
              <w:t>năm</w:t>
            </w:r>
            <w:r w:rsidRPr="00536B3F">
              <w:rPr>
                <w:i/>
                <w:sz w:val="26"/>
                <w:szCs w:val="26"/>
                <w:highlight w:val="white"/>
              </w:rPr>
              <w:t xml:space="preserve"> 2025  </w:t>
            </w:r>
          </w:p>
        </w:tc>
      </w:tr>
    </w:tbl>
    <w:p w:rsidR="005E78E5" w:rsidRPr="0080728A" w:rsidRDefault="005E78E5" w:rsidP="005E78E5">
      <w:pPr>
        <w:rPr>
          <w:b/>
          <w:bCs/>
          <w:highlight w:val="white"/>
        </w:rPr>
      </w:pPr>
      <w:r>
        <w:rPr>
          <w:b/>
          <w:bCs/>
          <w:noProof/>
          <w:lang w:eastAsia="zh-CN"/>
        </w:rPr>
        <mc:AlternateContent>
          <mc:Choice Requires="wps">
            <w:drawing>
              <wp:anchor distT="0" distB="0" distL="114300" distR="114300" simplePos="0" relativeHeight="251662336" behindDoc="0" locked="0" layoutInCell="1" allowOverlap="1">
                <wp:simplePos x="0" y="0"/>
                <wp:positionH relativeFrom="column">
                  <wp:posOffset>-563245</wp:posOffset>
                </wp:positionH>
                <wp:positionV relativeFrom="paragraph">
                  <wp:posOffset>97790</wp:posOffset>
                </wp:positionV>
                <wp:extent cx="946150" cy="318135"/>
                <wp:effectExtent l="12065" t="13970" r="1333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18135"/>
                        </a:xfrm>
                        <a:prstGeom prst="rect">
                          <a:avLst/>
                        </a:prstGeom>
                        <a:solidFill>
                          <a:srgbClr val="FFFFFF"/>
                        </a:solidFill>
                        <a:ln w="9525">
                          <a:solidFill>
                            <a:srgbClr val="000000"/>
                          </a:solidFill>
                          <a:miter lim="800000"/>
                          <a:headEnd/>
                          <a:tailEnd/>
                        </a:ln>
                      </wps:spPr>
                      <wps:txbx>
                        <w:txbxContent>
                          <w:p w:rsidR="00F56B30" w:rsidRPr="00D46DDC" w:rsidRDefault="00F56B30" w:rsidP="005E78E5">
                            <w:pPr>
                              <w:jc w:val="center"/>
                              <w:rPr>
                                <w:b/>
                                <w:color w:val="FF0000"/>
                                <w:sz w:val="24"/>
                                <w:szCs w:val="24"/>
                              </w:rPr>
                            </w:pPr>
                            <w:r>
                              <w:rPr>
                                <w:b/>
                                <w:color w:val="FF0000"/>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35pt;margin-top:7.7pt;width:74.5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">
                <v:textbox>
                  <w:txbxContent>
                    <w:p w:rsidR="00F56B30" w:rsidRPr="00D46DDC" w:rsidRDefault="00F56B30" w:rsidP="005E78E5">
                      <w:pPr>
                        <w:jc w:val="center"/>
                        <w:rPr>
                          <w:b/>
                          <w:color w:val="FF0000"/>
                          <w:sz w:val="24"/>
                          <w:szCs w:val="24"/>
                        </w:rPr>
                      </w:pPr>
                      <w:r>
                        <w:rPr>
                          <w:b/>
                          <w:color w:val="FF0000"/>
                          <w:sz w:val="24"/>
                          <w:szCs w:val="24"/>
                        </w:rPr>
                        <w:t>DỰ THẢO</w:t>
                      </w:r>
                    </w:p>
                  </w:txbxContent>
                </v:textbox>
              </v:shape>
            </w:pict>
          </mc:Fallback>
        </mc:AlternateContent>
      </w:r>
      <w:r w:rsidRPr="0080728A">
        <w:rPr>
          <w:b/>
          <w:bCs/>
          <w:highlight w:val="white"/>
        </w:rPr>
        <w:tab/>
      </w:r>
    </w:p>
    <w:p w:rsidR="005E78E5" w:rsidRPr="0080728A" w:rsidRDefault="005E78E5" w:rsidP="005E78E5">
      <w:pPr>
        <w:jc w:val="center"/>
        <w:rPr>
          <w:b/>
          <w:bCs/>
          <w:highlight w:val="white"/>
        </w:rPr>
      </w:pPr>
      <w:r w:rsidRPr="0080728A">
        <w:rPr>
          <w:b/>
          <w:bCs/>
          <w:highlight w:val="white"/>
        </w:rPr>
        <w:t>QUYẾT ĐỊNH</w:t>
      </w:r>
    </w:p>
    <w:p w:rsidR="00B0474B" w:rsidRDefault="00476AEF" w:rsidP="00DE08BF">
      <w:pPr>
        <w:jc w:val="center"/>
        <w:rPr>
          <w:b/>
          <w:lang w:val="nl-NL"/>
        </w:rPr>
      </w:pPr>
      <w:r w:rsidRPr="00130616">
        <w:rPr>
          <w:b/>
          <w:spacing w:val="-6"/>
          <w:lang w:val="nl-NL"/>
        </w:rPr>
        <w:t xml:space="preserve">Sửa đổi, </w:t>
      </w:r>
      <w:r w:rsidR="005E61CE">
        <w:rPr>
          <w:rFonts w:ascii="Times New Roman Bold" w:hAnsi="Times New Roman Bold"/>
          <w:b/>
          <w:spacing w:val="-2"/>
          <w:lang w:val="pt-BR"/>
        </w:rPr>
        <w:t>bổ sung một số điều của</w:t>
      </w:r>
      <w:r w:rsidR="000F4AB2">
        <w:rPr>
          <w:rFonts w:asciiTheme="minorHAnsi" w:hAnsiTheme="minorHAnsi"/>
          <w:b/>
          <w:spacing w:val="-2"/>
          <w:lang w:val="vi-VN"/>
        </w:rPr>
        <w:t xml:space="preserve"> </w:t>
      </w:r>
      <w:r w:rsidR="000F4AB2" w:rsidRPr="000F4AB2">
        <w:rPr>
          <w:b/>
          <w:spacing w:val="-2"/>
          <w:lang w:val="vi-VN"/>
        </w:rPr>
        <w:t>Quy định ban hành kèm theo</w:t>
      </w:r>
      <w:r w:rsidR="005E61CE">
        <w:rPr>
          <w:rFonts w:ascii="Times New Roman Bold" w:hAnsi="Times New Roman Bold"/>
          <w:b/>
          <w:spacing w:val="-2"/>
          <w:lang w:val="pt-BR"/>
        </w:rPr>
        <w:t xml:space="preserve"> </w:t>
      </w:r>
      <w:r w:rsidR="005E61CE">
        <w:rPr>
          <w:b/>
          <w:lang w:val="nl-NL"/>
        </w:rPr>
        <w:t xml:space="preserve">Quyết định số 53/2018/QĐ-UBND ngày 07 tháng 9 năm 2018 của UBND tỉnh Ban hành Quy định cụ thể phạm vi vùng phụ cận đối với một số công trình thủy lợi </w:t>
      </w:r>
    </w:p>
    <w:p w:rsidR="00366C61" w:rsidRDefault="005E61CE" w:rsidP="00366C61">
      <w:pPr>
        <w:jc w:val="center"/>
        <w:rPr>
          <w:b/>
          <w:lang w:val="nl-NL"/>
        </w:rPr>
      </w:pPr>
      <w:r>
        <w:rPr>
          <w:b/>
          <w:lang w:val="nl-NL"/>
        </w:rPr>
        <w:t xml:space="preserve">trên địa bàn tỉnh Lạng Sơn </w:t>
      </w:r>
      <w:r w:rsidR="00366C61">
        <w:rPr>
          <w:b/>
          <w:lang w:val="nl-NL"/>
        </w:rPr>
        <w:t xml:space="preserve">và </w:t>
      </w:r>
      <w:r w:rsidR="00366C61" w:rsidRPr="00EB55B2">
        <w:rPr>
          <w:b/>
          <w:spacing w:val="-2"/>
          <w:lang w:val="vi-VN"/>
        </w:rPr>
        <w:t>Quy chế ban hành kèm theo</w:t>
      </w:r>
      <w:r w:rsidR="00366C61">
        <w:rPr>
          <w:rFonts w:ascii="Times New Roman Bold" w:hAnsi="Times New Roman Bold"/>
          <w:b/>
          <w:spacing w:val="-2"/>
          <w:lang w:val="pt-BR"/>
        </w:rPr>
        <w:t xml:space="preserve"> </w:t>
      </w:r>
      <w:r w:rsidR="00366C61">
        <w:rPr>
          <w:b/>
          <w:lang w:val="nl-NL"/>
        </w:rPr>
        <w:t xml:space="preserve">Quyết định </w:t>
      </w:r>
    </w:p>
    <w:p w:rsidR="00366C61" w:rsidRDefault="00366C61" w:rsidP="00366C61">
      <w:pPr>
        <w:jc w:val="center"/>
        <w:rPr>
          <w:b/>
          <w:lang w:val="nl-NL"/>
        </w:rPr>
      </w:pPr>
      <w:r>
        <w:rPr>
          <w:b/>
          <w:lang w:val="nl-NL"/>
        </w:rPr>
        <w:t>số 07/2025/QĐ-UBND ngày 15 tháng 01 năm 2025</w:t>
      </w:r>
      <w:r>
        <w:rPr>
          <w:b/>
          <w:lang w:val="vi-VN"/>
        </w:rPr>
        <w:t xml:space="preserve"> </w:t>
      </w:r>
      <w:r>
        <w:rPr>
          <w:b/>
          <w:lang w:val="nl-NL"/>
        </w:rPr>
        <w:t xml:space="preserve">của UBND tỉnh </w:t>
      </w:r>
    </w:p>
    <w:p w:rsidR="00366C61" w:rsidRDefault="00366C61" w:rsidP="00366C61">
      <w:pPr>
        <w:jc w:val="center"/>
        <w:rPr>
          <w:b/>
          <w:lang w:val="nl-NL"/>
        </w:rPr>
      </w:pPr>
      <w:r>
        <w:rPr>
          <w:b/>
          <w:lang w:val="nl-NL"/>
        </w:rPr>
        <w:t xml:space="preserve">Ban hành Quy chế phối hợp xử lý vi phạm công trình thuỷ lợi </w:t>
      </w:r>
    </w:p>
    <w:p w:rsidR="005E61CE" w:rsidRPr="00366C61" w:rsidRDefault="00366C61" w:rsidP="00B0474B">
      <w:pPr>
        <w:jc w:val="center"/>
        <w:rPr>
          <w:rFonts w:ascii="Times New Roman Bold" w:hAnsi="Times New Roman Bold"/>
          <w:b/>
          <w:spacing w:val="-2"/>
          <w:lang w:val="nl-NL"/>
        </w:rPr>
      </w:pPr>
      <w:r>
        <w:rPr>
          <w:b/>
          <w:lang w:val="nl-NL"/>
        </w:rPr>
        <w:t>trên địa bàn tỉnh Lạng Sơn</w:t>
      </w:r>
    </w:p>
    <w:p w:rsidR="005E78E5" w:rsidRPr="00C215E6" w:rsidRDefault="005E61CE" w:rsidP="00C215E6">
      <w:pPr>
        <w:jc w:val="center"/>
        <w:rPr>
          <w:b/>
          <w:bCs/>
          <w:highlight w:val="white"/>
          <w:lang w:val="nl-NL"/>
        </w:rPr>
      </w:pPr>
      <w:r>
        <w:rPr>
          <w:b/>
          <w:bCs/>
          <w:noProof/>
          <w:lang w:eastAsia="zh-CN"/>
        </w:rPr>
        <mc:AlternateContent>
          <mc:Choice Requires="wps">
            <w:drawing>
              <wp:anchor distT="0" distB="0" distL="114300" distR="114300" simplePos="0" relativeHeight="251658240" behindDoc="0" locked="0" layoutInCell="1" allowOverlap="1" wp14:anchorId="070E12D9" wp14:editId="41F5B75E">
                <wp:simplePos x="0" y="0"/>
                <wp:positionH relativeFrom="column">
                  <wp:posOffset>2172970</wp:posOffset>
                </wp:positionH>
                <wp:positionV relativeFrom="paragraph">
                  <wp:posOffset>40005</wp:posOffset>
                </wp:positionV>
                <wp:extent cx="129603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E87B7D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pt,3.15pt" to="273.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" strokeweight="1pt"/>
            </w:pict>
          </mc:Fallback>
        </mc:AlternateContent>
      </w:r>
    </w:p>
    <w:p w:rsidR="005E78E5" w:rsidRPr="00B94628" w:rsidRDefault="005E78E5" w:rsidP="00366C61">
      <w:pPr>
        <w:widowControl w:val="0"/>
        <w:shd w:val="clear" w:color="auto" w:fill="FFFFFF"/>
        <w:spacing w:before="120"/>
        <w:ind w:firstLine="720"/>
        <w:jc w:val="both"/>
        <w:rPr>
          <w:i/>
          <w:spacing w:val="-2"/>
          <w:highlight w:val="white"/>
          <w:lang w:val="nl-NL"/>
        </w:rPr>
      </w:pPr>
      <w:r w:rsidRPr="00B94628">
        <w:rPr>
          <w:i/>
          <w:iCs/>
          <w:spacing w:val="-2"/>
          <w:shd w:val="clear" w:color="auto" w:fill="FFFFFF"/>
          <w:lang w:val="nl-NL"/>
        </w:rPr>
        <w:t xml:space="preserve">Căn cứ </w:t>
      </w:r>
      <w:r w:rsidRPr="00B94628">
        <w:rPr>
          <w:i/>
          <w:iCs/>
          <w:spacing w:val="-2"/>
          <w:shd w:val="clear" w:color="auto" w:fill="FFFFFF"/>
          <w:lang w:val="vi-VN"/>
        </w:rPr>
        <w:t>Luật Tổ chứ</w:t>
      </w:r>
      <w:r w:rsidR="007C2B8A">
        <w:rPr>
          <w:i/>
          <w:iCs/>
          <w:spacing w:val="-2"/>
          <w:shd w:val="clear" w:color="auto" w:fill="FFFFFF"/>
          <w:lang w:val="vi-VN"/>
        </w:rPr>
        <w:t>c chính quyền địa phương ngày 1</w:t>
      </w:r>
      <w:r w:rsidR="007C2B8A" w:rsidRPr="007C2B8A">
        <w:rPr>
          <w:i/>
          <w:iCs/>
          <w:spacing w:val="-2"/>
          <w:shd w:val="clear" w:color="auto" w:fill="FFFFFF"/>
          <w:lang w:val="nl-NL"/>
        </w:rPr>
        <w:t>6</w:t>
      </w:r>
      <w:r w:rsidRPr="00B94628">
        <w:rPr>
          <w:i/>
          <w:iCs/>
          <w:spacing w:val="-2"/>
          <w:shd w:val="clear" w:color="auto" w:fill="FFFFFF"/>
          <w:lang w:val="vi-VN"/>
        </w:rPr>
        <w:t xml:space="preserve"> tháng </w:t>
      </w:r>
      <w:r w:rsidR="007C2B8A">
        <w:rPr>
          <w:i/>
          <w:iCs/>
          <w:spacing w:val="-2"/>
          <w:shd w:val="clear" w:color="auto" w:fill="FFFFFF"/>
          <w:lang w:val="nl-NL"/>
        </w:rPr>
        <w:t>6</w:t>
      </w:r>
      <w:r w:rsidRPr="00B94628">
        <w:rPr>
          <w:i/>
          <w:iCs/>
          <w:spacing w:val="-2"/>
          <w:shd w:val="clear" w:color="auto" w:fill="FFFFFF"/>
          <w:lang w:val="nl-NL"/>
        </w:rPr>
        <w:t xml:space="preserve"> </w:t>
      </w:r>
      <w:r w:rsidRPr="00B94628">
        <w:rPr>
          <w:i/>
          <w:iCs/>
          <w:spacing w:val="-2"/>
          <w:shd w:val="clear" w:color="auto" w:fill="FFFFFF"/>
          <w:lang w:val="vi-VN"/>
        </w:rPr>
        <w:t>năm 20</w:t>
      </w:r>
      <w:r w:rsidRPr="00B94628">
        <w:rPr>
          <w:i/>
          <w:iCs/>
          <w:spacing w:val="-2"/>
          <w:shd w:val="clear" w:color="auto" w:fill="FFFFFF"/>
          <w:lang w:val="nl-NL"/>
        </w:rPr>
        <w:t>25</w:t>
      </w:r>
      <w:r w:rsidRPr="00B94628">
        <w:rPr>
          <w:i/>
          <w:iCs/>
          <w:spacing w:val="-2"/>
          <w:shd w:val="clear" w:color="auto" w:fill="FFFFFF"/>
          <w:lang w:val="vi-VN"/>
        </w:rPr>
        <w:t>;</w:t>
      </w:r>
    </w:p>
    <w:p w:rsidR="005E78E5" w:rsidRPr="00B94628" w:rsidRDefault="005E78E5" w:rsidP="00366C61">
      <w:pPr>
        <w:widowControl w:val="0"/>
        <w:shd w:val="clear" w:color="auto" w:fill="FFFFFF"/>
        <w:spacing w:before="120"/>
        <w:ind w:firstLine="720"/>
        <w:jc w:val="both"/>
        <w:rPr>
          <w:i/>
          <w:highlight w:val="white"/>
          <w:lang w:val="nl-NL"/>
        </w:rPr>
      </w:pPr>
      <w:r w:rsidRPr="00B94628">
        <w:rPr>
          <w:i/>
          <w:highlight w:val="white"/>
          <w:lang w:val="nl-NL"/>
        </w:rPr>
        <w:t xml:space="preserve">Căn cứ </w:t>
      </w:r>
      <w:r w:rsidRPr="00B94628">
        <w:rPr>
          <w:i/>
          <w:lang w:val="nl-NL"/>
        </w:rPr>
        <w:t>Luật Ban hành văn bản quy phạm pháp luật ngày 19 tháng 02 năm 2025</w:t>
      </w:r>
      <w:r w:rsidRPr="00B94628">
        <w:rPr>
          <w:i/>
          <w:highlight w:val="white"/>
          <w:lang w:val="nl-NL"/>
        </w:rPr>
        <w:t>;</w:t>
      </w:r>
    </w:p>
    <w:p w:rsidR="005E78E5" w:rsidRPr="00B94628" w:rsidRDefault="005E78E5" w:rsidP="00366C61">
      <w:pPr>
        <w:widowControl w:val="0"/>
        <w:spacing w:before="120"/>
        <w:ind w:firstLine="720"/>
        <w:jc w:val="both"/>
        <w:rPr>
          <w:i/>
          <w:highlight w:val="white"/>
          <w:lang w:val="nb-NO"/>
        </w:rPr>
      </w:pPr>
      <w:r w:rsidRPr="00B94628">
        <w:rPr>
          <w:i/>
          <w:highlight w:val="white"/>
          <w:lang w:val="nb-NO"/>
        </w:rPr>
        <w:t xml:space="preserve">Căn cứ </w:t>
      </w:r>
      <w:r w:rsidR="00EE4618" w:rsidRPr="00B94628">
        <w:rPr>
          <w:i/>
          <w:color w:val="000000"/>
          <w:lang w:val="nl-NL"/>
        </w:rPr>
        <w:t>Luật Thuỷ lợi ngày 19 tháng 6 năm 2017</w:t>
      </w:r>
      <w:r w:rsidRPr="00B94628">
        <w:rPr>
          <w:i/>
          <w:highlight w:val="white"/>
          <w:lang w:val="nb-NO"/>
        </w:rPr>
        <w:t>;</w:t>
      </w:r>
    </w:p>
    <w:p w:rsidR="005E61CE" w:rsidRDefault="005E61CE" w:rsidP="00366C61">
      <w:pPr>
        <w:widowControl w:val="0"/>
        <w:spacing w:before="120"/>
        <w:ind w:firstLine="709"/>
        <w:jc w:val="both"/>
        <w:rPr>
          <w:i/>
          <w:iCs/>
          <w:lang w:val="nl-NL"/>
        </w:rPr>
      </w:pPr>
      <w:r w:rsidRPr="00C215E6">
        <w:rPr>
          <w:i/>
          <w:iCs/>
          <w:lang w:val="nl-NL"/>
        </w:rPr>
        <w:t xml:space="preserve">Theo đề nghị của Giám đốc Sở Nông nghiệp và </w:t>
      </w:r>
      <w:r w:rsidR="004F564E" w:rsidRPr="00C215E6">
        <w:rPr>
          <w:i/>
          <w:iCs/>
          <w:lang w:val="nl-NL"/>
        </w:rPr>
        <w:t>Môi trường</w:t>
      </w:r>
      <w:r w:rsidRPr="00C215E6">
        <w:rPr>
          <w:i/>
          <w:iCs/>
          <w:lang w:val="nl-NL"/>
        </w:rPr>
        <w:t xml:space="preserve"> tại Tờ trình số</w:t>
      </w:r>
      <w:r>
        <w:rPr>
          <w:i/>
          <w:iCs/>
          <w:lang w:val="nl-NL"/>
        </w:rPr>
        <w:t xml:space="preserve">      </w:t>
      </w:r>
      <w:r w:rsidRPr="00C215E6">
        <w:rPr>
          <w:i/>
          <w:iCs/>
          <w:lang w:val="nl-NL"/>
        </w:rPr>
        <w:t>/TTr-SNN</w:t>
      </w:r>
      <w:r w:rsidR="004F564E" w:rsidRPr="00C215E6">
        <w:rPr>
          <w:i/>
          <w:iCs/>
          <w:lang w:val="nl-NL"/>
        </w:rPr>
        <w:t xml:space="preserve">MT </w:t>
      </w:r>
      <w:r w:rsidRPr="00C215E6">
        <w:rPr>
          <w:i/>
          <w:iCs/>
          <w:lang w:val="nl-NL"/>
        </w:rPr>
        <w:t xml:space="preserve"> ngày       tháng      năm 2025</w:t>
      </w:r>
      <w:r>
        <w:rPr>
          <w:i/>
          <w:iCs/>
          <w:lang w:val="nl-NL"/>
        </w:rPr>
        <w:t>.</w:t>
      </w:r>
    </w:p>
    <w:p w:rsidR="001942A0" w:rsidRPr="00366C61" w:rsidRDefault="00C215E6" w:rsidP="00366C61">
      <w:pPr>
        <w:spacing w:before="120"/>
        <w:jc w:val="both"/>
        <w:rPr>
          <w:lang w:val="nl-NL"/>
        </w:rPr>
      </w:pPr>
      <w:r>
        <w:rPr>
          <w:b/>
          <w:highlight w:val="white"/>
          <w:lang w:val="nl-NL"/>
        </w:rPr>
        <w:tab/>
      </w:r>
      <w:r w:rsidRPr="00C215E6">
        <w:rPr>
          <w:highlight w:val="white"/>
          <w:lang w:val="nl-NL"/>
        </w:rPr>
        <w:t>Uỷ ban nhân dân</w:t>
      </w:r>
      <w:r w:rsidR="004277FE">
        <w:rPr>
          <w:highlight w:val="white"/>
          <w:lang w:val="nl-NL"/>
        </w:rPr>
        <w:t xml:space="preserve"> ban hành Quyết định</w:t>
      </w:r>
      <w:r w:rsidR="000F4AB2">
        <w:rPr>
          <w:highlight w:val="white"/>
          <w:lang w:val="vi-VN"/>
        </w:rPr>
        <w:t xml:space="preserve"> sửa đổi, bổ sung một số điều của Quy định</w:t>
      </w:r>
      <w:r w:rsidRPr="00C215E6">
        <w:rPr>
          <w:highlight w:val="white"/>
          <w:lang w:val="nl-NL"/>
        </w:rPr>
        <w:t xml:space="preserve"> ban hành</w:t>
      </w:r>
      <w:r w:rsidR="000F4AB2">
        <w:rPr>
          <w:highlight w:val="white"/>
          <w:lang w:val="vi-VN"/>
        </w:rPr>
        <w:t xml:space="preserve"> kèm theo </w:t>
      </w:r>
      <w:r w:rsidRPr="00C215E6">
        <w:rPr>
          <w:highlight w:val="white"/>
          <w:lang w:val="nl-NL"/>
        </w:rPr>
        <w:t xml:space="preserve">Quyết định </w:t>
      </w:r>
      <w:r w:rsidRPr="00C215E6">
        <w:rPr>
          <w:lang w:val="nl-NL"/>
        </w:rPr>
        <w:t xml:space="preserve">số 53/2018/QĐ-UBND ngày 07 tháng 9 năm 2018 của UBND tỉnh Ban hành Quy định cụ thể </w:t>
      </w:r>
      <w:r>
        <w:rPr>
          <w:lang w:val="nl-NL"/>
        </w:rPr>
        <w:t xml:space="preserve"> </w:t>
      </w:r>
      <w:r w:rsidRPr="00C215E6">
        <w:rPr>
          <w:lang w:val="nl-NL"/>
        </w:rPr>
        <w:t>phạm vi vùng phụ cận đối với một số c</w:t>
      </w:r>
      <w:r w:rsidR="00366C61">
        <w:rPr>
          <w:lang w:val="nl-NL"/>
        </w:rPr>
        <w:t>ông trình thủy lợi trên địa bàn</w:t>
      </w:r>
      <w:r w:rsidR="00552E68">
        <w:rPr>
          <w:lang w:val="nl-NL"/>
        </w:rPr>
        <w:t xml:space="preserve"> </w:t>
      </w:r>
      <w:r w:rsidRPr="00C215E6">
        <w:rPr>
          <w:lang w:val="nl-NL"/>
        </w:rPr>
        <w:t xml:space="preserve">tỉnh Lạng </w:t>
      </w:r>
      <w:r w:rsidRPr="00366C61">
        <w:rPr>
          <w:lang w:val="nl-NL"/>
        </w:rPr>
        <w:t>Sơn</w:t>
      </w:r>
      <w:r w:rsidR="00366C61" w:rsidRPr="00366C61">
        <w:rPr>
          <w:lang w:val="nl-NL"/>
        </w:rPr>
        <w:t xml:space="preserve"> </w:t>
      </w:r>
      <w:r w:rsidR="00366C61" w:rsidRPr="00366C61">
        <w:rPr>
          <w:lang w:val="nl-NL"/>
        </w:rPr>
        <w:t xml:space="preserve">và </w:t>
      </w:r>
      <w:r w:rsidR="00366C61" w:rsidRPr="00366C61">
        <w:rPr>
          <w:spacing w:val="-2"/>
          <w:lang w:val="vi-VN"/>
        </w:rPr>
        <w:t>Quy chế ban hành kèm theo</w:t>
      </w:r>
      <w:r w:rsidR="00366C61" w:rsidRPr="00366C61">
        <w:rPr>
          <w:rFonts w:ascii="Times New Roman Bold" w:hAnsi="Times New Roman Bold"/>
          <w:spacing w:val="-2"/>
          <w:lang w:val="pt-BR"/>
        </w:rPr>
        <w:t xml:space="preserve"> </w:t>
      </w:r>
      <w:r w:rsidR="00366C61" w:rsidRPr="00366C61">
        <w:rPr>
          <w:lang w:val="nl-NL"/>
        </w:rPr>
        <w:t>Quyết định số 07/2025/QĐ-UBND ngày 15 tháng 01 năm 2025</w:t>
      </w:r>
      <w:r w:rsidR="00366C61" w:rsidRPr="00366C61">
        <w:rPr>
          <w:lang w:val="vi-VN"/>
        </w:rPr>
        <w:t xml:space="preserve"> </w:t>
      </w:r>
      <w:r w:rsidR="00366C61" w:rsidRPr="00366C61">
        <w:rPr>
          <w:lang w:val="nl-NL"/>
        </w:rPr>
        <w:t>của UBND tỉnh Ban hành Quy chế phối hợp xử lý vi phạm công trình thuỷ lợi trên địa bàn tỉnh Lạng Sơn</w:t>
      </w:r>
      <w:r w:rsidR="00552E68">
        <w:rPr>
          <w:lang w:val="nl-NL"/>
        </w:rPr>
        <w:t>.</w:t>
      </w:r>
    </w:p>
    <w:p w:rsidR="006730ED" w:rsidRPr="005E0184" w:rsidRDefault="005E78E5" w:rsidP="00366C61">
      <w:pPr>
        <w:spacing w:before="120"/>
        <w:ind w:firstLine="720"/>
        <w:jc w:val="both"/>
        <w:rPr>
          <w:rStyle w:val="fontstyle01"/>
          <w:highlight w:val="white"/>
          <w:lang w:val="nl-NL"/>
        </w:rPr>
      </w:pPr>
      <w:r w:rsidRPr="00EE4618">
        <w:rPr>
          <w:rStyle w:val="fontstyle01"/>
          <w:i w:val="0"/>
          <w:highlight w:val="white"/>
          <w:lang w:val="nl-NL"/>
        </w:rPr>
        <w:t xml:space="preserve">Điều 1. </w:t>
      </w:r>
      <w:r w:rsidR="006730ED" w:rsidRPr="001550B1">
        <w:rPr>
          <w:rStyle w:val="fontstyle01"/>
          <w:i w:val="0"/>
          <w:highlight w:val="white"/>
          <w:lang w:val="nl-NL"/>
        </w:rPr>
        <w:t xml:space="preserve">Sửa đổi, </w:t>
      </w:r>
      <w:r w:rsidR="000A5497" w:rsidRPr="001550B1">
        <w:rPr>
          <w:rStyle w:val="fontstyle01"/>
          <w:i w:val="0"/>
          <w:highlight w:val="white"/>
          <w:lang w:val="nl-NL"/>
        </w:rPr>
        <w:t>bổ sung</w:t>
      </w:r>
      <w:r w:rsidR="006730ED" w:rsidRPr="001550B1">
        <w:rPr>
          <w:rStyle w:val="fontstyle01"/>
          <w:i w:val="0"/>
          <w:highlight w:val="white"/>
          <w:lang w:val="nl-NL"/>
        </w:rPr>
        <w:t xml:space="preserve"> một số </w:t>
      </w:r>
      <w:r w:rsidR="005E61CE" w:rsidRPr="001550B1">
        <w:rPr>
          <w:rStyle w:val="fontstyle01"/>
          <w:i w:val="0"/>
          <w:highlight w:val="white"/>
          <w:lang w:val="nl-NL"/>
        </w:rPr>
        <w:t>điều</w:t>
      </w:r>
      <w:r w:rsidR="005A0D27" w:rsidRPr="001550B1">
        <w:rPr>
          <w:rStyle w:val="fontstyle01"/>
          <w:i w:val="0"/>
          <w:highlight w:val="white"/>
          <w:lang w:val="nl-NL"/>
        </w:rPr>
        <w:t xml:space="preserve"> của</w:t>
      </w:r>
      <w:r w:rsidR="000E22E5">
        <w:rPr>
          <w:rStyle w:val="fontstyle01"/>
          <w:i w:val="0"/>
          <w:highlight w:val="white"/>
          <w:lang w:val="vi-VN"/>
        </w:rPr>
        <w:t xml:space="preserve"> Quy định ban hành kèm theo</w:t>
      </w:r>
      <w:r w:rsidR="005A0D27" w:rsidRPr="001550B1">
        <w:rPr>
          <w:rStyle w:val="fontstyle01"/>
          <w:i w:val="0"/>
          <w:highlight w:val="white"/>
          <w:lang w:val="nl-NL"/>
        </w:rPr>
        <w:t xml:space="preserve"> Quyết định số </w:t>
      </w:r>
      <w:r w:rsidR="00B94628" w:rsidRPr="001550B1">
        <w:rPr>
          <w:b/>
          <w:lang w:val="nl-NL"/>
        </w:rPr>
        <w:t>53/2018/QĐ-UBND ngày 07/9/2018</w:t>
      </w:r>
      <w:r w:rsidR="005E61CE" w:rsidRPr="001550B1">
        <w:rPr>
          <w:b/>
          <w:lang w:val="nl-NL"/>
        </w:rPr>
        <w:t xml:space="preserve"> </w:t>
      </w:r>
      <w:r w:rsidR="00012FCE" w:rsidRPr="001550B1">
        <w:rPr>
          <w:b/>
          <w:lang w:val="nb-NO"/>
        </w:rPr>
        <w:t xml:space="preserve">của Ủy ban nhân dân tỉnh </w:t>
      </w:r>
      <w:r w:rsidR="00B94628" w:rsidRPr="001550B1">
        <w:rPr>
          <w:b/>
          <w:lang w:val="nl-NL"/>
        </w:rPr>
        <w:t xml:space="preserve">Ban hành Quy định cụ thể phạm vi vùng phụ cận đối với một số công trình thủy lợi trên địa bàn tỉnh Lạng </w:t>
      </w:r>
      <w:r w:rsidR="005E0184">
        <w:rPr>
          <w:b/>
          <w:lang w:val="vi-VN"/>
        </w:rPr>
        <w:t>Sơn</w:t>
      </w:r>
      <w:r w:rsidR="005E0184" w:rsidRPr="005E0184">
        <w:rPr>
          <w:b/>
          <w:lang w:val="nl-NL"/>
        </w:rPr>
        <w:t>.</w:t>
      </w:r>
    </w:p>
    <w:p w:rsidR="000E22E5" w:rsidRDefault="007418BD" w:rsidP="00366C61">
      <w:pPr>
        <w:spacing w:before="120"/>
        <w:ind w:firstLine="720"/>
        <w:jc w:val="both"/>
        <w:rPr>
          <w:rStyle w:val="fontstyle01"/>
          <w:b w:val="0"/>
          <w:i w:val="0"/>
          <w:highlight w:val="white"/>
          <w:lang w:val="vi-VN"/>
        </w:rPr>
      </w:pPr>
      <w:r>
        <w:rPr>
          <w:rStyle w:val="fontstyle01"/>
          <w:b w:val="0"/>
          <w:i w:val="0"/>
          <w:highlight w:val="white"/>
          <w:lang w:val="vi-VN"/>
        </w:rPr>
        <w:t>1. Sửa đổi, bổ sung Khoản 1, Điều 4 như sau:</w:t>
      </w:r>
    </w:p>
    <w:p w:rsidR="007418BD" w:rsidRPr="007C2B8A" w:rsidRDefault="007418BD" w:rsidP="00366C61">
      <w:pPr>
        <w:widowControl w:val="0"/>
        <w:shd w:val="clear" w:color="auto" w:fill="FFFFFF"/>
        <w:spacing w:before="120"/>
        <w:ind w:firstLine="720"/>
        <w:jc w:val="both"/>
        <w:rPr>
          <w:i/>
          <w:lang w:val="vi-VN"/>
        </w:rPr>
      </w:pPr>
      <w:r w:rsidRPr="007C2B8A">
        <w:rPr>
          <w:i/>
          <w:lang w:val="vi-VN"/>
        </w:rPr>
        <w:t>“</w:t>
      </w:r>
      <w:r w:rsidRPr="007C2B8A">
        <w:rPr>
          <w:b/>
          <w:lang w:val="vi-VN"/>
        </w:rPr>
        <w:t>Điều 4:</w:t>
      </w:r>
      <w:r w:rsidRPr="007C2B8A">
        <w:rPr>
          <w:b/>
          <w:lang w:val="fr-FR"/>
        </w:rPr>
        <w:t xml:space="preserve"> Phạm vi vùng phụ cận công trình thủy lợi</w:t>
      </w:r>
    </w:p>
    <w:p w:rsidR="007418BD" w:rsidRPr="007C2B8A" w:rsidRDefault="007418BD" w:rsidP="00366C61">
      <w:pPr>
        <w:widowControl w:val="0"/>
        <w:shd w:val="clear" w:color="auto" w:fill="FFFFFF"/>
        <w:spacing w:before="120"/>
        <w:ind w:firstLine="720"/>
        <w:jc w:val="both"/>
        <w:rPr>
          <w:lang w:val="vi-VN"/>
        </w:rPr>
      </w:pPr>
      <w:r w:rsidRPr="007C2B8A">
        <w:rPr>
          <w:spacing w:val="-2"/>
          <w:lang w:val="fr-FR"/>
        </w:rPr>
        <w:t xml:space="preserve">1. Vùng phụ cận của đập </w:t>
      </w:r>
      <w:r w:rsidRPr="007C2B8A">
        <w:rPr>
          <w:spacing w:val="-2"/>
          <w:lang w:val="vi-VN"/>
        </w:rPr>
        <w:t>tràn</w:t>
      </w:r>
    </w:p>
    <w:p w:rsidR="007418BD" w:rsidRPr="007C2B8A" w:rsidRDefault="007418BD" w:rsidP="00366C61">
      <w:pPr>
        <w:pStyle w:val="NormalWeb"/>
        <w:widowControl w:val="0"/>
        <w:spacing w:before="120" w:beforeAutospacing="0" w:after="0" w:afterAutospacing="0"/>
        <w:ind w:firstLine="720"/>
        <w:jc w:val="both"/>
        <w:rPr>
          <w:spacing w:val="-2"/>
          <w:szCs w:val="28"/>
          <w:lang w:val="fr-FR"/>
        </w:rPr>
      </w:pPr>
      <w:r w:rsidRPr="007C2B8A">
        <w:rPr>
          <w:sz w:val="28"/>
          <w:szCs w:val="28"/>
          <w:lang w:val="fr-FR"/>
        </w:rPr>
        <w:t xml:space="preserve">a) Đập tràn có chiều cao dưới 3m: Tối thiểu là 10m, phạm vi không được xâm phạm là 5m sát biên ngoài phần xây đúc hạ lưu đập và hai vai </w:t>
      </w:r>
      <w:r w:rsidRPr="007C2B8A">
        <w:rPr>
          <w:sz w:val="28"/>
          <w:szCs w:val="28"/>
          <w:lang w:val="vi-VN"/>
        </w:rPr>
        <w:t xml:space="preserve">đập; </w:t>
      </w:r>
      <w:r w:rsidRPr="007C2B8A">
        <w:rPr>
          <w:b/>
          <w:sz w:val="28"/>
          <w:szCs w:val="28"/>
          <w:lang w:val="vi-VN"/>
        </w:rPr>
        <w:t>đối với thượng lưu đập là toàn bộ vùng ngập nước ứng với cao trình đỉnh đập tràn</w:t>
      </w:r>
      <w:r w:rsidRPr="007C2B8A">
        <w:rPr>
          <w:sz w:val="28"/>
          <w:szCs w:val="28"/>
          <w:lang w:val="vi-VN"/>
        </w:rPr>
        <w:t xml:space="preserve">, </w:t>
      </w:r>
      <w:r w:rsidRPr="007C2B8A">
        <w:rPr>
          <w:sz w:val="28"/>
          <w:szCs w:val="28"/>
          <w:lang w:val="fr-FR"/>
        </w:rPr>
        <w:t>phạm vi còn lại được sử dụng cho các mục đích không gây mất an toàn đập.</w:t>
      </w:r>
    </w:p>
    <w:p w:rsidR="007418BD" w:rsidRPr="007C2B8A" w:rsidRDefault="007418BD" w:rsidP="00366C61">
      <w:pPr>
        <w:widowControl w:val="0"/>
        <w:shd w:val="clear" w:color="auto" w:fill="FFFFFF"/>
        <w:spacing w:before="120"/>
        <w:ind w:firstLine="720"/>
        <w:jc w:val="both"/>
        <w:rPr>
          <w:spacing w:val="-2"/>
          <w:lang w:val="fr-FR"/>
        </w:rPr>
      </w:pPr>
      <w:r w:rsidRPr="007C2B8A">
        <w:rPr>
          <w:spacing w:val="-2"/>
          <w:lang w:val="fr-FR"/>
        </w:rPr>
        <w:t xml:space="preserve">b) Đập tràn có chiều cao từ 3m đến dưới 5m: Tối thiểu là 20m, phạm vi không được xâm phạm là 10m sát biên ngoài phần xây đúc hạ lưu đập và hai vai </w:t>
      </w:r>
      <w:r w:rsidRPr="007C2B8A">
        <w:rPr>
          <w:spacing w:val="-2"/>
          <w:lang w:val="vi-VN"/>
        </w:rPr>
        <w:t xml:space="preserve">đập; </w:t>
      </w:r>
      <w:r w:rsidRPr="007C2B8A">
        <w:rPr>
          <w:b/>
          <w:lang w:val="vi-VN"/>
        </w:rPr>
        <w:t xml:space="preserve">đối với thượng lưu đập là toàn bộ vùng ngập nước ứng với cao trình </w:t>
      </w:r>
      <w:r w:rsidRPr="007C2B8A">
        <w:rPr>
          <w:b/>
          <w:lang w:val="vi-VN"/>
        </w:rPr>
        <w:lastRenderedPageBreak/>
        <w:t>đỉnh đập tràn</w:t>
      </w:r>
      <w:r w:rsidRPr="007C2B8A">
        <w:rPr>
          <w:lang w:val="vi-VN"/>
        </w:rPr>
        <w:t>,</w:t>
      </w:r>
      <w:r w:rsidRPr="007C2B8A">
        <w:rPr>
          <w:spacing w:val="-2"/>
          <w:lang w:val="fr-FR"/>
        </w:rPr>
        <w:t xml:space="preserve"> phạm vi còn lại được sử dụng cho các mục đích không gây mất an toàn đập.</w:t>
      </w:r>
    </w:p>
    <w:p w:rsidR="007418BD" w:rsidRPr="007C2B8A" w:rsidRDefault="007418BD" w:rsidP="00366C61">
      <w:pPr>
        <w:widowControl w:val="0"/>
        <w:shd w:val="clear" w:color="auto" w:fill="FFFFFF"/>
        <w:spacing w:before="120"/>
        <w:ind w:firstLine="720"/>
        <w:jc w:val="both"/>
        <w:rPr>
          <w:spacing w:val="-2"/>
          <w:lang w:val="fr-FR"/>
        </w:rPr>
      </w:pPr>
      <w:r w:rsidRPr="007C2B8A">
        <w:rPr>
          <w:spacing w:val="-2"/>
          <w:lang w:val="fr-FR"/>
        </w:rPr>
        <w:t xml:space="preserve">c) Đập tràn có chiều cao từ 5m đến dưới 10m: Tối thiểu là 40m, phạm vi không được xâm phạm là 20m sát biên ngoài phần xây đúc hạ lưu đập và hai vai </w:t>
      </w:r>
      <w:r w:rsidRPr="007C2B8A">
        <w:rPr>
          <w:spacing w:val="-2"/>
          <w:lang w:val="vi-VN"/>
        </w:rPr>
        <w:t xml:space="preserve">đập; </w:t>
      </w:r>
      <w:r w:rsidRPr="007C2B8A">
        <w:rPr>
          <w:b/>
          <w:lang w:val="vi-VN"/>
        </w:rPr>
        <w:t>đối với thượng lưu đập là toàn bộ vùng ngập nước ứng với cao trình đỉnh đập tràn</w:t>
      </w:r>
      <w:r w:rsidRPr="007C2B8A">
        <w:rPr>
          <w:lang w:val="vi-VN"/>
        </w:rPr>
        <w:t xml:space="preserve">, </w:t>
      </w:r>
      <w:r w:rsidRPr="007C2B8A">
        <w:rPr>
          <w:spacing w:val="-2"/>
          <w:lang w:val="fr-FR"/>
        </w:rPr>
        <w:t>phạm vi còn lại được sử dụng cho các mục đích không gây mất an toàn đập.</w:t>
      </w:r>
    </w:p>
    <w:p w:rsidR="007418BD" w:rsidRPr="007C2B8A" w:rsidRDefault="007418BD" w:rsidP="00366C61">
      <w:pPr>
        <w:widowControl w:val="0"/>
        <w:shd w:val="clear" w:color="auto" w:fill="FFFFFF"/>
        <w:spacing w:before="120"/>
        <w:ind w:firstLine="720"/>
        <w:jc w:val="both"/>
        <w:rPr>
          <w:lang w:val="vi-VN"/>
        </w:rPr>
      </w:pPr>
      <w:r w:rsidRPr="007C2B8A">
        <w:rPr>
          <w:spacing w:val="-2"/>
          <w:lang w:val="fr-FR"/>
        </w:rPr>
        <w:t xml:space="preserve">d) Đập tràn có chiều cao từ 10m đến dưới 25m: Tối thiểu là 80m, phạm vi không được xâm phạm là 40m sát biên ngoài phần xây đúc hạ lưu đập và hai vai </w:t>
      </w:r>
      <w:r w:rsidRPr="007C2B8A">
        <w:rPr>
          <w:spacing w:val="-2"/>
          <w:lang w:val="vi-VN"/>
        </w:rPr>
        <w:t xml:space="preserve">đập; </w:t>
      </w:r>
      <w:r w:rsidRPr="007C2B8A">
        <w:rPr>
          <w:b/>
          <w:lang w:val="vi-VN"/>
        </w:rPr>
        <w:t>đối với thượng lưu đập là toàn bộ vùng ngập nước ứng với cao trình đỉnh đập tràn</w:t>
      </w:r>
      <w:r w:rsidRPr="007C2B8A">
        <w:rPr>
          <w:lang w:val="vi-VN"/>
        </w:rPr>
        <w:t>,</w:t>
      </w:r>
      <w:r w:rsidRPr="007C2B8A">
        <w:rPr>
          <w:spacing w:val="-2"/>
          <w:lang w:val="fr-FR"/>
        </w:rPr>
        <w:t xml:space="preserve"> phạm vi còn lại được sử dụng cho các mục đích không gây mất an toàn đập.</w:t>
      </w:r>
      <w:r w:rsidRPr="007C2B8A">
        <w:rPr>
          <w:lang w:val="vi-VN"/>
        </w:rPr>
        <w:t>”</w:t>
      </w:r>
    </w:p>
    <w:p w:rsidR="007418BD" w:rsidRPr="007C2B8A" w:rsidRDefault="007418BD" w:rsidP="00366C61">
      <w:pPr>
        <w:widowControl w:val="0"/>
        <w:shd w:val="clear" w:color="auto" w:fill="FFFFFF"/>
        <w:spacing w:before="120"/>
        <w:ind w:firstLine="720"/>
        <w:jc w:val="both"/>
        <w:rPr>
          <w:lang w:val="vi-VN"/>
        </w:rPr>
      </w:pPr>
      <w:r w:rsidRPr="007C2B8A">
        <w:rPr>
          <w:lang w:val="vi-VN"/>
        </w:rPr>
        <w:t>2. Sửa đổi khoản 4 Điều 4 như sau:</w:t>
      </w:r>
    </w:p>
    <w:p w:rsidR="007418BD" w:rsidRPr="007C2B8A" w:rsidRDefault="007418BD" w:rsidP="00366C61">
      <w:pPr>
        <w:widowControl w:val="0"/>
        <w:shd w:val="clear" w:color="auto" w:fill="FFFFFF"/>
        <w:spacing w:before="120"/>
        <w:ind w:firstLine="720"/>
        <w:jc w:val="both"/>
        <w:rPr>
          <w:i/>
          <w:lang w:val="vi-VN"/>
        </w:rPr>
      </w:pPr>
      <w:r w:rsidRPr="007C2B8A">
        <w:rPr>
          <w:lang w:val="vi-VN"/>
        </w:rPr>
        <w:t>“</w:t>
      </w:r>
      <w:r w:rsidRPr="007C2B8A">
        <w:rPr>
          <w:b/>
          <w:lang w:val="vi-VN"/>
        </w:rPr>
        <w:t>Điều 4:</w:t>
      </w:r>
      <w:r w:rsidRPr="007C2B8A">
        <w:rPr>
          <w:b/>
          <w:lang w:val="fr-FR"/>
        </w:rPr>
        <w:t xml:space="preserve"> Phạm vi vùng phụ cận công trình thủy lợi</w:t>
      </w:r>
    </w:p>
    <w:p w:rsidR="007418BD" w:rsidRPr="007C2B8A" w:rsidRDefault="007418BD" w:rsidP="00366C61">
      <w:pPr>
        <w:widowControl w:val="0"/>
        <w:shd w:val="clear" w:color="auto" w:fill="FFFFFF"/>
        <w:spacing w:before="120"/>
        <w:ind w:firstLine="720"/>
        <w:jc w:val="both"/>
        <w:rPr>
          <w:lang w:val="vi-VN"/>
        </w:rPr>
      </w:pPr>
      <w:r w:rsidRPr="007C2B8A">
        <w:rPr>
          <w:rFonts w:hint="eastAsia"/>
          <w:lang w:val="vi-VN"/>
        </w:rPr>
        <w:t>.</w:t>
      </w:r>
      <w:r w:rsidRPr="007C2B8A">
        <w:rPr>
          <w:lang w:val="vi-VN"/>
        </w:rPr>
        <w:t>..</w:t>
      </w:r>
    </w:p>
    <w:p w:rsidR="007418BD" w:rsidRPr="007C2B8A" w:rsidRDefault="007418BD" w:rsidP="00366C61">
      <w:pPr>
        <w:widowControl w:val="0"/>
        <w:spacing w:before="120"/>
        <w:ind w:firstLine="720"/>
        <w:jc w:val="both"/>
        <w:rPr>
          <w:lang w:val="fr-FR"/>
        </w:rPr>
      </w:pPr>
      <w:r w:rsidRPr="007C2B8A">
        <w:rPr>
          <w:spacing w:val="-4"/>
          <w:lang w:val="fr-FR"/>
        </w:rPr>
        <w:t xml:space="preserve">4. Vùng phụ cận </w:t>
      </w:r>
      <w:r w:rsidRPr="007C2B8A">
        <w:rPr>
          <w:b/>
          <w:spacing w:val="-4"/>
          <w:lang w:val="vi-VN"/>
        </w:rPr>
        <w:t>tràn xả lũ trong trường hợp tràn xả lũ không nằm trong vùng phụ cập của đập</w:t>
      </w:r>
      <w:r w:rsidRPr="007C2B8A">
        <w:rPr>
          <w:spacing w:val="-4"/>
          <w:lang w:val="vi-VN"/>
        </w:rPr>
        <w:t xml:space="preserve"> và </w:t>
      </w:r>
      <w:r w:rsidRPr="007C2B8A">
        <w:rPr>
          <w:spacing w:val="-4"/>
          <w:lang w:val="fr-FR"/>
        </w:rPr>
        <w:t xml:space="preserve">các công </w:t>
      </w:r>
      <w:r w:rsidRPr="007C2B8A">
        <w:rPr>
          <w:spacing w:val="-4"/>
          <w:lang w:val="vi-VN"/>
        </w:rPr>
        <w:t xml:space="preserve">trình, </w:t>
      </w:r>
      <w:r w:rsidRPr="007C2B8A">
        <w:rPr>
          <w:b/>
          <w:spacing w:val="-4"/>
          <w:lang w:val="vi-VN"/>
        </w:rPr>
        <w:t>hạng mục công trình</w:t>
      </w:r>
      <w:r w:rsidRPr="007C2B8A">
        <w:rPr>
          <w:spacing w:val="-4"/>
          <w:lang w:val="fr-FR"/>
        </w:rPr>
        <w:t xml:space="preserve"> trên kênh như: Cống, cầu qua kênh, xi phông, cầu máng, tường kè…</w:t>
      </w:r>
    </w:p>
    <w:p w:rsidR="007418BD" w:rsidRPr="007C2B8A" w:rsidRDefault="007418BD" w:rsidP="00366C61">
      <w:pPr>
        <w:widowControl w:val="0"/>
        <w:spacing w:before="120"/>
        <w:ind w:firstLine="720"/>
        <w:jc w:val="both"/>
        <w:rPr>
          <w:lang w:val="vi-VN"/>
        </w:rPr>
      </w:pPr>
      <w:r w:rsidRPr="007C2B8A">
        <w:rPr>
          <w:lang w:val="fr-FR"/>
        </w:rPr>
        <w:t xml:space="preserve">Phạm vi vùng phụ cận tính từ điểm xây đúc </w:t>
      </w:r>
      <w:r w:rsidRPr="007C2B8A">
        <w:rPr>
          <w:lang w:val="vi-VN"/>
        </w:rPr>
        <w:t>ngo</w:t>
      </w:r>
      <w:r w:rsidRPr="007C2B8A">
        <w:rPr>
          <w:lang w:val="fr-FR"/>
        </w:rPr>
        <w:t>ài cùng của công trình hoặc điểm gia cố bảo vệ ngoài cùng của công trình trở ra là 03m về mọi phía.</w:t>
      </w:r>
      <w:r w:rsidRPr="007C2B8A">
        <w:rPr>
          <w:lang w:val="vi-VN"/>
        </w:rPr>
        <w:t>”</w:t>
      </w:r>
    </w:p>
    <w:p w:rsidR="007418BD" w:rsidRPr="007C2B8A" w:rsidRDefault="007418BD" w:rsidP="00366C61">
      <w:pPr>
        <w:spacing w:before="120"/>
        <w:ind w:firstLine="720"/>
        <w:jc w:val="both"/>
        <w:rPr>
          <w:rStyle w:val="fontstyle01"/>
          <w:b w:val="0"/>
          <w:i w:val="0"/>
          <w:color w:val="auto"/>
          <w:highlight w:val="white"/>
          <w:lang w:val="vi-VN"/>
        </w:rPr>
      </w:pPr>
      <w:r w:rsidRPr="007C2B8A">
        <w:rPr>
          <w:rStyle w:val="fontstyle01"/>
          <w:b w:val="0"/>
          <w:i w:val="0"/>
          <w:color w:val="auto"/>
          <w:highlight w:val="white"/>
          <w:lang w:val="vi-VN"/>
        </w:rPr>
        <w:t>3.</w:t>
      </w:r>
      <w:r w:rsidR="000F4AB0" w:rsidRPr="007C2B8A">
        <w:rPr>
          <w:rStyle w:val="fontstyle01"/>
          <w:b w:val="0"/>
          <w:i w:val="0"/>
          <w:color w:val="auto"/>
          <w:highlight w:val="white"/>
          <w:lang w:val="vi-VN"/>
        </w:rPr>
        <w:t xml:space="preserve"> Sửa đổi, bổ sung Khoản 1, Điều 5 như sau:</w:t>
      </w:r>
    </w:p>
    <w:p w:rsidR="000F4AB0" w:rsidRPr="007C2B8A" w:rsidRDefault="000F4AB0" w:rsidP="00366C61">
      <w:pPr>
        <w:spacing w:before="120"/>
        <w:ind w:firstLine="720"/>
        <w:jc w:val="both"/>
        <w:rPr>
          <w:rStyle w:val="fontstyle01"/>
          <w:b w:val="0"/>
          <w:color w:val="auto"/>
          <w:highlight w:val="white"/>
          <w:lang w:val="vi-VN"/>
        </w:rPr>
      </w:pPr>
      <w:r w:rsidRPr="007C2B8A">
        <w:rPr>
          <w:rStyle w:val="fontstyle01"/>
          <w:b w:val="0"/>
          <w:i w:val="0"/>
          <w:color w:val="auto"/>
          <w:highlight w:val="white"/>
          <w:lang w:val="vi-VN"/>
        </w:rPr>
        <w:t>“</w:t>
      </w:r>
      <w:r w:rsidRPr="007C2B8A">
        <w:rPr>
          <w:rStyle w:val="fontstyle01"/>
          <w:i w:val="0"/>
          <w:color w:val="auto"/>
          <w:highlight w:val="white"/>
          <w:lang w:val="nb-NO"/>
        </w:rPr>
        <w:t xml:space="preserve">Điều 5. Trách nhiệm của các Sở, ngành; </w:t>
      </w:r>
      <w:r w:rsidRPr="007C2B8A">
        <w:rPr>
          <w:b/>
          <w:i/>
          <w:lang w:val="nb-NO"/>
        </w:rPr>
        <w:t xml:space="preserve">Ủy ban nhân dân các xã, phường; </w:t>
      </w:r>
      <w:r w:rsidRPr="007C2B8A">
        <w:rPr>
          <w:b/>
          <w:lang w:val="nb-NO"/>
        </w:rPr>
        <w:t xml:space="preserve">tổ chức, cá nhân quản lý khai thác công trình thủy </w:t>
      </w:r>
      <w:r w:rsidRPr="007C2B8A">
        <w:rPr>
          <w:b/>
          <w:lang w:val="vi-VN"/>
        </w:rPr>
        <w:t>lợi</w:t>
      </w:r>
      <w:r w:rsidRPr="007C2B8A">
        <w:rPr>
          <w:b/>
          <w:lang w:val="nb-NO"/>
        </w:rPr>
        <w:t>.</w:t>
      </w:r>
    </w:p>
    <w:p w:rsidR="000F4AB0" w:rsidRDefault="000F4AB0" w:rsidP="00366C61">
      <w:pPr>
        <w:spacing w:before="120"/>
        <w:ind w:firstLine="720"/>
        <w:jc w:val="both"/>
        <w:rPr>
          <w:rStyle w:val="fontstyle01"/>
          <w:b w:val="0"/>
          <w:i w:val="0"/>
          <w:highlight w:val="white"/>
          <w:lang w:val="vi-VN"/>
        </w:rPr>
      </w:pPr>
      <w:r w:rsidRPr="007C2B8A">
        <w:rPr>
          <w:rStyle w:val="fontstyle01"/>
          <w:b w:val="0"/>
          <w:i w:val="0"/>
          <w:color w:val="auto"/>
          <w:highlight w:val="white"/>
          <w:lang w:val="vi-VN"/>
        </w:rPr>
        <w:t xml:space="preserve">1. Sở Nông nghiệp và </w:t>
      </w:r>
      <w:r w:rsidRPr="00BF4BF3">
        <w:rPr>
          <w:rStyle w:val="fontstyle01"/>
          <w:b w:val="0"/>
          <w:i w:val="0"/>
          <w:color w:val="auto"/>
          <w:highlight w:val="white"/>
          <w:lang w:val="vi-VN"/>
        </w:rPr>
        <w:t xml:space="preserve">Môi </w:t>
      </w:r>
      <w:r w:rsidRPr="00BF4BF3">
        <w:rPr>
          <w:rStyle w:val="fontstyle01"/>
          <w:b w:val="0"/>
          <w:i w:val="0"/>
          <w:highlight w:val="white"/>
          <w:lang w:val="vi-VN"/>
        </w:rPr>
        <w:t>trường</w:t>
      </w:r>
      <w:r>
        <w:rPr>
          <w:rStyle w:val="fontstyle01"/>
          <w:b w:val="0"/>
          <w:i w:val="0"/>
          <w:highlight w:val="white"/>
          <w:lang w:val="vi-VN"/>
        </w:rPr>
        <w:t>:</w:t>
      </w:r>
    </w:p>
    <w:p w:rsidR="000F4AB0" w:rsidRDefault="000F4AB0" w:rsidP="00366C61">
      <w:pPr>
        <w:spacing w:before="120"/>
        <w:ind w:firstLine="720"/>
        <w:jc w:val="both"/>
        <w:rPr>
          <w:rStyle w:val="fontstyle01"/>
          <w:b w:val="0"/>
          <w:highlight w:val="white"/>
          <w:lang w:val="vi-VN"/>
        </w:rPr>
      </w:pPr>
      <w:r>
        <w:rPr>
          <w:rStyle w:val="fontstyle01"/>
          <w:rFonts w:hint="eastAsia"/>
          <w:b w:val="0"/>
          <w:highlight w:val="white"/>
          <w:lang w:val="vi-VN"/>
        </w:rPr>
        <w:t>.</w:t>
      </w:r>
      <w:r>
        <w:rPr>
          <w:rStyle w:val="fontstyle01"/>
          <w:b w:val="0"/>
          <w:highlight w:val="white"/>
          <w:lang w:val="vi-VN"/>
        </w:rPr>
        <w:t>..</w:t>
      </w:r>
    </w:p>
    <w:p w:rsidR="000F4AB0" w:rsidRPr="00C320D1" w:rsidRDefault="000F4AB0" w:rsidP="00366C61">
      <w:pPr>
        <w:spacing w:before="120"/>
        <w:ind w:firstLine="720"/>
        <w:jc w:val="both"/>
        <w:rPr>
          <w:rStyle w:val="fontstyle01"/>
          <w:b w:val="0"/>
          <w:i w:val="0"/>
          <w:highlight w:val="white"/>
          <w:lang w:val="nb-NO"/>
        </w:rPr>
      </w:pPr>
      <w:r>
        <w:rPr>
          <w:rStyle w:val="fontstyle01"/>
          <w:b w:val="0"/>
          <w:i w:val="0"/>
          <w:highlight w:val="white"/>
          <w:lang w:val="vi-VN"/>
        </w:rPr>
        <w:t>d</w:t>
      </w:r>
      <w:r>
        <w:rPr>
          <w:rStyle w:val="fontstyle01"/>
          <w:b w:val="0"/>
          <w:i w:val="0"/>
          <w:lang w:val="vi-VN"/>
        </w:rPr>
        <w:t>)</w:t>
      </w:r>
      <w:r w:rsidRPr="00C320D1">
        <w:rPr>
          <w:rFonts w:ascii="TimesNewRoman" w:hAnsi="TimesNewRoman"/>
          <w:color w:val="000000"/>
          <w:lang w:val="vi-VN"/>
        </w:rPr>
        <w:t xml:space="preserve"> Phối hợp hướng dẫn </w:t>
      </w:r>
      <w:r w:rsidRPr="00BF4BF3">
        <w:rPr>
          <w:lang w:val="nb-NO"/>
        </w:rPr>
        <w:t>Ủy ban nhân dân các xã, phường</w:t>
      </w:r>
      <w:r w:rsidRPr="00BF4BF3">
        <w:rPr>
          <w:rFonts w:ascii="TimesNewRoman" w:hAnsi="TimesNewRoman"/>
          <w:color w:val="000000"/>
          <w:lang w:val="vi-VN"/>
        </w:rPr>
        <w:t>,</w:t>
      </w:r>
      <w:r w:rsidRPr="00C320D1">
        <w:rPr>
          <w:rFonts w:ascii="TimesNewRoman" w:hAnsi="TimesNewRoman"/>
          <w:color w:val="000000"/>
          <w:lang w:val="vi-VN"/>
        </w:rPr>
        <w:t xml:space="preserve"> các tổ</w:t>
      </w:r>
      <w:r w:rsidRPr="00C320D1">
        <w:rPr>
          <w:rFonts w:ascii="TimesNewRoman" w:hAnsi="TimesNewRoman"/>
          <w:color w:val="000000"/>
          <w:lang w:val="vi-VN"/>
        </w:rPr>
        <w:br/>
        <w:t>chức, cá nhân quản lý khai thác công trình thủy lợi rà soát hiện trạng sử dụng đất</w:t>
      </w:r>
      <w:r w:rsidRPr="00C320D1">
        <w:rPr>
          <w:rFonts w:ascii="TimesNewRoman" w:hAnsi="TimesNewRoman"/>
          <w:color w:val="000000"/>
          <w:lang w:val="vi-VN"/>
        </w:rPr>
        <w:br/>
        <w:t>trong hành lang bảo vệ công trình.</w:t>
      </w:r>
      <w:r w:rsidRPr="00C320D1">
        <w:rPr>
          <w:lang w:val="vi-VN"/>
        </w:rPr>
        <w:t xml:space="preserve"> </w:t>
      </w:r>
      <w:r w:rsidRPr="00C320D1">
        <w:rPr>
          <w:rStyle w:val="fontstyle01"/>
          <w:b w:val="0"/>
          <w:i w:val="0"/>
          <w:highlight w:val="white"/>
          <w:lang w:val="nb-NO"/>
        </w:rPr>
        <w:t xml:space="preserve"> </w:t>
      </w:r>
    </w:p>
    <w:p w:rsidR="000F4AB0" w:rsidRPr="00C320D1" w:rsidRDefault="000F4AB0" w:rsidP="00366C61">
      <w:pPr>
        <w:spacing w:before="120"/>
        <w:ind w:firstLine="720"/>
        <w:jc w:val="both"/>
        <w:rPr>
          <w:rStyle w:val="fontstyle01"/>
          <w:b w:val="0"/>
          <w:i w:val="0"/>
          <w:lang w:val="vi-VN"/>
        </w:rPr>
      </w:pPr>
      <w:r>
        <w:rPr>
          <w:rStyle w:val="fontstyle01"/>
          <w:b w:val="0"/>
          <w:i w:val="0"/>
          <w:highlight w:val="white"/>
          <w:lang w:val="vi-VN"/>
        </w:rPr>
        <w:t xml:space="preserve">e) </w:t>
      </w:r>
      <w:r w:rsidRPr="00C320D1">
        <w:rPr>
          <w:rStyle w:val="fontstyle01"/>
          <w:b w:val="0"/>
          <w:i w:val="0"/>
          <w:lang w:val="nb-NO"/>
        </w:rPr>
        <w:t>Tham mưu Ủy ban nhân dân tỉnh giao đất trong phạm vi bảo vệ công</w:t>
      </w:r>
      <w:r w:rsidRPr="00C320D1">
        <w:rPr>
          <w:rFonts w:ascii="TimesNewRoman" w:hAnsi="TimesNewRoman"/>
          <w:b/>
          <w:i/>
          <w:color w:val="000000"/>
          <w:lang w:val="nb-NO"/>
        </w:rPr>
        <w:br/>
      </w:r>
      <w:r w:rsidRPr="00C320D1">
        <w:rPr>
          <w:rStyle w:val="fontstyle01"/>
          <w:b w:val="0"/>
          <w:i w:val="0"/>
          <w:lang w:val="nb-NO"/>
        </w:rPr>
        <w:t>trình thủy lợi theo thẩm quyền.</w:t>
      </w:r>
      <w:r>
        <w:rPr>
          <w:rStyle w:val="fontstyle01"/>
          <w:b w:val="0"/>
          <w:i w:val="0"/>
          <w:lang w:val="vi-VN"/>
        </w:rPr>
        <w:t>”</w:t>
      </w:r>
    </w:p>
    <w:p w:rsidR="000F4AB0" w:rsidRDefault="000F4AB0" w:rsidP="00366C61">
      <w:pPr>
        <w:spacing w:before="120"/>
        <w:ind w:firstLine="720"/>
        <w:jc w:val="both"/>
        <w:rPr>
          <w:rStyle w:val="fontstyle01"/>
          <w:b w:val="0"/>
          <w:i w:val="0"/>
          <w:highlight w:val="white"/>
          <w:lang w:val="vi-VN"/>
        </w:rPr>
      </w:pPr>
      <w:r w:rsidRPr="000F4AB0">
        <w:rPr>
          <w:rStyle w:val="fontstyle01"/>
          <w:b w:val="0"/>
          <w:i w:val="0"/>
          <w:highlight w:val="white"/>
          <w:lang w:val="vi-VN"/>
        </w:rPr>
        <w:t>4.</w:t>
      </w:r>
      <w:r w:rsidR="0085579D">
        <w:rPr>
          <w:rStyle w:val="fontstyle01"/>
          <w:b w:val="0"/>
          <w:i w:val="0"/>
          <w:highlight w:val="white"/>
          <w:lang w:val="vi-VN"/>
        </w:rPr>
        <w:t xml:space="preserve"> Sửa đổi, bổ sung Khoản</w:t>
      </w:r>
      <w:r w:rsidR="0085579D" w:rsidRPr="0085579D">
        <w:rPr>
          <w:rStyle w:val="fontstyle01"/>
          <w:b w:val="0"/>
          <w:i w:val="0"/>
          <w:highlight w:val="white"/>
          <w:lang w:val="vi-VN"/>
        </w:rPr>
        <w:t xml:space="preserve"> </w:t>
      </w:r>
      <w:r>
        <w:rPr>
          <w:rStyle w:val="fontstyle01"/>
          <w:b w:val="0"/>
          <w:i w:val="0"/>
          <w:highlight w:val="white"/>
          <w:lang w:val="vi-VN"/>
        </w:rPr>
        <w:t>6, Điều 5 như sau:</w:t>
      </w:r>
    </w:p>
    <w:p w:rsidR="000F4AB0" w:rsidRDefault="000F4AB0" w:rsidP="00366C61">
      <w:pPr>
        <w:spacing w:before="120"/>
        <w:ind w:firstLine="5"/>
        <w:jc w:val="both"/>
        <w:rPr>
          <w:rStyle w:val="fontstyle01"/>
          <w:b w:val="0"/>
          <w:i w:val="0"/>
          <w:highlight w:val="white"/>
          <w:lang w:val="vi-VN"/>
        </w:rPr>
      </w:pPr>
      <w:r>
        <w:rPr>
          <w:rStyle w:val="fontstyle01"/>
          <w:highlight w:val="white"/>
          <w:lang w:val="vi-VN"/>
        </w:rPr>
        <w:tab/>
        <w:t>“</w:t>
      </w:r>
      <w:r w:rsidRPr="00BF4BF3">
        <w:rPr>
          <w:rStyle w:val="fontstyle01"/>
          <w:b w:val="0"/>
          <w:i w:val="0"/>
          <w:highlight w:val="white"/>
          <w:lang w:val="vi-VN"/>
        </w:rPr>
        <w:t>6. Ủy ban nhân dân xã, phường</w:t>
      </w:r>
      <w:r>
        <w:rPr>
          <w:rStyle w:val="fontstyle01"/>
          <w:highlight w:val="white"/>
          <w:lang w:val="vi-VN"/>
        </w:rPr>
        <w:t>:</w:t>
      </w:r>
    </w:p>
    <w:p w:rsidR="000F4AB0" w:rsidRDefault="000F4AB0" w:rsidP="00366C61">
      <w:pPr>
        <w:widowControl w:val="0"/>
        <w:spacing w:before="120" w:line="252" w:lineRule="auto"/>
        <w:ind w:firstLine="5"/>
        <w:jc w:val="both"/>
        <w:rPr>
          <w:lang w:val="fr-FR"/>
        </w:rPr>
      </w:pPr>
      <w:r>
        <w:rPr>
          <w:lang w:val="vi-VN"/>
        </w:rPr>
        <w:tab/>
      </w:r>
      <w:r>
        <w:rPr>
          <w:lang w:val="fr-FR"/>
        </w:rPr>
        <w:t>a) Phối hợp với Sở Nông nghiệp và Môi trường hướng dẫn việc thực hiện Quy định này.</w:t>
      </w:r>
    </w:p>
    <w:p w:rsidR="000F4AB0" w:rsidRDefault="000F4AB0" w:rsidP="00366C61">
      <w:pPr>
        <w:widowControl w:val="0"/>
        <w:spacing w:before="120" w:line="252" w:lineRule="auto"/>
        <w:ind w:firstLine="5"/>
        <w:jc w:val="both"/>
        <w:rPr>
          <w:lang w:val="fr-FR"/>
        </w:rPr>
      </w:pPr>
      <w:r>
        <w:rPr>
          <w:lang w:val="fr-FR"/>
        </w:rPr>
        <w:tab/>
        <w:t>b) Tuyên truyền, phổ biến, kiểm tra, đôn đốc việc thực hiện Quy định này trên địa bàn;</w:t>
      </w:r>
      <w:r w:rsidRPr="00AA45AE">
        <w:rPr>
          <w:lang w:val="fr-FR"/>
        </w:rPr>
        <w:t xml:space="preserve"> </w:t>
      </w:r>
      <w:r>
        <w:rPr>
          <w:lang w:val="fr-FR"/>
        </w:rPr>
        <w:t xml:space="preserve">Xử lý các hành vi vi phạm hành lang bảo vệ công trình thủy lợi theo thẩm quyền. Trường hợp vượt thẩm quyền xử lý thì phải báo cáo cấp có </w:t>
      </w:r>
      <w:r>
        <w:rPr>
          <w:lang w:val="fr-FR"/>
        </w:rPr>
        <w:lastRenderedPageBreak/>
        <w:t>thẩm quyền để xử lý.</w:t>
      </w:r>
    </w:p>
    <w:p w:rsidR="000F4AB0" w:rsidRPr="00AA45AE" w:rsidRDefault="000F4AB0" w:rsidP="00366C61">
      <w:pPr>
        <w:widowControl w:val="0"/>
        <w:spacing w:before="120" w:line="252" w:lineRule="auto"/>
        <w:ind w:firstLine="5"/>
        <w:jc w:val="both"/>
        <w:rPr>
          <w:lang w:val="fr-FR"/>
        </w:rPr>
      </w:pPr>
      <w:r>
        <w:rPr>
          <w:lang w:val="fr-FR"/>
        </w:rPr>
        <w:tab/>
        <w:t>c) Thực hiện bảo vệ công trình thủy lợi tại địa phương theo quy định của pháp luật; phối hợp với các tổ chức, cá nhân khai thác công trình thủy lợi trên địa bàn tổ chức cắm mốc và quản lý mốc giới bảo vệ công trình.</w:t>
      </w:r>
    </w:p>
    <w:p w:rsidR="000F4AB0" w:rsidRPr="000F4AB0" w:rsidRDefault="000F4AB0" w:rsidP="00366C61">
      <w:pPr>
        <w:spacing w:before="120"/>
        <w:ind w:firstLine="720"/>
        <w:jc w:val="both"/>
        <w:rPr>
          <w:rStyle w:val="fontstyle01"/>
          <w:b w:val="0"/>
          <w:i w:val="0"/>
          <w:highlight w:val="white"/>
          <w:lang w:val="vi-VN"/>
        </w:rPr>
      </w:pPr>
      <w:r w:rsidRPr="0085579D">
        <w:rPr>
          <w:rStyle w:val="fontstyle01"/>
          <w:i w:val="0"/>
          <w:highlight w:val="white"/>
          <w:lang w:val="vi-VN"/>
        </w:rPr>
        <w:t xml:space="preserve"> </w:t>
      </w:r>
      <w:r w:rsidRPr="0085579D">
        <w:rPr>
          <w:rStyle w:val="fontstyle01"/>
          <w:b w:val="0"/>
          <w:i w:val="0"/>
          <w:highlight w:val="white"/>
          <w:lang w:val="vi-VN"/>
        </w:rPr>
        <w:t xml:space="preserve">d) </w:t>
      </w:r>
      <w:r w:rsidRPr="0085579D">
        <w:rPr>
          <w:rStyle w:val="fontstyle01"/>
          <w:b w:val="0"/>
          <w:i w:val="0"/>
          <w:lang w:val="vi-VN"/>
        </w:rPr>
        <w:t>Tổ chức thực hiện việc thu hồi đất, giao đất theo thẩm quyền.</w:t>
      </w:r>
      <w:r>
        <w:rPr>
          <w:rStyle w:val="fontstyle01"/>
          <w:b w:val="0"/>
          <w:lang w:val="vi-VN"/>
        </w:rPr>
        <w:t>”</w:t>
      </w:r>
    </w:p>
    <w:p w:rsidR="005E0184" w:rsidRPr="007C2B8A" w:rsidRDefault="00B0474B" w:rsidP="00366C61">
      <w:pPr>
        <w:spacing w:before="120"/>
        <w:ind w:firstLine="720"/>
        <w:jc w:val="both"/>
        <w:rPr>
          <w:rFonts w:ascii="Times New Roman Bold" w:hAnsi="Times New Roman Bold"/>
          <w:b/>
          <w:spacing w:val="-4"/>
          <w:lang w:val="vi-VN"/>
        </w:rPr>
      </w:pPr>
      <w:r w:rsidRPr="007C2B8A">
        <w:rPr>
          <w:rStyle w:val="fontstyle01"/>
          <w:rFonts w:ascii="Times New Roman Bold" w:hAnsi="Times New Roman Bold"/>
          <w:i w:val="0"/>
          <w:spacing w:val="-4"/>
          <w:highlight w:val="white"/>
          <w:lang w:val="vi-VN"/>
        </w:rPr>
        <w:t xml:space="preserve">Điều 2: </w:t>
      </w:r>
      <w:r w:rsidR="005E0184" w:rsidRPr="007C2B8A">
        <w:rPr>
          <w:rStyle w:val="fontstyle01"/>
          <w:rFonts w:ascii="Times New Roman Bold" w:hAnsi="Times New Roman Bold"/>
          <w:i w:val="0"/>
          <w:spacing w:val="-4"/>
          <w:highlight w:val="white"/>
          <w:lang w:val="vi-VN"/>
        </w:rPr>
        <w:t>Bổ sung, thay thế, bãi bỏ một số từ, cụm từ, điểm, khoản, điều... của Quy định ban hành kèm theo Quyết định</w:t>
      </w:r>
      <w:r w:rsidR="005E0184" w:rsidRPr="007C2B8A">
        <w:rPr>
          <w:rStyle w:val="fontstyle01"/>
          <w:rFonts w:ascii="Times New Roman Bold" w:hAnsi="Times New Roman Bold"/>
          <w:b w:val="0"/>
          <w:spacing w:val="-4"/>
          <w:highlight w:val="white"/>
          <w:lang w:val="vi-VN"/>
        </w:rPr>
        <w:t xml:space="preserve"> </w:t>
      </w:r>
      <w:r w:rsidR="005E0184" w:rsidRPr="007C2B8A">
        <w:rPr>
          <w:rStyle w:val="fontstyle01"/>
          <w:rFonts w:ascii="Times New Roman Bold" w:hAnsi="Times New Roman Bold"/>
          <w:i w:val="0"/>
          <w:spacing w:val="-4"/>
          <w:highlight w:val="white"/>
          <w:lang w:val="nl-NL"/>
        </w:rPr>
        <w:t xml:space="preserve">số </w:t>
      </w:r>
      <w:r w:rsidR="005E0184" w:rsidRPr="007C2B8A">
        <w:rPr>
          <w:rFonts w:ascii="Times New Roman Bold" w:hAnsi="Times New Roman Bold"/>
          <w:b/>
          <w:spacing w:val="-4"/>
          <w:lang w:val="nl-NL"/>
        </w:rPr>
        <w:t xml:space="preserve">53/2018/QĐ-UBND ngày 07/9/2018 </w:t>
      </w:r>
      <w:r w:rsidR="005E0184" w:rsidRPr="007C2B8A">
        <w:rPr>
          <w:rFonts w:ascii="Times New Roman Bold" w:hAnsi="Times New Roman Bold"/>
          <w:b/>
          <w:spacing w:val="-4"/>
          <w:lang w:val="nb-NO"/>
        </w:rPr>
        <w:t xml:space="preserve">của Ủy ban nhân dân tỉnh </w:t>
      </w:r>
      <w:r w:rsidR="005E0184" w:rsidRPr="007C2B8A">
        <w:rPr>
          <w:rFonts w:ascii="Times New Roman Bold" w:hAnsi="Times New Roman Bold"/>
          <w:b/>
          <w:spacing w:val="-4"/>
          <w:lang w:val="nl-NL"/>
        </w:rPr>
        <w:t xml:space="preserve">Ban hành Quy định cụ thể phạm vi vùng phụ cận đối với một số công trình thủy lợi trên địa bàn tỉnh Lạng </w:t>
      </w:r>
      <w:r w:rsidR="005E0184" w:rsidRPr="007C2B8A">
        <w:rPr>
          <w:rFonts w:ascii="Times New Roman Bold" w:hAnsi="Times New Roman Bold"/>
          <w:b/>
          <w:spacing w:val="-4"/>
          <w:lang w:val="vi-VN"/>
        </w:rPr>
        <w:t>Sơn.</w:t>
      </w:r>
    </w:p>
    <w:p w:rsidR="00B0474B" w:rsidRDefault="00E17701" w:rsidP="00366C61">
      <w:pPr>
        <w:spacing w:before="120"/>
        <w:ind w:firstLine="720"/>
        <w:jc w:val="both"/>
        <w:rPr>
          <w:lang w:val="vi-VN"/>
        </w:rPr>
      </w:pPr>
      <w:r w:rsidRPr="00E17701">
        <w:rPr>
          <w:lang w:val="vi-VN"/>
        </w:rPr>
        <w:t xml:space="preserve">1. Thay thế cụm từ </w:t>
      </w:r>
      <w:r w:rsidRPr="0085579D">
        <w:rPr>
          <w:b/>
          <w:lang w:val="vi-VN"/>
        </w:rPr>
        <w:t>“</w:t>
      </w:r>
      <w:r w:rsidRPr="0085579D">
        <w:rPr>
          <w:b/>
          <w:i/>
          <w:lang w:val="vi-VN"/>
        </w:rPr>
        <w:t>Ủy ban nhân dân cấp huyện, cấp xã</w:t>
      </w:r>
      <w:r w:rsidRPr="0085579D">
        <w:rPr>
          <w:b/>
          <w:lang w:val="vi-VN"/>
        </w:rPr>
        <w:t>”</w:t>
      </w:r>
      <w:r w:rsidRPr="00E17701">
        <w:rPr>
          <w:lang w:val="vi-VN"/>
        </w:rPr>
        <w:t xml:space="preserve"> bằng cụm từ </w:t>
      </w:r>
      <w:r w:rsidRPr="0085579D">
        <w:rPr>
          <w:b/>
          <w:lang w:val="vi-VN"/>
        </w:rPr>
        <w:t>“</w:t>
      </w:r>
      <w:r w:rsidRPr="0085579D">
        <w:rPr>
          <w:b/>
          <w:i/>
          <w:lang w:val="vi-VN"/>
        </w:rPr>
        <w:t>Ủy ban nhân dân cấp xã”</w:t>
      </w:r>
      <w:r>
        <w:rPr>
          <w:i/>
          <w:lang w:val="vi-VN"/>
        </w:rPr>
        <w:t xml:space="preserve"> </w:t>
      </w:r>
      <w:r w:rsidRPr="00E17701">
        <w:rPr>
          <w:lang w:val="vi-VN"/>
        </w:rPr>
        <w:t>tại</w:t>
      </w:r>
      <w:r>
        <w:rPr>
          <w:lang w:val="vi-VN"/>
        </w:rPr>
        <w:t xml:space="preserve"> tên Điều 5.</w:t>
      </w:r>
    </w:p>
    <w:p w:rsidR="00E17701" w:rsidRDefault="00E17701" w:rsidP="00366C61">
      <w:pPr>
        <w:spacing w:before="120"/>
        <w:ind w:firstLine="720"/>
        <w:jc w:val="both"/>
        <w:rPr>
          <w:lang w:val="vi-VN"/>
        </w:rPr>
      </w:pPr>
      <w:r>
        <w:rPr>
          <w:lang w:val="vi-VN"/>
        </w:rPr>
        <w:t>2.</w:t>
      </w:r>
      <w:r w:rsidRPr="00E17701">
        <w:rPr>
          <w:lang w:val="vi-VN"/>
        </w:rPr>
        <w:t xml:space="preserve"> Thay thế cụm từ</w:t>
      </w:r>
      <w:r>
        <w:rPr>
          <w:lang w:val="vi-VN"/>
        </w:rPr>
        <w:t xml:space="preserve"> </w:t>
      </w:r>
      <w:r w:rsidRPr="0085579D">
        <w:rPr>
          <w:b/>
          <w:i/>
          <w:lang w:val="vi-VN"/>
        </w:rPr>
        <w:t>“Sở Nông nghiệp và Phát triển nông thôn, Ủy ban nhân dân các huyện, thành phố”</w:t>
      </w:r>
      <w:r>
        <w:rPr>
          <w:lang w:val="vi-VN"/>
        </w:rPr>
        <w:t xml:space="preserve"> bằng cụm từ </w:t>
      </w:r>
      <w:r w:rsidRPr="0085579D">
        <w:rPr>
          <w:b/>
          <w:i/>
          <w:lang w:val="vi-VN"/>
        </w:rPr>
        <w:t>“Sở Nông nghiệp và Môi trường, Ủy ban nhân dân các xã, phường”</w:t>
      </w:r>
      <w:r w:rsidR="0085579D">
        <w:rPr>
          <w:lang w:val="vi-VN"/>
        </w:rPr>
        <w:t xml:space="preserve"> tại khoản 3</w:t>
      </w:r>
      <w:r w:rsidR="0085579D" w:rsidRPr="0085579D">
        <w:rPr>
          <w:lang w:val="vi-VN"/>
        </w:rPr>
        <w:t xml:space="preserve"> và</w:t>
      </w:r>
      <w:r>
        <w:rPr>
          <w:lang w:val="vi-VN"/>
        </w:rPr>
        <w:t xml:space="preserve"> khoản 4, Điều 5.</w:t>
      </w:r>
    </w:p>
    <w:p w:rsidR="00E17701" w:rsidRDefault="00E17701" w:rsidP="00366C61">
      <w:pPr>
        <w:spacing w:before="120"/>
        <w:ind w:firstLine="720"/>
        <w:jc w:val="both"/>
        <w:rPr>
          <w:lang w:val="vi-VN"/>
        </w:rPr>
      </w:pPr>
      <w:r>
        <w:rPr>
          <w:lang w:val="vi-VN"/>
        </w:rPr>
        <w:t xml:space="preserve">3. Thay thế cụm từ </w:t>
      </w:r>
      <w:r w:rsidRPr="0085579D">
        <w:rPr>
          <w:b/>
          <w:i/>
          <w:lang w:val="vi-VN"/>
        </w:rPr>
        <w:t>“Sở Giao thông vận tải”</w:t>
      </w:r>
      <w:r>
        <w:rPr>
          <w:lang w:val="vi-VN"/>
        </w:rPr>
        <w:t xml:space="preserve"> bằng cụm từ </w:t>
      </w:r>
      <w:r w:rsidRPr="0085579D">
        <w:rPr>
          <w:b/>
          <w:i/>
          <w:lang w:val="vi-VN"/>
        </w:rPr>
        <w:t>“Sở Xây dựng”</w:t>
      </w:r>
      <w:r>
        <w:rPr>
          <w:lang w:val="vi-VN"/>
        </w:rPr>
        <w:t xml:space="preserve"> tại khoản 3, Điều 5.</w:t>
      </w:r>
    </w:p>
    <w:p w:rsidR="00A0342B" w:rsidRDefault="00A0342B" w:rsidP="00366C61">
      <w:pPr>
        <w:spacing w:before="120"/>
        <w:ind w:firstLine="720"/>
        <w:jc w:val="both"/>
        <w:rPr>
          <w:lang w:val="vi-VN"/>
        </w:rPr>
      </w:pPr>
      <w:r>
        <w:rPr>
          <w:lang w:val="vi-VN"/>
        </w:rPr>
        <w:t xml:space="preserve">4. </w:t>
      </w:r>
      <w:r w:rsidRPr="00A0342B">
        <w:rPr>
          <w:lang w:val="vi-VN"/>
        </w:rPr>
        <w:t xml:space="preserve">Thay thế cụm từ </w:t>
      </w:r>
      <w:r w:rsidRPr="002C0675">
        <w:rPr>
          <w:b/>
          <w:i/>
          <w:lang w:val="vi-VN"/>
        </w:rPr>
        <w:t>“Phát triển nông thôn”</w:t>
      </w:r>
      <w:r>
        <w:rPr>
          <w:lang w:val="vi-VN"/>
        </w:rPr>
        <w:t xml:space="preserve"> bằng cụm từ </w:t>
      </w:r>
      <w:r w:rsidRPr="002C0675">
        <w:rPr>
          <w:b/>
          <w:i/>
          <w:lang w:val="vi-VN"/>
        </w:rPr>
        <w:t>“Môi trường”</w:t>
      </w:r>
      <w:r>
        <w:rPr>
          <w:lang w:val="vi-VN"/>
        </w:rPr>
        <w:t xml:space="preserve"> tại</w:t>
      </w:r>
      <w:r>
        <w:rPr>
          <w:rFonts w:hint="eastAsia"/>
          <w:lang w:val="vi-VN"/>
        </w:rPr>
        <w:t xml:space="preserve"> </w:t>
      </w:r>
      <w:r>
        <w:rPr>
          <w:lang w:val="vi-VN"/>
        </w:rPr>
        <w:t>Điều 6.</w:t>
      </w:r>
    </w:p>
    <w:p w:rsidR="00E17701" w:rsidRPr="002C0675" w:rsidRDefault="00A0342B" w:rsidP="00366C61">
      <w:pPr>
        <w:spacing w:before="120"/>
        <w:ind w:firstLine="720"/>
        <w:jc w:val="both"/>
        <w:rPr>
          <w:rStyle w:val="fontstyle01"/>
          <w:b w:val="0"/>
          <w:i w:val="0"/>
          <w:highlight w:val="white"/>
          <w:lang w:val="vi-VN"/>
        </w:rPr>
      </w:pPr>
      <w:r>
        <w:rPr>
          <w:lang w:val="vi-VN"/>
        </w:rPr>
        <w:t>5</w:t>
      </w:r>
      <w:r w:rsidR="00E17701">
        <w:rPr>
          <w:lang w:val="vi-VN"/>
        </w:rPr>
        <w:t xml:space="preserve">. Bỏ cụm từ </w:t>
      </w:r>
      <w:r w:rsidR="00E17701" w:rsidRPr="003C0E4E">
        <w:rPr>
          <w:rStyle w:val="fontstyle01"/>
          <w:highlight w:val="white"/>
          <w:lang w:val="fr-FR"/>
        </w:rPr>
        <w:t>“Phòng Tài nguyên và Môi trường”</w:t>
      </w:r>
      <w:r w:rsidR="002C0675">
        <w:rPr>
          <w:rStyle w:val="fontstyle01"/>
          <w:i w:val="0"/>
          <w:highlight w:val="white"/>
          <w:lang w:val="fr-FR"/>
        </w:rPr>
        <w:t xml:space="preserve"> </w:t>
      </w:r>
      <w:r w:rsidR="002C0675" w:rsidRPr="002C0675">
        <w:rPr>
          <w:rStyle w:val="fontstyle01"/>
          <w:b w:val="0"/>
          <w:i w:val="0"/>
          <w:highlight w:val="white"/>
          <w:lang w:val="fr-FR"/>
        </w:rPr>
        <w:t>tại</w:t>
      </w:r>
      <w:r w:rsidR="00E17701" w:rsidRPr="00E17701">
        <w:rPr>
          <w:rStyle w:val="fontstyle01"/>
          <w:b w:val="0"/>
          <w:highlight w:val="white"/>
          <w:lang w:val="vi-VN"/>
        </w:rPr>
        <w:t xml:space="preserve"> </w:t>
      </w:r>
      <w:r w:rsidR="00E17701" w:rsidRPr="002C0675">
        <w:rPr>
          <w:rStyle w:val="fontstyle01"/>
          <w:b w:val="0"/>
          <w:i w:val="0"/>
          <w:highlight w:val="white"/>
          <w:lang w:val="vi-VN"/>
        </w:rPr>
        <w:t>điểm c</w:t>
      </w:r>
      <w:r w:rsidR="002C0675" w:rsidRPr="002C0675">
        <w:rPr>
          <w:rStyle w:val="fontstyle01"/>
          <w:b w:val="0"/>
          <w:i w:val="0"/>
          <w:highlight w:val="white"/>
          <w:lang w:val="vi-VN"/>
        </w:rPr>
        <w:t>,</w:t>
      </w:r>
      <w:r w:rsidR="00E17701" w:rsidRPr="002C0675">
        <w:rPr>
          <w:rStyle w:val="fontstyle01"/>
          <w:b w:val="0"/>
          <w:i w:val="0"/>
          <w:highlight w:val="white"/>
          <w:lang w:val="fr-FR"/>
        </w:rPr>
        <w:t xml:space="preserve"> </w:t>
      </w:r>
      <w:r w:rsidR="002C0675" w:rsidRPr="002C0675">
        <w:rPr>
          <w:rStyle w:val="fontstyle01"/>
          <w:b w:val="0"/>
          <w:i w:val="0"/>
          <w:highlight w:val="white"/>
          <w:lang w:val="vi-VN"/>
        </w:rPr>
        <w:t>k</w:t>
      </w:r>
      <w:r w:rsidR="00E17701" w:rsidRPr="002C0675">
        <w:rPr>
          <w:rStyle w:val="fontstyle01"/>
          <w:b w:val="0"/>
          <w:i w:val="0"/>
          <w:highlight w:val="white"/>
          <w:lang w:val="vi-VN"/>
        </w:rPr>
        <w:t xml:space="preserve">hoản 7, </w:t>
      </w:r>
      <w:r w:rsidR="00E17701" w:rsidRPr="002C0675">
        <w:rPr>
          <w:rStyle w:val="fontstyle01"/>
          <w:b w:val="0"/>
          <w:i w:val="0"/>
          <w:highlight w:val="white"/>
          <w:lang w:val="nb-NO"/>
        </w:rPr>
        <w:t xml:space="preserve">Điều </w:t>
      </w:r>
      <w:r w:rsidR="00E17701" w:rsidRPr="002C0675">
        <w:rPr>
          <w:rStyle w:val="fontstyle01"/>
          <w:b w:val="0"/>
          <w:i w:val="0"/>
          <w:highlight w:val="white"/>
          <w:lang w:val="vi-VN"/>
        </w:rPr>
        <w:t>5</w:t>
      </w:r>
      <w:r w:rsidR="002C0675" w:rsidRPr="002C0675">
        <w:rPr>
          <w:rStyle w:val="fontstyle01"/>
          <w:b w:val="0"/>
          <w:i w:val="0"/>
          <w:highlight w:val="white"/>
          <w:lang w:val="vi-VN"/>
        </w:rPr>
        <w:t>.</w:t>
      </w:r>
    </w:p>
    <w:p w:rsidR="000F4AB0" w:rsidRPr="00A0342B" w:rsidRDefault="002C0675" w:rsidP="00366C61">
      <w:pPr>
        <w:spacing w:before="120"/>
        <w:ind w:firstLine="720"/>
        <w:jc w:val="both"/>
        <w:rPr>
          <w:rStyle w:val="fontstyle01"/>
          <w:b w:val="0"/>
          <w:i w:val="0"/>
          <w:highlight w:val="white"/>
          <w:lang w:val="vi-VN"/>
        </w:rPr>
      </w:pPr>
      <w:r>
        <w:rPr>
          <w:rStyle w:val="fontstyle01"/>
          <w:b w:val="0"/>
          <w:i w:val="0"/>
          <w:highlight w:val="white"/>
          <w:lang w:val="vi-VN"/>
        </w:rPr>
        <w:t>6. Bãi bỏ các khoản 2</w:t>
      </w:r>
      <w:r w:rsidRPr="002C0675">
        <w:rPr>
          <w:rStyle w:val="fontstyle01"/>
          <w:b w:val="0"/>
          <w:i w:val="0"/>
          <w:highlight w:val="white"/>
          <w:lang w:val="vi-VN"/>
        </w:rPr>
        <w:t xml:space="preserve"> và</w:t>
      </w:r>
      <w:r w:rsidR="00A0342B" w:rsidRPr="00A0342B">
        <w:rPr>
          <w:rStyle w:val="fontstyle01"/>
          <w:b w:val="0"/>
          <w:i w:val="0"/>
          <w:highlight w:val="white"/>
          <w:lang w:val="vi-VN"/>
        </w:rPr>
        <w:t xml:space="preserve"> khoản 5, Điều </w:t>
      </w:r>
      <w:r w:rsidR="00A0342B">
        <w:rPr>
          <w:rStyle w:val="fontstyle01"/>
          <w:b w:val="0"/>
          <w:i w:val="0"/>
          <w:highlight w:val="white"/>
          <w:lang w:val="vi-VN"/>
        </w:rPr>
        <w:t>5.</w:t>
      </w:r>
    </w:p>
    <w:p w:rsidR="00366C61" w:rsidRPr="0095061D" w:rsidRDefault="00366C61" w:rsidP="00366C61">
      <w:pPr>
        <w:spacing w:before="120"/>
        <w:ind w:firstLine="720"/>
        <w:jc w:val="both"/>
        <w:rPr>
          <w:b/>
          <w:spacing w:val="-4"/>
          <w:lang w:val="vi-VN"/>
        </w:rPr>
      </w:pPr>
      <w:r>
        <w:rPr>
          <w:b/>
          <w:highlight w:val="white"/>
          <w:lang w:val="nl-NL"/>
        </w:rPr>
        <w:t>Điều 3.</w:t>
      </w:r>
      <w:r w:rsidRPr="00366C61">
        <w:rPr>
          <w:rStyle w:val="fontstyle01"/>
          <w:i w:val="0"/>
          <w:highlight w:val="white"/>
          <w:lang w:val="vi-VN"/>
        </w:rPr>
        <w:t xml:space="preserve"> </w:t>
      </w:r>
      <w:r w:rsidRPr="0095061D">
        <w:rPr>
          <w:rStyle w:val="fontstyle01"/>
          <w:i w:val="0"/>
          <w:highlight w:val="white"/>
          <w:lang w:val="vi-VN"/>
        </w:rPr>
        <w:t>Sửa đổi, bổ sung một số điều của Quy chế ban hành kèm theo</w:t>
      </w:r>
      <w:r w:rsidRPr="0095061D">
        <w:rPr>
          <w:rStyle w:val="fontstyle01"/>
          <w:i w:val="0"/>
          <w:highlight w:val="white"/>
          <w:lang w:val="nl-NL"/>
        </w:rPr>
        <w:t xml:space="preserve"> Quyết định số </w:t>
      </w:r>
      <w:r w:rsidRPr="0095061D">
        <w:rPr>
          <w:b/>
          <w:spacing w:val="-4"/>
          <w:lang w:val="nl-NL"/>
        </w:rPr>
        <w:t xml:space="preserve">07/2025/QĐ-UBND </w:t>
      </w:r>
      <w:r w:rsidRPr="0095061D">
        <w:rPr>
          <w:b/>
          <w:spacing w:val="-4"/>
          <w:lang w:val="nb-NO"/>
        </w:rPr>
        <w:t>của Ủy ban nhân dân tỉnh</w:t>
      </w:r>
      <w:r w:rsidRPr="0095061D">
        <w:rPr>
          <w:b/>
          <w:spacing w:val="-4"/>
          <w:lang w:val="nl-NL"/>
        </w:rPr>
        <w:t xml:space="preserve"> ngày 15/01/2025 Ban hành Quy chế phối hợp xử lý vi phạm công trình thuỷ lợi trên địa bàn tỉnh Lạng </w:t>
      </w:r>
      <w:r w:rsidRPr="0095061D">
        <w:rPr>
          <w:b/>
          <w:spacing w:val="-4"/>
          <w:lang w:val="vi-VN"/>
        </w:rPr>
        <w:t>Sơn.</w:t>
      </w:r>
    </w:p>
    <w:p w:rsidR="00366C61" w:rsidRDefault="00366C61" w:rsidP="00366C61">
      <w:pPr>
        <w:spacing w:before="120"/>
        <w:ind w:firstLine="720"/>
        <w:jc w:val="both"/>
        <w:rPr>
          <w:rStyle w:val="fontstyle01"/>
          <w:b w:val="0"/>
          <w:i w:val="0"/>
          <w:highlight w:val="white"/>
          <w:lang w:val="vi-VN"/>
        </w:rPr>
      </w:pPr>
      <w:r w:rsidRPr="0095061D">
        <w:rPr>
          <w:rStyle w:val="fontstyle01"/>
          <w:b w:val="0"/>
          <w:i w:val="0"/>
          <w:highlight w:val="white"/>
          <w:lang w:val="vi-VN"/>
        </w:rPr>
        <w:t>1. Sửa đổi, bổ sung Điều 2 như sau:</w:t>
      </w:r>
    </w:p>
    <w:p w:rsidR="00366C61" w:rsidRPr="0095061D" w:rsidRDefault="00366C61" w:rsidP="00366C61">
      <w:pPr>
        <w:widowControl w:val="0"/>
        <w:spacing w:before="120"/>
        <w:ind w:firstLine="709"/>
        <w:jc w:val="both"/>
        <w:rPr>
          <w:b/>
          <w:bCs/>
          <w:lang w:val="vi-VN"/>
        </w:rPr>
      </w:pPr>
      <w:r>
        <w:rPr>
          <w:b/>
          <w:bCs/>
          <w:lang w:val="vi-VN"/>
        </w:rPr>
        <w:t>“</w:t>
      </w:r>
      <w:r w:rsidRPr="0095061D">
        <w:rPr>
          <w:b/>
          <w:bCs/>
          <w:lang w:val="vi-VN"/>
        </w:rPr>
        <w:t>Điều 2. Đối tượng áp dụng</w:t>
      </w:r>
    </w:p>
    <w:p w:rsidR="00366C61" w:rsidRDefault="00366C61" w:rsidP="00366C61">
      <w:pPr>
        <w:spacing w:before="120"/>
        <w:ind w:firstLine="720"/>
        <w:jc w:val="both"/>
        <w:rPr>
          <w:lang w:val="vi-VN"/>
        </w:rPr>
      </w:pPr>
      <w:r w:rsidRPr="0095061D">
        <w:rPr>
          <w:lang w:val="vi-VN"/>
        </w:rPr>
        <w:t xml:space="preserve">Các sở, ban, ngành, cơ quan cấp tỉnh; </w:t>
      </w:r>
      <w:r w:rsidRPr="0095061D">
        <w:rPr>
          <w:lang w:val="nl-NL"/>
        </w:rPr>
        <w:t>Ủy ban nhân dân các xã, phường (sau đây gọi là Ủy ban nhân dân cấp xã)</w:t>
      </w:r>
      <w:r w:rsidRPr="0095061D">
        <w:rPr>
          <w:lang w:val="vi-VN"/>
        </w:rPr>
        <w:t>; người có thẩm quyền xử lý vi phạm hành chính theo quy định của pháp luật; các tổ chức</w:t>
      </w:r>
      <w:r w:rsidRPr="00250E14">
        <w:rPr>
          <w:lang w:val="vi-VN"/>
        </w:rPr>
        <w:t>, cá nhân có hoạt động liên quan đến thủy lợi</w:t>
      </w:r>
      <w:r w:rsidRPr="0095061D">
        <w:rPr>
          <w:lang w:val="vi-VN"/>
        </w:rPr>
        <w:t xml:space="preserve"> </w:t>
      </w:r>
      <w:r w:rsidRPr="00250E14">
        <w:rPr>
          <w:lang w:val="vi-VN"/>
        </w:rPr>
        <w:t xml:space="preserve">trên địa bàn tỉnh </w:t>
      </w:r>
      <w:r w:rsidRPr="0095061D">
        <w:rPr>
          <w:lang w:val="vi-VN"/>
        </w:rPr>
        <w:t>Lạng Sơn</w:t>
      </w:r>
      <w:r>
        <w:rPr>
          <w:lang w:val="vi-VN"/>
        </w:rPr>
        <w:t>.”</w:t>
      </w:r>
    </w:p>
    <w:p w:rsidR="00366C61" w:rsidRDefault="00366C61" w:rsidP="00366C61">
      <w:pPr>
        <w:spacing w:before="120"/>
        <w:ind w:firstLine="720"/>
        <w:jc w:val="both"/>
        <w:rPr>
          <w:lang w:val="vi-VN"/>
        </w:rPr>
      </w:pPr>
      <w:r>
        <w:rPr>
          <w:lang w:val="vi-VN"/>
        </w:rPr>
        <w:t>2. Sửa đổi điểm a, khoản 2, Điều 7 như sau:</w:t>
      </w:r>
    </w:p>
    <w:p w:rsidR="00366C61" w:rsidRPr="00894699" w:rsidRDefault="00366C61" w:rsidP="00366C61">
      <w:pPr>
        <w:spacing w:before="120"/>
        <w:ind w:firstLine="720"/>
        <w:jc w:val="both"/>
        <w:rPr>
          <w:b/>
          <w:bCs/>
          <w:lang w:val="vi-VN"/>
        </w:rPr>
      </w:pPr>
      <w:r>
        <w:rPr>
          <w:lang w:val="vi-VN"/>
        </w:rPr>
        <w:t>“</w:t>
      </w:r>
      <w:r w:rsidRPr="00894699">
        <w:rPr>
          <w:lang w:val="vi-VN"/>
        </w:rPr>
        <w:t xml:space="preserve">Điều 7: </w:t>
      </w:r>
      <w:r w:rsidRPr="00894699">
        <w:rPr>
          <w:b/>
          <w:lang w:val="vi-VN"/>
        </w:rPr>
        <w:t>Trách nhiệm của</w:t>
      </w:r>
      <w:r w:rsidRPr="00250E14">
        <w:rPr>
          <w:b/>
          <w:lang w:val="vi-VN"/>
        </w:rPr>
        <w:t xml:space="preserve"> Sở </w:t>
      </w:r>
      <w:r w:rsidRPr="00894699">
        <w:rPr>
          <w:b/>
          <w:lang w:val="vi-VN"/>
        </w:rPr>
        <w:t>quản lý chuyên ngành về thủy lợi</w:t>
      </w:r>
    </w:p>
    <w:p w:rsidR="00366C61" w:rsidRPr="00366C61" w:rsidRDefault="00366C61" w:rsidP="00366C61">
      <w:pPr>
        <w:spacing w:before="120"/>
        <w:jc w:val="both"/>
        <w:rPr>
          <w:rStyle w:val="fontstyle01"/>
          <w:b w:val="0"/>
          <w:color w:val="FF0000"/>
          <w:lang w:val="vi-VN"/>
        </w:rPr>
      </w:pPr>
      <w:r w:rsidRPr="00366C61">
        <w:rPr>
          <w:rStyle w:val="fontstyle01"/>
          <w:b w:val="0"/>
          <w:color w:val="FF0000"/>
          <w:lang w:val="vi-VN"/>
        </w:rPr>
        <w:tab/>
        <w:t>…</w:t>
      </w:r>
    </w:p>
    <w:p w:rsidR="00366C61" w:rsidRPr="00366C61" w:rsidRDefault="00366C61" w:rsidP="00366C61">
      <w:pPr>
        <w:spacing w:before="120"/>
        <w:ind w:firstLine="720"/>
        <w:jc w:val="both"/>
        <w:rPr>
          <w:rStyle w:val="fontstyle01"/>
          <w:b w:val="0"/>
          <w:bCs w:val="0"/>
          <w:i w:val="0"/>
          <w:iCs w:val="0"/>
          <w:color w:val="auto"/>
          <w:spacing w:val="-4"/>
          <w:lang w:val="vi-VN"/>
        </w:rPr>
      </w:pPr>
      <w:r w:rsidRPr="00366C61">
        <w:rPr>
          <w:spacing w:val="-4"/>
          <w:lang w:val="vi-VN"/>
        </w:rPr>
        <w:t>2. Đối với công tác kiểm tra, ngăn chặn và lập biên bản vi phạm hành chính:</w:t>
      </w:r>
    </w:p>
    <w:p w:rsidR="00366C61" w:rsidRPr="00894699" w:rsidRDefault="00366C61" w:rsidP="00366C61">
      <w:pPr>
        <w:spacing w:before="120"/>
        <w:jc w:val="both"/>
        <w:rPr>
          <w:rStyle w:val="fontstyle01"/>
          <w:b w:val="0"/>
          <w:i w:val="0"/>
          <w:color w:val="auto"/>
          <w:lang w:val="vi-VN"/>
        </w:rPr>
      </w:pPr>
      <w:r w:rsidRPr="00366C61">
        <w:rPr>
          <w:rStyle w:val="fontstyle01"/>
          <w:b w:val="0"/>
          <w:color w:val="FF0000"/>
          <w:lang w:val="vi-VN"/>
        </w:rPr>
        <w:tab/>
      </w:r>
      <w:r w:rsidRPr="00894699">
        <w:rPr>
          <w:rStyle w:val="fontstyle01"/>
          <w:b w:val="0"/>
          <w:i w:val="0"/>
          <w:color w:val="auto"/>
          <w:lang w:val="vi-VN"/>
        </w:rPr>
        <w:t>a) Trong phạm vi, chức năng, quyền hạn được giao, hằng năm chỉ đạo</w:t>
      </w:r>
      <w:r w:rsidRPr="00894699">
        <w:rPr>
          <w:b/>
          <w:i/>
          <w:lang w:val="vi-VN"/>
        </w:rPr>
        <w:t xml:space="preserve"> </w:t>
      </w:r>
      <w:r w:rsidRPr="00894699">
        <w:rPr>
          <w:rStyle w:val="fontstyle01"/>
          <w:b w:val="0"/>
          <w:i w:val="0"/>
          <w:color w:val="auto"/>
          <w:lang w:val="vi-VN"/>
        </w:rPr>
        <w:t>phòng chuyên môn trực thuộc Sở xây dựng kế hoạch, tổ chức kiểm tra đối</w:t>
      </w:r>
      <w:r w:rsidRPr="00894699">
        <w:rPr>
          <w:b/>
          <w:i/>
          <w:lang w:val="vi-VN"/>
        </w:rPr>
        <w:t xml:space="preserve"> </w:t>
      </w:r>
      <w:r w:rsidRPr="00894699">
        <w:rPr>
          <w:rStyle w:val="fontstyle01"/>
          <w:b w:val="0"/>
          <w:i w:val="0"/>
          <w:color w:val="auto"/>
          <w:lang w:val="vi-VN"/>
        </w:rPr>
        <w:t xml:space="preserve">với </w:t>
      </w:r>
      <w:r w:rsidRPr="00894699">
        <w:rPr>
          <w:rStyle w:val="fontstyle01"/>
          <w:b w:val="0"/>
          <w:i w:val="0"/>
          <w:color w:val="auto"/>
          <w:lang w:val="vi-VN"/>
        </w:rPr>
        <w:lastRenderedPageBreak/>
        <w:t>các tổ chức, cá nhân thuộc phạm vi quản lý hoặc kiểm tra đột xuất theo yêu</w:t>
      </w:r>
      <w:r w:rsidRPr="00894699">
        <w:rPr>
          <w:b/>
          <w:i/>
          <w:lang w:val="vi-VN"/>
        </w:rPr>
        <w:t xml:space="preserve"> </w:t>
      </w:r>
      <w:r w:rsidRPr="00894699">
        <w:rPr>
          <w:rStyle w:val="fontstyle01"/>
          <w:b w:val="0"/>
          <w:i w:val="0"/>
          <w:color w:val="auto"/>
          <w:lang w:val="vi-VN"/>
        </w:rPr>
        <w:t>cầu của cấp trên để phát hiện, ngăn chặn, xử lý kịp thời các hành vi vi phạm</w:t>
      </w:r>
      <w:r w:rsidRPr="00894699">
        <w:rPr>
          <w:b/>
          <w:i/>
          <w:lang w:val="vi-VN"/>
        </w:rPr>
        <w:t xml:space="preserve"> </w:t>
      </w:r>
      <w:r w:rsidRPr="00894699">
        <w:rPr>
          <w:rStyle w:val="fontstyle01"/>
          <w:b w:val="0"/>
          <w:i w:val="0"/>
          <w:color w:val="auto"/>
          <w:lang w:val="vi-VN"/>
        </w:rPr>
        <w:t>pháp luật trong phạm vi bảo vệ công trình thủy lợi.”</w:t>
      </w:r>
    </w:p>
    <w:p w:rsidR="00366C61" w:rsidRPr="00066E2D" w:rsidRDefault="00366C61" w:rsidP="00366C61">
      <w:pPr>
        <w:spacing w:before="120"/>
        <w:jc w:val="both"/>
        <w:rPr>
          <w:rStyle w:val="fontstyle01"/>
          <w:b w:val="0"/>
          <w:i w:val="0"/>
          <w:color w:val="auto"/>
          <w:lang w:val="vi-VN"/>
        </w:rPr>
      </w:pPr>
      <w:r>
        <w:rPr>
          <w:rStyle w:val="fontstyle01"/>
          <w:b w:val="0"/>
          <w:color w:val="FF0000"/>
          <w:lang w:val="vi-VN"/>
        </w:rPr>
        <w:tab/>
      </w:r>
      <w:r>
        <w:rPr>
          <w:rStyle w:val="fontstyle01"/>
          <w:b w:val="0"/>
          <w:i w:val="0"/>
          <w:color w:val="auto"/>
          <w:lang w:val="vi-VN"/>
        </w:rPr>
        <w:t xml:space="preserve">3. Sửa đổi, bổ sung lại </w:t>
      </w:r>
      <w:r w:rsidRPr="00066E2D">
        <w:rPr>
          <w:rStyle w:val="fontstyle01"/>
          <w:b w:val="0"/>
          <w:i w:val="0"/>
          <w:color w:val="auto"/>
          <w:lang w:val="vi-VN"/>
        </w:rPr>
        <w:t>Điều 10 như sau:</w:t>
      </w:r>
    </w:p>
    <w:p w:rsidR="00366C61" w:rsidRPr="00066E2D" w:rsidRDefault="00366C61" w:rsidP="00366C61">
      <w:pPr>
        <w:spacing w:before="120"/>
        <w:jc w:val="both"/>
        <w:rPr>
          <w:b/>
          <w:lang w:val="af-ZA"/>
        </w:rPr>
      </w:pPr>
      <w:r w:rsidRPr="00066E2D">
        <w:rPr>
          <w:rStyle w:val="fontstyle01"/>
          <w:b w:val="0"/>
          <w:i w:val="0"/>
          <w:color w:val="auto"/>
          <w:lang w:val="vi-VN"/>
        </w:rPr>
        <w:tab/>
      </w:r>
      <w:r w:rsidRPr="00066E2D">
        <w:rPr>
          <w:rStyle w:val="fontstyle01"/>
          <w:i w:val="0"/>
          <w:color w:val="auto"/>
          <w:lang w:val="vi-VN"/>
        </w:rPr>
        <w:t>“</w:t>
      </w:r>
      <w:r w:rsidRPr="00066E2D">
        <w:rPr>
          <w:b/>
          <w:bCs/>
          <w:lang w:val="af-ZA"/>
        </w:rPr>
        <w:t>Điều 10.</w:t>
      </w:r>
      <w:r w:rsidRPr="00066E2D">
        <w:rPr>
          <w:b/>
          <w:lang w:val="af-ZA"/>
        </w:rPr>
        <w:t xml:space="preserve"> Trách nhiệm của</w:t>
      </w:r>
      <w:r w:rsidRPr="00066E2D">
        <w:rPr>
          <w:b/>
          <w:lang w:val="vi-VN"/>
        </w:rPr>
        <w:t xml:space="preserve"> </w:t>
      </w:r>
      <w:r w:rsidRPr="00066E2D">
        <w:rPr>
          <w:b/>
          <w:lang w:val="af-ZA"/>
        </w:rPr>
        <w:t>Ủy ban nhân dân cấp xã</w:t>
      </w:r>
    </w:p>
    <w:p w:rsidR="00366C61" w:rsidRPr="00E931FB" w:rsidRDefault="00366C61" w:rsidP="00366C61">
      <w:pPr>
        <w:spacing w:before="120"/>
        <w:jc w:val="both"/>
        <w:rPr>
          <w:lang w:val="af-ZA"/>
        </w:rPr>
      </w:pPr>
      <w:r w:rsidRPr="00E931FB">
        <w:rPr>
          <w:rStyle w:val="fontstyle01"/>
          <w:b w:val="0"/>
          <w:i w:val="0"/>
          <w:lang w:val="af-ZA"/>
        </w:rPr>
        <w:tab/>
        <w:t>1. Chủ trì, phối hợp với các cơ quan, tổ chức quản lý, khai thác công trình thủy lợi để thông tin, tuyên truyền, phổ biến các văn bản, quy định của pháp luật</w:t>
      </w:r>
      <w:r w:rsidRPr="00E931FB">
        <w:rPr>
          <w:lang w:val="af-ZA"/>
        </w:rPr>
        <w:t xml:space="preserve"> </w:t>
      </w:r>
      <w:r w:rsidRPr="00E931FB">
        <w:rPr>
          <w:rStyle w:val="fontstyle01"/>
          <w:b w:val="0"/>
          <w:i w:val="0"/>
          <w:lang w:val="af-ZA"/>
        </w:rPr>
        <w:t>về thủy lợi; định kỳ phát các tin, bài về tình hình vi phạm và công tác xử lý vi phạm</w:t>
      </w:r>
      <w:r w:rsidRPr="00E931FB">
        <w:rPr>
          <w:lang w:val="af-ZA"/>
        </w:rPr>
        <w:t xml:space="preserve"> </w:t>
      </w:r>
      <w:r w:rsidRPr="00E931FB">
        <w:rPr>
          <w:rStyle w:val="fontstyle01"/>
          <w:b w:val="0"/>
          <w:i w:val="0"/>
          <w:lang w:val="af-ZA"/>
        </w:rPr>
        <w:t>pháp luật về thủy lợi trên các phương tiện truyền thanh cấp xã.</w:t>
      </w:r>
    </w:p>
    <w:p w:rsidR="00366C61" w:rsidRPr="00F4741E" w:rsidRDefault="00366C61" w:rsidP="00366C61">
      <w:pPr>
        <w:spacing w:before="120"/>
        <w:jc w:val="both"/>
        <w:rPr>
          <w:rStyle w:val="fontstyle01"/>
          <w:spacing w:val="-4"/>
          <w:lang w:val="af-ZA"/>
        </w:rPr>
      </w:pPr>
      <w:r>
        <w:rPr>
          <w:rStyle w:val="fontstyle01"/>
          <w:b w:val="0"/>
          <w:i w:val="0"/>
          <w:spacing w:val="-4"/>
          <w:lang w:val="af-ZA"/>
        </w:rPr>
        <w:tab/>
      </w:r>
      <w:r w:rsidRPr="00E931FB">
        <w:rPr>
          <w:rStyle w:val="fontstyle01"/>
          <w:b w:val="0"/>
          <w:i w:val="0"/>
          <w:spacing w:val="-4"/>
          <w:lang w:val="af-ZA"/>
        </w:rPr>
        <w:t>2. Đối với</w:t>
      </w:r>
      <w:r w:rsidRPr="00E931FB">
        <w:rPr>
          <w:b/>
          <w:i/>
          <w:spacing w:val="-4"/>
          <w:lang w:val="af-ZA"/>
        </w:rPr>
        <w:t xml:space="preserve"> </w:t>
      </w:r>
      <w:r w:rsidRPr="00F4741E">
        <w:rPr>
          <w:spacing w:val="-4"/>
          <w:lang w:val="af-ZA"/>
        </w:rPr>
        <w:t>công tác kiểm tra, ngăn chặn và lập biên bản vi phạm hành chính:</w:t>
      </w:r>
    </w:p>
    <w:p w:rsidR="00366C61" w:rsidRPr="00F4741E" w:rsidRDefault="00366C61" w:rsidP="00366C61">
      <w:pPr>
        <w:spacing w:before="120"/>
        <w:jc w:val="both"/>
        <w:rPr>
          <w:rStyle w:val="fontstyle01"/>
          <w:spacing w:val="-2"/>
          <w:lang w:val="af-ZA"/>
        </w:rPr>
      </w:pPr>
      <w:r>
        <w:rPr>
          <w:shd w:val="clear" w:color="auto" w:fill="FFFFFF"/>
          <w:lang w:val="af-ZA"/>
        </w:rPr>
        <w:tab/>
      </w:r>
      <w:r w:rsidRPr="00F4741E">
        <w:rPr>
          <w:shd w:val="clear" w:color="auto" w:fill="FFFFFF"/>
          <w:lang w:val="af-ZA"/>
        </w:rPr>
        <w:t>a) Trong phạm vi, chức năng, quyền hạn được giao, chỉ đạo các phòng chuyê</w:t>
      </w:r>
      <w:r>
        <w:rPr>
          <w:shd w:val="clear" w:color="auto" w:fill="FFFFFF"/>
          <w:lang w:val="af-ZA"/>
        </w:rPr>
        <w:t>n môn</w:t>
      </w:r>
      <w:r>
        <w:rPr>
          <w:shd w:val="clear" w:color="auto" w:fill="FFFFFF"/>
          <w:lang w:val="vi-VN"/>
        </w:rPr>
        <w:t xml:space="preserve"> phụ trách lĩnh vực về thủy lợi </w:t>
      </w:r>
      <w:r w:rsidRPr="00F4741E">
        <w:rPr>
          <w:shd w:val="clear" w:color="auto" w:fill="FFFFFF"/>
          <w:lang w:val="af-ZA"/>
        </w:rPr>
        <w:t xml:space="preserve">và các cơ quan liên </w:t>
      </w:r>
      <w:r>
        <w:rPr>
          <w:shd w:val="clear" w:color="auto" w:fill="FFFFFF"/>
          <w:lang w:val="vi-VN"/>
        </w:rPr>
        <w:t>quan, các tổ chức thủy lợi cơ sở trên địa bàn</w:t>
      </w:r>
      <w:r w:rsidRPr="00F4741E">
        <w:rPr>
          <w:shd w:val="clear" w:color="auto" w:fill="FFFFFF"/>
          <w:lang w:val="af-ZA"/>
        </w:rPr>
        <w:t xml:space="preserve"> thường xuyên kiểm tra, phát hiện và ngăn chặn kịp thời hành vi vi phạm pháp luật về thủy lợi quy định tại</w:t>
      </w:r>
      <w:r>
        <w:rPr>
          <w:shd w:val="clear" w:color="auto" w:fill="FFFFFF"/>
          <w:lang w:val="vi-VN"/>
        </w:rPr>
        <w:t xml:space="preserve"> Điều 57</w:t>
      </w:r>
      <w:r w:rsidRPr="00F4741E">
        <w:rPr>
          <w:shd w:val="clear" w:color="auto" w:fill="FFFFFF"/>
          <w:lang w:val="af-ZA"/>
        </w:rPr>
        <w:t xml:space="preserve"> Luật Thủy lợi và các quy định pháp luật khác có liên quan.</w:t>
      </w:r>
    </w:p>
    <w:p w:rsidR="00366C61" w:rsidRPr="00F4741E" w:rsidRDefault="00366C61" w:rsidP="00366C61">
      <w:pPr>
        <w:spacing w:before="120"/>
        <w:jc w:val="both"/>
        <w:rPr>
          <w:shd w:val="clear" w:color="auto" w:fill="FFFFFF"/>
          <w:lang w:val="af-ZA"/>
        </w:rPr>
      </w:pPr>
      <w:r>
        <w:rPr>
          <w:rStyle w:val="fontstyle01"/>
          <w:b w:val="0"/>
          <w:i w:val="0"/>
          <w:lang w:val="vi-VN"/>
        </w:rPr>
        <w:tab/>
      </w:r>
      <w:r w:rsidRPr="00E931FB">
        <w:rPr>
          <w:rStyle w:val="fontstyle01"/>
          <w:b w:val="0"/>
          <w:i w:val="0"/>
          <w:lang w:val="vi-VN"/>
        </w:rPr>
        <w:t>b)</w:t>
      </w:r>
      <w:r w:rsidRPr="00E931FB">
        <w:rPr>
          <w:rStyle w:val="fontstyle01"/>
          <w:lang w:val="vi-VN"/>
        </w:rPr>
        <w:t xml:space="preserve"> </w:t>
      </w:r>
      <w:r w:rsidRPr="00E931FB">
        <w:rPr>
          <w:shd w:val="clear" w:color="auto" w:fill="FFFFFF"/>
          <w:lang w:val="af-ZA"/>
        </w:rPr>
        <w:t xml:space="preserve">Có trách nhiệm xử lý khi có kiến nghị của các cơ quan, Công ty TNHH MTV </w:t>
      </w:r>
      <w:r w:rsidRPr="00F4741E">
        <w:rPr>
          <w:shd w:val="clear" w:color="auto" w:fill="FFFFFF"/>
          <w:lang w:val="af-ZA"/>
        </w:rPr>
        <w:t>Khai thác công trình thủy lợi Lạng Sơn,</w:t>
      </w:r>
      <w:r>
        <w:rPr>
          <w:shd w:val="clear" w:color="auto" w:fill="FFFFFF"/>
          <w:lang w:val="vi-VN"/>
        </w:rPr>
        <w:t xml:space="preserve"> các tổ chức thủy lợi cơ sở trên địa bàn</w:t>
      </w:r>
      <w:r w:rsidRPr="00F4741E">
        <w:rPr>
          <w:shd w:val="clear" w:color="auto" w:fill="FFFFFF"/>
          <w:lang w:val="af-ZA"/>
        </w:rPr>
        <w:t xml:space="preserve"> trong thời hạn quy định của pháp luật đối với các hành vi vi phạm pháp luật trong phạm vi bảo vệ công trình thủy lợi. Trường hợp vượt quá thẩm quyền xử phạt thì lập hồ sơ báo cáo Chủ tịch Ủy ban nhân dân tỉnh chỉ đạo xử phạt theo quy định của pháp luật về xử phạt vi phạm hành chính được quy định tại Luật Xử lý vi phạm hành chính.</w:t>
      </w:r>
    </w:p>
    <w:p w:rsidR="00366C61" w:rsidRPr="00415067" w:rsidRDefault="00366C61" w:rsidP="00366C61">
      <w:pPr>
        <w:pStyle w:val="NormalWeb"/>
        <w:shd w:val="clear" w:color="auto" w:fill="FFFFFF"/>
        <w:spacing w:before="120" w:beforeAutospacing="0" w:after="0" w:afterAutospacing="0"/>
        <w:jc w:val="both"/>
        <w:rPr>
          <w:rStyle w:val="fontstyle01"/>
          <w:b w:val="0"/>
          <w:bCs w:val="0"/>
          <w:i w:val="0"/>
          <w:iCs w:val="0"/>
          <w:lang w:val="af-ZA"/>
        </w:rPr>
      </w:pPr>
      <w:r>
        <w:rPr>
          <w:sz w:val="28"/>
          <w:szCs w:val="28"/>
          <w:lang w:val="af-ZA"/>
        </w:rPr>
        <w:tab/>
      </w:r>
      <w:r w:rsidRPr="00F4741E">
        <w:rPr>
          <w:sz w:val="28"/>
          <w:szCs w:val="28"/>
          <w:lang w:val="af-ZA"/>
        </w:rPr>
        <w:t xml:space="preserve">c) Phát hiện và xử lý kịp thời những trường hợp lấn chiếm, sử dụng trái phép phần đất thuộc phạm vi hành lang bảo vệ công trình; ngăn chặn kịp thời các công trình xây dựng trái phép trên đất hành lang bảo vệ an toàn công trình; buộc người có hành vi vi phạm khôi phục lại hiện trạng của đất như trước khi vi phạm; trường hợp vượt quá thẩm quyền xử phạt thì lập hồ sơ báo cáo Ủy ban nhân dân cấp </w:t>
      </w:r>
      <w:r>
        <w:rPr>
          <w:sz w:val="28"/>
          <w:szCs w:val="28"/>
          <w:lang w:val="vi-VN"/>
        </w:rPr>
        <w:t>tỉnh</w:t>
      </w:r>
      <w:r w:rsidRPr="00F4741E">
        <w:rPr>
          <w:sz w:val="28"/>
          <w:szCs w:val="28"/>
          <w:lang w:val="af-ZA"/>
        </w:rPr>
        <w:t xml:space="preserve"> xử phạt theo quy định của pháp luật.</w:t>
      </w:r>
    </w:p>
    <w:p w:rsidR="00366C61" w:rsidRPr="00E931FB" w:rsidRDefault="00366C61" w:rsidP="00366C61">
      <w:pPr>
        <w:spacing w:before="120"/>
        <w:jc w:val="both"/>
        <w:rPr>
          <w:rStyle w:val="fontstyle01"/>
          <w:b w:val="0"/>
          <w:i w:val="0"/>
          <w:lang w:val="vi-VN"/>
        </w:rPr>
      </w:pPr>
      <w:r>
        <w:rPr>
          <w:rStyle w:val="fontstyle01"/>
          <w:b w:val="0"/>
          <w:i w:val="0"/>
          <w:lang w:val="vi-VN"/>
        </w:rPr>
        <w:tab/>
      </w:r>
      <w:r w:rsidRPr="00E931FB">
        <w:rPr>
          <w:rStyle w:val="fontstyle01"/>
          <w:b w:val="0"/>
          <w:i w:val="0"/>
          <w:lang w:val="vi-VN"/>
        </w:rPr>
        <w:t>d) Chỉ đạo người có thẩm quyền lập biên bản vi phạm hành chính khi phát</w:t>
      </w:r>
      <w:r w:rsidRPr="00E931FB">
        <w:rPr>
          <w:b/>
          <w:i/>
          <w:color w:val="000000"/>
          <w:lang w:val="vi-VN"/>
        </w:rPr>
        <w:t xml:space="preserve"> </w:t>
      </w:r>
      <w:r w:rsidRPr="00E931FB">
        <w:rPr>
          <w:rStyle w:val="fontstyle01"/>
          <w:b w:val="0"/>
          <w:i w:val="0"/>
          <w:lang w:val="vi-VN"/>
        </w:rPr>
        <w:t>hiện hành vi vi phạm hành chính về thủy lợi trong quá trình kiểm tra thì phối</w:t>
      </w:r>
      <w:r w:rsidRPr="00E931FB">
        <w:rPr>
          <w:b/>
          <w:i/>
          <w:color w:val="000000"/>
          <w:lang w:val="vi-VN"/>
        </w:rPr>
        <w:t xml:space="preserve"> </w:t>
      </w:r>
      <w:r w:rsidRPr="00E931FB">
        <w:rPr>
          <w:rStyle w:val="fontstyle01"/>
          <w:b w:val="0"/>
          <w:i w:val="0"/>
          <w:lang w:val="vi-VN"/>
        </w:rPr>
        <w:t>hợp với các tổ chức liên quan kịp thời lập biên bản vi phạm hành chính theo quy</w:t>
      </w:r>
      <w:r w:rsidRPr="00E931FB">
        <w:rPr>
          <w:b/>
          <w:i/>
          <w:color w:val="000000"/>
          <w:lang w:val="vi-VN"/>
        </w:rPr>
        <w:t xml:space="preserve"> </w:t>
      </w:r>
      <w:r w:rsidRPr="00E931FB">
        <w:rPr>
          <w:rStyle w:val="fontstyle01"/>
          <w:b w:val="0"/>
          <w:i w:val="0"/>
          <w:lang w:val="vi-VN"/>
        </w:rPr>
        <w:t>định tại Điều 58 Luật Xử lý vi phạm hành chính năm 2012, được sửa đổi, bổ</w:t>
      </w:r>
      <w:r w:rsidRPr="00E931FB">
        <w:rPr>
          <w:b/>
          <w:i/>
          <w:color w:val="000000"/>
          <w:lang w:val="vi-VN"/>
        </w:rPr>
        <w:t xml:space="preserve"> </w:t>
      </w:r>
      <w:r w:rsidRPr="00E931FB">
        <w:rPr>
          <w:rStyle w:val="fontstyle01"/>
          <w:b w:val="0"/>
          <w:i w:val="0"/>
          <w:lang w:val="vi-VN"/>
        </w:rPr>
        <w:t>sung tại khoản 29 Điều 1 Luật Sửa đổi, bổ sung một số điều của Luật Xử lý vi</w:t>
      </w:r>
      <w:r w:rsidRPr="00E931FB">
        <w:rPr>
          <w:b/>
          <w:i/>
          <w:color w:val="000000"/>
          <w:lang w:val="vi-VN"/>
        </w:rPr>
        <w:t xml:space="preserve"> </w:t>
      </w:r>
      <w:r w:rsidRPr="00E931FB">
        <w:rPr>
          <w:rStyle w:val="fontstyle01"/>
          <w:b w:val="0"/>
          <w:i w:val="0"/>
          <w:lang w:val="vi-VN"/>
        </w:rPr>
        <w:t>phạm hành chính năm 2020 và Điều 12 Nghị định số 118/2021/NĐ-CP của</w:t>
      </w:r>
      <w:r w:rsidRPr="00E931FB">
        <w:rPr>
          <w:b/>
          <w:i/>
          <w:color w:val="000000"/>
          <w:lang w:val="af-ZA"/>
        </w:rPr>
        <w:t xml:space="preserve"> </w:t>
      </w:r>
      <w:r w:rsidRPr="00E931FB">
        <w:rPr>
          <w:rStyle w:val="fontstyle01"/>
          <w:b w:val="0"/>
          <w:i w:val="0"/>
          <w:lang w:val="vi-VN"/>
        </w:rPr>
        <w:t>Chính phủ</w:t>
      </w:r>
      <w:r w:rsidRPr="00E931FB">
        <w:rPr>
          <w:rStyle w:val="fontstyle01"/>
          <w:b w:val="0"/>
          <w:i w:val="0"/>
          <w:lang w:val="af-ZA"/>
        </w:rPr>
        <w:t>,</w:t>
      </w:r>
      <w:r w:rsidRPr="00E931FB">
        <w:rPr>
          <w:rStyle w:val="fontstyle01"/>
          <w:b w:val="0"/>
          <w:i w:val="0"/>
          <w:lang w:val="vi-VN"/>
        </w:rPr>
        <w:t xml:space="preserve"> được sửa đổi bổ sung bởi khoản 6, Điều 1, Nghị định 68/2025/NĐ-CP của Chính phủ.</w:t>
      </w:r>
    </w:p>
    <w:p w:rsidR="00366C61" w:rsidRDefault="00366C61" w:rsidP="00366C61">
      <w:pPr>
        <w:spacing w:before="120"/>
        <w:jc w:val="both"/>
        <w:rPr>
          <w:lang w:val="af-ZA"/>
        </w:rPr>
      </w:pPr>
      <w:r>
        <w:rPr>
          <w:rStyle w:val="fontstyle01"/>
          <w:b w:val="0"/>
          <w:i w:val="0"/>
          <w:lang w:val="vi-VN"/>
        </w:rPr>
        <w:tab/>
      </w:r>
      <w:r w:rsidRPr="00E931FB">
        <w:rPr>
          <w:rStyle w:val="fontstyle01"/>
          <w:b w:val="0"/>
          <w:i w:val="0"/>
          <w:lang w:val="vi-VN"/>
        </w:rPr>
        <w:t>3.</w:t>
      </w:r>
      <w:r w:rsidRPr="001546E9">
        <w:rPr>
          <w:lang w:val="af-ZA"/>
        </w:rPr>
        <w:t xml:space="preserve"> Trong công tác xử lý vi phạm hành chính:</w:t>
      </w:r>
    </w:p>
    <w:p w:rsidR="00366C61" w:rsidRPr="00F4741E" w:rsidRDefault="00366C61" w:rsidP="00366C61">
      <w:pPr>
        <w:pStyle w:val="NormalWeb"/>
        <w:shd w:val="clear" w:color="auto" w:fill="FFFFFF"/>
        <w:spacing w:before="120" w:beforeAutospacing="0" w:after="0" w:afterAutospacing="0"/>
        <w:jc w:val="both"/>
        <w:rPr>
          <w:sz w:val="28"/>
          <w:szCs w:val="28"/>
          <w:lang w:val="af-ZA"/>
        </w:rPr>
      </w:pPr>
      <w:r>
        <w:rPr>
          <w:sz w:val="28"/>
          <w:szCs w:val="28"/>
          <w:lang w:val="af-ZA"/>
        </w:rPr>
        <w:tab/>
      </w:r>
      <w:r w:rsidRPr="00F4741E">
        <w:rPr>
          <w:sz w:val="28"/>
          <w:szCs w:val="28"/>
          <w:lang w:val="af-ZA"/>
        </w:rPr>
        <w:t>a) Chỉ đạo các phòng chuyên môn</w:t>
      </w:r>
      <w:r>
        <w:rPr>
          <w:sz w:val="28"/>
          <w:szCs w:val="28"/>
          <w:lang w:val="vi-VN"/>
        </w:rPr>
        <w:t xml:space="preserve"> phụ trách lĩnh vực thủy lợi</w:t>
      </w:r>
      <w:r w:rsidRPr="00F4741E">
        <w:rPr>
          <w:sz w:val="28"/>
          <w:szCs w:val="28"/>
          <w:lang w:val="af-ZA"/>
        </w:rPr>
        <w:t xml:space="preserve">, </w:t>
      </w:r>
      <w:r>
        <w:rPr>
          <w:sz w:val="28"/>
          <w:szCs w:val="28"/>
          <w:lang w:val="af-ZA"/>
        </w:rPr>
        <w:t xml:space="preserve">Công an cấp </w:t>
      </w:r>
      <w:r>
        <w:rPr>
          <w:sz w:val="28"/>
          <w:szCs w:val="28"/>
          <w:lang w:val="vi-VN"/>
        </w:rPr>
        <w:t>xã</w:t>
      </w:r>
      <w:r w:rsidRPr="00F4741E">
        <w:rPr>
          <w:sz w:val="28"/>
          <w:szCs w:val="28"/>
          <w:lang w:val="af-ZA"/>
        </w:rPr>
        <w:t xml:space="preserve"> xử lý các hành vi vi phạm hành chính theo quy định của pháp luật.</w:t>
      </w:r>
    </w:p>
    <w:p w:rsidR="00366C61" w:rsidRPr="001546E9" w:rsidRDefault="00366C61" w:rsidP="00366C61">
      <w:pPr>
        <w:spacing w:before="120"/>
        <w:jc w:val="both"/>
        <w:rPr>
          <w:rStyle w:val="fontstyle01"/>
          <w:b w:val="0"/>
          <w:i w:val="0"/>
          <w:shd w:val="clear" w:color="auto" w:fill="FFFFFF"/>
          <w:lang w:val="af-ZA"/>
        </w:rPr>
      </w:pPr>
      <w:r>
        <w:rPr>
          <w:bCs/>
          <w:lang w:val="vi-VN"/>
        </w:rPr>
        <w:lastRenderedPageBreak/>
        <w:tab/>
      </w:r>
      <w:r w:rsidRPr="00E931FB">
        <w:rPr>
          <w:bCs/>
          <w:lang w:val="vi-VN"/>
        </w:rPr>
        <w:t>b)</w:t>
      </w:r>
      <w:r w:rsidRPr="00E931FB">
        <w:rPr>
          <w:b/>
          <w:bCs/>
          <w:i/>
          <w:lang w:val="vi-VN"/>
        </w:rPr>
        <w:t xml:space="preserve"> </w:t>
      </w:r>
      <w:r w:rsidRPr="00E931FB">
        <w:rPr>
          <w:rStyle w:val="fontstyle01"/>
          <w:b w:val="0"/>
          <w:i w:val="0"/>
          <w:lang w:val="af-ZA"/>
        </w:rPr>
        <w:t>Khi nhận được hồ sơ vi phạm (Biên bản làm việc ghi nhận vi phạm pháp</w:t>
      </w:r>
      <w:r w:rsidRPr="00E931FB">
        <w:rPr>
          <w:b/>
          <w:i/>
          <w:lang w:val="af-ZA"/>
        </w:rPr>
        <w:t xml:space="preserve"> </w:t>
      </w:r>
      <w:r w:rsidRPr="00E931FB">
        <w:rPr>
          <w:rStyle w:val="fontstyle01"/>
          <w:b w:val="0"/>
          <w:i w:val="0"/>
          <w:lang w:val="af-ZA"/>
        </w:rPr>
        <w:t>luật về thủy lợi tại hiện trường, các văn bản kiến nghị xử lý vi phạm)</w:t>
      </w:r>
      <w:r w:rsidRPr="00E931FB">
        <w:rPr>
          <w:b/>
          <w:i/>
          <w:lang w:val="af-ZA"/>
        </w:rPr>
        <w:t xml:space="preserve"> </w:t>
      </w:r>
      <w:r w:rsidRPr="00E931FB">
        <w:rPr>
          <w:rStyle w:val="fontstyle01"/>
          <w:b w:val="0"/>
          <w:i w:val="0"/>
          <w:lang w:val="af-ZA"/>
        </w:rPr>
        <w:t>do các Xí nghiệp khai thác công trình thủy lợi, Công ty TNHH MTV Khai thác công trình thủy lợi Lạng Sơn; tổ chức thủy lợi cơ sở; các tổ chức, cá nhân được cấp thẩm</w:t>
      </w:r>
      <w:r w:rsidRPr="00E931FB">
        <w:rPr>
          <w:b/>
          <w:i/>
          <w:lang w:val="af-ZA"/>
        </w:rPr>
        <w:t xml:space="preserve"> </w:t>
      </w:r>
      <w:r w:rsidRPr="00E931FB">
        <w:rPr>
          <w:rStyle w:val="fontstyle01"/>
          <w:b w:val="0"/>
          <w:i w:val="0"/>
          <w:lang w:val="af-ZA"/>
        </w:rPr>
        <w:t>quyền giao quản lý, khai thác công trình thủy lợi chuyển đến, Chủ tịch UBND cấp xã kịp thời chỉ đạo các lực lượng của</w:t>
      </w:r>
      <w:r w:rsidRPr="00E931FB">
        <w:rPr>
          <w:b/>
          <w:i/>
          <w:lang w:val="af-ZA"/>
        </w:rPr>
        <w:t xml:space="preserve"> </w:t>
      </w:r>
      <w:r w:rsidRPr="00E931FB">
        <w:rPr>
          <w:rStyle w:val="fontstyle01"/>
          <w:b w:val="0"/>
          <w:i w:val="0"/>
          <w:lang w:val="af-ZA"/>
        </w:rPr>
        <w:t>xã kiểm tra, xác minh vi phạm, lập biên bản vi phạm hành chính và tiến hành các</w:t>
      </w:r>
      <w:r w:rsidRPr="00E931FB">
        <w:rPr>
          <w:b/>
          <w:i/>
          <w:lang w:val="af-ZA"/>
        </w:rPr>
        <w:t xml:space="preserve"> </w:t>
      </w:r>
      <w:r w:rsidRPr="00E931FB">
        <w:rPr>
          <w:rStyle w:val="fontstyle01"/>
          <w:b w:val="0"/>
          <w:i w:val="0"/>
          <w:lang w:val="af-ZA"/>
        </w:rPr>
        <w:t>trình tự, thủ tục xử lý theo các quy định của Luật Xử lý vi phạm hành chính và các</w:t>
      </w:r>
      <w:r w:rsidRPr="00E931FB">
        <w:rPr>
          <w:b/>
          <w:i/>
          <w:lang w:val="af-ZA"/>
        </w:rPr>
        <w:t xml:space="preserve"> </w:t>
      </w:r>
      <w:r w:rsidRPr="00E931FB">
        <w:rPr>
          <w:rStyle w:val="fontstyle01"/>
          <w:b w:val="0"/>
          <w:i w:val="0"/>
          <w:lang w:val="af-ZA"/>
        </w:rPr>
        <w:t>văn bản quy phạm pháp luật khác có liên quan.</w:t>
      </w:r>
      <w:r w:rsidRPr="001546E9">
        <w:rPr>
          <w:rStyle w:val="fontstyle01"/>
          <w:lang w:val="af-ZA"/>
        </w:rPr>
        <w:t xml:space="preserve"> </w:t>
      </w:r>
      <w:r w:rsidRPr="001546E9">
        <w:rPr>
          <w:shd w:val="clear" w:color="auto" w:fill="FFFFFF"/>
          <w:lang w:val="af-ZA"/>
        </w:rPr>
        <w:t>Xử lý dứt điểm các hành vi vi phạm pháp luật về thủy lợi khi nhận được đề nghị của Công ty TNHH MTV Khai thác công trình thủy lợi Lạng Sơn và các Cơ quan có liên quan.</w:t>
      </w:r>
    </w:p>
    <w:p w:rsidR="00366C61" w:rsidRPr="00E931FB" w:rsidRDefault="00366C61" w:rsidP="00366C61">
      <w:pPr>
        <w:spacing w:before="120"/>
        <w:jc w:val="both"/>
        <w:rPr>
          <w:rStyle w:val="fontstyle01"/>
          <w:b w:val="0"/>
          <w:i w:val="0"/>
          <w:spacing w:val="-2"/>
          <w:lang w:val="af-ZA"/>
        </w:rPr>
      </w:pPr>
      <w:r>
        <w:rPr>
          <w:rStyle w:val="fontstyle01"/>
          <w:b w:val="0"/>
          <w:i w:val="0"/>
          <w:spacing w:val="-2"/>
          <w:lang w:val="af-ZA"/>
        </w:rPr>
        <w:tab/>
      </w:r>
      <w:r w:rsidRPr="00E931FB">
        <w:rPr>
          <w:rStyle w:val="fontstyle01"/>
          <w:b w:val="0"/>
          <w:i w:val="0"/>
          <w:spacing w:val="-2"/>
          <w:lang w:val="af-ZA"/>
        </w:rPr>
        <w:t>b) Xử phạt vi phạm hành chính về thủy lợi theo thẩm quyền quy</w:t>
      </w:r>
      <w:r w:rsidRPr="00E931FB">
        <w:rPr>
          <w:b/>
          <w:i/>
          <w:spacing w:val="-2"/>
          <w:lang w:val="af-ZA"/>
        </w:rPr>
        <w:t xml:space="preserve"> </w:t>
      </w:r>
      <w:r w:rsidRPr="00E931FB">
        <w:rPr>
          <w:rStyle w:val="fontstyle01"/>
          <w:b w:val="0"/>
          <w:i w:val="0"/>
          <w:spacing w:val="-2"/>
          <w:lang w:val="af-ZA"/>
        </w:rPr>
        <w:t>định tại Luật Xử lý vi phạm hành chính; Luật Sửa đổi, bổ sung một số điều của</w:t>
      </w:r>
      <w:r w:rsidRPr="00E931FB">
        <w:rPr>
          <w:b/>
          <w:i/>
          <w:spacing w:val="-2"/>
          <w:lang w:val="af-ZA"/>
        </w:rPr>
        <w:t xml:space="preserve"> </w:t>
      </w:r>
      <w:r w:rsidRPr="00E931FB">
        <w:rPr>
          <w:rStyle w:val="fontstyle01"/>
          <w:b w:val="0"/>
          <w:i w:val="0"/>
          <w:spacing w:val="-2"/>
          <w:lang w:val="af-ZA"/>
        </w:rPr>
        <w:t>Luật Xử lý vi phạm hành chính, khoản 1 Điều 38 Nghị định số 03/2022/NĐ-CP của Chính phủ. Trường hợp vượt quá thẩm quyền thì lập</w:t>
      </w:r>
      <w:r w:rsidRPr="00E931FB">
        <w:rPr>
          <w:b/>
          <w:i/>
          <w:spacing w:val="-2"/>
          <w:lang w:val="af-ZA"/>
        </w:rPr>
        <w:t xml:space="preserve"> </w:t>
      </w:r>
      <w:r w:rsidRPr="00E931FB">
        <w:rPr>
          <w:rStyle w:val="fontstyle01"/>
          <w:b w:val="0"/>
          <w:i w:val="0"/>
          <w:spacing w:val="-2"/>
          <w:lang w:val="af-ZA"/>
        </w:rPr>
        <w:t>hồ sơ, chuyển vụ việc cho người có thẩm quyền để xử lý theo quy định của pháp luật.</w:t>
      </w:r>
    </w:p>
    <w:p w:rsidR="00366C61" w:rsidRPr="00E931FB" w:rsidRDefault="00366C61" w:rsidP="00366C61">
      <w:pPr>
        <w:spacing w:before="120"/>
        <w:jc w:val="both"/>
        <w:rPr>
          <w:b/>
          <w:i/>
          <w:lang w:val="af-ZA"/>
        </w:rPr>
      </w:pPr>
      <w:r>
        <w:rPr>
          <w:rStyle w:val="fontstyle01"/>
          <w:b w:val="0"/>
          <w:i w:val="0"/>
          <w:lang w:val="af-ZA"/>
        </w:rPr>
        <w:tab/>
      </w:r>
      <w:r w:rsidRPr="00E931FB">
        <w:rPr>
          <w:rStyle w:val="fontstyle01"/>
          <w:b w:val="0"/>
          <w:i w:val="0"/>
          <w:lang w:val="af-ZA"/>
        </w:rPr>
        <w:t xml:space="preserve">c) Chủ tịch UBND cấp </w:t>
      </w:r>
      <w:r w:rsidRPr="00E931FB">
        <w:rPr>
          <w:rStyle w:val="fontstyle01"/>
          <w:b w:val="0"/>
          <w:i w:val="0"/>
          <w:lang w:val="vi-VN"/>
        </w:rPr>
        <w:t>xã</w:t>
      </w:r>
      <w:r w:rsidRPr="00E931FB">
        <w:rPr>
          <w:rStyle w:val="fontstyle01"/>
          <w:b w:val="0"/>
          <w:i w:val="0"/>
          <w:lang w:val="af-ZA"/>
        </w:rPr>
        <w:t xml:space="preserve"> có trách nhiệm chỉ đạo đôn đốc,</w:t>
      </w:r>
      <w:r w:rsidRPr="00E931FB">
        <w:rPr>
          <w:b/>
          <w:i/>
          <w:lang w:val="af-ZA"/>
        </w:rPr>
        <w:t xml:space="preserve"> </w:t>
      </w:r>
      <w:r w:rsidRPr="00E931FB">
        <w:rPr>
          <w:rStyle w:val="fontstyle01"/>
          <w:b w:val="0"/>
          <w:i w:val="0"/>
          <w:lang w:val="af-ZA"/>
        </w:rPr>
        <w:t>giám sát xử lý vi phạm trong phạm vi bảo vệ công trình thủy lợi trên địa bàn quản lý.</w:t>
      </w:r>
      <w:r w:rsidRPr="00E931FB">
        <w:rPr>
          <w:b/>
          <w:i/>
          <w:lang w:val="af-ZA"/>
        </w:rPr>
        <w:t xml:space="preserve"> </w:t>
      </w:r>
    </w:p>
    <w:p w:rsidR="00366C61" w:rsidRPr="001546E9" w:rsidRDefault="00366C61" w:rsidP="00366C61">
      <w:pPr>
        <w:spacing w:before="120"/>
        <w:jc w:val="both"/>
        <w:rPr>
          <w:rStyle w:val="fontstyle01"/>
          <w:b w:val="0"/>
          <w:i w:val="0"/>
          <w:spacing w:val="-4"/>
          <w:lang w:val="af-ZA"/>
        </w:rPr>
      </w:pPr>
      <w:r>
        <w:rPr>
          <w:rStyle w:val="fontstyle01"/>
          <w:b w:val="0"/>
          <w:i w:val="0"/>
          <w:spacing w:val="-4"/>
          <w:lang w:val="af-ZA"/>
        </w:rPr>
        <w:tab/>
      </w:r>
      <w:r w:rsidRPr="00E931FB">
        <w:rPr>
          <w:rStyle w:val="fontstyle01"/>
          <w:b w:val="0"/>
          <w:i w:val="0"/>
          <w:spacing w:val="-4"/>
          <w:lang w:val="af-ZA"/>
        </w:rPr>
        <w:t>4. T</w:t>
      </w:r>
      <w:r w:rsidRPr="001546E9">
        <w:rPr>
          <w:bCs/>
          <w:spacing w:val="-4"/>
          <w:shd w:val="clear" w:color="auto" w:fill="FFFFFF"/>
          <w:lang w:val="af-ZA"/>
        </w:rPr>
        <w:t>rong tổ chức cưỡng chế thi hành quyết định xử phạt vi phạm hành chính:</w:t>
      </w:r>
    </w:p>
    <w:p w:rsidR="00366C61" w:rsidRPr="00E931FB" w:rsidRDefault="00366C61" w:rsidP="00366C61">
      <w:pPr>
        <w:spacing w:before="120"/>
        <w:jc w:val="both"/>
        <w:rPr>
          <w:rStyle w:val="fontstyle01"/>
          <w:b w:val="0"/>
          <w:i w:val="0"/>
          <w:lang w:val="vi-VN"/>
        </w:rPr>
      </w:pPr>
      <w:r>
        <w:rPr>
          <w:rStyle w:val="fontstyle01"/>
          <w:b w:val="0"/>
          <w:i w:val="0"/>
          <w:lang w:val="af-ZA"/>
        </w:rPr>
        <w:tab/>
      </w:r>
      <w:r w:rsidRPr="00E931FB">
        <w:rPr>
          <w:rStyle w:val="fontstyle01"/>
          <w:b w:val="0"/>
          <w:i w:val="0"/>
          <w:lang w:val="af-ZA"/>
        </w:rPr>
        <w:t>a) Chủ tịch UBND cấp xã tổ chức, thực hiện quyết định cưỡng chế</w:t>
      </w:r>
      <w:r w:rsidRPr="00E931FB">
        <w:rPr>
          <w:b/>
          <w:i/>
          <w:lang w:val="af-ZA"/>
        </w:rPr>
        <w:t xml:space="preserve"> </w:t>
      </w:r>
      <w:r w:rsidRPr="00E931FB">
        <w:rPr>
          <w:rStyle w:val="fontstyle01"/>
          <w:b w:val="0"/>
          <w:i w:val="0"/>
          <w:lang w:val="af-ZA"/>
        </w:rPr>
        <w:t>thi hành quyết định xử phạt vi phạm hành chính, khắc phục hậu quả theo thẩm</w:t>
      </w:r>
      <w:r w:rsidRPr="00E931FB">
        <w:rPr>
          <w:b/>
          <w:i/>
          <w:lang w:val="af-ZA"/>
        </w:rPr>
        <w:t xml:space="preserve"> </w:t>
      </w:r>
      <w:r w:rsidRPr="00E931FB">
        <w:rPr>
          <w:rStyle w:val="fontstyle01"/>
          <w:b w:val="0"/>
          <w:i w:val="0"/>
          <w:lang w:val="af-ZA"/>
        </w:rPr>
        <w:t>quyền</w:t>
      </w:r>
      <w:r w:rsidRPr="00E931FB">
        <w:rPr>
          <w:rStyle w:val="fontstyle01"/>
          <w:b w:val="0"/>
          <w:i w:val="0"/>
          <w:lang w:val="vi-VN"/>
        </w:rPr>
        <w:t xml:space="preserve"> và theo phân công của UBND cấp tỉnh.</w:t>
      </w:r>
    </w:p>
    <w:p w:rsidR="00366C61" w:rsidRPr="00E931FB" w:rsidRDefault="00366C61" w:rsidP="00366C61">
      <w:pPr>
        <w:spacing w:before="120"/>
        <w:jc w:val="both"/>
        <w:rPr>
          <w:b/>
          <w:i/>
          <w:lang w:val="af-ZA"/>
        </w:rPr>
      </w:pPr>
      <w:r>
        <w:rPr>
          <w:rStyle w:val="fontstyle01"/>
          <w:b w:val="0"/>
          <w:i w:val="0"/>
          <w:lang w:val="af-ZA"/>
        </w:rPr>
        <w:tab/>
      </w:r>
      <w:r w:rsidRPr="00E931FB">
        <w:rPr>
          <w:rStyle w:val="fontstyle01"/>
          <w:b w:val="0"/>
          <w:i w:val="0"/>
          <w:lang w:val="af-ZA"/>
        </w:rPr>
        <w:t>b) Chỉ đạo, phân công các lực lượng cấp xã, tổ chức, cá nhân thuộc thẩm</w:t>
      </w:r>
      <w:r w:rsidRPr="00E931FB">
        <w:rPr>
          <w:b/>
          <w:i/>
          <w:lang w:val="vi-VN"/>
        </w:rPr>
        <w:t xml:space="preserve"> </w:t>
      </w:r>
      <w:r w:rsidRPr="00E931FB">
        <w:rPr>
          <w:rStyle w:val="fontstyle01"/>
          <w:b w:val="0"/>
          <w:i w:val="0"/>
          <w:lang w:val="af-ZA"/>
        </w:rPr>
        <w:t>quyền quản lý của UBND cấp xã phối hợp xây dựng kế hoạch, thực hiện</w:t>
      </w:r>
      <w:r w:rsidRPr="00E931FB">
        <w:rPr>
          <w:b/>
          <w:i/>
          <w:lang w:val="af-ZA"/>
        </w:rPr>
        <w:t xml:space="preserve"> </w:t>
      </w:r>
      <w:r w:rsidRPr="00E931FB">
        <w:rPr>
          <w:rStyle w:val="fontstyle01"/>
          <w:b w:val="0"/>
          <w:i w:val="0"/>
          <w:lang w:val="af-ZA"/>
        </w:rPr>
        <w:t>cưỡng chế thi hành quyết định xử phạt vi phạm hành chính, khắc phục hậu quả</w:t>
      </w:r>
      <w:r w:rsidRPr="00E931FB">
        <w:rPr>
          <w:b/>
          <w:i/>
          <w:lang w:val="af-ZA"/>
        </w:rPr>
        <w:t xml:space="preserve"> </w:t>
      </w:r>
      <w:r w:rsidRPr="00E931FB">
        <w:rPr>
          <w:rStyle w:val="fontstyle01"/>
          <w:b w:val="0"/>
          <w:i w:val="0"/>
          <w:lang w:val="af-ZA"/>
        </w:rPr>
        <w:t>theo đề nghị của người có thẩm quyền.</w:t>
      </w:r>
    </w:p>
    <w:p w:rsidR="00366C61" w:rsidRPr="00E931FB" w:rsidRDefault="00366C61" w:rsidP="00366C61">
      <w:pPr>
        <w:spacing w:before="120"/>
        <w:jc w:val="both"/>
        <w:rPr>
          <w:rStyle w:val="fontstyle01"/>
          <w:b w:val="0"/>
          <w:bCs w:val="0"/>
          <w:i w:val="0"/>
          <w:iCs w:val="0"/>
          <w:lang w:val="af-ZA"/>
        </w:rPr>
      </w:pPr>
      <w:r>
        <w:rPr>
          <w:rStyle w:val="fontstyle01"/>
          <w:b w:val="0"/>
          <w:i w:val="0"/>
          <w:lang w:val="af-ZA"/>
        </w:rPr>
        <w:tab/>
      </w:r>
      <w:r w:rsidRPr="00E931FB">
        <w:rPr>
          <w:rStyle w:val="fontstyle01"/>
          <w:b w:val="0"/>
          <w:i w:val="0"/>
          <w:lang w:val="af-ZA"/>
        </w:rPr>
        <w:t xml:space="preserve">c) Phối hợp Công ty TNHH MTV Khai thác công trình thủy lợi Lạng Sơn, đơn vị chuyên môn của </w:t>
      </w:r>
      <w:r w:rsidRPr="00E931FB">
        <w:rPr>
          <w:lang w:val="vi-VN"/>
        </w:rPr>
        <w:t xml:space="preserve">Sở </w:t>
      </w:r>
      <w:r w:rsidRPr="00E931FB">
        <w:rPr>
          <w:lang w:val="af-ZA"/>
        </w:rPr>
        <w:t>quản lý chuyên ngành về thủy lợi</w:t>
      </w:r>
      <w:r w:rsidRPr="00E931FB">
        <w:rPr>
          <w:bCs/>
          <w:lang w:val="af-ZA"/>
        </w:rPr>
        <w:t xml:space="preserve"> </w:t>
      </w:r>
      <w:r w:rsidRPr="00E931FB">
        <w:rPr>
          <w:rStyle w:val="fontstyle01"/>
          <w:b w:val="0"/>
          <w:i w:val="0"/>
          <w:lang w:val="af-ZA"/>
        </w:rPr>
        <w:t>để xác định mốc chỉ giới phạm vi bảo vệ công trình thủy lợi, hành lang</w:t>
      </w:r>
      <w:r w:rsidRPr="00E931FB">
        <w:rPr>
          <w:b/>
          <w:i/>
          <w:lang w:val="af-ZA"/>
        </w:rPr>
        <w:t xml:space="preserve"> </w:t>
      </w:r>
      <w:r w:rsidRPr="00E931FB">
        <w:rPr>
          <w:rStyle w:val="fontstyle01"/>
          <w:b w:val="0"/>
          <w:i w:val="0"/>
          <w:lang w:val="af-ZA"/>
        </w:rPr>
        <w:t>thoát lũ; các vấn đề kỹ thuật liên quan đến an toàn công trình làm cơ sở cho việc</w:t>
      </w:r>
      <w:r w:rsidRPr="00E931FB">
        <w:rPr>
          <w:b/>
          <w:i/>
          <w:lang w:val="af-ZA"/>
        </w:rPr>
        <w:t xml:space="preserve"> </w:t>
      </w:r>
      <w:r w:rsidRPr="00E931FB">
        <w:rPr>
          <w:rStyle w:val="fontstyle01"/>
          <w:b w:val="0"/>
          <w:i w:val="0"/>
          <w:lang w:val="af-ZA"/>
        </w:rPr>
        <w:t>cưỡng chế khắc phục hậu quả vi phạm hành chính.</w:t>
      </w:r>
    </w:p>
    <w:p w:rsidR="00366C61" w:rsidRPr="00E931FB" w:rsidRDefault="00366C61" w:rsidP="00366C61">
      <w:pPr>
        <w:spacing w:before="120"/>
        <w:jc w:val="both"/>
        <w:rPr>
          <w:rStyle w:val="fontstyle01"/>
          <w:b w:val="0"/>
          <w:bCs w:val="0"/>
          <w:i w:val="0"/>
          <w:iCs w:val="0"/>
          <w:color w:val="auto"/>
          <w:lang w:val="af-ZA"/>
        </w:rPr>
      </w:pPr>
      <w:r>
        <w:rPr>
          <w:lang w:val="af-ZA"/>
        </w:rPr>
        <w:tab/>
      </w:r>
      <w:r w:rsidRPr="001546E9">
        <w:rPr>
          <w:lang w:val="af-ZA"/>
        </w:rPr>
        <w:t xml:space="preserve">5. </w:t>
      </w:r>
      <w:r w:rsidRPr="001546E9">
        <w:rPr>
          <w:shd w:val="clear" w:color="auto" w:fill="FFFFFF"/>
          <w:lang w:val="af-ZA"/>
        </w:rPr>
        <w:t xml:space="preserve">Tổng hợp tình hình xử lý vi phạm hành chính về lĩnh vực thủy lợi trên địa bàn quản lý; tổng hợp, báo cáo </w:t>
      </w:r>
      <w:r>
        <w:rPr>
          <w:shd w:val="clear" w:color="auto" w:fill="FFFFFF"/>
          <w:lang w:val="vi-VN"/>
        </w:rPr>
        <w:t>Sở quản lý chuyên ngành về thủy lợi</w:t>
      </w:r>
      <w:r w:rsidRPr="001546E9">
        <w:rPr>
          <w:shd w:val="clear" w:color="auto" w:fill="FFFFFF"/>
          <w:lang w:val="af-ZA"/>
        </w:rPr>
        <w:t xml:space="preserve"> theo định kỳ </w:t>
      </w:r>
      <w:r w:rsidRPr="00F4741E">
        <w:rPr>
          <w:i/>
          <w:iCs/>
          <w:shd w:val="clear" w:color="auto" w:fill="FFFFFF"/>
          <w:lang w:val="af-ZA"/>
        </w:rPr>
        <w:t>(đ</w:t>
      </w:r>
      <w:r w:rsidRPr="00F4741E">
        <w:rPr>
          <w:i/>
          <w:lang w:val="af-ZA"/>
        </w:rPr>
        <w:t>ối với báo cáo tháng: gửi trước ngày 25 hàng tháng; báo cáo quý: gửi trước ngày 25 của tháng cuối quý; báo cáo năm: gửi trước ngày 25 tháng 12</w:t>
      </w:r>
      <w:r w:rsidRPr="00F4741E">
        <w:rPr>
          <w:i/>
          <w:iCs/>
          <w:shd w:val="clear" w:color="auto" w:fill="FFFFFF"/>
          <w:lang w:val="af-ZA"/>
        </w:rPr>
        <w:t>)</w:t>
      </w:r>
      <w:r w:rsidRPr="00F4741E">
        <w:rPr>
          <w:shd w:val="clear" w:color="auto" w:fill="FFFFFF"/>
          <w:lang w:val="af-ZA"/>
        </w:rPr>
        <w:t> và đột xuất </w:t>
      </w:r>
      <w:r w:rsidRPr="00F4741E">
        <w:rPr>
          <w:i/>
          <w:iCs/>
          <w:shd w:val="clear" w:color="auto" w:fill="FFFFFF"/>
          <w:lang w:val="af-ZA"/>
        </w:rPr>
        <w:t>(khi có yêu cầu)</w:t>
      </w:r>
      <w:r w:rsidRPr="00F4741E">
        <w:rPr>
          <w:shd w:val="clear" w:color="auto" w:fill="FFFFFF"/>
          <w:lang w:val="af-ZA"/>
        </w:rPr>
        <w:t>.</w:t>
      </w:r>
      <w:r w:rsidRPr="001546E9">
        <w:rPr>
          <w:shd w:val="clear" w:color="auto" w:fill="FFFFFF"/>
          <w:lang w:val="af-ZA"/>
        </w:rPr>
        <w:t> và chịu trách nhiệm về sự chính xác của số liệu do cấp mình báo cáo.</w:t>
      </w:r>
      <w:r>
        <w:rPr>
          <w:lang w:val="af-ZA"/>
        </w:rPr>
        <w:t>”</w:t>
      </w:r>
    </w:p>
    <w:p w:rsidR="00366C61" w:rsidRDefault="00366C61" w:rsidP="00366C61">
      <w:pPr>
        <w:spacing w:before="120"/>
        <w:ind w:firstLine="720"/>
        <w:jc w:val="both"/>
        <w:rPr>
          <w:rFonts w:asciiTheme="minorHAnsi" w:hAnsiTheme="minorHAnsi"/>
          <w:b/>
          <w:spacing w:val="-4"/>
          <w:lang w:val="vi-VN"/>
        </w:rPr>
      </w:pPr>
      <w:r>
        <w:rPr>
          <w:rStyle w:val="fontstyle01"/>
          <w:i w:val="0"/>
          <w:highlight w:val="white"/>
          <w:lang w:val="vi-VN"/>
        </w:rPr>
        <w:t xml:space="preserve">Điều </w:t>
      </w:r>
      <w:r w:rsidRPr="00366C61">
        <w:rPr>
          <w:rStyle w:val="fontstyle01"/>
          <w:i w:val="0"/>
          <w:highlight w:val="white"/>
          <w:lang w:val="af-ZA"/>
        </w:rPr>
        <w:t>4</w:t>
      </w:r>
      <w:r>
        <w:rPr>
          <w:rStyle w:val="fontstyle01"/>
          <w:i w:val="0"/>
          <w:highlight w:val="white"/>
          <w:lang w:val="vi-VN"/>
        </w:rPr>
        <w:t>: B</w:t>
      </w:r>
      <w:r>
        <w:rPr>
          <w:rStyle w:val="fontstyle01"/>
          <w:i w:val="0"/>
          <w:highlight w:val="white"/>
          <w:lang w:val="nl-NL"/>
        </w:rPr>
        <w:t xml:space="preserve">ổ </w:t>
      </w:r>
      <w:r>
        <w:rPr>
          <w:rStyle w:val="fontstyle01"/>
          <w:i w:val="0"/>
          <w:highlight w:val="white"/>
          <w:lang w:val="vi-VN"/>
        </w:rPr>
        <w:t>sung, thay thế, bãi bỏ một số từ, cụm từ, điểm, khoản, điều...</w:t>
      </w:r>
      <w:r w:rsidRPr="001550B1">
        <w:rPr>
          <w:rStyle w:val="fontstyle01"/>
          <w:i w:val="0"/>
          <w:highlight w:val="white"/>
          <w:lang w:val="nl-NL"/>
        </w:rPr>
        <w:t xml:space="preserve"> của</w:t>
      </w:r>
      <w:r>
        <w:rPr>
          <w:rStyle w:val="fontstyle01"/>
          <w:i w:val="0"/>
          <w:highlight w:val="white"/>
          <w:lang w:val="vi-VN"/>
        </w:rPr>
        <w:t xml:space="preserve"> Quy chế ban hành kèm theo</w:t>
      </w:r>
      <w:r w:rsidRPr="001550B1">
        <w:rPr>
          <w:rStyle w:val="fontstyle01"/>
          <w:i w:val="0"/>
          <w:highlight w:val="white"/>
          <w:lang w:val="nl-NL"/>
        </w:rPr>
        <w:t xml:space="preserve"> Quyết định số </w:t>
      </w:r>
      <w:r w:rsidRPr="001550B1">
        <w:rPr>
          <w:rFonts w:ascii="Times New Roman Bold" w:hAnsi="Times New Roman Bold"/>
          <w:b/>
          <w:spacing w:val="-4"/>
          <w:lang w:val="nl-NL"/>
        </w:rPr>
        <w:t xml:space="preserve">07/2025/QĐ-UBND </w:t>
      </w:r>
      <w:r w:rsidRPr="001550B1">
        <w:rPr>
          <w:rFonts w:ascii="Times New Roman Bold" w:hAnsi="Times New Roman Bold"/>
          <w:b/>
          <w:spacing w:val="-4"/>
          <w:lang w:val="nb-NO"/>
        </w:rPr>
        <w:t>của Ủy ban nhân dân tỉnh</w:t>
      </w:r>
      <w:r w:rsidRPr="001550B1">
        <w:rPr>
          <w:rFonts w:ascii="Times New Roman Bold" w:hAnsi="Times New Roman Bold"/>
          <w:b/>
          <w:spacing w:val="-4"/>
          <w:lang w:val="nl-NL"/>
        </w:rPr>
        <w:t xml:space="preserve"> ngày 15/01/2025 Ban hành Quy chế phối hợp xử lý vi phạm công trình thuỷ lợi trên địa bàn tỉnh Lạng </w:t>
      </w:r>
      <w:r w:rsidRPr="001550B1">
        <w:rPr>
          <w:rFonts w:ascii="Times New Roman Bold" w:hAnsi="Times New Roman Bold"/>
          <w:b/>
          <w:spacing w:val="-4"/>
          <w:lang w:val="vi-VN"/>
        </w:rPr>
        <w:t>Sơn.</w:t>
      </w:r>
    </w:p>
    <w:p w:rsidR="00366C61" w:rsidRPr="00066E2D" w:rsidRDefault="00366C61" w:rsidP="00366C61">
      <w:pPr>
        <w:spacing w:before="120"/>
        <w:ind w:firstLine="720"/>
        <w:jc w:val="both"/>
        <w:rPr>
          <w:rStyle w:val="fontstyle01"/>
          <w:color w:val="auto"/>
          <w:lang w:val="vi-VN"/>
        </w:rPr>
      </w:pPr>
      <w:r w:rsidRPr="00066E2D">
        <w:rPr>
          <w:spacing w:val="-4"/>
          <w:lang w:val="vi-VN"/>
        </w:rPr>
        <w:lastRenderedPageBreak/>
        <w:t>1. Bổ sung cụm từ “</w:t>
      </w:r>
      <w:r w:rsidRPr="00066E2D">
        <w:rPr>
          <w:rStyle w:val="fontstyle01"/>
          <w:color w:val="auto"/>
          <w:lang w:val="vi-VN"/>
        </w:rPr>
        <w:t xml:space="preserve">được sửa đổi bổ sung bởi khoản 6, Điều 1, Nghị định 68/2025/NĐ-CP của Chính phủ.” </w:t>
      </w:r>
      <w:r w:rsidRPr="00066E2D">
        <w:rPr>
          <w:rStyle w:val="fontstyle01"/>
          <w:b w:val="0"/>
          <w:i w:val="0"/>
          <w:color w:val="auto"/>
          <w:lang w:val="vi-VN"/>
        </w:rPr>
        <w:t>vào sau cụm từ</w:t>
      </w:r>
      <w:r w:rsidRPr="00066E2D">
        <w:rPr>
          <w:rStyle w:val="fontstyle01"/>
          <w:color w:val="auto"/>
          <w:lang w:val="vi-VN"/>
        </w:rPr>
        <w:t xml:space="preserve"> “Điều 12 Nghị định</w:t>
      </w:r>
      <w:r w:rsidRPr="00066E2D">
        <w:rPr>
          <w:b/>
          <w:i/>
          <w:lang w:val="vi-VN"/>
        </w:rPr>
        <w:t xml:space="preserve"> </w:t>
      </w:r>
      <w:r w:rsidRPr="00066E2D">
        <w:rPr>
          <w:rStyle w:val="fontstyle01"/>
          <w:color w:val="auto"/>
          <w:lang w:val="vi-VN"/>
        </w:rPr>
        <w:t xml:space="preserve">số 118/2021/NĐ-CP của Chính phủ”  </w:t>
      </w:r>
      <w:r w:rsidRPr="00066E2D">
        <w:rPr>
          <w:rStyle w:val="fontstyle01"/>
          <w:b w:val="0"/>
          <w:i w:val="0"/>
          <w:color w:val="auto"/>
          <w:lang w:val="vi-VN"/>
        </w:rPr>
        <w:t>tại điểm c, khoản 2, Điều 7.</w:t>
      </w:r>
    </w:p>
    <w:p w:rsidR="00366C61" w:rsidRPr="00066E2D" w:rsidRDefault="00366C61" w:rsidP="00366C61">
      <w:pPr>
        <w:spacing w:before="120"/>
        <w:ind w:firstLine="720"/>
        <w:jc w:val="both"/>
        <w:rPr>
          <w:spacing w:val="-4"/>
          <w:lang w:val="vi-VN"/>
        </w:rPr>
      </w:pPr>
      <w:r>
        <w:rPr>
          <w:spacing w:val="-4"/>
          <w:lang w:val="vi-VN"/>
        </w:rPr>
        <w:t>2</w:t>
      </w:r>
      <w:r w:rsidRPr="0095061D">
        <w:rPr>
          <w:spacing w:val="-4"/>
          <w:lang w:val="vi-VN"/>
        </w:rPr>
        <w:t xml:space="preserve">. Thay thế cụm từ </w:t>
      </w:r>
      <w:r w:rsidRPr="00066E2D">
        <w:rPr>
          <w:b/>
          <w:i/>
          <w:spacing w:val="-4"/>
          <w:lang w:val="vi-VN"/>
        </w:rPr>
        <w:t>“Thanh tra Sở”</w:t>
      </w:r>
      <w:r>
        <w:rPr>
          <w:spacing w:val="-4"/>
          <w:lang w:val="vi-VN"/>
        </w:rPr>
        <w:t xml:space="preserve"> và cụm từ </w:t>
      </w:r>
      <w:r w:rsidRPr="00066E2D">
        <w:rPr>
          <w:b/>
          <w:i/>
          <w:spacing w:val="-4"/>
          <w:lang w:val="vi-VN"/>
        </w:rPr>
        <w:t>“Chánh thanh tra Sở”</w:t>
      </w:r>
      <w:r>
        <w:rPr>
          <w:spacing w:val="-4"/>
          <w:lang w:val="vi-VN"/>
        </w:rPr>
        <w:t xml:space="preserve"> bằng cụm từ </w:t>
      </w:r>
      <w:r w:rsidRPr="00066E2D">
        <w:rPr>
          <w:b/>
          <w:i/>
          <w:spacing w:val="-4"/>
          <w:lang w:val="vi-VN"/>
        </w:rPr>
        <w:t>“phòng chuyên môn trực thuộc Sở”</w:t>
      </w:r>
      <w:r>
        <w:rPr>
          <w:spacing w:val="-4"/>
          <w:lang w:val="vi-VN"/>
        </w:rPr>
        <w:t xml:space="preserve"> tại điểm a, khoản 3; điểm a, khoản 4, Điều 7; khoản 3, Điều 12</w:t>
      </w:r>
      <w:r w:rsidRPr="00066E2D">
        <w:rPr>
          <w:spacing w:val="-4"/>
          <w:lang w:val="vi-VN"/>
        </w:rPr>
        <w:t>.</w:t>
      </w:r>
    </w:p>
    <w:p w:rsidR="00366C61" w:rsidRPr="002A0D69" w:rsidRDefault="00366C61" w:rsidP="00366C61">
      <w:pPr>
        <w:spacing w:before="120"/>
        <w:ind w:firstLine="720"/>
        <w:jc w:val="both"/>
        <w:rPr>
          <w:rStyle w:val="fontstyle01"/>
          <w:b w:val="0"/>
          <w:bCs w:val="0"/>
          <w:i w:val="0"/>
          <w:iCs w:val="0"/>
          <w:color w:val="auto"/>
          <w:lang w:val="vi-VN"/>
        </w:rPr>
      </w:pPr>
      <w:r w:rsidRPr="002A0D69">
        <w:rPr>
          <w:rStyle w:val="fontstyle01"/>
          <w:b w:val="0"/>
          <w:i w:val="0"/>
          <w:color w:val="auto"/>
          <w:lang w:val="vi-VN"/>
        </w:rPr>
        <w:t>3. Thay thế</w:t>
      </w:r>
      <w:r w:rsidRPr="002A0D69">
        <w:rPr>
          <w:rStyle w:val="fontstyle01"/>
          <w:b w:val="0"/>
          <w:bCs w:val="0"/>
          <w:i w:val="0"/>
          <w:iCs w:val="0"/>
          <w:color w:val="auto"/>
          <w:lang w:val="vi-VN"/>
        </w:rPr>
        <w:t xml:space="preserve"> cụm từ </w:t>
      </w:r>
      <w:r w:rsidRPr="002A0D69">
        <w:rPr>
          <w:rStyle w:val="fontstyle01"/>
          <w:bCs w:val="0"/>
          <w:iCs w:val="0"/>
          <w:color w:val="auto"/>
          <w:lang w:val="vi-VN"/>
        </w:rPr>
        <w:t>“Ủy ban nhân dân cấp huyện”</w:t>
      </w:r>
      <w:r w:rsidRPr="002A0D69">
        <w:rPr>
          <w:rStyle w:val="fontstyle01"/>
          <w:b w:val="0"/>
          <w:bCs w:val="0"/>
          <w:i w:val="0"/>
          <w:iCs w:val="0"/>
          <w:color w:val="auto"/>
          <w:lang w:val="vi-VN"/>
        </w:rPr>
        <w:t xml:space="preserve"> bằng cụm từ </w:t>
      </w:r>
      <w:r w:rsidRPr="002A0D69">
        <w:rPr>
          <w:rStyle w:val="fontstyle01"/>
          <w:bCs w:val="0"/>
          <w:iCs w:val="0"/>
          <w:color w:val="auto"/>
          <w:lang w:val="vi-VN"/>
        </w:rPr>
        <w:t>“Ủy ban nhân dân cấp xã”</w:t>
      </w:r>
      <w:r w:rsidRPr="002A0D69">
        <w:rPr>
          <w:rStyle w:val="fontstyle01"/>
          <w:b w:val="0"/>
          <w:bCs w:val="0"/>
          <w:i w:val="0"/>
          <w:iCs w:val="0"/>
          <w:color w:val="auto"/>
          <w:lang w:val="vi-VN"/>
        </w:rPr>
        <w:t xml:space="preserve"> tại khoản 5, Điều 7 và khoản 3, Điều 13.</w:t>
      </w:r>
    </w:p>
    <w:p w:rsidR="00366C61" w:rsidRPr="002A0D69" w:rsidRDefault="00366C61" w:rsidP="00366C61">
      <w:pPr>
        <w:spacing w:before="120"/>
        <w:ind w:firstLine="720"/>
        <w:jc w:val="both"/>
        <w:rPr>
          <w:rStyle w:val="fontstyle01"/>
          <w:b w:val="0"/>
          <w:i w:val="0"/>
          <w:color w:val="auto"/>
          <w:lang w:val="vi-VN"/>
        </w:rPr>
      </w:pPr>
      <w:r w:rsidRPr="002A0D69">
        <w:rPr>
          <w:rStyle w:val="fontstyle01"/>
          <w:b w:val="0"/>
          <w:i w:val="0"/>
          <w:color w:val="auto"/>
          <w:lang w:val="vi-VN"/>
        </w:rPr>
        <w:t xml:space="preserve">4. Thay thế cụm từ </w:t>
      </w:r>
      <w:r w:rsidRPr="002A0D69">
        <w:rPr>
          <w:rStyle w:val="fontstyle01"/>
          <w:color w:val="auto"/>
          <w:lang w:val="vi-VN"/>
        </w:rPr>
        <w:t>“thanh tra chuyên ngành”</w:t>
      </w:r>
      <w:r w:rsidRPr="002A0D69">
        <w:rPr>
          <w:rStyle w:val="fontstyle01"/>
          <w:b w:val="0"/>
          <w:i w:val="0"/>
          <w:color w:val="auto"/>
          <w:lang w:val="vi-VN"/>
        </w:rPr>
        <w:t xml:space="preserve"> bằng cụm từ </w:t>
      </w:r>
      <w:r w:rsidRPr="002A0D69">
        <w:rPr>
          <w:rStyle w:val="fontstyle01"/>
          <w:color w:val="auto"/>
          <w:lang w:val="vi-VN"/>
        </w:rPr>
        <w:t>“kiểm tra định kì hoặc kiểm tra đột xuất”</w:t>
      </w:r>
      <w:r w:rsidRPr="002A0D69">
        <w:rPr>
          <w:rStyle w:val="fontstyle01"/>
          <w:b w:val="0"/>
          <w:i w:val="0"/>
          <w:color w:val="auto"/>
          <w:lang w:val="vi-VN"/>
        </w:rPr>
        <w:t xml:space="preserve"> tại khoản 2, Điều 13.</w:t>
      </w:r>
    </w:p>
    <w:p w:rsidR="00366C61" w:rsidRPr="002A0D69" w:rsidRDefault="00366C61" w:rsidP="00366C61">
      <w:pPr>
        <w:spacing w:before="120"/>
        <w:ind w:firstLine="720"/>
        <w:jc w:val="both"/>
        <w:rPr>
          <w:spacing w:val="-4"/>
          <w:lang w:val="vi-VN"/>
        </w:rPr>
      </w:pPr>
      <w:r w:rsidRPr="002A0D69">
        <w:rPr>
          <w:spacing w:val="-4"/>
          <w:lang w:val="vi-VN"/>
        </w:rPr>
        <w:t xml:space="preserve">5. Bỏ cụm từ </w:t>
      </w:r>
      <w:r w:rsidRPr="002A0D69">
        <w:rPr>
          <w:b/>
          <w:i/>
          <w:spacing w:val="-4"/>
          <w:lang w:val="vi-VN"/>
        </w:rPr>
        <w:t>“cấp huyện”</w:t>
      </w:r>
      <w:r w:rsidRPr="002A0D69">
        <w:rPr>
          <w:spacing w:val="-4"/>
          <w:lang w:val="vi-VN"/>
        </w:rPr>
        <w:t xml:space="preserve"> tại điểm b, khoản 2, Điều 7.</w:t>
      </w:r>
    </w:p>
    <w:p w:rsidR="00366C61" w:rsidRPr="002A0D69" w:rsidRDefault="00366C61" w:rsidP="00366C61">
      <w:pPr>
        <w:spacing w:before="120"/>
        <w:ind w:firstLine="720"/>
        <w:jc w:val="both"/>
        <w:rPr>
          <w:spacing w:val="-4"/>
          <w:lang w:val="vi-VN"/>
        </w:rPr>
      </w:pPr>
      <w:r w:rsidRPr="002A0D69">
        <w:rPr>
          <w:spacing w:val="-4"/>
          <w:lang w:val="vi-VN"/>
        </w:rPr>
        <w:t xml:space="preserve">6. Bỏ cụm từ </w:t>
      </w:r>
      <w:r w:rsidRPr="002A0D69">
        <w:rPr>
          <w:rStyle w:val="fontstyle01"/>
          <w:color w:val="auto"/>
          <w:lang w:val="vi-VN"/>
        </w:rPr>
        <w:t>“Chủ tịch Ủy ban nhân dân cấp huyện”</w:t>
      </w:r>
      <w:r w:rsidRPr="002A0D69">
        <w:rPr>
          <w:rStyle w:val="fontstyle01"/>
          <w:b w:val="0"/>
          <w:i w:val="0"/>
          <w:color w:val="auto"/>
          <w:lang w:val="vi-VN"/>
        </w:rPr>
        <w:t xml:space="preserve"> và cụm từ</w:t>
      </w:r>
      <w:r w:rsidRPr="002A0D69">
        <w:rPr>
          <w:spacing w:val="-4"/>
          <w:lang w:val="vi-VN"/>
        </w:rPr>
        <w:t xml:space="preserve"> </w:t>
      </w:r>
      <w:r w:rsidRPr="002A0D69">
        <w:rPr>
          <w:b/>
          <w:i/>
          <w:spacing w:val="-4"/>
          <w:lang w:val="vi-VN"/>
        </w:rPr>
        <w:t>“Ủy ban nhân dân cấp huyện”</w:t>
      </w:r>
      <w:r w:rsidRPr="002A0D69">
        <w:rPr>
          <w:spacing w:val="-4"/>
          <w:lang w:val="vi-VN"/>
        </w:rPr>
        <w:t xml:space="preserve"> tại điểm a, khoản 4, Điều 7 và </w:t>
      </w:r>
      <w:r w:rsidRPr="002A0D69">
        <w:rPr>
          <w:rStyle w:val="fontstyle01"/>
          <w:b w:val="0"/>
          <w:i w:val="0"/>
          <w:color w:val="auto"/>
          <w:lang w:val="vi-VN"/>
        </w:rPr>
        <w:t>khoản 1 và khoản 3 Điều 15.</w:t>
      </w:r>
    </w:p>
    <w:p w:rsidR="00366C61" w:rsidRPr="002A0D69" w:rsidRDefault="00366C61" w:rsidP="00366C61">
      <w:pPr>
        <w:spacing w:before="120"/>
        <w:ind w:firstLine="720"/>
        <w:jc w:val="both"/>
        <w:rPr>
          <w:spacing w:val="-4"/>
          <w:lang w:val="vi-VN"/>
        </w:rPr>
      </w:pPr>
      <w:r w:rsidRPr="002A0D69">
        <w:rPr>
          <w:spacing w:val="-4"/>
          <w:lang w:val="vi-VN"/>
        </w:rPr>
        <w:t xml:space="preserve">7. Bỏ cụm từ </w:t>
      </w:r>
      <w:r w:rsidRPr="002A0D69">
        <w:rPr>
          <w:b/>
          <w:i/>
          <w:spacing w:val="-4"/>
          <w:lang w:val="vi-VN"/>
        </w:rPr>
        <w:t>“Thanh tra Sở và”</w:t>
      </w:r>
      <w:r w:rsidRPr="002A0D69">
        <w:rPr>
          <w:spacing w:val="-4"/>
          <w:lang w:val="vi-VN"/>
        </w:rPr>
        <w:t xml:space="preserve"> tại điểm b, khoản 4, Điều 7.</w:t>
      </w:r>
    </w:p>
    <w:p w:rsidR="00366C61" w:rsidRPr="00366C61" w:rsidRDefault="00366C61" w:rsidP="00366C61">
      <w:pPr>
        <w:spacing w:before="120"/>
        <w:ind w:firstLine="720"/>
        <w:jc w:val="both"/>
        <w:rPr>
          <w:bCs/>
          <w:iCs/>
          <w:highlight w:val="white"/>
          <w:lang w:val="vi-VN"/>
        </w:rPr>
      </w:pPr>
      <w:r w:rsidRPr="002A0D69">
        <w:rPr>
          <w:rStyle w:val="fontstyle01"/>
          <w:b w:val="0"/>
          <w:i w:val="0"/>
          <w:color w:val="auto"/>
          <w:lang w:val="vi-VN"/>
        </w:rPr>
        <w:t xml:space="preserve">8. Bãi bỏ Điều 9 </w:t>
      </w:r>
      <w:r w:rsidRPr="002A0D69">
        <w:rPr>
          <w:lang w:val="nl-NL"/>
        </w:rPr>
        <w:t xml:space="preserve">Quy </w:t>
      </w:r>
      <w:r w:rsidRPr="002A0D69">
        <w:rPr>
          <w:lang w:val="vi-VN"/>
        </w:rPr>
        <w:t xml:space="preserve">chế phối hợp </w:t>
      </w:r>
      <w:r w:rsidRPr="002A0D69">
        <w:rPr>
          <w:rStyle w:val="fontstyle01"/>
          <w:b w:val="0"/>
          <w:i w:val="0"/>
          <w:color w:val="auto"/>
          <w:highlight w:val="white"/>
          <w:lang w:val="nb-NO"/>
        </w:rPr>
        <w:t xml:space="preserve">ban hành kèm theo Quyết </w:t>
      </w:r>
      <w:r w:rsidRPr="002A0D69">
        <w:rPr>
          <w:rStyle w:val="fontstyle01"/>
          <w:b w:val="0"/>
          <w:i w:val="0"/>
          <w:color w:val="auto"/>
          <w:highlight w:val="white"/>
          <w:lang w:val="vi-VN"/>
        </w:rPr>
        <w:t>định.</w:t>
      </w:r>
    </w:p>
    <w:p w:rsidR="00A0342B" w:rsidRDefault="00366C61" w:rsidP="00366C61">
      <w:pPr>
        <w:spacing w:before="120"/>
        <w:ind w:firstLine="720"/>
        <w:jc w:val="both"/>
        <w:rPr>
          <w:b/>
          <w:highlight w:val="white"/>
          <w:lang w:val="nl-NL"/>
        </w:rPr>
      </w:pPr>
      <w:r>
        <w:rPr>
          <w:b/>
          <w:highlight w:val="white"/>
          <w:lang w:val="nl-NL"/>
        </w:rPr>
        <w:t>Điều 5</w:t>
      </w:r>
      <w:r w:rsidR="00A0342B" w:rsidRPr="00917B0D">
        <w:rPr>
          <w:b/>
          <w:highlight w:val="white"/>
          <w:lang w:val="nl-NL"/>
        </w:rPr>
        <w:t>.</w:t>
      </w:r>
      <w:r w:rsidR="00A0342B">
        <w:rPr>
          <w:highlight w:val="white"/>
          <w:lang w:val="nl-NL"/>
        </w:rPr>
        <w:t xml:space="preserve"> </w:t>
      </w:r>
      <w:r w:rsidR="00A0342B" w:rsidRPr="00514EEE">
        <w:rPr>
          <w:b/>
          <w:highlight w:val="white"/>
          <w:lang w:val="nl-NL"/>
        </w:rPr>
        <w:t>Trách nhiệm tổ chức thực hiện</w:t>
      </w:r>
    </w:p>
    <w:p w:rsidR="00AE3700" w:rsidRPr="002A0D69" w:rsidRDefault="00AE3700" w:rsidP="00366C61">
      <w:pPr>
        <w:spacing w:before="120"/>
        <w:ind w:firstLine="720"/>
        <w:jc w:val="both"/>
        <w:rPr>
          <w:spacing w:val="-2"/>
          <w:highlight w:val="white"/>
          <w:lang w:val="nl-NL"/>
        </w:rPr>
      </w:pPr>
      <w:r w:rsidRPr="002A0D69">
        <w:rPr>
          <w:spacing w:val="-2"/>
          <w:highlight w:val="white"/>
          <w:lang w:val="nl-NL"/>
        </w:rPr>
        <w:t>Chánh Văn phòng Ủy ban nhân dân tỉnh; Giám đốc các Sở; Thủ trưởng các ban, ngành cấp tỉnh; Chủ tịch Ủy ban nhân dân các xã, phường; Chủ tịch Công ty trách nhiệm hữu hạn một thành viên khai thác công trình thuỷ lợi Lạng Sơn và các tổ chức, cá nhân có liên quan chịu trách nhiệm thi hành Quyết định này.</w:t>
      </w:r>
    </w:p>
    <w:p w:rsidR="00A0342B" w:rsidRPr="00E47301" w:rsidRDefault="00366C61" w:rsidP="00366C61">
      <w:pPr>
        <w:spacing w:before="120"/>
        <w:ind w:firstLine="720"/>
        <w:jc w:val="both"/>
        <w:rPr>
          <w:b/>
          <w:highlight w:val="white"/>
          <w:lang w:val="nl-NL"/>
        </w:rPr>
      </w:pPr>
      <w:r>
        <w:rPr>
          <w:b/>
          <w:highlight w:val="white"/>
          <w:lang w:val="nl-NL"/>
        </w:rPr>
        <w:t>Điều 6</w:t>
      </w:r>
      <w:r w:rsidR="00A0342B" w:rsidRPr="00E47301">
        <w:rPr>
          <w:b/>
          <w:highlight w:val="white"/>
          <w:lang w:val="nl-NL"/>
        </w:rPr>
        <w:t>. Điều khoản thi hành</w:t>
      </w:r>
    </w:p>
    <w:p w:rsidR="00A0342B" w:rsidRDefault="00A0342B" w:rsidP="00366C61">
      <w:pPr>
        <w:spacing w:before="120"/>
        <w:ind w:firstLine="720"/>
        <w:jc w:val="both"/>
        <w:rPr>
          <w:highlight w:val="white"/>
          <w:lang w:val="nl-NL"/>
        </w:rPr>
      </w:pPr>
      <w:r>
        <w:rPr>
          <w:highlight w:val="white"/>
          <w:lang w:val="nl-NL"/>
        </w:rPr>
        <w:t xml:space="preserve">1. </w:t>
      </w:r>
      <w:r w:rsidRPr="00D46DDC">
        <w:rPr>
          <w:highlight w:val="white"/>
          <w:lang w:val="nl-NL"/>
        </w:rPr>
        <w:t xml:space="preserve">Quyết định này có hiệu lực thi hành từ ngày </w:t>
      </w:r>
      <w:r>
        <w:rPr>
          <w:highlight w:val="white"/>
          <w:lang w:val="nl-NL"/>
        </w:rPr>
        <w:t xml:space="preserve">... </w:t>
      </w:r>
      <w:r w:rsidRPr="00D46DDC">
        <w:rPr>
          <w:highlight w:val="white"/>
          <w:u w:color="FF0000"/>
          <w:lang w:val="nl-NL"/>
        </w:rPr>
        <w:t xml:space="preserve">tháng </w:t>
      </w:r>
      <w:r>
        <w:rPr>
          <w:highlight w:val="white"/>
          <w:u w:color="FF0000"/>
          <w:lang w:val="nl-NL"/>
        </w:rPr>
        <w:t>...</w:t>
      </w:r>
      <w:r w:rsidRPr="00D46DDC">
        <w:rPr>
          <w:highlight w:val="white"/>
          <w:u w:color="FF0000"/>
          <w:lang w:val="nl-NL"/>
        </w:rPr>
        <w:t xml:space="preserve"> năm</w:t>
      </w:r>
      <w:r w:rsidRPr="00D46DDC">
        <w:rPr>
          <w:highlight w:val="white"/>
          <w:lang w:val="nl-NL"/>
        </w:rPr>
        <w:t xml:space="preserve"> 2025. </w:t>
      </w:r>
    </w:p>
    <w:p w:rsidR="00366C61" w:rsidRPr="00366C61" w:rsidRDefault="00A0342B" w:rsidP="00366C61">
      <w:pPr>
        <w:spacing w:before="120"/>
        <w:ind w:firstLine="720"/>
        <w:jc w:val="both"/>
        <w:rPr>
          <w:rFonts w:asciiTheme="minorHAnsi" w:hAnsiTheme="minorHAnsi"/>
          <w:b/>
          <w:spacing w:val="-4"/>
          <w:lang w:val="nl-NL"/>
        </w:rPr>
      </w:pPr>
      <w:r>
        <w:rPr>
          <w:highlight w:val="white"/>
          <w:lang w:val="nl-NL"/>
        </w:rPr>
        <w:t xml:space="preserve">2. Những nội dung khác không sửa đổi, bổ sung tại Quyết định này, tiếp tục thực hiện theo quy định tại Quyết định số </w:t>
      </w:r>
      <w:r>
        <w:rPr>
          <w:lang w:val="nl-NL"/>
        </w:rPr>
        <w:t>53/2018/QĐ-UBND ngày 07 tháng 9 năm 2018 của UBND tỉnh Ba</w:t>
      </w:r>
      <w:bookmarkStart w:id="0" w:name="_GoBack"/>
      <w:bookmarkEnd w:id="0"/>
      <w:r>
        <w:rPr>
          <w:lang w:val="nl-NL"/>
        </w:rPr>
        <w:t>n hành Quy định cụ thể phạm vi vùng phụ cận đối với một số công trình thủy lợi trên địa bàn tỉnh Lạng Sơn</w:t>
      </w:r>
      <w:r w:rsidR="00366C61">
        <w:rPr>
          <w:lang w:val="nl-NL"/>
        </w:rPr>
        <w:t xml:space="preserve"> và Quyết định </w:t>
      </w:r>
      <w:r w:rsidR="00366C61" w:rsidRPr="00366C61">
        <w:rPr>
          <w:rStyle w:val="fontstyle01"/>
          <w:b w:val="0"/>
          <w:i w:val="0"/>
          <w:highlight w:val="white"/>
          <w:lang w:val="nl-NL"/>
        </w:rPr>
        <w:t xml:space="preserve">số </w:t>
      </w:r>
      <w:r w:rsidR="00366C61" w:rsidRPr="00366C61">
        <w:rPr>
          <w:spacing w:val="-4"/>
          <w:lang w:val="nl-NL"/>
        </w:rPr>
        <w:t xml:space="preserve">07/2025/QĐ-UBND </w:t>
      </w:r>
      <w:r w:rsidR="00366C61" w:rsidRPr="00366C61">
        <w:rPr>
          <w:spacing w:val="-4"/>
          <w:lang w:val="nb-NO"/>
        </w:rPr>
        <w:t>của Ủy ban nhân dân tỉnh</w:t>
      </w:r>
      <w:r w:rsidR="00366C61" w:rsidRPr="00366C61">
        <w:rPr>
          <w:spacing w:val="-4"/>
          <w:lang w:val="nl-NL"/>
        </w:rPr>
        <w:t xml:space="preserve"> ngày 15/01/2025 Ban hành Quy chế phối hợp xử lý vi phạm công trình thuỷ lợi trên địa bàn tỉnh Lạng </w:t>
      </w:r>
      <w:r w:rsidR="00366C61" w:rsidRPr="00366C61">
        <w:rPr>
          <w:spacing w:val="-4"/>
          <w:lang w:val="vi-VN"/>
        </w:rPr>
        <w:t>Sơn</w:t>
      </w:r>
      <w:r w:rsidRPr="00A0342B">
        <w:rPr>
          <w:highlight w:val="white"/>
          <w:lang w:val="nl-NL"/>
        </w:rPr>
        <w:t>.</w:t>
      </w:r>
      <w:r>
        <w:rPr>
          <w:b/>
          <w:highlight w:val="white"/>
          <w:lang w:val="nl-NL"/>
        </w:rPr>
        <w:t>/</w:t>
      </w:r>
      <w:r w:rsidRPr="00E47301">
        <w:rPr>
          <w:highlight w:val="white"/>
          <w:lang w:val="nl-NL"/>
        </w:rPr>
        <w:t>.</w:t>
      </w:r>
    </w:p>
    <w:tbl>
      <w:tblPr>
        <w:tblW w:w="9072" w:type="dxa"/>
        <w:tblInd w:w="108" w:type="dxa"/>
        <w:tblLook w:val="01E0" w:firstRow="1" w:lastRow="1" w:firstColumn="1" w:lastColumn="1" w:noHBand="0" w:noVBand="0"/>
      </w:tblPr>
      <w:tblGrid>
        <w:gridCol w:w="4820"/>
        <w:gridCol w:w="4252"/>
      </w:tblGrid>
      <w:tr w:rsidR="00A0342B" w:rsidRPr="00366C61" w:rsidTr="004C0AB9">
        <w:trPr>
          <w:trHeight w:val="415"/>
        </w:trPr>
        <w:tc>
          <w:tcPr>
            <w:tcW w:w="4820" w:type="dxa"/>
          </w:tcPr>
          <w:p w:rsidR="00A0342B" w:rsidRPr="00D46DDC" w:rsidRDefault="00A0342B" w:rsidP="004C0AB9">
            <w:pPr>
              <w:jc w:val="both"/>
              <w:rPr>
                <w:b/>
                <w:i/>
                <w:sz w:val="24"/>
                <w:szCs w:val="24"/>
                <w:highlight w:val="white"/>
                <w:lang w:val="nl-NL"/>
              </w:rPr>
            </w:pPr>
            <w:r w:rsidRPr="00D46DDC">
              <w:rPr>
                <w:b/>
                <w:i/>
                <w:sz w:val="24"/>
                <w:szCs w:val="24"/>
                <w:highlight w:val="white"/>
                <w:lang w:val="nl-NL"/>
              </w:rPr>
              <w:t>Nơi nhận:</w:t>
            </w:r>
          </w:p>
          <w:p w:rsidR="00A0342B" w:rsidRPr="00D46DDC" w:rsidRDefault="00A0342B" w:rsidP="004C0AB9">
            <w:pPr>
              <w:jc w:val="both"/>
              <w:rPr>
                <w:sz w:val="22"/>
                <w:szCs w:val="22"/>
                <w:highlight w:val="white"/>
                <w:lang w:val="nl-NL"/>
              </w:rPr>
            </w:pPr>
            <w:r>
              <w:rPr>
                <w:sz w:val="22"/>
                <w:szCs w:val="22"/>
                <w:highlight w:val="white"/>
                <w:lang w:val="nl-NL"/>
              </w:rPr>
              <w:t>- Như Điều 5</w:t>
            </w:r>
            <w:r w:rsidRPr="00D46DDC">
              <w:rPr>
                <w:sz w:val="22"/>
                <w:szCs w:val="22"/>
                <w:highlight w:val="white"/>
                <w:lang w:val="nl-NL"/>
              </w:rPr>
              <w:t>;</w:t>
            </w:r>
          </w:p>
          <w:p w:rsidR="00A0342B" w:rsidRPr="00D46DDC" w:rsidRDefault="00A0342B" w:rsidP="004C0AB9">
            <w:pPr>
              <w:jc w:val="both"/>
              <w:rPr>
                <w:sz w:val="22"/>
                <w:szCs w:val="22"/>
                <w:highlight w:val="white"/>
                <w:lang w:val="nl-NL"/>
              </w:rPr>
            </w:pPr>
            <w:r w:rsidRPr="00D46DDC">
              <w:rPr>
                <w:sz w:val="22"/>
                <w:szCs w:val="22"/>
                <w:highlight w:val="white"/>
                <w:lang w:val="nl-NL"/>
              </w:rPr>
              <w:t>-</w:t>
            </w:r>
            <w:r>
              <w:rPr>
                <w:sz w:val="22"/>
                <w:szCs w:val="22"/>
                <w:highlight w:val="white"/>
                <w:lang w:val="vi-VN"/>
              </w:rPr>
              <w:t xml:space="preserve"> Văn phòng</w:t>
            </w:r>
            <w:r w:rsidRPr="00D46DDC">
              <w:rPr>
                <w:sz w:val="22"/>
                <w:szCs w:val="22"/>
                <w:highlight w:val="white"/>
                <w:lang w:val="nl-NL"/>
              </w:rPr>
              <w:t xml:space="preserve"> Chính phủ;</w:t>
            </w:r>
          </w:p>
          <w:p w:rsidR="00A0342B" w:rsidRPr="00D46DDC" w:rsidRDefault="00A0342B" w:rsidP="004C0AB9">
            <w:pPr>
              <w:jc w:val="both"/>
              <w:rPr>
                <w:sz w:val="22"/>
                <w:szCs w:val="22"/>
                <w:lang w:val="nl-NL"/>
              </w:rPr>
            </w:pPr>
            <w:r w:rsidRPr="00D46DDC">
              <w:rPr>
                <w:sz w:val="22"/>
                <w:szCs w:val="22"/>
                <w:highlight w:val="white"/>
                <w:lang w:val="nl-NL"/>
              </w:rPr>
              <w:t xml:space="preserve">- Bộ </w:t>
            </w:r>
            <w:r>
              <w:rPr>
                <w:sz w:val="22"/>
                <w:szCs w:val="22"/>
                <w:highlight w:val="white"/>
                <w:lang w:val="vi-VN"/>
              </w:rPr>
              <w:t>Nông nghiệp và Môi trường</w:t>
            </w:r>
            <w:r w:rsidRPr="00D46DDC">
              <w:rPr>
                <w:sz w:val="22"/>
                <w:szCs w:val="22"/>
                <w:highlight w:val="white"/>
                <w:lang w:val="nl-NL"/>
              </w:rPr>
              <w:t>;</w:t>
            </w:r>
          </w:p>
          <w:p w:rsidR="00A0342B" w:rsidRPr="00D46DDC" w:rsidRDefault="00A0342B" w:rsidP="004C0AB9">
            <w:pPr>
              <w:jc w:val="both"/>
              <w:rPr>
                <w:sz w:val="22"/>
                <w:szCs w:val="22"/>
                <w:highlight w:val="white"/>
                <w:lang w:val="nl-NL"/>
              </w:rPr>
            </w:pPr>
            <w:r w:rsidRPr="00D46DDC">
              <w:rPr>
                <w:sz w:val="22"/>
                <w:szCs w:val="22"/>
                <w:lang w:val="vi-VN"/>
              </w:rPr>
              <w:t xml:space="preserve">- Cục Kiểm tra </w:t>
            </w:r>
            <w:r w:rsidRPr="00EE4618">
              <w:rPr>
                <w:sz w:val="22"/>
                <w:szCs w:val="22"/>
                <w:lang w:val="nl-NL"/>
              </w:rPr>
              <w:t>văn bản và Quản lý xử lý vi phạm hành chính - Bộ Tư pháp</w:t>
            </w:r>
            <w:r w:rsidRPr="00D46DDC">
              <w:rPr>
                <w:sz w:val="22"/>
                <w:szCs w:val="22"/>
                <w:lang w:val="vi-VN"/>
              </w:rPr>
              <w:t>;</w:t>
            </w:r>
          </w:p>
          <w:p w:rsidR="00A0342B" w:rsidRPr="00EE4618" w:rsidRDefault="00A0342B" w:rsidP="004C0AB9">
            <w:pPr>
              <w:jc w:val="both"/>
              <w:rPr>
                <w:iCs/>
                <w:sz w:val="22"/>
                <w:highlight w:val="white"/>
                <w:lang w:val="nl-NL"/>
              </w:rPr>
            </w:pPr>
            <w:r w:rsidRPr="00EE4618">
              <w:rPr>
                <w:iCs/>
                <w:sz w:val="22"/>
                <w:highlight w:val="white"/>
                <w:lang w:val="nl-NL"/>
              </w:rPr>
              <w:t>- Thường trực Tỉnh uỷ;</w:t>
            </w:r>
          </w:p>
          <w:p w:rsidR="00A0342B" w:rsidRPr="00D46DDC" w:rsidRDefault="00A0342B" w:rsidP="004C0AB9">
            <w:pPr>
              <w:jc w:val="both"/>
              <w:rPr>
                <w:sz w:val="22"/>
                <w:szCs w:val="22"/>
                <w:highlight w:val="white"/>
                <w:lang w:val="nl-NL"/>
              </w:rPr>
            </w:pPr>
            <w:r w:rsidRPr="00EE4618">
              <w:rPr>
                <w:iCs/>
                <w:sz w:val="22"/>
                <w:highlight w:val="white"/>
                <w:lang w:val="nl-NL"/>
              </w:rPr>
              <w:t xml:space="preserve">- Thường trực </w:t>
            </w:r>
            <w:r w:rsidRPr="00D46DDC">
              <w:rPr>
                <w:sz w:val="22"/>
                <w:szCs w:val="22"/>
                <w:highlight w:val="white"/>
                <w:lang w:val="nl-NL"/>
              </w:rPr>
              <w:t>HĐND tỉnh;</w:t>
            </w:r>
          </w:p>
          <w:p w:rsidR="00A0342B" w:rsidRPr="00D46DDC" w:rsidRDefault="00A0342B" w:rsidP="004C0AB9">
            <w:pPr>
              <w:tabs>
                <w:tab w:val="left" w:pos="2180"/>
              </w:tabs>
              <w:jc w:val="both"/>
              <w:rPr>
                <w:sz w:val="22"/>
                <w:highlight w:val="white"/>
                <w:lang w:val="nl-NL"/>
              </w:rPr>
            </w:pPr>
            <w:r w:rsidRPr="00D46DDC">
              <w:rPr>
                <w:sz w:val="22"/>
                <w:highlight w:val="white"/>
                <w:lang w:val="nl-NL"/>
              </w:rPr>
              <w:t>- Chủ tịch, các Phó Chủ tịch UBND tỉnh;</w:t>
            </w:r>
          </w:p>
          <w:p w:rsidR="00A0342B" w:rsidRPr="00D46DDC" w:rsidRDefault="00A0342B" w:rsidP="004C0AB9">
            <w:pPr>
              <w:tabs>
                <w:tab w:val="left" w:pos="2180"/>
              </w:tabs>
              <w:jc w:val="both"/>
              <w:rPr>
                <w:sz w:val="22"/>
                <w:highlight w:val="white"/>
                <w:lang w:val="nl-NL"/>
              </w:rPr>
            </w:pPr>
            <w:r w:rsidRPr="00D46DDC">
              <w:rPr>
                <w:sz w:val="22"/>
                <w:highlight w:val="white"/>
                <w:lang w:val="nl-NL"/>
              </w:rPr>
              <w:t>- Đoàn ĐBQH tỉnh Lạng Sơn;</w:t>
            </w:r>
          </w:p>
          <w:p w:rsidR="00A0342B" w:rsidRPr="00D46DDC" w:rsidRDefault="00A0342B" w:rsidP="004C0AB9">
            <w:pPr>
              <w:tabs>
                <w:tab w:val="left" w:pos="2180"/>
              </w:tabs>
              <w:jc w:val="both"/>
              <w:rPr>
                <w:sz w:val="22"/>
                <w:highlight w:val="white"/>
                <w:lang w:val="nl-NL"/>
              </w:rPr>
            </w:pPr>
            <w:r w:rsidRPr="00D46DDC">
              <w:rPr>
                <w:sz w:val="22"/>
                <w:highlight w:val="white"/>
                <w:lang w:val="nl-NL"/>
              </w:rPr>
              <w:t>- Ủy ban MTTQ Việt Nam tỉnh;</w:t>
            </w:r>
          </w:p>
          <w:p w:rsidR="00A0342B" w:rsidRPr="00D46DDC" w:rsidRDefault="00A0342B" w:rsidP="004C0AB9">
            <w:pPr>
              <w:widowControl w:val="0"/>
              <w:jc w:val="both"/>
              <w:rPr>
                <w:sz w:val="22"/>
                <w:highlight w:val="white"/>
                <w:lang w:val="nl-NL"/>
              </w:rPr>
            </w:pPr>
            <w:r w:rsidRPr="00D46DDC">
              <w:rPr>
                <w:sz w:val="22"/>
                <w:highlight w:val="white"/>
                <w:lang w:val="nl-NL"/>
              </w:rPr>
              <w:t>- Báo và Đài PT-TH;</w:t>
            </w:r>
          </w:p>
          <w:p w:rsidR="00A0342B" w:rsidRPr="00D46DDC" w:rsidRDefault="00A0342B" w:rsidP="004C0AB9">
            <w:pPr>
              <w:widowControl w:val="0"/>
              <w:jc w:val="both"/>
              <w:rPr>
                <w:sz w:val="22"/>
                <w:highlight w:val="white"/>
                <w:lang w:val="nl-NL"/>
              </w:rPr>
            </w:pPr>
            <w:r w:rsidRPr="00D46DDC">
              <w:rPr>
                <w:sz w:val="22"/>
                <w:highlight w:val="white"/>
                <w:lang w:val="nl-NL"/>
              </w:rPr>
              <w:t xml:space="preserve">- PCVP UBND tỉnh, các phòng CM, </w:t>
            </w:r>
            <w:r>
              <w:rPr>
                <w:sz w:val="22"/>
                <w:highlight w:val="white"/>
                <w:lang w:val="nl-NL"/>
              </w:rPr>
              <w:t>TT</w:t>
            </w:r>
            <w:r w:rsidRPr="00D46DDC">
              <w:rPr>
                <w:sz w:val="22"/>
                <w:highlight w:val="white"/>
                <w:lang w:val="nl-NL"/>
              </w:rPr>
              <w:t xml:space="preserve"> thông tin;</w:t>
            </w:r>
          </w:p>
          <w:p w:rsidR="00A0342B" w:rsidRPr="00D46DDC" w:rsidRDefault="00A0342B" w:rsidP="004C0AB9">
            <w:pPr>
              <w:tabs>
                <w:tab w:val="left" w:pos="2180"/>
              </w:tabs>
              <w:jc w:val="both"/>
              <w:rPr>
                <w:sz w:val="22"/>
                <w:szCs w:val="22"/>
                <w:highlight w:val="white"/>
              </w:rPr>
            </w:pPr>
            <w:r w:rsidRPr="00D46DDC">
              <w:rPr>
                <w:sz w:val="22"/>
                <w:highlight w:val="white"/>
              </w:rPr>
              <w:t>- Lưu: VT, KTCN</w:t>
            </w:r>
            <w:r w:rsidRPr="00D46DDC">
              <w:rPr>
                <w:sz w:val="22"/>
                <w:szCs w:val="22"/>
                <w:highlight w:val="white"/>
                <w:vertAlign w:val="subscript"/>
              </w:rPr>
              <w:t>(............).</w:t>
            </w:r>
          </w:p>
        </w:tc>
        <w:tc>
          <w:tcPr>
            <w:tcW w:w="4252" w:type="dxa"/>
          </w:tcPr>
          <w:p w:rsidR="00A0342B" w:rsidRPr="00D46DDC" w:rsidRDefault="00A0342B" w:rsidP="004C0AB9">
            <w:pPr>
              <w:widowControl w:val="0"/>
              <w:jc w:val="center"/>
              <w:rPr>
                <w:b/>
                <w:bCs/>
                <w:sz w:val="26"/>
                <w:szCs w:val="26"/>
                <w:highlight w:val="white"/>
                <w:lang w:val="pl-PL"/>
              </w:rPr>
            </w:pPr>
            <w:r w:rsidRPr="00D46DDC">
              <w:rPr>
                <w:b/>
                <w:bCs/>
                <w:sz w:val="26"/>
                <w:szCs w:val="26"/>
                <w:highlight w:val="white"/>
                <w:lang w:val="pl-PL"/>
              </w:rPr>
              <w:t>TM. ỦY BAN NHÂN DÂN</w:t>
            </w:r>
          </w:p>
          <w:p w:rsidR="00A0342B" w:rsidRDefault="002C0675" w:rsidP="004C0AB9">
            <w:pPr>
              <w:widowControl w:val="0"/>
              <w:jc w:val="center"/>
              <w:rPr>
                <w:b/>
                <w:bCs/>
                <w:sz w:val="26"/>
                <w:szCs w:val="26"/>
                <w:highlight w:val="white"/>
                <w:lang w:val="pl-PL"/>
              </w:rPr>
            </w:pPr>
            <w:r>
              <w:rPr>
                <w:b/>
                <w:bCs/>
                <w:sz w:val="26"/>
                <w:szCs w:val="26"/>
                <w:highlight w:val="white"/>
                <w:lang w:val="pl-PL"/>
              </w:rPr>
              <w:t xml:space="preserve">KT. </w:t>
            </w:r>
            <w:r w:rsidR="00A0342B" w:rsidRPr="00D46DDC">
              <w:rPr>
                <w:b/>
                <w:bCs/>
                <w:sz w:val="26"/>
                <w:szCs w:val="26"/>
                <w:highlight w:val="white"/>
                <w:lang w:val="pl-PL"/>
              </w:rPr>
              <w:t>CHỦ TỊCH</w:t>
            </w:r>
          </w:p>
          <w:p w:rsidR="002C0675" w:rsidRPr="00D46DDC" w:rsidRDefault="002C0675" w:rsidP="004C0AB9">
            <w:pPr>
              <w:widowControl w:val="0"/>
              <w:jc w:val="center"/>
              <w:rPr>
                <w:b/>
                <w:bCs/>
                <w:sz w:val="26"/>
                <w:szCs w:val="26"/>
                <w:highlight w:val="white"/>
                <w:lang w:val="pl-PL"/>
              </w:rPr>
            </w:pPr>
            <w:r>
              <w:rPr>
                <w:b/>
                <w:bCs/>
                <w:sz w:val="26"/>
                <w:szCs w:val="26"/>
                <w:highlight w:val="white"/>
                <w:lang w:val="pl-PL"/>
              </w:rPr>
              <w:t>PHÓ CHỦ TỊCH</w:t>
            </w:r>
          </w:p>
          <w:p w:rsidR="00A0342B" w:rsidRPr="00D46DDC" w:rsidRDefault="00A0342B" w:rsidP="004C0AB9">
            <w:pPr>
              <w:jc w:val="center"/>
              <w:rPr>
                <w:b/>
                <w:highlight w:val="white"/>
                <w:lang w:val="pl-PL"/>
              </w:rPr>
            </w:pPr>
          </w:p>
          <w:p w:rsidR="00A0342B" w:rsidRPr="00D46DDC" w:rsidRDefault="00A0342B" w:rsidP="004C0AB9">
            <w:pPr>
              <w:jc w:val="center"/>
              <w:rPr>
                <w:b/>
                <w:highlight w:val="white"/>
                <w:lang w:val="pl-PL"/>
              </w:rPr>
            </w:pPr>
          </w:p>
          <w:p w:rsidR="00A0342B" w:rsidRPr="00D46DDC" w:rsidRDefault="00A0342B" w:rsidP="004C0AB9">
            <w:pPr>
              <w:rPr>
                <w:b/>
                <w:highlight w:val="white"/>
                <w:lang w:val="pl-PL"/>
              </w:rPr>
            </w:pPr>
          </w:p>
          <w:p w:rsidR="00A0342B" w:rsidRPr="00D46DDC" w:rsidRDefault="00A0342B" w:rsidP="004C0AB9">
            <w:pPr>
              <w:jc w:val="center"/>
              <w:rPr>
                <w:b/>
                <w:highlight w:val="white"/>
                <w:lang w:val="pl-PL"/>
              </w:rPr>
            </w:pPr>
          </w:p>
          <w:p w:rsidR="00A0342B" w:rsidRPr="00D46DDC" w:rsidRDefault="00A0342B" w:rsidP="004C0AB9">
            <w:pPr>
              <w:jc w:val="center"/>
              <w:rPr>
                <w:b/>
                <w:highlight w:val="white"/>
                <w:lang w:val="pl-PL"/>
              </w:rPr>
            </w:pPr>
          </w:p>
          <w:p w:rsidR="00A0342B" w:rsidRPr="00D46DDC" w:rsidRDefault="002C0675" w:rsidP="004C0AB9">
            <w:pPr>
              <w:jc w:val="center"/>
              <w:rPr>
                <w:b/>
                <w:highlight w:val="white"/>
                <w:lang w:val="pl-PL"/>
              </w:rPr>
            </w:pPr>
            <w:r>
              <w:rPr>
                <w:b/>
                <w:highlight w:val="white"/>
                <w:lang w:val="pl-PL"/>
              </w:rPr>
              <w:t>Lương Trọng Quỳnh</w:t>
            </w:r>
          </w:p>
        </w:tc>
      </w:tr>
    </w:tbl>
    <w:p w:rsidR="00E56A2F" w:rsidRPr="002C0675" w:rsidRDefault="00E56A2F" w:rsidP="00917B0D">
      <w:pPr>
        <w:rPr>
          <w:lang w:val="pl-PL"/>
        </w:rPr>
      </w:pPr>
    </w:p>
    <w:sectPr w:rsidR="00E56A2F" w:rsidRPr="002C0675" w:rsidSect="002C0675">
      <w:headerReference w:type="even" r:id="rId9"/>
      <w:headerReference w:type="default" r:id="rId10"/>
      <w:footerReference w:type="even" r:id="rId11"/>
      <w:pgSz w:w="11907" w:h="16840" w:code="9"/>
      <w:pgMar w:top="1134" w:right="1134" w:bottom="1134" w:left="1701"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D6A" w:rsidRDefault="003A7D6A">
      <w:r>
        <w:separator/>
      </w:r>
    </w:p>
  </w:endnote>
  <w:endnote w:type="continuationSeparator" w:id="0">
    <w:p w:rsidR="003A7D6A" w:rsidRDefault="003A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H">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B30" w:rsidRDefault="00F56B30" w:rsidP="00F56B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6B30" w:rsidRDefault="00F56B30" w:rsidP="00F56B3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D6A" w:rsidRDefault="003A7D6A">
      <w:r>
        <w:separator/>
      </w:r>
    </w:p>
  </w:footnote>
  <w:footnote w:type="continuationSeparator" w:id="0">
    <w:p w:rsidR="003A7D6A" w:rsidRDefault="003A7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B30" w:rsidRDefault="00F56B30" w:rsidP="00F56B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6B30" w:rsidRDefault="00F56B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529138"/>
      <w:docPartObj>
        <w:docPartGallery w:val="Page Numbers (Top of Page)"/>
        <w:docPartUnique/>
      </w:docPartObj>
    </w:sdtPr>
    <w:sdtEndPr>
      <w:rPr>
        <w:noProof/>
      </w:rPr>
    </w:sdtEndPr>
    <w:sdtContent>
      <w:p w:rsidR="0034707E" w:rsidRDefault="0034707E">
        <w:pPr>
          <w:pStyle w:val="Header"/>
          <w:jc w:val="center"/>
        </w:pPr>
        <w:r>
          <w:fldChar w:fldCharType="begin"/>
        </w:r>
        <w:r>
          <w:instrText xml:space="preserve"> PAGE   \* MERGEFORMAT </w:instrText>
        </w:r>
        <w:r>
          <w:fldChar w:fldCharType="separate"/>
        </w:r>
        <w:r w:rsidR="00366C61">
          <w:rPr>
            <w:noProof/>
          </w:rPr>
          <w:t>6</w:t>
        </w:r>
        <w:r>
          <w:rPr>
            <w:noProof/>
          </w:rPr>
          <w:fldChar w:fldCharType="end"/>
        </w:r>
      </w:p>
    </w:sdtContent>
  </w:sdt>
  <w:p w:rsidR="0034707E" w:rsidRDefault="00347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A6254"/>
    <w:multiLevelType w:val="hybridMultilevel"/>
    <w:tmpl w:val="977CDB66"/>
    <w:lvl w:ilvl="0" w:tplc="DB2C9F0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8E5"/>
    <w:rsid w:val="00007CAB"/>
    <w:rsid w:val="00012FCE"/>
    <w:rsid w:val="00026457"/>
    <w:rsid w:val="00034665"/>
    <w:rsid w:val="00061E37"/>
    <w:rsid w:val="00067DA5"/>
    <w:rsid w:val="00071351"/>
    <w:rsid w:val="000A5497"/>
    <w:rsid w:val="000B6805"/>
    <w:rsid w:val="000C03B8"/>
    <w:rsid w:val="000C04CF"/>
    <w:rsid w:val="000D0E1C"/>
    <w:rsid w:val="000E22E5"/>
    <w:rsid w:val="000F4AB0"/>
    <w:rsid w:val="000F4AB2"/>
    <w:rsid w:val="00112D36"/>
    <w:rsid w:val="00130616"/>
    <w:rsid w:val="00130C6F"/>
    <w:rsid w:val="00144618"/>
    <w:rsid w:val="001550B1"/>
    <w:rsid w:val="00155509"/>
    <w:rsid w:val="001942A0"/>
    <w:rsid w:val="00195308"/>
    <w:rsid w:val="001A0CCF"/>
    <w:rsid w:val="001A1BD6"/>
    <w:rsid w:val="00213A88"/>
    <w:rsid w:val="00231E8C"/>
    <w:rsid w:val="00234D35"/>
    <w:rsid w:val="0023553D"/>
    <w:rsid w:val="00236526"/>
    <w:rsid w:val="002462C6"/>
    <w:rsid w:val="00254570"/>
    <w:rsid w:val="002555AB"/>
    <w:rsid w:val="002A5E5A"/>
    <w:rsid w:val="002B684F"/>
    <w:rsid w:val="002C0675"/>
    <w:rsid w:val="002F286E"/>
    <w:rsid w:val="00320AE7"/>
    <w:rsid w:val="0033411F"/>
    <w:rsid w:val="003371B6"/>
    <w:rsid w:val="0034707E"/>
    <w:rsid w:val="00366C61"/>
    <w:rsid w:val="0037160D"/>
    <w:rsid w:val="0039012B"/>
    <w:rsid w:val="003A7D6A"/>
    <w:rsid w:val="003B4BF0"/>
    <w:rsid w:val="003C0E4E"/>
    <w:rsid w:val="004277FE"/>
    <w:rsid w:val="0044416A"/>
    <w:rsid w:val="00451F80"/>
    <w:rsid w:val="00476AEF"/>
    <w:rsid w:val="00490B06"/>
    <w:rsid w:val="00492AD4"/>
    <w:rsid w:val="004F564E"/>
    <w:rsid w:val="00514EEE"/>
    <w:rsid w:val="005162DA"/>
    <w:rsid w:val="00527151"/>
    <w:rsid w:val="00533EE2"/>
    <w:rsid w:val="00535FC5"/>
    <w:rsid w:val="00544038"/>
    <w:rsid w:val="0055070B"/>
    <w:rsid w:val="00552E68"/>
    <w:rsid w:val="0055431D"/>
    <w:rsid w:val="00567A8B"/>
    <w:rsid w:val="005A0D27"/>
    <w:rsid w:val="005C794E"/>
    <w:rsid w:val="005E0184"/>
    <w:rsid w:val="005E5AF1"/>
    <w:rsid w:val="005E61CE"/>
    <w:rsid w:val="005E61F9"/>
    <w:rsid w:val="005E78E5"/>
    <w:rsid w:val="00644CDD"/>
    <w:rsid w:val="00647894"/>
    <w:rsid w:val="006730ED"/>
    <w:rsid w:val="00673F4C"/>
    <w:rsid w:val="0069573F"/>
    <w:rsid w:val="006C18B5"/>
    <w:rsid w:val="006E2DFC"/>
    <w:rsid w:val="006E49B7"/>
    <w:rsid w:val="006F666E"/>
    <w:rsid w:val="007171EA"/>
    <w:rsid w:val="007330F2"/>
    <w:rsid w:val="007418BD"/>
    <w:rsid w:val="0077363A"/>
    <w:rsid w:val="007C2B8A"/>
    <w:rsid w:val="008022C4"/>
    <w:rsid w:val="00812DB0"/>
    <w:rsid w:val="00820EFD"/>
    <w:rsid w:val="0082294A"/>
    <w:rsid w:val="008540A3"/>
    <w:rsid w:val="0085579D"/>
    <w:rsid w:val="008811D7"/>
    <w:rsid w:val="00895D20"/>
    <w:rsid w:val="008E0909"/>
    <w:rsid w:val="00917B0D"/>
    <w:rsid w:val="00920C05"/>
    <w:rsid w:val="009250C8"/>
    <w:rsid w:val="00974504"/>
    <w:rsid w:val="009750DB"/>
    <w:rsid w:val="009A7FC6"/>
    <w:rsid w:val="009B6096"/>
    <w:rsid w:val="00A0342B"/>
    <w:rsid w:val="00A457F8"/>
    <w:rsid w:val="00AA45AE"/>
    <w:rsid w:val="00AD0B05"/>
    <w:rsid w:val="00AD1DDE"/>
    <w:rsid w:val="00AD371B"/>
    <w:rsid w:val="00AD7820"/>
    <w:rsid w:val="00AE3700"/>
    <w:rsid w:val="00AF5DA2"/>
    <w:rsid w:val="00B0474B"/>
    <w:rsid w:val="00B2723B"/>
    <w:rsid w:val="00B94628"/>
    <w:rsid w:val="00BC2681"/>
    <w:rsid w:val="00BF4BF3"/>
    <w:rsid w:val="00C0164C"/>
    <w:rsid w:val="00C029F5"/>
    <w:rsid w:val="00C16D28"/>
    <w:rsid w:val="00C215E6"/>
    <w:rsid w:val="00C310F6"/>
    <w:rsid w:val="00C320D1"/>
    <w:rsid w:val="00C46099"/>
    <w:rsid w:val="00C90D1B"/>
    <w:rsid w:val="00C9158F"/>
    <w:rsid w:val="00CF3558"/>
    <w:rsid w:val="00D15145"/>
    <w:rsid w:val="00D33C67"/>
    <w:rsid w:val="00D36569"/>
    <w:rsid w:val="00D64213"/>
    <w:rsid w:val="00D752CE"/>
    <w:rsid w:val="00D808FB"/>
    <w:rsid w:val="00D962C3"/>
    <w:rsid w:val="00DE08BF"/>
    <w:rsid w:val="00E17701"/>
    <w:rsid w:val="00E2723C"/>
    <w:rsid w:val="00E47301"/>
    <w:rsid w:val="00E5064B"/>
    <w:rsid w:val="00E536F4"/>
    <w:rsid w:val="00E56A2F"/>
    <w:rsid w:val="00E62CC7"/>
    <w:rsid w:val="00E646C0"/>
    <w:rsid w:val="00E67624"/>
    <w:rsid w:val="00E77E0A"/>
    <w:rsid w:val="00EA2C91"/>
    <w:rsid w:val="00ED26C1"/>
    <w:rsid w:val="00EE4618"/>
    <w:rsid w:val="00F214B3"/>
    <w:rsid w:val="00F45BF0"/>
    <w:rsid w:val="00F56B30"/>
    <w:rsid w:val="00F904EC"/>
    <w:rsid w:val="00FA68FF"/>
    <w:rsid w:val="00FB19E9"/>
    <w:rsid w:val="00FC1B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8E5"/>
    <w:pPr>
      <w:spacing w:before="0"/>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78E5"/>
    <w:pPr>
      <w:tabs>
        <w:tab w:val="center" w:pos="4320"/>
        <w:tab w:val="right" w:pos="8640"/>
      </w:tabs>
    </w:pPr>
    <w:rPr>
      <w:lang w:val="x-none" w:eastAsia="x-none"/>
    </w:rPr>
  </w:style>
  <w:style w:type="character" w:customStyle="1" w:styleId="HeaderChar">
    <w:name w:val="Header Char"/>
    <w:basedOn w:val="DefaultParagraphFont"/>
    <w:link w:val="Header"/>
    <w:uiPriority w:val="99"/>
    <w:rsid w:val="005E78E5"/>
    <w:rPr>
      <w:rFonts w:ascii="Times New Roman" w:eastAsia="Times New Roman" w:hAnsi="Times New Roman" w:cs="Times New Roman"/>
      <w:sz w:val="28"/>
      <w:szCs w:val="28"/>
      <w:lang w:val="x-none" w:eastAsia="x-none"/>
    </w:rPr>
  </w:style>
  <w:style w:type="character" w:styleId="PageNumber">
    <w:name w:val="page number"/>
    <w:basedOn w:val="DefaultParagraphFont"/>
    <w:rsid w:val="005E78E5"/>
  </w:style>
  <w:style w:type="paragraph" w:styleId="Footer">
    <w:name w:val="footer"/>
    <w:basedOn w:val="Normal"/>
    <w:link w:val="FooterChar"/>
    <w:rsid w:val="005E78E5"/>
    <w:pPr>
      <w:tabs>
        <w:tab w:val="center" w:pos="4320"/>
        <w:tab w:val="right" w:pos="8640"/>
      </w:tabs>
    </w:pPr>
  </w:style>
  <w:style w:type="character" w:customStyle="1" w:styleId="FooterChar">
    <w:name w:val="Footer Char"/>
    <w:basedOn w:val="DefaultParagraphFont"/>
    <w:link w:val="Footer"/>
    <w:rsid w:val="005E78E5"/>
    <w:rPr>
      <w:rFonts w:ascii="Times New Roman" w:eastAsia="Times New Roman" w:hAnsi="Times New Roman" w:cs="Times New Roman"/>
      <w:sz w:val="28"/>
      <w:szCs w:val="28"/>
    </w:rPr>
  </w:style>
  <w:style w:type="character" w:customStyle="1" w:styleId="fontstyle01">
    <w:name w:val="fontstyle01"/>
    <w:rsid w:val="005E78E5"/>
    <w:rPr>
      <w:rFonts w:ascii="Times New Roman" w:hAnsi="Times New Roman" w:cs="Times New Roman" w:hint="default"/>
      <w:b/>
      <w:bCs/>
      <w:i/>
      <w:iCs/>
      <w:color w:val="000000"/>
      <w:sz w:val="28"/>
      <w:szCs w:val="28"/>
    </w:rPr>
  </w:style>
  <w:style w:type="character" w:customStyle="1" w:styleId="fontstyle21">
    <w:name w:val="fontstyle21"/>
    <w:rsid w:val="005E78E5"/>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8540A3"/>
    <w:rPr>
      <w:rFonts w:ascii="Times New Roman" w:hAnsi="Times New Roman" w:cs="Times New Roman" w:hint="default"/>
      <w:b w:val="0"/>
      <w:bCs w:val="0"/>
      <w:i/>
      <w:iCs/>
      <w:color w:val="000000"/>
      <w:sz w:val="28"/>
      <w:szCs w:val="28"/>
    </w:rPr>
  </w:style>
  <w:style w:type="paragraph" w:styleId="NormalWeb">
    <w:name w:val="Normal (Web)"/>
    <w:aliases w:val="Normal (Web) Char Char Char Char Char,표준 (웹),Char Char Char Char Char Char Char Char Char Char Char,Char Char25"/>
    <w:basedOn w:val="Normal"/>
    <w:link w:val="NormalWebChar"/>
    <w:uiPriority w:val="99"/>
    <w:qFormat/>
    <w:rsid w:val="00EE4618"/>
    <w:pPr>
      <w:spacing w:before="100" w:beforeAutospacing="1" w:after="100" w:afterAutospacing="1"/>
    </w:pPr>
    <w:rPr>
      <w:sz w:val="24"/>
      <w:szCs w:val="24"/>
    </w:rPr>
  </w:style>
  <w:style w:type="paragraph" w:styleId="ListParagraph">
    <w:name w:val="List Paragraph"/>
    <w:basedOn w:val="Normal"/>
    <w:uiPriority w:val="34"/>
    <w:qFormat/>
    <w:rsid w:val="00C320D1"/>
    <w:pPr>
      <w:ind w:leftChars="200" w:left="480"/>
    </w:pPr>
  </w:style>
  <w:style w:type="character" w:customStyle="1" w:styleId="NormalWebChar">
    <w:name w:val="Normal (Web) Char"/>
    <w:basedOn w:val="DefaultParagraphFont"/>
    <w:link w:val="NormalWeb"/>
    <w:rsid w:val="00AD0B05"/>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 Char,표준 (웹) Char,Char Char Char Char Char Char Char Char Char Char Char Char,Char Char25 Char"/>
    <w:uiPriority w:val="99"/>
    <w:locked/>
    <w:rsid w:val="00366C6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8E5"/>
    <w:pPr>
      <w:spacing w:before="0"/>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78E5"/>
    <w:pPr>
      <w:tabs>
        <w:tab w:val="center" w:pos="4320"/>
        <w:tab w:val="right" w:pos="8640"/>
      </w:tabs>
    </w:pPr>
    <w:rPr>
      <w:lang w:val="x-none" w:eastAsia="x-none"/>
    </w:rPr>
  </w:style>
  <w:style w:type="character" w:customStyle="1" w:styleId="HeaderChar">
    <w:name w:val="Header Char"/>
    <w:basedOn w:val="DefaultParagraphFont"/>
    <w:link w:val="Header"/>
    <w:uiPriority w:val="99"/>
    <w:rsid w:val="005E78E5"/>
    <w:rPr>
      <w:rFonts w:ascii="Times New Roman" w:eastAsia="Times New Roman" w:hAnsi="Times New Roman" w:cs="Times New Roman"/>
      <w:sz w:val="28"/>
      <w:szCs w:val="28"/>
      <w:lang w:val="x-none" w:eastAsia="x-none"/>
    </w:rPr>
  </w:style>
  <w:style w:type="character" w:styleId="PageNumber">
    <w:name w:val="page number"/>
    <w:basedOn w:val="DefaultParagraphFont"/>
    <w:rsid w:val="005E78E5"/>
  </w:style>
  <w:style w:type="paragraph" w:styleId="Footer">
    <w:name w:val="footer"/>
    <w:basedOn w:val="Normal"/>
    <w:link w:val="FooterChar"/>
    <w:rsid w:val="005E78E5"/>
    <w:pPr>
      <w:tabs>
        <w:tab w:val="center" w:pos="4320"/>
        <w:tab w:val="right" w:pos="8640"/>
      </w:tabs>
    </w:pPr>
  </w:style>
  <w:style w:type="character" w:customStyle="1" w:styleId="FooterChar">
    <w:name w:val="Footer Char"/>
    <w:basedOn w:val="DefaultParagraphFont"/>
    <w:link w:val="Footer"/>
    <w:rsid w:val="005E78E5"/>
    <w:rPr>
      <w:rFonts w:ascii="Times New Roman" w:eastAsia="Times New Roman" w:hAnsi="Times New Roman" w:cs="Times New Roman"/>
      <w:sz w:val="28"/>
      <w:szCs w:val="28"/>
    </w:rPr>
  </w:style>
  <w:style w:type="character" w:customStyle="1" w:styleId="fontstyle01">
    <w:name w:val="fontstyle01"/>
    <w:rsid w:val="005E78E5"/>
    <w:rPr>
      <w:rFonts w:ascii="Times New Roman" w:hAnsi="Times New Roman" w:cs="Times New Roman" w:hint="default"/>
      <w:b/>
      <w:bCs/>
      <w:i/>
      <w:iCs/>
      <w:color w:val="000000"/>
      <w:sz w:val="28"/>
      <w:szCs w:val="28"/>
    </w:rPr>
  </w:style>
  <w:style w:type="character" w:customStyle="1" w:styleId="fontstyle21">
    <w:name w:val="fontstyle21"/>
    <w:rsid w:val="005E78E5"/>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8540A3"/>
    <w:rPr>
      <w:rFonts w:ascii="Times New Roman" w:hAnsi="Times New Roman" w:cs="Times New Roman" w:hint="default"/>
      <w:b w:val="0"/>
      <w:bCs w:val="0"/>
      <w:i/>
      <w:iCs/>
      <w:color w:val="000000"/>
      <w:sz w:val="28"/>
      <w:szCs w:val="28"/>
    </w:rPr>
  </w:style>
  <w:style w:type="paragraph" w:styleId="NormalWeb">
    <w:name w:val="Normal (Web)"/>
    <w:aliases w:val="Normal (Web) Char Char Char Char Char,표준 (웹),Char Char Char Char Char Char Char Char Char Char Char,Char Char25"/>
    <w:basedOn w:val="Normal"/>
    <w:link w:val="NormalWebChar"/>
    <w:uiPriority w:val="99"/>
    <w:qFormat/>
    <w:rsid w:val="00EE4618"/>
    <w:pPr>
      <w:spacing w:before="100" w:beforeAutospacing="1" w:after="100" w:afterAutospacing="1"/>
    </w:pPr>
    <w:rPr>
      <w:sz w:val="24"/>
      <w:szCs w:val="24"/>
    </w:rPr>
  </w:style>
  <w:style w:type="paragraph" w:styleId="ListParagraph">
    <w:name w:val="List Paragraph"/>
    <w:basedOn w:val="Normal"/>
    <w:uiPriority w:val="34"/>
    <w:qFormat/>
    <w:rsid w:val="00C320D1"/>
    <w:pPr>
      <w:ind w:leftChars="200" w:left="480"/>
    </w:pPr>
  </w:style>
  <w:style w:type="character" w:customStyle="1" w:styleId="NormalWebChar">
    <w:name w:val="Normal (Web) Char"/>
    <w:basedOn w:val="DefaultParagraphFont"/>
    <w:link w:val="NormalWeb"/>
    <w:rsid w:val="00AD0B05"/>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 Char,표준 (웹) Char,Char Char Char Char Char Char Char Char Char Char Char Char,Char Char25 Char"/>
    <w:uiPriority w:val="99"/>
    <w:locked/>
    <w:rsid w:val="00366C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1812">
      <w:bodyDiv w:val="1"/>
      <w:marLeft w:val="0"/>
      <w:marRight w:val="0"/>
      <w:marTop w:val="0"/>
      <w:marBottom w:val="0"/>
      <w:divBdr>
        <w:top w:val="none" w:sz="0" w:space="0" w:color="auto"/>
        <w:left w:val="none" w:sz="0" w:space="0" w:color="auto"/>
        <w:bottom w:val="none" w:sz="0" w:space="0" w:color="auto"/>
        <w:right w:val="none" w:sz="0" w:space="0" w:color="auto"/>
      </w:divBdr>
    </w:div>
    <w:div w:id="107822366">
      <w:bodyDiv w:val="1"/>
      <w:marLeft w:val="0"/>
      <w:marRight w:val="0"/>
      <w:marTop w:val="0"/>
      <w:marBottom w:val="0"/>
      <w:divBdr>
        <w:top w:val="none" w:sz="0" w:space="0" w:color="auto"/>
        <w:left w:val="none" w:sz="0" w:space="0" w:color="auto"/>
        <w:bottom w:val="none" w:sz="0" w:space="0" w:color="auto"/>
        <w:right w:val="none" w:sz="0" w:space="0" w:color="auto"/>
      </w:divBdr>
    </w:div>
    <w:div w:id="155152657">
      <w:bodyDiv w:val="1"/>
      <w:marLeft w:val="0"/>
      <w:marRight w:val="0"/>
      <w:marTop w:val="0"/>
      <w:marBottom w:val="0"/>
      <w:divBdr>
        <w:top w:val="none" w:sz="0" w:space="0" w:color="auto"/>
        <w:left w:val="none" w:sz="0" w:space="0" w:color="auto"/>
        <w:bottom w:val="none" w:sz="0" w:space="0" w:color="auto"/>
        <w:right w:val="none" w:sz="0" w:space="0" w:color="auto"/>
      </w:divBdr>
    </w:div>
    <w:div w:id="309867239">
      <w:bodyDiv w:val="1"/>
      <w:marLeft w:val="0"/>
      <w:marRight w:val="0"/>
      <w:marTop w:val="0"/>
      <w:marBottom w:val="0"/>
      <w:divBdr>
        <w:top w:val="none" w:sz="0" w:space="0" w:color="auto"/>
        <w:left w:val="none" w:sz="0" w:space="0" w:color="auto"/>
        <w:bottom w:val="none" w:sz="0" w:space="0" w:color="auto"/>
        <w:right w:val="none" w:sz="0" w:space="0" w:color="auto"/>
      </w:divBdr>
    </w:div>
    <w:div w:id="942153916">
      <w:bodyDiv w:val="1"/>
      <w:marLeft w:val="0"/>
      <w:marRight w:val="0"/>
      <w:marTop w:val="0"/>
      <w:marBottom w:val="0"/>
      <w:divBdr>
        <w:top w:val="none" w:sz="0" w:space="0" w:color="auto"/>
        <w:left w:val="none" w:sz="0" w:space="0" w:color="auto"/>
        <w:bottom w:val="none" w:sz="0" w:space="0" w:color="auto"/>
        <w:right w:val="none" w:sz="0" w:space="0" w:color="auto"/>
      </w:divBdr>
    </w:div>
    <w:div w:id="979460784">
      <w:bodyDiv w:val="1"/>
      <w:marLeft w:val="0"/>
      <w:marRight w:val="0"/>
      <w:marTop w:val="0"/>
      <w:marBottom w:val="0"/>
      <w:divBdr>
        <w:top w:val="none" w:sz="0" w:space="0" w:color="auto"/>
        <w:left w:val="none" w:sz="0" w:space="0" w:color="auto"/>
        <w:bottom w:val="none" w:sz="0" w:space="0" w:color="auto"/>
        <w:right w:val="none" w:sz="0" w:space="0" w:color="auto"/>
      </w:divBdr>
    </w:div>
    <w:div w:id="1211306508">
      <w:bodyDiv w:val="1"/>
      <w:marLeft w:val="0"/>
      <w:marRight w:val="0"/>
      <w:marTop w:val="0"/>
      <w:marBottom w:val="0"/>
      <w:divBdr>
        <w:top w:val="none" w:sz="0" w:space="0" w:color="auto"/>
        <w:left w:val="none" w:sz="0" w:space="0" w:color="auto"/>
        <w:bottom w:val="none" w:sz="0" w:space="0" w:color="auto"/>
        <w:right w:val="none" w:sz="0" w:space="0" w:color="auto"/>
      </w:divBdr>
    </w:div>
    <w:div w:id="1414012997">
      <w:bodyDiv w:val="1"/>
      <w:marLeft w:val="0"/>
      <w:marRight w:val="0"/>
      <w:marTop w:val="0"/>
      <w:marBottom w:val="0"/>
      <w:divBdr>
        <w:top w:val="none" w:sz="0" w:space="0" w:color="auto"/>
        <w:left w:val="none" w:sz="0" w:space="0" w:color="auto"/>
        <w:bottom w:val="none" w:sz="0" w:space="0" w:color="auto"/>
        <w:right w:val="none" w:sz="0" w:space="0" w:color="auto"/>
      </w:divBdr>
    </w:div>
    <w:div w:id="1691373893">
      <w:bodyDiv w:val="1"/>
      <w:marLeft w:val="0"/>
      <w:marRight w:val="0"/>
      <w:marTop w:val="0"/>
      <w:marBottom w:val="0"/>
      <w:divBdr>
        <w:top w:val="none" w:sz="0" w:space="0" w:color="auto"/>
        <w:left w:val="none" w:sz="0" w:space="0" w:color="auto"/>
        <w:bottom w:val="none" w:sz="0" w:space="0" w:color="auto"/>
        <w:right w:val="none" w:sz="0" w:space="0" w:color="auto"/>
      </w:divBdr>
    </w:div>
    <w:div w:id="1712413426">
      <w:bodyDiv w:val="1"/>
      <w:marLeft w:val="0"/>
      <w:marRight w:val="0"/>
      <w:marTop w:val="0"/>
      <w:marBottom w:val="0"/>
      <w:divBdr>
        <w:top w:val="none" w:sz="0" w:space="0" w:color="auto"/>
        <w:left w:val="none" w:sz="0" w:space="0" w:color="auto"/>
        <w:bottom w:val="none" w:sz="0" w:space="0" w:color="auto"/>
        <w:right w:val="none" w:sz="0" w:space="0" w:color="auto"/>
      </w:divBdr>
    </w:div>
    <w:div w:id="1972395980">
      <w:bodyDiv w:val="1"/>
      <w:marLeft w:val="0"/>
      <w:marRight w:val="0"/>
      <w:marTop w:val="0"/>
      <w:marBottom w:val="0"/>
      <w:divBdr>
        <w:top w:val="none" w:sz="0" w:space="0" w:color="auto"/>
        <w:left w:val="none" w:sz="0" w:space="0" w:color="auto"/>
        <w:bottom w:val="none" w:sz="0" w:space="0" w:color="auto"/>
        <w:right w:val="none" w:sz="0" w:space="0" w:color="auto"/>
      </w:divBdr>
    </w:div>
    <w:div w:id="2067414872">
      <w:bodyDiv w:val="1"/>
      <w:marLeft w:val="0"/>
      <w:marRight w:val="0"/>
      <w:marTop w:val="0"/>
      <w:marBottom w:val="0"/>
      <w:divBdr>
        <w:top w:val="none" w:sz="0" w:space="0" w:color="auto"/>
        <w:left w:val="none" w:sz="0" w:space="0" w:color="auto"/>
        <w:bottom w:val="none" w:sz="0" w:space="0" w:color="auto"/>
        <w:right w:val="none" w:sz="0" w:space="0" w:color="auto"/>
      </w:divBdr>
    </w:div>
    <w:div w:id="21276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5D737-0B41-499C-84C1-9FE83833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6</Pages>
  <Words>2112</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TINHTU</dc:creator>
  <cp:lastModifiedBy>ismail - [2010]</cp:lastModifiedBy>
  <cp:revision>110</cp:revision>
  <dcterms:created xsi:type="dcterms:W3CDTF">2025-06-10T04:07:00Z</dcterms:created>
  <dcterms:modified xsi:type="dcterms:W3CDTF">2025-07-07T03:32:00Z</dcterms:modified>
</cp:coreProperties>
</file>