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544DC" w14:textId="3EB6AFD1" w:rsidR="00CC426A" w:rsidRPr="000769BE" w:rsidRDefault="00D1283E" w:rsidP="00CC426A">
      <w:pPr>
        <w:jc w:val="center"/>
        <w:rPr>
          <w:b/>
          <w:bCs/>
          <w:sz w:val="28"/>
          <w:szCs w:val="28"/>
        </w:rPr>
      </w:pPr>
      <w:r w:rsidRPr="000769BE">
        <w:rPr>
          <w:b/>
          <w:bCs/>
          <w:sz w:val="28"/>
          <w:szCs w:val="28"/>
        </w:rPr>
        <w:t xml:space="preserve">BẢN THUYẾT MINH, </w:t>
      </w:r>
      <w:r w:rsidR="002B27AA" w:rsidRPr="000769BE">
        <w:rPr>
          <w:b/>
          <w:bCs/>
          <w:sz w:val="28"/>
          <w:szCs w:val="28"/>
        </w:rPr>
        <w:t xml:space="preserve">GIẢI TRÌNH </w:t>
      </w:r>
      <w:r w:rsidR="00872A4B" w:rsidRPr="000769BE">
        <w:rPr>
          <w:b/>
          <w:bCs/>
          <w:sz w:val="28"/>
          <w:szCs w:val="28"/>
        </w:rPr>
        <w:t>QUY ĐỊNH</w:t>
      </w:r>
      <w:r w:rsidR="002B27AA" w:rsidRPr="000769BE">
        <w:rPr>
          <w:b/>
          <w:bCs/>
          <w:sz w:val="28"/>
          <w:szCs w:val="28"/>
        </w:rPr>
        <w:t xml:space="preserve"> ĐỊNH MỨC KINH TẾ - KỸ THUẬT </w:t>
      </w:r>
      <w:r w:rsidR="00F577AE" w:rsidRPr="000769BE">
        <w:rPr>
          <w:b/>
          <w:bCs/>
          <w:sz w:val="28"/>
          <w:szCs w:val="28"/>
        </w:rPr>
        <w:t xml:space="preserve">ĐO ĐẠC LẬP BẢN ĐỒ ĐỊA CHÍNH, </w:t>
      </w:r>
    </w:p>
    <w:p w14:paraId="12DFD5B2" w14:textId="2E276E50" w:rsidR="007D343A" w:rsidRDefault="00F577AE" w:rsidP="00CC426A">
      <w:pPr>
        <w:jc w:val="center"/>
        <w:rPr>
          <w:b/>
          <w:bCs/>
          <w:sz w:val="28"/>
          <w:szCs w:val="28"/>
        </w:rPr>
      </w:pPr>
      <w:r w:rsidRPr="000769BE">
        <w:rPr>
          <w:b/>
          <w:bCs/>
          <w:sz w:val="28"/>
          <w:szCs w:val="28"/>
        </w:rPr>
        <w:t xml:space="preserve">ĐĂNG KÝ ĐẤT ĐAI, TÀI SẢN GẮN LIỀN VỚI ĐẤT, LẬP HỒ SƠ ĐỊA CHÍNH, CẤP GIẤY CHỨNG NHẬN QUYỀN SỬ DỤNG ĐẤT, QUYỀN SỞ HỮU TÀI SẢN GẮN LIỀN VỚI ĐẤT </w:t>
      </w:r>
      <w:r w:rsidR="002B27AA" w:rsidRPr="000769BE">
        <w:rPr>
          <w:b/>
          <w:bCs/>
          <w:sz w:val="28"/>
          <w:szCs w:val="28"/>
        </w:rPr>
        <w:t xml:space="preserve">TỈNH </w:t>
      </w:r>
      <w:r w:rsidR="00AC6970" w:rsidRPr="000769BE">
        <w:rPr>
          <w:b/>
          <w:bCs/>
          <w:sz w:val="28"/>
          <w:szCs w:val="28"/>
        </w:rPr>
        <w:t>LẠNG SƠN</w:t>
      </w:r>
    </w:p>
    <w:p w14:paraId="0E4D1DD6" w14:textId="18C5581B" w:rsidR="00FE2C34" w:rsidRPr="00FE2C34" w:rsidRDefault="00FE2C34" w:rsidP="00CC426A">
      <w:pPr>
        <w:jc w:val="center"/>
        <w:rPr>
          <w:bCs/>
          <w:i/>
          <w:sz w:val="28"/>
          <w:szCs w:val="28"/>
        </w:rPr>
      </w:pPr>
      <w:r w:rsidRPr="00FE2C34">
        <w:rPr>
          <w:bCs/>
          <w:i/>
          <w:sz w:val="28"/>
          <w:szCs w:val="28"/>
        </w:rPr>
        <w:t xml:space="preserve">(Kèm </w:t>
      </w:r>
      <w:proofErr w:type="gramStart"/>
      <w:r w:rsidRPr="00FE2C34">
        <w:rPr>
          <w:bCs/>
          <w:i/>
          <w:sz w:val="28"/>
          <w:szCs w:val="28"/>
        </w:rPr>
        <w:t>theo</w:t>
      </w:r>
      <w:proofErr w:type="gramEnd"/>
      <w:r w:rsidRPr="00FE2C34">
        <w:rPr>
          <w:bCs/>
          <w:i/>
          <w:sz w:val="28"/>
          <w:szCs w:val="28"/>
        </w:rPr>
        <w:t xml:space="preserve"> Công văn số </w:t>
      </w:r>
      <w:r>
        <w:rPr>
          <w:bCs/>
          <w:i/>
          <w:sz w:val="28"/>
          <w:szCs w:val="28"/>
        </w:rPr>
        <w:t xml:space="preserve">    </w:t>
      </w:r>
      <w:r w:rsidR="008B2B95">
        <w:rPr>
          <w:bCs/>
          <w:i/>
          <w:sz w:val="28"/>
          <w:szCs w:val="28"/>
        </w:rPr>
        <w:t>4266</w:t>
      </w:r>
      <w:r w:rsidR="006061B3">
        <w:rPr>
          <w:bCs/>
          <w:i/>
          <w:sz w:val="28"/>
          <w:szCs w:val="28"/>
        </w:rPr>
        <w:t xml:space="preserve"> </w:t>
      </w:r>
      <w:r>
        <w:rPr>
          <w:bCs/>
          <w:i/>
          <w:sz w:val="28"/>
          <w:szCs w:val="28"/>
        </w:rPr>
        <w:t xml:space="preserve">   /SNNMT-QLĐĐ ngày </w:t>
      </w:r>
      <w:r w:rsidR="006061B3">
        <w:rPr>
          <w:bCs/>
          <w:i/>
          <w:sz w:val="28"/>
          <w:szCs w:val="28"/>
        </w:rPr>
        <w:t xml:space="preserve"> </w:t>
      </w:r>
      <w:r>
        <w:rPr>
          <w:bCs/>
          <w:i/>
          <w:sz w:val="28"/>
          <w:szCs w:val="28"/>
        </w:rPr>
        <w:t xml:space="preserve"> </w:t>
      </w:r>
      <w:r w:rsidR="008B2B95">
        <w:rPr>
          <w:bCs/>
          <w:i/>
          <w:sz w:val="28"/>
          <w:szCs w:val="28"/>
        </w:rPr>
        <w:t>07</w:t>
      </w:r>
      <w:bookmarkStart w:id="0" w:name="_GoBack"/>
      <w:bookmarkEnd w:id="0"/>
      <w:r>
        <w:rPr>
          <w:bCs/>
          <w:i/>
          <w:sz w:val="28"/>
          <w:szCs w:val="28"/>
        </w:rPr>
        <w:t xml:space="preserve">   /10/2025 của Sở Nông nghiệp và Môi trường tỉnh Lạng Sơn)</w:t>
      </w:r>
    </w:p>
    <w:p w14:paraId="39BFC629" w14:textId="0D21D73C" w:rsidR="00872467" w:rsidRPr="000769BE" w:rsidRDefault="00872467" w:rsidP="00CC426A">
      <w:pPr>
        <w:jc w:val="center"/>
        <w:rPr>
          <w:b/>
          <w:bCs/>
          <w:sz w:val="28"/>
          <w:szCs w:val="28"/>
        </w:rPr>
      </w:pPr>
    </w:p>
    <w:p w14:paraId="2674C548" w14:textId="77777777" w:rsidR="00872467" w:rsidRPr="000769BE" w:rsidRDefault="00872467" w:rsidP="00872467">
      <w:pPr>
        <w:pStyle w:val="BodyText31"/>
        <w:spacing w:after="0"/>
        <w:jc w:val="center"/>
        <w:rPr>
          <w:rFonts w:ascii="Times New Roman" w:hAnsi="Times New Roman"/>
          <w:b/>
          <w:sz w:val="28"/>
          <w:szCs w:val="28"/>
          <w:highlight w:val="white"/>
        </w:rPr>
      </w:pPr>
      <w:r w:rsidRPr="000769BE">
        <w:rPr>
          <w:rFonts w:ascii="Times New Roman" w:hAnsi="Times New Roman"/>
          <w:b/>
          <w:sz w:val="28"/>
          <w:szCs w:val="28"/>
          <w:highlight w:val="white"/>
        </w:rPr>
        <w:t>Mục 1</w:t>
      </w:r>
    </w:p>
    <w:p w14:paraId="552FD114" w14:textId="5ACC3D2D" w:rsidR="00872467" w:rsidRPr="000769BE" w:rsidRDefault="00872467" w:rsidP="00CC426A">
      <w:pPr>
        <w:jc w:val="center"/>
        <w:rPr>
          <w:b/>
          <w:bCs/>
          <w:sz w:val="28"/>
          <w:szCs w:val="28"/>
        </w:rPr>
      </w:pPr>
      <w:r w:rsidRPr="000769BE">
        <w:rPr>
          <w:b/>
          <w:sz w:val="28"/>
          <w:szCs w:val="28"/>
          <w:highlight w:val="white"/>
        </w:rPr>
        <w:t>ĐO ĐẠC LẬP BẢN ĐỒ ĐỊA CHÍNH</w:t>
      </w:r>
    </w:p>
    <w:p w14:paraId="13A4D2EA" w14:textId="77777777" w:rsidR="00AC1FBF" w:rsidRPr="002F574C" w:rsidRDefault="00AC1FBF">
      <w:pPr>
        <w:spacing w:before="8"/>
        <w:rPr>
          <w:b/>
          <w:sz w:val="28"/>
          <w:szCs w:val="28"/>
        </w:rPr>
      </w:pPr>
    </w:p>
    <w:p w14:paraId="55D7877C" w14:textId="7F005D1E" w:rsidR="002B27AA" w:rsidRPr="002F574C" w:rsidRDefault="002B27AA" w:rsidP="00181119">
      <w:pPr>
        <w:pStyle w:val="BodyText"/>
        <w:spacing w:before="25" w:after="16"/>
        <w:jc w:val="both"/>
        <w:rPr>
          <w:sz w:val="28"/>
          <w:szCs w:val="28"/>
        </w:rPr>
      </w:pPr>
      <w:r w:rsidRPr="002F574C">
        <w:rPr>
          <w:sz w:val="28"/>
          <w:szCs w:val="28"/>
        </w:rPr>
        <w:t xml:space="preserve">I. </w:t>
      </w:r>
      <w:r w:rsidR="00396D9A" w:rsidRPr="002F574C">
        <w:rPr>
          <w:sz w:val="28"/>
          <w:szCs w:val="28"/>
        </w:rPr>
        <w:t xml:space="preserve">ĐỊNH MỨC LAO ĐỘNG </w:t>
      </w:r>
      <w:r w:rsidR="003D1A55" w:rsidRPr="002F574C">
        <w:rPr>
          <w:sz w:val="28"/>
          <w:szCs w:val="28"/>
        </w:rPr>
        <w:t>XÂY DỰNG LƯỚI ĐỊA CHÍNH</w:t>
      </w:r>
    </w:p>
    <w:p w14:paraId="255ECDF3" w14:textId="6853D15E" w:rsidR="00004504" w:rsidRPr="002F574C" w:rsidRDefault="00004504" w:rsidP="00150E32">
      <w:pPr>
        <w:pStyle w:val="BodyText"/>
        <w:spacing w:before="78"/>
        <w:ind w:right="176"/>
        <w:jc w:val="right"/>
        <w:rPr>
          <w:sz w:val="24"/>
          <w:szCs w:val="24"/>
        </w:rPr>
      </w:pPr>
    </w:p>
    <w:tbl>
      <w:tblPr>
        <w:tblW w:w="5000" w:type="pct"/>
        <w:tblLook w:val="04A0" w:firstRow="1" w:lastRow="0" w:firstColumn="1" w:lastColumn="0" w:noHBand="0" w:noVBand="1"/>
      </w:tblPr>
      <w:tblGrid>
        <w:gridCol w:w="670"/>
        <w:gridCol w:w="1223"/>
        <w:gridCol w:w="1030"/>
        <w:gridCol w:w="737"/>
        <w:gridCol w:w="756"/>
        <w:gridCol w:w="670"/>
        <w:gridCol w:w="1173"/>
        <w:gridCol w:w="1030"/>
        <w:gridCol w:w="737"/>
        <w:gridCol w:w="835"/>
        <w:gridCol w:w="2114"/>
      </w:tblGrid>
      <w:tr w:rsidR="002F574C" w:rsidRPr="002F574C" w14:paraId="76EB3E19" w14:textId="77777777" w:rsidTr="00A8571A">
        <w:trPr>
          <w:trHeight w:val="1294"/>
        </w:trPr>
        <w:tc>
          <w:tcPr>
            <w:tcW w:w="188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D23BA2" w14:textId="2F984DE6" w:rsidR="004C04F0" w:rsidRPr="004C04F0" w:rsidRDefault="00A8571A" w:rsidP="004C04F0">
            <w:pPr>
              <w:widowControl/>
              <w:autoSpaceDE/>
              <w:autoSpaceDN/>
              <w:jc w:val="center"/>
              <w:rPr>
                <w:b/>
                <w:bCs/>
                <w:sz w:val="24"/>
                <w:szCs w:val="24"/>
              </w:rPr>
            </w:pPr>
            <w:r w:rsidRPr="00A8571A">
              <w:rPr>
                <w:b/>
                <w:bCs/>
                <w:sz w:val="24"/>
                <w:szCs w:val="24"/>
              </w:rPr>
              <w:t>Thông tư số 14/2017/TT-BTNMT ngày 20/7/2017 của Bộ trưởng Bộ Tài nguyên và Môi trường</w:t>
            </w:r>
            <w:r w:rsidRPr="00A8571A">
              <w:rPr>
                <w:b/>
                <w:bCs/>
                <w:sz w:val="24"/>
                <w:szCs w:val="24"/>
                <w:lang w:val="pt-BR"/>
              </w:rPr>
              <w:t xml:space="preserve"> </w:t>
            </w:r>
            <w:r w:rsidRPr="00A8571A">
              <w:rPr>
                <w:b/>
                <w:bCs/>
                <w:sz w:val="24"/>
                <w:szCs w:val="24"/>
              </w:rPr>
              <w:t xml:space="preserve">Quy định về </w:t>
            </w:r>
            <w:r w:rsidRPr="00A8571A">
              <w:rPr>
                <w:b/>
                <w:bCs/>
                <w:sz w:val="24"/>
                <w:szCs w:val="24"/>
                <w:lang w:val="vi-VN"/>
              </w:rPr>
              <w:t>định mức kinh tế - kỹ thuật đo đạc lập bản đồ địa chính, đăng ký đất đai, tài sản gắn liền với đất, lập hồ sơ địa chính, cấp giấy chứng nhận quyền sử dụng đất, quyền sở hữu</w:t>
            </w:r>
            <w:r w:rsidRPr="00A8571A">
              <w:rPr>
                <w:b/>
                <w:bCs/>
                <w:sz w:val="24"/>
                <w:szCs w:val="24"/>
              </w:rPr>
              <w:t xml:space="preserve"> nhà ở và</w:t>
            </w:r>
            <w:r w:rsidRPr="00A8571A">
              <w:rPr>
                <w:b/>
                <w:bCs/>
                <w:sz w:val="24"/>
                <w:szCs w:val="24"/>
                <w:lang w:val="vi-VN"/>
              </w:rPr>
              <w:t xml:space="preserve"> tài sản </w:t>
            </w:r>
            <w:r w:rsidRPr="00A8571A">
              <w:rPr>
                <w:b/>
                <w:bCs/>
                <w:sz w:val="24"/>
                <w:szCs w:val="24"/>
              </w:rPr>
              <w:t xml:space="preserve">khác </w:t>
            </w:r>
            <w:r w:rsidRPr="00A8571A">
              <w:rPr>
                <w:b/>
                <w:bCs/>
                <w:sz w:val="24"/>
                <w:szCs w:val="24"/>
                <w:lang w:val="vi-VN"/>
              </w:rPr>
              <w:t>gắn liền với đất</w:t>
            </w:r>
          </w:p>
        </w:tc>
        <w:tc>
          <w:tcPr>
            <w:tcW w:w="2089" w:type="pct"/>
            <w:gridSpan w:val="5"/>
            <w:tcBorders>
              <w:top w:val="single" w:sz="4" w:space="0" w:color="auto"/>
              <w:left w:val="nil"/>
              <w:bottom w:val="single" w:sz="4" w:space="0" w:color="auto"/>
              <w:right w:val="single" w:sz="4" w:space="0" w:color="auto"/>
            </w:tcBorders>
            <w:shd w:val="clear" w:color="auto" w:fill="auto"/>
            <w:vAlign w:val="center"/>
            <w:hideMark/>
          </w:tcPr>
          <w:p w14:paraId="6B4663B5" w14:textId="41BF6FD0" w:rsidR="004C04F0" w:rsidRPr="004C04F0" w:rsidRDefault="004C04F0" w:rsidP="004C04F0">
            <w:pPr>
              <w:widowControl/>
              <w:autoSpaceDE/>
              <w:autoSpaceDN/>
              <w:jc w:val="center"/>
              <w:rPr>
                <w:b/>
                <w:bCs/>
                <w:sz w:val="24"/>
                <w:szCs w:val="24"/>
              </w:rPr>
            </w:pPr>
            <w:r w:rsidRPr="004C04F0">
              <w:rPr>
                <w:b/>
                <w:bCs/>
                <w:sz w:val="24"/>
                <w:szCs w:val="24"/>
              </w:rPr>
              <w:t xml:space="preserve">Dự thảo Định mức: Đo đạc lập bản đồ địa chính, đăng ký đất đai, tài sản gắn liền với đất, lập hồ sơ địa chính, cấp giấy chứng nhận quyền sử dụng đất, quyền sở hữu tài sản khác gắn liền với đất </w:t>
            </w:r>
          </w:p>
        </w:tc>
        <w:tc>
          <w:tcPr>
            <w:tcW w:w="10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6BF6E4" w14:textId="3DA8E49A" w:rsidR="004C04F0" w:rsidRPr="004C04F0" w:rsidRDefault="00D1283E" w:rsidP="00D1283E">
            <w:pPr>
              <w:widowControl/>
              <w:autoSpaceDE/>
              <w:autoSpaceDN/>
              <w:jc w:val="center"/>
              <w:rPr>
                <w:b/>
                <w:bCs/>
                <w:sz w:val="24"/>
                <w:szCs w:val="24"/>
              </w:rPr>
            </w:pPr>
            <w:r>
              <w:rPr>
                <w:b/>
                <w:bCs/>
                <w:sz w:val="24"/>
                <w:szCs w:val="24"/>
              </w:rPr>
              <w:t>Thuyết minh, g</w:t>
            </w:r>
            <w:r w:rsidR="004C04F0" w:rsidRPr="004C04F0">
              <w:rPr>
                <w:b/>
                <w:bCs/>
                <w:sz w:val="24"/>
                <w:szCs w:val="24"/>
              </w:rPr>
              <w:t>iải trình nội dung sửa đổi</w:t>
            </w:r>
          </w:p>
        </w:tc>
      </w:tr>
      <w:tr w:rsidR="002F574C" w:rsidRPr="002F574C" w14:paraId="5CD6F5A6" w14:textId="77777777" w:rsidTr="00A8571A">
        <w:trPr>
          <w:trHeight w:val="638"/>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9BA4AE8" w14:textId="77777777" w:rsidR="004C04F0" w:rsidRPr="004C04F0" w:rsidRDefault="004C04F0" w:rsidP="004C04F0">
            <w:pPr>
              <w:widowControl/>
              <w:autoSpaceDE/>
              <w:autoSpaceDN/>
              <w:jc w:val="center"/>
              <w:rPr>
                <w:b/>
                <w:bCs/>
                <w:sz w:val="24"/>
                <w:szCs w:val="24"/>
              </w:rPr>
            </w:pPr>
            <w:r w:rsidRPr="004C04F0">
              <w:rPr>
                <w:b/>
                <w:bCs/>
                <w:sz w:val="24"/>
                <w:szCs w:val="24"/>
              </w:rPr>
              <w:t>STT</w:t>
            </w:r>
          </w:p>
        </w:tc>
        <w:tc>
          <w:tcPr>
            <w:tcW w:w="533" w:type="pct"/>
            <w:tcBorders>
              <w:top w:val="nil"/>
              <w:left w:val="nil"/>
              <w:bottom w:val="single" w:sz="4" w:space="0" w:color="auto"/>
              <w:right w:val="single" w:sz="4" w:space="0" w:color="auto"/>
            </w:tcBorders>
            <w:shd w:val="clear" w:color="auto" w:fill="auto"/>
            <w:vAlign w:val="center"/>
            <w:hideMark/>
          </w:tcPr>
          <w:p w14:paraId="3AD869A4" w14:textId="77777777" w:rsidR="004C04F0" w:rsidRPr="004C04F0" w:rsidRDefault="004C04F0" w:rsidP="004C04F0">
            <w:pPr>
              <w:widowControl/>
              <w:autoSpaceDE/>
              <w:autoSpaceDN/>
              <w:jc w:val="center"/>
              <w:rPr>
                <w:b/>
                <w:bCs/>
                <w:sz w:val="24"/>
                <w:szCs w:val="24"/>
              </w:rPr>
            </w:pPr>
            <w:r w:rsidRPr="004C04F0">
              <w:rPr>
                <w:b/>
                <w:bCs/>
                <w:sz w:val="24"/>
                <w:szCs w:val="24"/>
              </w:rPr>
              <w:t>Nội dung công việc</w:t>
            </w:r>
          </w:p>
        </w:tc>
        <w:tc>
          <w:tcPr>
            <w:tcW w:w="402" w:type="pct"/>
            <w:tcBorders>
              <w:top w:val="nil"/>
              <w:left w:val="nil"/>
              <w:bottom w:val="single" w:sz="4" w:space="0" w:color="auto"/>
              <w:right w:val="single" w:sz="4" w:space="0" w:color="auto"/>
            </w:tcBorders>
            <w:shd w:val="clear" w:color="auto" w:fill="auto"/>
            <w:vAlign w:val="center"/>
            <w:hideMark/>
          </w:tcPr>
          <w:p w14:paraId="1B599DBC" w14:textId="77777777" w:rsidR="004C04F0" w:rsidRPr="004C04F0" w:rsidRDefault="004C04F0" w:rsidP="004C04F0">
            <w:pPr>
              <w:widowControl/>
              <w:autoSpaceDE/>
              <w:autoSpaceDN/>
              <w:jc w:val="center"/>
              <w:rPr>
                <w:b/>
                <w:bCs/>
                <w:sz w:val="24"/>
                <w:szCs w:val="24"/>
              </w:rPr>
            </w:pPr>
            <w:r w:rsidRPr="004C04F0">
              <w:rPr>
                <w:b/>
                <w:bCs/>
                <w:sz w:val="24"/>
                <w:szCs w:val="24"/>
              </w:rPr>
              <w:t>Định biên</w:t>
            </w:r>
          </w:p>
        </w:tc>
        <w:tc>
          <w:tcPr>
            <w:tcW w:w="346" w:type="pct"/>
            <w:tcBorders>
              <w:top w:val="nil"/>
              <w:left w:val="nil"/>
              <w:bottom w:val="single" w:sz="4" w:space="0" w:color="auto"/>
              <w:right w:val="single" w:sz="4" w:space="0" w:color="auto"/>
            </w:tcBorders>
            <w:shd w:val="clear" w:color="auto" w:fill="auto"/>
            <w:vAlign w:val="center"/>
            <w:hideMark/>
          </w:tcPr>
          <w:p w14:paraId="5804F103" w14:textId="77777777" w:rsidR="004C04F0" w:rsidRPr="004C04F0" w:rsidRDefault="004C04F0" w:rsidP="004C04F0">
            <w:pPr>
              <w:widowControl/>
              <w:autoSpaceDE/>
              <w:autoSpaceDN/>
              <w:jc w:val="center"/>
              <w:rPr>
                <w:b/>
                <w:bCs/>
                <w:sz w:val="24"/>
                <w:szCs w:val="24"/>
              </w:rPr>
            </w:pPr>
            <w:r w:rsidRPr="004C04F0">
              <w:rPr>
                <w:b/>
                <w:bCs/>
                <w:sz w:val="24"/>
                <w:szCs w:val="24"/>
              </w:rPr>
              <w:t>Khó khăn</w:t>
            </w:r>
          </w:p>
        </w:tc>
        <w:tc>
          <w:tcPr>
            <w:tcW w:w="416" w:type="pct"/>
            <w:tcBorders>
              <w:top w:val="nil"/>
              <w:left w:val="nil"/>
              <w:bottom w:val="single" w:sz="4" w:space="0" w:color="auto"/>
              <w:right w:val="single" w:sz="4" w:space="0" w:color="auto"/>
            </w:tcBorders>
            <w:shd w:val="clear" w:color="auto" w:fill="auto"/>
            <w:vAlign w:val="center"/>
            <w:hideMark/>
          </w:tcPr>
          <w:p w14:paraId="509EF760" w14:textId="77777777" w:rsidR="004C04F0" w:rsidRPr="004C04F0" w:rsidRDefault="004C04F0" w:rsidP="004C04F0">
            <w:pPr>
              <w:widowControl/>
              <w:autoSpaceDE/>
              <w:autoSpaceDN/>
              <w:jc w:val="center"/>
              <w:rPr>
                <w:b/>
                <w:bCs/>
                <w:sz w:val="24"/>
                <w:szCs w:val="24"/>
              </w:rPr>
            </w:pPr>
            <w:r w:rsidRPr="004C04F0">
              <w:rPr>
                <w:b/>
                <w:bCs/>
                <w:sz w:val="24"/>
                <w:szCs w:val="24"/>
              </w:rPr>
              <w:t xml:space="preserve">Định mức </w:t>
            </w:r>
          </w:p>
        </w:tc>
        <w:tc>
          <w:tcPr>
            <w:tcW w:w="259" w:type="pct"/>
            <w:tcBorders>
              <w:top w:val="nil"/>
              <w:left w:val="nil"/>
              <w:bottom w:val="single" w:sz="4" w:space="0" w:color="auto"/>
              <w:right w:val="single" w:sz="4" w:space="0" w:color="auto"/>
            </w:tcBorders>
            <w:shd w:val="clear" w:color="auto" w:fill="auto"/>
            <w:vAlign w:val="center"/>
            <w:hideMark/>
          </w:tcPr>
          <w:p w14:paraId="7D84FE4E" w14:textId="77777777" w:rsidR="004C04F0" w:rsidRPr="004C04F0" w:rsidRDefault="004C04F0" w:rsidP="004C04F0">
            <w:pPr>
              <w:widowControl/>
              <w:autoSpaceDE/>
              <w:autoSpaceDN/>
              <w:jc w:val="center"/>
              <w:rPr>
                <w:b/>
                <w:bCs/>
                <w:sz w:val="24"/>
                <w:szCs w:val="24"/>
              </w:rPr>
            </w:pPr>
            <w:r w:rsidRPr="004C04F0">
              <w:rPr>
                <w:b/>
                <w:bCs/>
                <w:sz w:val="24"/>
                <w:szCs w:val="24"/>
              </w:rPr>
              <w:t>STT</w:t>
            </w:r>
          </w:p>
        </w:tc>
        <w:tc>
          <w:tcPr>
            <w:tcW w:w="645" w:type="pct"/>
            <w:tcBorders>
              <w:top w:val="nil"/>
              <w:left w:val="nil"/>
              <w:bottom w:val="single" w:sz="4" w:space="0" w:color="auto"/>
              <w:right w:val="single" w:sz="4" w:space="0" w:color="auto"/>
            </w:tcBorders>
            <w:shd w:val="clear" w:color="auto" w:fill="auto"/>
            <w:vAlign w:val="center"/>
            <w:hideMark/>
          </w:tcPr>
          <w:p w14:paraId="721CEDC5" w14:textId="77777777" w:rsidR="004C04F0" w:rsidRPr="004C04F0" w:rsidRDefault="004C04F0" w:rsidP="004C04F0">
            <w:pPr>
              <w:widowControl/>
              <w:autoSpaceDE/>
              <w:autoSpaceDN/>
              <w:jc w:val="center"/>
              <w:rPr>
                <w:b/>
                <w:bCs/>
                <w:sz w:val="24"/>
                <w:szCs w:val="24"/>
              </w:rPr>
            </w:pPr>
            <w:r w:rsidRPr="004C04F0">
              <w:rPr>
                <w:b/>
                <w:bCs/>
                <w:sz w:val="24"/>
                <w:szCs w:val="24"/>
              </w:rPr>
              <w:t>Nội dung công việc</w:t>
            </w:r>
          </w:p>
        </w:tc>
        <w:tc>
          <w:tcPr>
            <w:tcW w:w="434" w:type="pct"/>
            <w:tcBorders>
              <w:top w:val="nil"/>
              <w:left w:val="nil"/>
              <w:bottom w:val="single" w:sz="4" w:space="0" w:color="auto"/>
              <w:right w:val="single" w:sz="4" w:space="0" w:color="auto"/>
            </w:tcBorders>
            <w:shd w:val="clear" w:color="auto" w:fill="auto"/>
            <w:vAlign w:val="center"/>
            <w:hideMark/>
          </w:tcPr>
          <w:p w14:paraId="5ADA8D16" w14:textId="77777777" w:rsidR="004C04F0" w:rsidRPr="004C04F0" w:rsidRDefault="004C04F0" w:rsidP="004C04F0">
            <w:pPr>
              <w:widowControl/>
              <w:autoSpaceDE/>
              <w:autoSpaceDN/>
              <w:jc w:val="center"/>
              <w:rPr>
                <w:b/>
                <w:bCs/>
                <w:sz w:val="24"/>
                <w:szCs w:val="24"/>
              </w:rPr>
            </w:pPr>
            <w:r w:rsidRPr="004C04F0">
              <w:rPr>
                <w:b/>
                <w:bCs/>
                <w:sz w:val="24"/>
                <w:szCs w:val="24"/>
              </w:rPr>
              <w:t>Định biên</w:t>
            </w:r>
          </w:p>
        </w:tc>
        <w:tc>
          <w:tcPr>
            <w:tcW w:w="308" w:type="pct"/>
            <w:tcBorders>
              <w:top w:val="nil"/>
              <w:left w:val="nil"/>
              <w:bottom w:val="single" w:sz="4" w:space="0" w:color="auto"/>
              <w:right w:val="single" w:sz="4" w:space="0" w:color="auto"/>
            </w:tcBorders>
            <w:shd w:val="clear" w:color="auto" w:fill="auto"/>
            <w:vAlign w:val="center"/>
            <w:hideMark/>
          </w:tcPr>
          <w:p w14:paraId="0D635BD6" w14:textId="77777777" w:rsidR="004C04F0" w:rsidRPr="004C04F0" w:rsidRDefault="004C04F0" w:rsidP="004C04F0">
            <w:pPr>
              <w:widowControl/>
              <w:autoSpaceDE/>
              <w:autoSpaceDN/>
              <w:jc w:val="center"/>
              <w:rPr>
                <w:b/>
                <w:bCs/>
                <w:sz w:val="24"/>
                <w:szCs w:val="24"/>
              </w:rPr>
            </w:pPr>
            <w:r w:rsidRPr="004C04F0">
              <w:rPr>
                <w:b/>
                <w:bCs/>
                <w:sz w:val="24"/>
                <w:szCs w:val="24"/>
              </w:rPr>
              <w:t>Khó khăn</w:t>
            </w:r>
          </w:p>
        </w:tc>
        <w:tc>
          <w:tcPr>
            <w:tcW w:w="444" w:type="pct"/>
            <w:tcBorders>
              <w:top w:val="nil"/>
              <w:left w:val="nil"/>
              <w:bottom w:val="single" w:sz="4" w:space="0" w:color="auto"/>
              <w:right w:val="single" w:sz="4" w:space="0" w:color="auto"/>
            </w:tcBorders>
            <w:shd w:val="clear" w:color="auto" w:fill="auto"/>
            <w:vAlign w:val="center"/>
            <w:hideMark/>
          </w:tcPr>
          <w:p w14:paraId="37C6E839" w14:textId="77777777" w:rsidR="004C04F0" w:rsidRPr="004C04F0" w:rsidRDefault="004C04F0" w:rsidP="004C04F0">
            <w:pPr>
              <w:widowControl/>
              <w:autoSpaceDE/>
              <w:autoSpaceDN/>
              <w:jc w:val="center"/>
              <w:rPr>
                <w:b/>
                <w:bCs/>
                <w:sz w:val="24"/>
                <w:szCs w:val="24"/>
              </w:rPr>
            </w:pPr>
            <w:r w:rsidRPr="004C04F0">
              <w:rPr>
                <w:b/>
                <w:bCs/>
                <w:sz w:val="24"/>
                <w:szCs w:val="24"/>
              </w:rPr>
              <w:t>Định mức</w:t>
            </w:r>
          </w:p>
        </w:tc>
        <w:tc>
          <w:tcPr>
            <w:tcW w:w="1029" w:type="pct"/>
            <w:vMerge/>
            <w:tcBorders>
              <w:top w:val="single" w:sz="4" w:space="0" w:color="auto"/>
              <w:left w:val="single" w:sz="4" w:space="0" w:color="auto"/>
              <w:bottom w:val="single" w:sz="4" w:space="0" w:color="auto"/>
              <w:right w:val="single" w:sz="4" w:space="0" w:color="auto"/>
            </w:tcBorders>
            <w:vAlign w:val="center"/>
            <w:hideMark/>
          </w:tcPr>
          <w:p w14:paraId="64C7B77C" w14:textId="77777777" w:rsidR="004C04F0" w:rsidRPr="004C04F0" w:rsidRDefault="004C04F0" w:rsidP="004C04F0">
            <w:pPr>
              <w:widowControl/>
              <w:autoSpaceDE/>
              <w:autoSpaceDN/>
              <w:rPr>
                <w:b/>
                <w:bCs/>
                <w:sz w:val="24"/>
                <w:szCs w:val="24"/>
              </w:rPr>
            </w:pPr>
          </w:p>
        </w:tc>
      </w:tr>
      <w:tr w:rsidR="002F574C" w:rsidRPr="002F574C" w14:paraId="7D7DB8AC" w14:textId="77777777" w:rsidTr="00A8571A">
        <w:trPr>
          <w:trHeight w:val="315"/>
        </w:trPr>
        <w:tc>
          <w:tcPr>
            <w:tcW w:w="186" w:type="pct"/>
            <w:vMerge w:val="restart"/>
            <w:tcBorders>
              <w:top w:val="nil"/>
              <w:left w:val="single" w:sz="4" w:space="0" w:color="auto"/>
              <w:bottom w:val="single" w:sz="4" w:space="0" w:color="auto"/>
              <w:right w:val="single" w:sz="4" w:space="0" w:color="auto"/>
            </w:tcBorders>
            <w:shd w:val="clear" w:color="auto" w:fill="auto"/>
            <w:vAlign w:val="center"/>
            <w:hideMark/>
          </w:tcPr>
          <w:p w14:paraId="3D9AC6D5" w14:textId="77777777" w:rsidR="004C04F0" w:rsidRPr="004C04F0" w:rsidRDefault="004C04F0" w:rsidP="004C04F0">
            <w:pPr>
              <w:widowControl/>
              <w:autoSpaceDE/>
              <w:autoSpaceDN/>
              <w:jc w:val="center"/>
              <w:rPr>
                <w:sz w:val="24"/>
                <w:szCs w:val="24"/>
              </w:rPr>
            </w:pPr>
            <w:r w:rsidRPr="004C04F0">
              <w:rPr>
                <w:sz w:val="24"/>
                <w:szCs w:val="24"/>
              </w:rPr>
              <w:t>1</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14:paraId="75CAB7EF" w14:textId="77777777" w:rsidR="004C04F0" w:rsidRPr="004C04F0" w:rsidRDefault="004C04F0" w:rsidP="004C04F0">
            <w:pPr>
              <w:widowControl/>
              <w:autoSpaceDE/>
              <w:autoSpaceDN/>
              <w:jc w:val="center"/>
              <w:rPr>
                <w:sz w:val="24"/>
                <w:szCs w:val="24"/>
              </w:rPr>
            </w:pPr>
            <w:r w:rsidRPr="004C04F0">
              <w:rPr>
                <w:sz w:val="24"/>
                <w:szCs w:val="24"/>
              </w:rPr>
              <w:t>Chọn điểm,chôn mốc</w:t>
            </w:r>
          </w:p>
        </w:tc>
        <w:tc>
          <w:tcPr>
            <w:tcW w:w="402" w:type="pct"/>
            <w:vMerge w:val="restart"/>
            <w:tcBorders>
              <w:top w:val="nil"/>
              <w:left w:val="single" w:sz="4" w:space="0" w:color="auto"/>
              <w:bottom w:val="single" w:sz="4" w:space="0" w:color="auto"/>
              <w:right w:val="single" w:sz="4" w:space="0" w:color="auto"/>
            </w:tcBorders>
            <w:shd w:val="clear" w:color="auto" w:fill="auto"/>
            <w:vAlign w:val="center"/>
            <w:hideMark/>
          </w:tcPr>
          <w:p w14:paraId="7CFF54DD" w14:textId="77777777" w:rsidR="004C04F0" w:rsidRPr="004C04F0" w:rsidRDefault="004C04F0" w:rsidP="004C04F0">
            <w:pPr>
              <w:widowControl/>
              <w:autoSpaceDE/>
              <w:autoSpaceDN/>
              <w:jc w:val="center"/>
              <w:rPr>
                <w:sz w:val="24"/>
                <w:szCs w:val="24"/>
              </w:rPr>
            </w:pPr>
            <w:r w:rsidRPr="004C04F0">
              <w:rPr>
                <w:sz w:val="24"/>
                <w:szCs w:val="24"/>
              </w:rPr>
              <w:t>Nhóm 4 (3KTV6 + 1NV3)</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6A67AB07" w14:textId="77777777" w:rsidR="004C04F0" w:rsidRPr="004C04F0" w:rsidRDefault="004C04F0" w:rsidP="004C04F0">
            <w:pPr>
              <w:widowControl/>
              <w:autoSpaceDE/>
              <w:autoSpaceDN/>
              <w:jc w:val="center"/>
              <w:rPr>
                <w:sz w:val="24"/>
                <w:szCs w:val="24"/>
              </w:rPr>
            </w:pPr>
            <w:r w:rsidRPr="004C04F0">
              <w:rPr>
                <w:sz w:val="24"/>
                <w:szCs w:val="24"/>
              </w:rPr>
              <w:t>1</w:t>
            </w:r>
          </w:p>
        </w:tc>
        <w:tc>
          <w:tcPr>
            <w:tcW w:w="416" w:type="pct"/>
            <w:tcBorders>
              <w:top w:val="nil"/>
              <w:left w:val="nil"/>
              <w:bottom w:val="single" w:sz="4" w:space="0" w:color="auto"/>
              <w:right w:val="single" w:sz="4" w:space="0" w:color="auto"/>
            </w:tcBorders>
            <w:shd w:val="clear" w:color="auto" w:fill="auto"/>
            <w:vAlign w:val="center"/>
            <w:hideMark/>
          </w:tcPr>
          <w:p w14:paraId="2619186A" w14:textId="77777777" w:rsidR="004C04F0" w:rsidRPr="004C04F0" w:rsidRDefault="004C04F0" w:rsidP="004C04F0">
            <w:pPr>
              <w:widowControl/>
              <w:autoSpaceDE/>
              <w:autoSpaceDN/>
              <w:jc w:val="center"/>
              <w:rPr>
                <w:sz w:val="24"/>
                <w:szCs w:val="24"/>
              </w:rPr>
            </w:pPr>
            <w:r w:rsidRPr="004C04F0">
              <w:rPr>
                <w:sz w:val="24"/>
                <w:szCs w:val="24"/>
              </w:rPr>
              <w:t>1,46</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14:paraId="2BCA716D" w14:textId="77777777" w:rsidR="004C04F0" w:rsidRPr="004C04F0" w:rsidRDefault="004C04F0" w:rsidP="004C04F0">
            <w:pPr>
              <w:widowControl/>
              <w:autoSpaceDE/>
              <w:autoSpaceDN/>
              <w:jc w:val="center"/>
              <w:rPr>
                <w:sz w:val="24"/>
                <w:szCs w:val="24"/>
              </w:rPr>
            </w:pPr>
            <w:r w:rsidRPr="004C04F0">
              <w:rPr>
                <w:sz w:val="24"/>
                <w:szCs w:val="24"/>
              </w:rPr>
              <w:t>1</w:t>
            </w:r>
          </w:p>
        </w:tc>
        <w:tc>
          <w:tcPr>
            <w:tcW w:w="645" w:type="pct"/>
            <w:vMerge w:val="restart"/>
            <w:tcBorders>
              <w:top w:val="nil"/>
              <w:left w:val="single" w:sz="4" w:space="0" w:color="auto"/>
              <w:bottom w:val="single" w:sz="4" w:space="0" w:color="auto"/>
              <w:right w:val="single" w:sz="4" w:space="0" w:color="auto"/>
            </w:tcBorders>
            <w:shd w:val="clear" w:color="auto" w:fill="auto"/>
            <w:vAlign w:val="center"/>
            <w:hideMark/>
          </w:tcPr>
          <w:p w14:paraId="106E310D" w14:textId="77777777" w:rsidR="004C04F0" w:rsidRPr="004C04F0" w:rsidRDefault="004C04F0" w:rsidP="004C04F0">
            <w:pPr>
              <w:widowControl/>
              <w:autoSpaceDE/>
              <w:autoSpaceDN/>
              <w:jc w:val="center"/>
              <w:rPr>
                <w:sz w:val="24"/>
                <w:szCs w:val="24"/>
              </w:rPr>
            </w:pPr>
            <w:r w:rsidRPr="004C04F0">
              <w:rPr>
                <w:sz w:val="24"/>
                <w:szCs w:val="24"/>
              </w:rPr>
              <w:t>Chọn vị trí điểm, chôn mốc</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6E5C7A04" w14:textId="77777777" w:rsidR="004C04F0" w:rsidRPr="004C04F0" w:rsidRDefault="004C04F0" w:rsidP="004C04F0">
            <w:pPr>
              <w:widowControl/>
              <w:autoSpaceDE/>
              <w:autoSpaceDN/>
              <w:jc w:val="center"/>
              <w:rPr>
                <w:sz w:val="24"/>
                <w:szCs w:val="24"/>
              </w:rPr>
            </w:pPr>
            <w:r w:rsidRPr="004C04F0">
              <w:rPr>
                <w:sz w:val="24"/>
                <w:szCs w:val="24"/>
              </w:rPr>
              <w:t>Nhóm 4 (3KTV6 + 1NV3)</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6CC1D16E" w14:textId="77777777" w:rsidR="004C04F0" w:rsidRPr="004C04F0" w:rsidRDefault="004C04F0" w:rsidP="004C04F0">
            <w:pPr>
              <w:widowControl/>
              <w:autoSpaceDE/>
              <w:autoSpaceDN/>
              <w:jc w:val="center"/>
              <w:rPr>
                <w:sz w:val="24"/>
                <w:szCs w:val="24"/>
              </w:rPr>
            </w:pPr>
            <w:r w:rsidRPr="004C04F0">
              <w:rPr>
                <w:sz w:val="24"/>
                <w:szCs w:val="24"/>
              </w:rPr>
              <w:t>1</w:t>
            </w:r>
          </w:p>
        </w:tc>
        <w:tc>
          <w:tcPr>
            <w:tcW w:w="444" w:type="pct"/>
            <w:tcBorders>
              <w:top w:val="nil"/>
              <w:left w:val="nil"/>
              <w:bottom w:val="single" w:sz="4" w:space="0" w:color="auto"/>
              <w:right w:val="single" w:sz="4" w:space="0" w:color="auto"/>
            </w:tcBorders>
            <w:shd w:val="clear" w:color="auto" w:fill="auto"/>
            <w:vAlign w:val="center"/>
            <w:hideMark/>
          </w:tcPr>
          <w:p w14:paraId="628C4B0A" w14:textId="77777777" w:rsidR="004C04F0" w:rsidRPr="004C04F0" w:rsidRDefault="004C04F0" w:rsidP="004C04F0">
            <w:pPr>
              <w:widowControl/>
              <w:autoSpaceDE/>
              <w:autoSpaceDN/>
              <w:jc w:val="center"/>
              <w:rPr>
                <w:sz w:val="24"/>
                <w:szCs w:val="24"/>
              </w:rPr>
            </w:pPr>
            <w:r w:rsidRPr="004C04F0">
              <w:rPr>
                <w:sz w:val="24"/>
                <w:szCs w:val="24"/>
              </w:rPr>
              <w:t>1,46</w:t>
            </w:r>
          </w:p>
        </w:tc>
        <w:tc>
          <w:tcPr>
            <w:tcW w:w="1029" w:type="pct"/>
            <w:vMerge w:val="restart"/>
            <w:tcBorders>
              <w:top w:val="nil"/>
              <w:left w:val="single" w:sz="4" w:space="0" w:color="auto"/>
              <w:bottom w:val="single" w:sz="4" w:space="0" w:color="000000"/>
              <w:right w:val="single" w:sz="4" w:space="0" w:color="auto"/>
            </w:tcBorders>
            <w:shd w:val="clear" w:color="auto" w:fill="auto"/>
            <w:vAlign w:val="center"/>
            <w:hideMark/>
          </w:tcPr>
          <w:p w14:paraId="3B27B5FF" w14:textId="77777777" w:rsidR="004C04F0" w:rsidRPr="004C04F0" w:rsidRDefault="004C04F0" w:rsidP="004C04F0">
            <w:pPr>
              <w:widowControl/>
              <w:autoSpaceDE/>
              <w:autoSpaceDN/>
              <w:jc w:val="center"/>
              <w:rPr>
                <w:sz w:val="24"/>
                <w:szCs w:val="24"/>
              </w:rPr>
            </w:pPr>
            <w:r w:rsidRPr="004C04F0">
              <w:rPr>
                <w:sz w:val="24"/>
                <w:szCs w:val="24"/>
              </w:rPr>
              <w:t>Đây là mục tương đương với mục 1 của Thông tư số 14/2017/TT-BTNMT. Qua công tác tính thử, làm thử thì mức công áp dụng theo Thông tư số 14/2017/TT-BTNMT là phù hợp. Vì vậy áp dụng mức công không thay đổi so với định mức quy định tại Thông tư số 14/2017/TT-BTNMT</w:t>
            </w:r>
          </w:p>
        </w:tc>
      </w:tr>
      <w:tr w:rsidR="002F574C" w:rsidRPr="002F574C" w14:paraId="4F59D96D"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5B2291CC"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8402DED"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312ECFBD"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6BE45C0D"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32AC491F" w14:textId="77777777" w:rsidR="004C04F0" w:rsidRPr="004C04F0" w:rsidRDefault="004C04F0" w:rsidP="004C04F0">
            <w:pPr>
              <w:widowControl/>
              <w:autoSpaceDE/>
              <w:autoSpaceDN/>
              <w:jc w:val="center"/>
              <w:rPr>
                <w:sz w:val="24"/>
                <w:szCs w:val="24"/>
              </w:rPr>
            </w:pPr>
            <w:r w:rsidRPr="004C04F0">
              <w:rPr>
                <w:sz w:val="24"/>
                <w:szCs w:val="24"/>
              </w:rPr>
              <w:t>2,43</w:t>
            </w:r>
          </w:p>
        </w:tc>
        <w:tc>
          <w:tcPr>
            <w:tcW w:w="259" w:type="pct"/>
            <w:vMerge/>
            <w:tcBorders>
              <w:top w:val="nil"/>
              <w:left w:val="single" w:sz="4" w:space="0" w:color="auto"/>
              <w:bottom w:val="single" w:sz="4" w:space="0" w:color="auto"/>
              <w:right w:val="single" w:sz="4" w:space="0" w:color="auto"/>
            </w:tcBorders>
            <w:vAlign w:val="center"/>
            <w:hideMark/>
          </w:tcPr>
          <w:p w14:paraId="167E0168"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7B08AFC5"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174C133A"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5C8A58E2"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4280B483" w14:textId="77777777" w:rsidR="004C04F0" w:rsidRPr="004C04F0" w:rsidRDefault="004C04F0" w:rsidP="004C04F0">
            <w:pPr>
              <w:widowControl/>
              <w:autoSpaceDE/>
              <w:autoSpaceDN/>
              <w:jc w:val="center"/>
              <w:rPr>
                <w:sz w:val="24"/>
                <w:szCs w:val="24"/>
              </w:rPr>
            </w:pPr>
            <w:r w:rsidRPr="004C04F0">
              <w:rPr>
                <w:sz w:val="24"/>
                <w:szCs w:val="24"/>
              </w:rPr>
              <w:t>2,43</w:t>
            </w:r>
          </w:p>
        </w:tc>
        <w:tc>
          <w:tcPr>
            <w:tcW w:w="1029" w:type="pct"/>
            <w:vMerge/>
            <w:tcBorders>
              <w:top w:val="nil"/>
              <w:left w:val="single" w:sz="4" w:space="0" w:color="auto"/>
              <w:bottom w:val="single" w:sz="4" w:space="0" w:color="000000"/>
              <w:right w:val="single" w:sz="4" w:space="0" w:color="auto"/>
            </w:tcBorders>
            <w:vAlign w:val="center"/>
            <w:hideMark/>
          </w:tcPr>
          <w:p w14:paraId="5E99DA55" w14:textId="77777777" w:rsidR="004C04F0" w:rsidRPr="004C04F0" w:rsidRDefault="004C04F0" w:rsidP="004C04F0">
            <w:pPr>
              <w:widowControl/>
              <w:autoSpaceDE/>
              <w:autoSpaceDN/>
              <w:rPr>
                <w:sz w:val="24"/>
                <w:szCs w:val="24"/>
              </w:rPr>
            </w:pPr>
          </w:p>
        </w:tc>
      </w:tr>
      <w:tr w:rsidR="002F574C" w:rsidRPr="002F574C" w14:paraId="26363DE2"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4F70FAD"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5213AF6"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76DFC468"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017ED035" w14:textId="77777777" w:rsidR="004C04F0" w:rsidRPr="004C04F0" w:rsidRDefault="004C04F0" w:rsidP="004C04F0">
            <w:pPr>
              <w:widowControl/>
              <w:autoSpaceDE/>
              <w:autoSpaceDN/>
              <w:jc w:val="center"/>
              <w:rPr>
                <w:sz w:val="24"/>
                <w:szCs w:val="24"/>
              </w:rPr>
            </w:pPr>
            <w:r w:rsidRPr="004C04F0">
              <w:rPr>
                <w:sz w:val="24"/>
                <w:szCs w:val="24"/>
              </w:rPr>
              <w:t>2</w:t>
            </w:r>
          </w:p>
        </w:tc>
        <w:tc>
          <w:tcPr>
            <w:tcW w:w="416" w:type="pct"/>
            <w:tcBorders>
              <w:top w:val="nil"/>
              <w:left w:val="nil"/>
              <w:bottom w:val="single" w:sz="4" w:space="0" w:color="auto"/>
              <w:right w:val="single" w:sz="4" w:space="0" w:color="auto"/>
            </w:tcBorders>
            <w:shd w:val="clear" w:color="auto" w:fill="auto"/>
            <w:vAlign w:val="center"/>
            <w:hideMark/>
          </w:tcPr>
          <w:p w14:paraId="79062FA2" w14:textId="77777777" w:rsidR="004C04F0" w:rsidRPr="004C04F0" w:rsidRDefault="004C04F0" w:rsidP="004C04F0">
            <w:pPr>
              <w:widowControl/>
              <w:autoSpaceDE/>
              <w:autoSpaceDN/>
              <w:jc w:val="center"/>
              <w:rPr>
                <w:sz w:val="24"/>
                <w:szCs w:val="24"/>
              </w:rPr>
            </w:pPr>
            <w:r w:rsidRPr="004C04F0">
              <w:rPr>
                <w:sz w:val="24"/>
                <w:szCs w:val="24"/>
              </w:rPr>
              <w:t>1,94</w:t>
            </w:r>
          </w:p>
        </w:tc>
        <w:tc>
          <w:tcPr>
            <w:tcW w:w="259" w:type="pct"/>
            <w:vMerge/>
            <w:tcBorders>
              <w:top w:val="nil"/>
              <w:left w:val="single" w:sz="4" w:space="0" w:color="auto"/>
              <w:bottom w:val="single" w:sz="4" w:space="0" w:color="auto"/>
              <w:right w:val="single" w:sz="4" w:space="0" w:color="auto"/>
            </w:tcBorders>
            <w:vAlign w:val="center"/>
            <w:hideMark/>
          </w:tcPr>
          <w:p w14:paraId="7D5E4466"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2472EDAD"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6814B99F"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7E21F64E" w14:textId="77777777" w:rsidR="004C04F0" w:rsidRPr="004C04F0" w:rsidRDefault="004C04F0" w:rsidP="004C04F0">
            <w:pPr>
              <w:widowControl/>
              <w:autoSpaceDE/>
              <w:autoSpaceDN/>
              <w:jc w:val="center"/>
              <w:rPr>
                <w:sz w:val="24"/>
                <w:szCs w:val="24"/>
              </w:rPr>
            </w:pPr>
            <w:r w:rsidRPr="004C04F0">
              <w:rPr>
                <w:sz w:val="24"/>
                <w:szCs w:val="24"/>
              </w:rPr>
              <w:t>2</w:t>
            </w:r>
          </w:p>
        </w:tc>
        <w:tc>
          <w:tcPr>
            <w:tcW w:w="444" w:type="pct"/>
            <w:tcBorders>
              <w:top w:val="nil"/>
              <w:left w:val="nil"/>
              <w:bottom w:val="single" w:sz="4" w:space="0" w:color="auto"/>
              <w:right w:val="single" w:sz="4" w:space="0" w:color="auto"/>
            </w:tcBorders>
            <w:shd w:val="clear" w:color="auto" w:fill="auto"/>
            <w:vAlign w:val="center"/>
            <w:hideMark/>
          </w:tcPr>
          <w:p w14:paraId="77F2FD9A" w14:textId="77777777" w:rsidR="004C04F0" w:rsidRPr="004C04F0" w:rsidRDefault="004C04F0" w:rsidP="004C04F0">
            <w:pPr>
              <w:widowControl/>
              <w:autoSpaceDE/>
              <w:autoSpaceDN/>
              <w:jc w:val="center"/>
              <w:rPr>
                <w:sz w:val="24"/>
                <w:szCs w:val="24"/>
              </w:rPr>
            </w:pPr>
            <w:r w:rsidRPr="004C04F0">
              <w:rPr>
                <w:sz w:val="24"/>
                <w:szCs w:val="24"/>
              </w:rPr>
              <w:t>1,94</w:t>
            </w:r>
          </w:p>
        </w:tc>
        <w:tc>
          <w:tcPr>
            <w:tcW w:w="1029" w:type="pct"/>
            <w:vMerge/>
            <w:tcBorders>
              <w:top w:val="nil"/>
              <w:left w:val="single" w:sz="4" w:space="0" w:color="auto"/>
              <w:bottom w:val="single" w:sz="4" w:space="0" w:color="000000"/>
              <w:right w:val="single" w:sz="4" w:space="0" w:color="auto"/>
            </w:tcBorders>
            <w:vAlign w:val="center"/>
            <w:hideMark/>
          </w:tcPr>
          <w:p w14:paraId="3FF7F31C" w14:textId="77777777" w:rsidR="004C04F0" w:rsidRPr="004C04F0" w:rsidRDefault="004C04F0" w:rsidP="004C04F0">
            <w:pPr>
              <w:widowControl/>
              <w:autoSpaceDE/>
              <w:autoSpaceDN/>
              <w:rPr>
                <w:sz w:val="24"/>
                <w:szCs w:val="24"/>
              </w:rPr>
            </w:pPr>
          </w:p>
        </w:tc>
      </w:tr>
      <w:tr w:rsidR="002F574C" w:rsidRPr="002F574C" w14:paraId="04B90863"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09F0D03C"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76714C0F"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737FD97A"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0AC70B3E"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11070EFC" w14:textId="77777777" w:rsidR="004C04F0" w:rsidRPr="004C04F0" w:rsidRDefault="004C04F0" w:rsidP="004C04F0">
            <w:pPr>
              <w:widowControl/>
              <w:autoSpaceDE/>
              <w:autoSpaceDN/>
              <w:jc w:val="center"/>
              <w:rPr>
                <w:sz w:val="24"/>
                <w:szCs w:val="24"/>
              </w:rPr>
            </w:pPr>
            <w:r w:rsidRPr="004C04F0">
              <w:rPr>
                <w:sz w:val="24"/>
                <w:szCs w:val="24"/>
              </w:rPr>
              <w:t>3,24</w:t>
            </w:r>
          </w:p>
        </w:tc>
        <w:tc>
          <w:tcPr>
            <w:tcW w:w="259" w:type="pct"/>
            <w:vMerge/>
            <w:tcBorders>
              <w:top w:val="nil"/>
              <w:left w:val="single" w:sz="4" w:space="0" w:color="auto"/>
              <w:bottom w:val="single" w:sz="4" w:space="0" w:color="auto"/>
              <w:right w:val="single" w:sz="4" w:space="0" w:color="auto"/>
            </w:tcBorders>
            <w:vAlign w:val="center"/>
            <w:hideMark/>
          </w:tcPr>
          <w:p w14:paraId="56D69BA2"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021D77A3"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3F835D44"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2D9DC443"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187EFE8E" w14:textId="77777777" w:rsidR="004C04F0" w:rsidRPr="004C04F0" w:rsidRDefault="004C04F0" w:rsidP="004C04F0">
            <w:pPr>
              <w:widowControl/>
              <w:autoSpaceDE/>
              <w:autoSpaceDN/>
              <w:jc w:val="center"/>
              <w:rPr>
                <w:sz w:val="24"/>
                <w:szCs w:val="24"/>
              </w:rPr>
            </w:pPr>
            <w:r w:rsidRPr="004C04F0">
              <w:rPr>
                <w:sz w:val="24"/>
                <w:szCs w:val="24"/>
              </w:rPr>
              <w:t>3,24</w:t>
            </w:r>
          </w:p>
        </w:tc>
        <w:tc>
          <w:tcPr>
            <w:tcW w:w="1029" w:type="pct"/>
            <w:vMerge/>
            <w:tcBorders>
              <w:top w:val="nil"/>
              <w:left w:val="single" w:sz="4" w:space="0" w:color="auto"/>
              <w:bottom w:val="single" w:sz="4" w:space="0" w:color="000000"/>
              <w:right w:val="single" w:sz="4" w:space="0" w:color="auto"/>
            </w:tcBorders>
            <w:vAlign w:val="center"/>
            <w:hideMark/>
          </w:tcPr>
          <w:p w14:paraId="5AF85A9C" w14:textId="77777777" w:rsidR="004C04F0" w:rsidRPr="004C04F0" w:rsidRDefault="004C04F0" w:rsidP="004C04F0">
            <w:pPr>
              <w:widowControl/>
              <w:autoSpaceDE/>
              <w:autoSpaceDN/>
              <w:rPr>
                <w:sz w:val="24"/>
                <w:szCs w:val="24"/>
              </w:rPr>
            </w:pPr>
          </w:p>
        </w:tc>
      </w:tr>
      <w:tr w:rsidR="002F574C" w:rsidRPr="002F574C" w14:paraId="488C6775"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9837F27"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4B1D60E"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456DBD96"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1E0F0FEA" w14:textId="77777777" w:rsidR="004C04F0" w:rsidRPr="004C04F0" w:rsidRDefault="004C04F0" w:rsidP="004C04F0">
            <w:pPr>
              <w:widowControl/>
              <w:autoSpaceDE/>
              <w:autoSpaceDN/>
              <w:jc w:val="center"/>
              <w:rPr>
                <w:sz w:val="24"/>
                <w:szCs w:val="24"/>
              </w:rPr>
            </w:pPr>
            <w:r w:rsidRPr="004C04F0">
              <w:rPr>
                <w:sz w:val="24"/>
                <w:szCs w:val="24"/>
              </w:rPr>
              <w:t>3</w:t>
            </w:r>
          </w:p>
        </w:tc>
        <w:tc>
          <w:tcPr>
            <w:tcW w:w="416" w:type="pct"/>
            <w:tcBorders>
              <w:top w:val="nil"/>
              <w:left w:val="nil"/>
              <w:bottom w:val="single" w:sz="4" w:space="0" w:color="auto"/>
              <w:right w:val="single" w:sz="4" w:space="0" w:color="auto"/>
            </w:tcBorders>
            <w:shd w:val="clear" w:color="auto" w:fill="auto"/>
            <w:vAlign w:val="center"/>
            <w:hideMark/>
          </w:tcPr>
          <w:p w14:paraId="42E2577A" w14:textId="77777777" w:rsidR="004C04F0" w:rsidRPr="004C04F0" w:rsidRDefault="004C04F0" w:rsidP="004C04F0">
            <w:pPr>
              <w:widowControl/>
              <w:autoSpaceDE/>
              <w:autoSpaceDN/>
              <w:jc w:val="center"/>
              <w:rPr>
                <w:sz w:val="24"/>
                <w:szCs w:val="24"/>
              </w:rPr>
            </w:pPr>
            <w:r w:rsidRPr="004C04F0">
              <w:rPr>
                <w:sz w:val="24"/>
                <w:szCs w:val="24"/>
              </w:rPr>
              <w:t>2,51</w:t>
            </w:r>
          </w:p>
        </w:tc>
        <w:tc>
          <w:tcPr>
            <w:tcW w:w="259" w:type="pct"/>
            <w:vMerge/>
            <w:tcBorders>
              <w:top w:val="nil"/>
              <w:left w:val="single" w:sz="4" w:space="0" w:color="auto"/>
              <w:bottom w:val="single" w:sz="4" w:space="0" w:color="auto"/>
              <w:right w:val="single" w:sz="4" w:space="0" w:color="auto"/>
            </w:tcBorders>
            <w:vAlign w:val="center"/>
            <w:hideMark/>
          </w:tcPr>
          <w:p w14:paraId="0042CA80"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1D5F488C"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6B6EF79A"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1B1DC7E2" w14:textId="77777777" w:rsidR="004C04F0" w:rsidRPr="004C04F0" w:rsidRDefault="004C04F0" w:rsidP="004C04F0">
            <w:pPr>
              <w:widowControl/>
              <w:autoSpaceDE/>
              <w:autoSpaceDN/>
              <w:jc w:val="center"/>
              <w:rPr>
                <w:sz w:val="24"/>
                <w:szCs w:val="24"/>
              </w:rPr>
            </w:pPr>
            <w:r w:rsidRPr="004C04F0">
              <w:rPr>
                <w:sz w:val="24"/>
                <w:szCs w:val="24"/>
              </w:rPr>
              <w:t>3</w:t>
            </w:r>
          </w:p>
        </w:tc>
        <w:tc>
          <w:tcPr>
            <w:tcW w:w="444" w:type="pct"/>
            <w:tcBorders>
              <w:top w:val="nil"/>
              <w:left w:val="nil"/>
              <w:bottom w:val="single" w:sz="4" w:space="0" w:color="auto"/>
              <w:right w:val="single" w:sz="4" w:space="0" w:color="auto"/>
            </w:tcBorders>
            <w:shd w:val="clear" w:color="auto" w:fill="auto"/>
            <w:vAlign w:val="center"/>
            <w:hideMark/>
          </w:tcPr>
          <w:p w14:paraId="6089E32B" w14:textId="77777777" w:rsidR="004C04F0" w:rsidRPr="004C04F0" w:rsidRDefault="004C04F0" w:rsidP="004C04F0">
            <w:pPr>
              <w:widowControl/>
              <w:autoSpaceDE/>
              <w:autoSpaceDN/>
              <w:jc w:val="center"/>
              <w:rPr>
                <w:sz w:val="24"/>
                <w:szCs w:val="24"/>
              </w:rPr>
            </w:pPr>
            <w:r w:rsidRPr="004C04F0">
              <w:rPr>
                <w:sz w:val="24"/>
                <w:szCs w:val="24"/>
              </w:rPr>
              <w:t>2,51</w:t>
            </w:r>
          </w:p>
        </w:tc>
        <w:tc>
          <w:tcPr>
            <w:tcW w:w="1029" w:type="pct"/>
            <w:vMerge/>
            <w:tcBorders>
              <w:top w:val="nil"/>
              <w:left w:val="single" w:sz="4" w:space="0" w:color="auto"/>
              <w:bottom w:val="single" w:sz="4" w:space="0" w:color="000000"/>
              <w:right w:val="single" w:sz="4" w:space="0" w:color="auto"/>
            </w:tcBorders>
            <w:vAlign w:val="center"/>
            <w:hideMark/>
          </w:tcPr>
          <w:p w14:paraId="24DCE00F" w14:textId="77777777" w:rsidR="004C04F0" w:rsidRPr="004C04F0" w:rsidRDefault="004C04F0" w:rsidP="004C04F0">
            <w:pPr>
              <w:widowControl/>
              <w:autoSpaceDE/>
              <w:autoSpaceDN/>
              <w:rPr>
                <w:sz w:val="24"/>
                <w:szCs w:val="24"/>
              </w:rPr>
            </w:pPr>
          </w:p>
        </w:tc>
      </w:tr>
      <w:tr w:rsidR="002F574C" w:rsidRPr="002F574C" w14:paraId="12CBD9E7"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D69BC55"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6C6AF7FF"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5EB8D9C9"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7487E070"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1BBA2286" w14:textId="77777777" w:rsidR="004C04F0" w:rsidRPr="004C04F0" w:rsidRDefault="004C04F0" w:rsidP="004C04F0">
            <w:pPr>
              <w:widowControl/>
              <w:autoSpaceDE/>
              <w:autoSpaceDN/>
              <w:jc w:val="center"/>
              <w:rPr>
                <w:sz w:val="24"/>
                <w:szCs w:val="24"/>
              </w:rPr>
            </w:pPr>
            <w:r w:rsidRPr="004C04F0">
              <w:rPr>
                <w:sz w:val="24"/>
                <w:szCs w:val="24"/>
              </w:rPr>
              <w:t>4,05</w:t>
            </w:r>
          </w:p>
        </w:tc>
        <w:tc>
          <w:tcPr>
            <w:tcW w:w="259" w:type="pct"/>
            <w:vMerge/>
            <w:tcBorders>
              <w:top w:val="nil"/>
              <w:left w:val="single" w:sz="4" w:space="0" w:color="auto"/>
              <w:bottom w:val="single" w:sz="4" w:space="0" w:color="auto"/>
              <w:right w:val="single" w:sz="4" w:space="0" w:color="auto"/>
            </w:tcBorders>
            <w:vAlign w:val="center"/>
            <w:hideMark/>
          </w:tcPr>
          <w:p w14:paraId="4ECB2FA4"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63EF92EC"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78E45A99"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6B748AE1"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7100B7C5" w14:textId="77777777" w:rsidR="004C04F0" w:rsidRPr="004C04F0" w:rsidRDefault="004C04F0" w:rsidP="004C04F0">
            <w:pPr>
              <w:widowControl/>
              <w:autoSpaceDE/>
              <w:autoSpaceDN/>
              <w:jc w:val="center"/>
              <w:rPr>
                <w:sz w:val="24"/>
                <w:szCs w:val="24"/>
              </w:rPr>
            </w:pPr>
            <w:r w:rsidRPr="004C04F0">
              <w:rPr>
                <w:sz w:val="24"/>
                <w:szCs w:val="24"/>
              </w:rPr>
              <w:t>4,05</w:t>
            </w:r>
          </w:p>
        </w:tc>
        <w:tc>
          <w:tcPr>
            <w:tcW w:w="1029" w:type="pct"/>
            <w:vMerge/>
            <w:tcBorders>
              <w:top w:val="nil"/>
              <w:left w:val="single" w:sz="4" w:space="0" w:color="auto"/>
              <w:bottom w:val="single" w:sz="4" w:space="0" w:color="000000"/>
              <w:right w:val="single" w:sz="4" w:space="0" w:color="auto"/>
            </w:tcBorders>
            <w:vAlign w:val="center"/>
            <w:hideMark/>
          </w:tcPr>
          <w:p w14:paraId="4396FF45" w14:textId="77777777" w:rsidR="004C04F0" w:rsidRPr="004C04F0" w:rsidRDefault="004C04F0" w:rsidP="004C04F0">
            <w:pPr>
              <w:widowControl/>
              <w:autoSpaceDE/>
              <w:autoSpaceDN/>
              <w:rPr>
                <w:sz w:val="24"/>
                <w:szCs w:val="24"/>
              </w:rPr>
            </w:pPr>
          </w:p>
        </w:tc>
      </w:tr>
      <w:tr w:rsidR="002F574C" w:rsidRPr="002F574C" w14:paraId="4A94125E"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3173329C"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2B694D49"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01C6AF5B"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3E41F4A0" w14:textId="77777777" w:rsidR="004C04F0" w:rsidRPr="004C04F0" w:rsidRDefault="004C04F0" w:rsidP="004C04F0">
            <w:pPr>
              <w:widowControl/>
              <w:autoSpaceDE/>
              <w:autoSpaceDN/>
              <w:jc w:val="center"/>
              <w:rPr>
                <w:sz w:val="24"/>
                <w:szCs w:val="24"/>
              </w:rPr>
            </w:pPr>
            <w:r w:rsidRPr="004C04F0">
              <w:rPr>
                <w:sz w:val="24"/>
                <w:szCs w:val="24"/>
              </w:rPr>
              <w:t>4</w:t>
            </w:r>
          </w:p>
        </w:tc>
        <w:tc>
          <w:tcPr>
            <w:tcW w:w="416" w:type="pct"/>
            <w:tcBorders>
              <w:top w:val="nil"/>
              <w:left w:val="nil"/>
              <w:bottom w:val="single" w:sz="4" w:space="0" w:color="auto"/>
              <w:right w:val="single" w:sz="4" w:space="0" w:color="auto"/>
            </w:tcBorders>
            <w:shd w:val="clear" w:color="auto" w:fill="auto"/>
            <w:vAlign w:val="center"/>
            <w:hideMark/>
          </w:tcPr>
          <w:p w14:paraId="03526B4F" w14:textId="77777777" w:rsidR="004C04F0" w:rsidRPr="004C04F0" w:rsidRDefault="004C04F0" w:rsidP="004C04F0">
            <w:pPr>
              <w:widowControl/>
              <w:autoSpaceDE/>
              <w:autoSpaceDN/>
              <w:jc w:val="center"/>
              <w:rPr>
                <w:sz w:val="24"/>
                <w:szCs w:val="24"/>
              </w:rPr>
            </w:pPr>
            <w:r w:rsidRPr="004C04F0">
              <w:rPr>
                <w:sz w:val="24"/>
                <w:szCs w:val="24"/>
              </w:rPr>
              <w:t>3,32</w:t>
            </w:r>
          </w:p>
        </w:tc>
        <w:tc>
          <w:tcPr>
            <w:tcW w:w="259" w:type="pct"/>
            <w:vMerge/>
            <w:tcBorders>
              <w:top w:val="nil"/>
              <w:left w:val="single" w:sz="4" w:space="0" w:color="auto"/>
              <w:bottom w:val="single" w:sz="4" w:space="0" w:color="auto"/>
              <w:right w:val="single" w:sz="4" w:space="0" w:color="auto"/>
            </w:tcBorders>
            <w:vAlign w:val="center"/>
            <w:hideMark/>
          </w:tcPr>
          <w:p w14:paraId="0BEB5D44"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5F65A995"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5A27AC95"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3F14BD86" w14:textId="77777777" w:rsidR="004C04F0" w:rsidRPr="004C04F0" w:rsidRDefault="004C04F0" w:rsidP="004C04F0">
            <w:pPr>
              <w:widowControl/>
              <w:autoSpaceDE/>
              <w:autoSpaceDN/>
              <w:jc w:val="center"/>
              <w:rPr>
                <w:sz w:val="24"/>
                <w:szCs w:val="24"/>
              </w:rPr>
            </w:pPr>
            <w:r w:rsidRPr="004C04F0">
              <w:rPr>
                <w:sz w:val="24"/>
                <w:szCs w:val="24"/>
              </w:rPr>
              <w:t>4</w:t>
            </w:r>
          </w:p>
        </w:tc>
        <w:tc>
          <w:tcPr>
            <w:tcW w:w="444" w:type="pct"/>
            <w:tcBorders>
              <w:top w:val="nil"/>
              <w:left w:val="nil"/>
              <w:bottom w:val="single" w:sz="4" w:space="0" w:color="auto"/>
              <w:right w:val="single" w:sz="4" w:space="0" w:color="auto"/>
            </w:tcBorders>
            <w:shd w:val="clear" w:color="auto" w:fill="auto"/>
            <w:vAlign w:val="center"/>
            <w:hideMark/>
          </w:tcPr>
          <w:p w14:paraId="19B79F04" w14:textId="77777777" w:rsidR="004C04F0" w:rsidRPr="004C04F0" w:rsidRDefault="004C04F0" w:rsidP="004C04F0">
            <w:pPr>
              <w:widowControl/>
              <w:autoSpaceDE/>
              <w:autoSpaceDN/>
              <w:jc w:val="center"/>
              <w:rPr>
                <w:sz w:val="24"/>
                <w:szCs w:val="24"/>
              </w:rPr>
            </w:pPr>
            <w:r w:rsidRPr="004C04F0">
              <w:rPr>
                <w:sz w:val="24"/>
                <w:szCs w:val="24"/>
              </w:rPr>
              <w:t>3,32</w:t>
            </w:r>
          </w:p>
        </w:tc>
        <w:tc>
          <w:tcPr>
            <w:tcW w:w="1029" w:type="pct"/>
            <w:vMerge/>
            <w:tcBorders>
              <w:top w:val="nil"/>
              <w:left w:val="single" w:sz="4" w:space="0" w:color="auto"/>
              <w:bottom w:val="single" w:sz="4" w:space="0" w:color="000000"/>
              <w:right w:val="single" w:sz="4" w:space="0" w:color="auto"/>
            </w:tcBorders>
            <w:vAlign w:val="center"/>
            <w:hideMark/>
          </w:tcPr>
          <w:p w14:paraId="345C0E0F" w14:textId="77777777" w:rsidR="004C04F0" w:rsidRPr="004C04F0" w:rsidRDefault="004C04F0" w:rsidP="004C04F0">
            <w:pPr>
              <w:widowControl/>
              <w:autoSpaceDE/>
              <w:autoSpaceDN/>
              <w:rPr>
                <w:sz w:val="24"/>
                <w:szCs w:val="24"/>
              </w:rPr>
            </w:pPr>
          </w:p>
        </w:tc>
      </w:tr>
      <w:tr w:rsidR="002F574C" w:rsidRPr="002F574C" w14:paraId="1DB5E2EB"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2D916D7A"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3F21A62E"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08F109C8"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2210F3AF"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7F61329F" w14:textId="77777777" w:rsidR="004C04F0" w:rsidRPr="004C04F0" w:rsidRDefault="004C04F0" w:rsidP="004C04F0">
            <w:pPr>
              <w:widowControl/>
              <w:autoSpaceDE/>
              <w:autoSpaceDN/>
              <w:jc w:val="center"/>
              <w:rPr>
                <w:sz w:val="24"/>
                <w:szCs w:val="24"/>
              </w:rPr>
            </w:pPr>
            <w:r w:rsidRPr="004C04F0">
              <w:rPr>
                <w:sz w:val="24"/>
                <w:szCs w:val="24"/>
              </w:rPr>
              <w:t>5,27</w:t>
            </w:r>
          </w:p>
        </w:tc>
        <w:tc>
          <w:tcPr>
            <w:tcW w:w="259" w:type="pct"/>
            <w:vMerge/>
            <w:tcBorders>
              <w:top w:val="nil"/>
              <w:left w:val="single" w:sz="4" w:space="0" w:color="auto"/>
              <w:bottom w:val="single" w:sz="4" w:space="0" w:color="auto"/>
              <w:right w:val="single" w:sz="4" w:space="0" w:color="auto"/>
            </w:tcBorders>
            <w:vAlign w:val="center"/>
            <w:hideMark/>
          </w:tcPr>
          <w:p w14:paraId="4EE00ADA"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040D283D"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07CD53E0"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6B177630"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7E1E0A04" w14:textId="77777777" w:rsidR="004C04F0" w:rsidRPr="004C04F0" w:rsidRDefault="004C04F0" w:rsidP="004C04F0">
            <w:pPr>
              <w:widowControl/>
              <w:autoSpaceDE/>
              <w:autoSpaceDN/>
              <w:jc w:val="center"/>
              <w:rPr>
                <w:sz w:val="24"/>
                <w:szCs w:val="24"/>
              </w:rPr>
            </w:pPr>
            <w:r w:rsidRPr="004C04F0">
              <w:rPr>
                <w:sz w:val="24"/>
                <w:szCs w:val="24"/>
              </w:rPr>
              <w:t>5,27</w:t>
            </w:r>
          </w:p>
        </w:tc>
        <w:tc>
          <w:tcPr>
            <w:tcW w:w="1029" w:type="pct"/>
            <w:vMerge/>
            <w:tcBorders>
              <w:top w:val="nil"/>
              <w:left w:val="single" w:sz="4" w:space="0" w:color="auto"/>
              <w:bottom w:val="single" w:sz="4" w:space="0" w:color="000000"/>
              <w:right w:val="single" w:sz="4" w:space="0" w:color="auto"/>
            </w:tcBorders>
            <w:vAlign w:val="center"/>
            <w:hideMark/>
          </w:tcPr>
          <w:p w14:paraId="617341F3" w14:textId="77777777" w:rsidR="004C04F0" w:rsidRPr="004C04F0" w:rsidRDefault="004C04F0" w:rsidP="004C04F0">
            <w:pPr>
              <w:widowControl/>
              <w:autoSpaceDE/>
              <w:autoSpaceDN/>
              <w:rPr>
                <w:sz w:val="24"/>
                <w:szCs w:val="24"/>
              </w:rPr>
            </w:pPr>
          </w:p>
        </w:tc>
      </w:tr>
      <w:tr w:rsidR="002F574C" w:rsidRPr="002F574C" w14:paraId="2D40A483"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65CF0A77"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2D160CE"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457B960D"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31385B0C" w14:textId="77777777" w:rsidR="004C04F0" w:rsidRPr="004C04F0" w:rsidRDefault="004C04F0" w:rsidP="004C04F0">
            <w:pPr>
              <w:widowControl/>
              <w:autoSpaceDE/>
              <w:autoSpaceDN/>
              <w:jc w:val="center"/>
              <w:rPr>
                <w:sz w:val="24"/>
                <w:szCs w:val="24"/>
              </w:rPr>
            </w:pPr>
            <w:r w:rsidRPr="004C04F0">
              <w:rPr>
                <w:sz w:val="24"/>
                <w:szCs w:val="24"/>
              </w:rPr>
              <w:t>5</w:t>
            </w:r>
          </w:p>
        </w:tc>
        <w:tc>
          <w:tcPr>
            <w:tcW w:w="416" w:type="pct"/>
            <w:tcBorders>
              <w:top w:val="nil"/>
              <w:left w:val="nil"/>
              <w:bottom w:val="single" w:sz="4" w:space="0" w:color="auto"/>
              <w:right w:val="single" w:sz="4" w:space="0" w:color="auto"/>
            </w:tcBorders>
            <w:shd w:val="clear" w:color="auto" w:fill="auto"/>
            <w:vAlign w:val="center"/>
            <w:hideMark/>
          </w:tcPr>
          <w:p w14:paraId="5A09AB88" w14:textId="77777777" w:rsidR="004C04F0" w:rsidRPr="004C04F0" w:rsidRDefault="004C04F0" w:rsidP="004C04F0">
            <w:pPr>
              <w:widowControl/>
              <w:autoSpaceDE/>
              <w:autoSpaceDN/>
              <w:jc w:val="center"/>
              <w:rPr>
                <w:sz w:val="24"/>
                <w:szCs w:val="24"/>
              </w:rPr>
            </w:pPr>
            <w:r w:rsidRPr="004C04F0">
              <w:rPr>
                <w:sz w:val="24"/>
                <w:szCs w:val="24"/>
              </w:rPr>
              <w:t>4,21</w:t>
            </w:r>
          </w:p>
        </w:tc>
        <w:tc>
          <w:tcPr>
            <w:tcW w:w="259" w:type="pct"/>
            <w:vMerge/>
            <w:tcBorders>
              <w:top w:val="nil"/>
              <w:left w:val="single" w:sz="4" w:space="0" w:color="auto"/>
              <w:bottom w:val="single" w:sz="4" w:space="0" w:color="auto"/>
              <w:right w:val="single" w:sz="4" w:space="0" w:color="auto"/>
            </w:tcBorders>
            <w:vAlign w:val="center"/>
            <w:hideMark/>
          </w:tcPr>
          <w:p w14:paraId="400667E2"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50CC1D05"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41823371"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3AFC3BBC" w14:textId="77777777" w:rsidR="004C04F0" w:rsidRPr="004C04F0" w:rsidRDefault="004C04F0" w:rsidP="004C04F0">
            <w:pPr>
              <w:widowControl/>
              <w:autoSpaceDE/>
              <w:autoSpaceDN/>
              <w:jc w:val="center"/>
              <w:rPr>
                <w:sz w:val="24"/>
                <w:szCs w:val="24"/>
              </w:rPr>
            </w:pPr>
            <w:r w:rsidRPr="004C04F0">
              <w:rPr>
                <w:sz w:val="24"/>
                <w:szCs w:val="24"/>
              </w:rPr>
              <w:t>5</w:t>
            </w:r>
          </w:p>
        </w:tc>
        <w:tc>
          <w:tcPr>
            <w:tcW w:w="444" w:type="pct"/>
            <w:tcBorders>
              <w:top w:val="nil"/>
              <w:left w:val="nil"/>
              <w:bottom w:val="single" w:sz="4" w:space="0" w:color="auto"/>
              <w:right w:val="single" w:sz="4" w:space="0" w:color="auto"/>
            </w:tcBorders>
            <w:shd w:val="clear" w:color="auto" w:fill="auto"/>
            <w:vAlign w:val="center"/>
            <w:hideMark/>
          </w:tcPr>
          <w:p w14:paraId="798C7249" w14:textId="77777777" w:rsidR="004C04F0" w:rsidRPr="004C04F0" w:rsidRDefault="004C04F0" w:rsidP="004C04F0">
            <w:pPr>
              <w:widowControl/>
              <w:autoSpaceDE/>
              <w:autoSpaceDN/>
              <w:jc w:val="center"/>
              <w:rPr>
                <w:sz w:val="24"/>
                <w:szCs w:val="24"/>
              </w:rPr>
            </w:pPr>
            <w:r w:rsidRPr="004C04F0">
              <w:rPr>
                <w:sz w:val="24"/>
                <w:szCs w:val="24"/>
              </w:rPr>
              <w:t>4,21</w:t>
            </w:r>
          </w:p>
        </w:tc>
        <w:tc>
          <w:tcPr>
            <w:tcW w:w="1029" w:type="pct"/>
            <w:vMerge/>
            <w:tcBorders>
              <w:top w:val="nil"/>
              <w:left w:val="single" w:sz="4" w:space="0" w:color="auto"/>
              <w:bottom w:val="single" w:sz="4" w:space="0" w:color="000000"/>
              <w:right w:val="single" w:sz="4" w:space="0" w:color="auto"/>
            </w:tcBorders>
            <w:vAlign w:val="center"/>
            <w:hideMark/>
          </w:tcPr>
          <w:p w14:paraId="1C09564E" w14:textId="77777777" w:rsidR="004C04F0" w:rsidRPr="004C04F0" w:rsidRDefault="004C04F0" w:rsidP="004C04F0">
            <w:pPr>
              <w:widowControl/>
              <w:autoSpaceDE/>
              <w:autoSpaceDN/>
              <w:rPr>
                <w:sz w:val="24"/>
                <w:szCs w:val="24"/>
              </w:rPr>
            </w:pPr>
          </w:p>
        </w:tc>
      </w:tr>
      <w:tr w:rsidR="002F574C" w:rsidRPr="002F574C" w14:paraId="75D281CA"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23F3F595"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61210D40"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4C062BF6"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23D162CC"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32C7EB33" w14:textId="77777777" w:rsidR="004C04F0" w:rsidRPr="004C04F0" w:rsidRDefault="004C04F0" w:rsidP="004C04F0">
            <w:pPr>
              <w:widowControl/>
              <w:autoSpaceDE/>
              <w:autoSpaceDN/>
              <w:jc w:val="center"/>
              <w:rPr>
                <w:sz w:val="24"/>
                <w:szCs w:val="24"/>
              </w:rPr>
            </w:pPr>
            <w:r w:rsidRPr="004C04F0">
              <w:rPr>
                <w:sz w:val="24"/>
                <w:szCs w:val="24"/>
              </w:rPr>
              <w:t>6,89</w:t>
            </w:r>
          </w:p>
        </w:tc>
        <w:tc>
          <w:tcPr>
            <w:tcW w:w="259" w:type="pct"/>
            <w:vMerge/>
            <w:tcBorders>
              <w:top w:val="nil"/>
              <w:left w:val="single" w:sz="4" w:space="0" w:color="auto"/>
              <w:bottom w:val="single" w:sz="4" w:space="0" w:color="auto"/>
              <w:right w:val="single" w:sz="4" w:space="0" w:color="auto"/>
            </w:tcBorders>
            <w:vAlign w:val="center"/>
            <w:hideMark/>
          </w:tcPr>
          <w:p w14:paraId="3A96DB1F"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4860F4B3"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4A9858F5"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5199985A"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0C769D60" w14:textId="77777777" w:rsidR="004C04F0" w:rsidRPr="004C04F0" w:rsidRDefault="004C04F0" w:rsidP="004C04F0">
            <w:pPr>
              <w:widowControl/>
              <w:autoSpaceDE/>
              <w:autoSpaceDN/>
              <w:jc w:val="center"/>
              <w:rPr>
                <w:sz w:val="24"/>
                <w:szCs w:val="24"/>
              </w:rPr>
            </w:pPr>
            <w:r w:rsidRPr="004C04F0">
              <w:rPr>
                <w:sz w:val="24"/>
                <w:szCs w:val="24"/>
              </w:rPr>
              <w:t>6,89</w:t>
            </w:r>
          </w:p>
        </w:tc>
        <w:tc>
          <w:tcPr>
            <w:tcW w:w="1029" w:type="pct"/>
            <w:vMerge/>
            <w:tcBorders>
              <w:top w:val="nil"/>
              <w:left w:val="single" w:sz="4" w:space="0" w:color="auto"/>
              <w:bottom w:val="single" w:sz="4" w:space="0" w:color="000000"/>
              <w:right w:val="single" w:sz="4" w:space="0" w:color="auto"/>
            </w:tcBorders>
            <w:vAlign w:val="center"/>
            <w:hideMark/>
          </w:tcPr>
          <w:p w14:paraId="3D8015D6" w14:textId="77777777" w:rsidR="004C04F0" w:rsidRPr="004C04F0" w:rsidRDefault="004C04F0" w:rsidP="004C04F0">
            <w:pPr>
              <w:widowControl/>
              <w:autoSpaceDE/>
              <w:autoSpaceDN/>
              <w:rPr>
                <w:sz w:val="24"/>
                <w:szCs w:val="24"/>
              </w:rPr>
            </w:pPr>
          </w:p>
        </w:tc>
      </w:tr>
      <w:tr w:rsidR="002F574C" w:rsidRPr="002F574C" w14:paraId="30844E48" w14:textId="77777777" w:rsidTr="00A8571A">
        <w:trPr>
          <w:trHeight w:val="308"/>
        </w:trPr>
        <w:tc>
          <w:tcPr>
            <w:tcW w:w="186" w:type="pct"/>
            <w:vMerge w:val="restart"/>
            <w:tcBorders>
              <w:top w:val="nil"/>
              <w:left w:val="single" w:sz="4" w:space="0" w:color="auto"/>
              <w:bottom w:val="single" w:sz="4" w:space="0" w:color="auto"/>
              <w:right w:val="single" w:sz="4" w:space="0" w:color="auto"/>
            </w:tcBorders>
            <w:shd w:val="clear" w:color="auto" w:fill="auto"/>
            <w:vAlign w:val="center"/>
            <w:hideMark/>
          </w:tcPr>
          <w:p w14:paraId="27CA146D" w14:textId="77777777" w:rsidR="004C04F0" w:rsidRPr="004C04F0" w:rsidRDefault="004C04F0" w:rsidP="004C04F0">
            <w:pPr>
              <w:widowControl/>
              <w:autoSpaceDE/>
              <w:autoSpaceDN/>
              <w:jc w:val="center"/>
              <w:rPr>
                <w:sz w:val="24"/>
                <w:szCs w:val="24"/>
              </w:rPr>
            </w:pPr>
            <w:r w:rsidRPr="004C04F0">
              <w:rPr>
                <w:sz w:val="24"/>
                <w:szCs w:val="24"/>
              </w:rPr>
              <w:t>2</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14:paraId="0E7E5EC3" w14:textId="77777777" w:rsidR="004C04F0" w:rsidRPr="004C04F0" w:rsidRDefault="004C04F0" w:rsidP="004C04F0">
            <w:pPr>
              <w:widowControl/>
              <w:autoSpaceDE/>
              <w:autoSpaceDN/>
              <w:jc w:val="center"/>
              <w:rPr>
                <w:sz w:val="24"/>
                <w:szCs w:val="24"/>
              </w:rPr>
            </w:pPr>
            <w:r w:rsidRPr="004C04F0">
              <w:rPr>
                <w:sz w:val="24"/>
                <w:szCs w:val="24"/>
              </w:rPr>
              <w:t xml:space="preserve">Xây tường vây </w:t>
            </w:r>
          </w:p>
        </w:tc>
        <w:tc>
          <w:tcPr>
            <w:tcW w:w="402" w:type="pct"/>
            <w:vMerge w:val="restart"/>
            <w:tcBorders>
              <w:top w:val="nil"/>
              <w:left w:val="single" w:sz="4" w:space="0" w:color="auto"/>
              <w:bottom w:val="single" w:sz="4" w:space="0" w:color="auto"/>
              <w:right w:val="single" w:sz="4" w:space="0" w:color="auto"/>
            </w:tcBorders>
            <w:shd w:val="clear" w:color="auto" w:fill="auto"/>
            <w:vAlign w:val="center"/>
            <w:hideMark/>
          </w:tcPr>
          <w:p w14:paraId="2106050E" w14:textId="77777777" w:rsidR="004C04F0" w:rsidRPr="004C04F0" w:rsidRDefault="004C04F0" w:rsidP="004C04F0">
            <w:pPr>
              <w:widowControl/>
              <w:autoSpaceDE/>
              <w:autoSpaceDN/>
              <w:jc w:val="center"/>
              <w:rPr>
                <w:sz w:val="24"/>
                <w:szCs w:val="24"/>
              </w:rPr>
            </w:pPr>
            <w:r w:rsidRPr="004C04F0">
              <w:rPr>
                <w:sz w:val="24"/>
                <w:szCs w:val="24"/>
              </w:rPr>
              <w:t>Nhóm 4 (2KTV4 + 1KTV6 + 1NV3)</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7EFCB5FC" w14:textId="77777777" w:rsidR="004C04F0" w:rsidRPr="004C04F0" w:rsidRDefault="004C04F0" w:rsidP="004C04F0">
            <w:pPr>
              <w:widowControl/>
              <w:autoSpaceDE/>
              <w:autoSpaceDN/>
              <w:jc w:val="center"/>
              <w:rPr>
                <w:sz w:val="24"/>
                <w:szCs w:val="24"/>
              </w:rPr>
            </w:pPr>
            <w:r w:rsidRPr="004C04F0">
              <w:rPr>
                <w:sz w:val="24"/>
                <w:szCs w:val="24"/>
              </w:rPr>
              <w:t>1</w:t>
            </w:r>
          </w:p>
        </w:tc>
        <w:tc>
          <w:tcPr>
            <w:tcW w:w="416" w:type="pct"/>
            <w:tcBorders>
              <w:top w:val="nil"/>
              <w:left w:val="nil"/>
              <w:bottom w:val="single" w:sz="4" w:space="0" w:color="auto"/>
              <w:right w:val="single" w:sz="4" w:space="0" w:color="auto"/>
            </w:tcBorders>
            <w:shd w:val="clear" w:color="auto" w:fill="auto"/>
            <w:vAlign w:val="center"/>
            <w:hideMark/>
          </w:tcPr>
          <w:p w14:paraId="3FDE84D3" w14:textId="77777777" w:rsidR="004C04F0" w:rsidRPr="004C04F0" w:rsidRDefault="004C04F0" w:rsidP="004C04F0">
            <w:pPr>
              <w:widowControl/>
              <w:autoSpaceDE/>
              <w:autoSpaceDN/>
              <w:jc w:val="center"/>
              <w:rPr>
                <w:sz w:val="24"/>
                <w:szCs w:val="24"/>
              </w:rPr>
            </w:pPr>
            <w:r w:rsidRPr="004C04F0">
              <w:rPr>
                <w:sz w:val="24"/>
                <w:szCs w:val="24"/>
              </w:rPr>
              <w:t>1,35</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14:paraId="569A6B4B" w14:textId="77777777" w:rsidR="004C04F0" w:rsidRPr="004C04F0" w:rsidRDefault="004C04F0" w:rsidP="004C04F0">
            <w:pPr>
              <w:widowControl/>
              <w:autoSpaceDE/>
              <w:autoSpaceDN/>
              <w:jc w:val="center"/>
              <w:rPr>
                <w:sz w:val="24"/>
                <w:szCs w:val="24"/>
              </w:rPr>
            </w:pPr>
            <w:r w:rsidRPr="004C04F0">
              <w:rPr>
                <w:sz w:val="24"/>
                <w:szCs w:val="24"/>
              </w:rPr>
              <w:t>2</w:t>
            </w:r>
          </w:p>
        </w:tc>
        <w:tc>
          <w:tcPr>
            <w:tcW w:w="645" w:type="pct"/>
            <w:vMerge w:val="restart"/>
            <w:tcBorders>
              <w:top w:val="nil"/>
              <w:left w:val="single" w:sz="4" w:space="0" w:color="auto"/>
              <w:bottom w:val="single" w:sz="4" w:space="0" w:color="auto"/>
              <w:right w:val="single" w:sz="4" w:space="0" w:color="auto"/>
            </w:tcBorders>
            <w:shd w:val="clear" w:color="auto" w:fill="auto"/>
            <w:vAlign w:val="center"/>
            <w:hideMark/>
          </w:tcPr>
          <w:p w14:paraId="7D12F183" w14:textId="77777777" w:rsidR="004C04F0" w:rsidRPr="004C04F0" w:rsidRDefault="004C04F0" w:rsidP="004C04F0">
            <w:pPr>
              <w:widowControl/>
              <w:autoSpaceDE/>
              <w:autoSpaceDN/>
              <w:jc w:val="center"/>
              <w:rPr>
                <w:sz w:val="24"/>
                <w:szCs w:val="24"/>
              </w:rPr>
            </w:pPr>
            <w:r w:rsidRPr="004C04F0">
              <w:rPr>
                <w:sz w:val="24"/>
                <w:szCs w:val="24"/>
              </w:rPr>
              <w:t xml:space="preserve">Xây tường vây </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5AC8238D" w14:textId="77777777" w:rsidR="004C04F0" w:rsidRPr="004C04F0" w:rsidRDefault="004C04F0" w:rsidP="004C04F0">
            <w:pPr>
              <w:widowControl/>
              <w:autoSpaceDE/>
              <w:autoSpaceDN/>
              <w:jc w:val="center"/>
              <w:rPr>
                <w:sz w:val="24"/>
                <w:szCs w:val="24"/>
              </w:rPr>
            </w:pPr>
            <w:r w:rsidRPr="004C04F0">
              <w:rPr>
                <w:sz w:val="24"/>
                <w:szCs w:val="24"/>
              </w:rPr>
              <w:t>Nhóm 4 (2KTV4 + 1KTV6 + 1NV3)</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4B08C6E4" w14:textId="77777777" w:rsidR="004C04F0" w:rsidRPr="004C04F0" w:rsidRDefault="004C04F0" w:rsidP="004C04F0">
            <w:pPr>
              <w:widowControl/>
              <w:autoSpaceDE/>
              <w:autoSpaceDN/>
              <w:jc w:val="center"/>
              <w:rPr>
                <w:sz w:val="24"/>
                <w:szCs w:val="24"/>
              </w:rPr>
            </w:pPr>
            <w:r w:rsidRPr="004C04F0">
              <w:rPr>
                <w:sz w:val="24"/>
                <w:szCs w:val="24"/>
              </w:rPr>
              <w:t>1</w:t>
            </w:r>
          </w:p>
        </w:tc>
        <w:tc>
          <w:tcPr>
            <w:tcW w:w="444" w:type="pct"/>
            <w:tcBorders>
              <w:top w:val="nil"/>
              <w:left w:val="nil"/>
              <w:bottom w:val="single" w:sz="4" w:space="0" w:color="auto"/>
              <w:right w:val="single" w:sz="4" w:space="0" w:color="auto"/>
            </w:tcBorders>
            <w:shd w:val="clear" w:color="auto" w:fill="auto"/>
            <w:vAlign w:val="center"/>
            <w:hideMark/>
          </w:tcPr>
          <w:p w14:paraId="2AC2FD89" w14:textId="77777777" w:rsidR="004C04F0" w:rsidRPr="004C04F0" w:rsidRDefault="004C04F0" w:rsidP="004C04F0">
            <w:pPr>
              <w:widowControl/>
              <w:autoSpaceDE/>
              <w:autoSpaceDN/>
              <w:jc w:val="center"/>
              <w:rPr>
                <w:sz w:val="24"/>
                <w:szCs w:val="24"/>
              </w:rPr>
            </w:pPr>
            <w:r w:rsidRPr="004C04F0">
              <w:rPr>
                <w:sz w:val="24"/>
                <w:szCs w:val="24"/>
              </w:rPr>
              <w:t>1,35</w:t>
            </w:r>
          </w:p>
        </w:tc>
        <w:tc>
          <w:tcPr>
            <w:tcW w:w="1029" w:type="pct"/>
            <w:vMerge w:val="restart"/>
            <w:tcBorders>
              <w:top w:val="nil"/>
              <w:left w:val="single" w:sz="4" w:space="0" w:color="auto"/>
              <w:bottom w:val="single" w:sz="4" w:space="0" w:color="000000"/>
              <w:right w:val="single" w:sz="4" w:space="0" w:color="auto"/>
            </w:tcBorders>
            <w:shd w:val="clear" w:color="auto" w:fill="auto"/>
            <w:vAlign w:val="center"/>
            <w:hideMark/>
          </w:tcPr>
          <w:p w14:paraId="1585290B" w14:textId="77777777" w:rsidR="004C04F0" w:rsidRPr="004C04F0" w:rsidRDefault="004C04F0" w:rsidP="004C04F0">
            <w:pPr>
              <w:widowControl/>
              <w:autoSpaceDE/>
              <w:autoSpaceDN/>
            </w:pPr>
            <w:r w:rsidRPr="004C04F0">
              <w:t>Đây là mục tương đương với mục 2 của Thông tư số 14/2017/TT-BTNMT. Qua công tác tính thử, làm thử thì mức công áp dụng theo Thông tư số 14/2017/TT-BTNMT là phù hợp. Vì vậy áp dụng mức công không thay đổi so với định mức quy định tại Thông tư số 14/2017/TT-BTNMT</w:t>
            </w:r>
          </w:p>
        </w:tc>
      </w:tr>
      <w:tr w:rsidR="002F574C" w:rsidRPr="002F574C" w14:paraId="3F817167"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5EBBFE57"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6D1935CE"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7B3216BE"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4B9F816A"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4134AC3B" w14:textId="77777777" w:rsidR="004C04F0" w:rsidRPr="004C04F0" w:rsidRDefault="004C04F0" w:rsidP="004C04F0">
            <w:pPr>
              <w:widowControl/>
              <w:autoSpaceDE/>
              <w:autoSpaceDN/>
              <w:jc w:val="center"/>
              <w:rPr>
                <w:sz w:val="24"/>
                <w:szCs w:val="24"/>
              </w:rPr>
            </w:pPr>
            <w:r w:rsidRPr="004C04F0">
              <w:rPr>
                <w:sz w:val="24"/>
                <w:szCs w:val="24"/>
              </w:rPr>
              <w:t>4,80</w:t>
            </w:r>
          </w:p>
        </w:tc>
        <w:tc>
          <w:tcPr>
            <w:tcW w:w="259" w:type="pct"/>
            <w:vMerge/>
            <w:tcBorders>
              <w:top w:val="nil"/>
              <w:left w:val="single" w:sz="4" w:space="0" w:color="auto"/>
              <w:bottom w:val="single" w:sz="4" w:space="0" w:color="auto"/>
              <w:right w:val="single" w:sz="4" w:space="0" w:color="auto"/>
            </w:tcBorders>
            <w:vAlign w:val="center"/>
            <w:hideMark/>
          </w:tcPr>
          <w:p w14:paraId="1CC01C6B"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110EE534"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037BB571"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3BEC5058"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73D324D2" w14:textId="77777777" w:rsidR="004C04F0" w:rsidRPr="004C04F0" w:rsidRDefault="004C04F0" w:rsidP="004C04F0">
            <w:pPr>
              <w:widowControl/>
              <w:autoSpaceDE/>
              <w:autoSpaceDN/>
              <w:jc w:val="center"/>
              <w:rPr>
                <w:sz w:val="24"/>
                <w:szCs w:val="24"/>
              </w:rPr>
            </w:pPr>
            <w:r w:rsidRPr="004C04F0">
              <w:rPr>
                <w:sz w:val="24"/>
                <w:szCs w:val="24"/>
              </w:rPr>
              <w:t>4,80</w:t>
            </w:r>
          </w:p>
        </w:tc>
        <w:tc>
          <w:tcPr>
            <w:tcW w:w="1029" w:type="pct"/>
            <w:vMerge/>
            <w:tcBorders>
              <w:top w:val="nil"/>
              <w:left w:val="single" w:sz="4" w:space="0" w:color="auto"/>
              <w:bottom w:val="single" w:sz="4" w:space="0" w:color="000000"/>
              <w:right w:val="single" w:sz="4" w:space="0" w:color="auto"/>
            </w:tcBorders>
            <w:vAlign w:val="center"/>
            <w:hideMark/>
          </w:tcPr>
          <w:p w14:paraId="063878DD" w14:textId="77777777" w:rsidR="004C04F0" w:rsidRPr="004C04F0" w:rsidRDefault="004C04F0" w:rsidP="004C04F0">
            <w:pPr>
              <w:widowControl/>
              <w:autoSpaceDE/>
              <w:autoSpaceDN/>
            </w:pPr>
          </w:p>
        </w:tc>
      </w:tr>
      <w:tr w:rsidR="002F574C" w:rsidRPr="002F574C" w14:paraId="1EB4B7E1"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63E86252"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6510BED3"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4E759917"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107EEB8A" w14:textId="77777777" w:rsidR="004C04F0" w:rsidRPr="004C04F0" w:rsidRDefault="004C04F0" w:rsidP="004C04F0">
            <w:pPr>
              <w:widowControl/>
              <w:autoSpaceDE/>
              <w:autoSpaceDN/>
              <w:jc w:val="center"/>
              <w:rPr>
                <w:sz w:val="24"/>
                <w:szCs w:val="24"/>
              </w:rPr>
            </w:pPr>
            <w:r w:rsidRPr="004C04F0">
              <w:rPr>
                <w:sz w:val="24"/>
                <w:szCs w:val="24"/>
              </w:rPr>
              <w:t>2</w:t>
            </w:r>
          </w:p>
        </w:tc>
        <w:tc>
          <w:tcPr>
            <w:tcW w:w="416" w:type="pct"/>
            <w:tcBorders>
              <w:top w:val="nil"/>
              <w:left w:val="nil"/>
              <w:bottom w:val="single" w:sz="4" w:space="0" w:color="auto"/>
              <w:right w:val="single" w:sz="4" w:space="0" w:color="auto"/>
            </w:tcBorders>
            <w:shd w:val="clear" w:color="auto" w:fill="auto"/>
            <w:vAlign w:val="center"/>
            <w:hideMark/>
          </w:tcPr>
          <w:p w14:paraId="701EBAFC" w14:textId="77777777" w:rsidR="004C04F0" w:rsidRPr="004C04F0" w:rsidRDefault="004C04F0" w:rsidP="004C04F0">
            <w:pPr>
              <w:widowControl/>
              <w:autoSpaceDE/>
              <w:autoSpaceDN/>
              <w:jc w:val="center"/>
              <w:rPr>
                <w:sz w:val="24"/>
                <w:szCs w:val="24"/>
              </w:rPr>
            </w:pPr>
            <w:r w:rsidRPr="004C04F0">
              <w:rPr>
                <w:sz w:val="24"/>
                <w:szCs w:val="24"/>
              </w:rPr>
              <w:t>1,46</w:t>
            </w:r>
          </w:p>
        </w:tc>
        <w:tc>
          <w:tcPr>
            <w:tcW w:w="259" w:type="pct"/>
            <w:vMerge/>
            <w:tcBorders>
              <w:top w:val="nil"/>
              <w:left w:val="single" w:sz="4" w:space="0" w:color="auto"/>
              <w:bottom w:val="single" w:sz="4" w:space="0" w:color="auto"/>
              <w:right w:val="single" w:sz="4" w:space="0" w:color="auto"/>
            </w:tcBorders>
            <w:vAlign w:val="center"/>
            <w:hideMark/>
          </w:tcPr>
          <w:p w14:paraId="65F85C0B"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03EFEDA3"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267C3F50"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0795A347" w14:textId="77777777" w:rsidR="004C04F0" w:rsidRPr="004C04F0" w:rsidRDefault="004C04F0" w:rsidP="004C04F0">
            <w:pPr>
              <w:widowControl/>
              <w:autoSpaceDE/>
              <w:autoSpaceDN/>
              <w:jc w:val="center"/>
              <w:rPr>
                <w:sz w:val="24"/>
                <w:szCs w:val="24"/>
              </w:rPr>
            </w:pPr>
            <w:r w:rsidRPr="004C04F0">
              <w:rPr>
                <w:sz w:val="24"/>
                <w:szCs w:val="24"/>
              </w:rPr>
              <w:t>2</w:t>
            </w:r>
          </w:p>
        </w:tc>
        <w:tc>
          <w:tcPr>
            <w:tcW w:w="444" w:type="pct"/>
            <w:tcBorders>
              <w:top w:val="nil"/>
              <w:left w:val="nil"/>
              <w:bottom w:val="single" w:sz="4" w:space="0" w:color="auto"/>
              <w:right w:val="single" w:sz="4" w:space="0" w:color="auto"/>
            </w:tcBorders>
            <w:shd w:val="clear" w:color="auto" w:fill="auto"/>
            <w:vAlign w:val="center"/>
            <w:hideMark/>
          </w:tcPr>
          <w:p w14:paraId="12A58BA6" w14:textId="77777777" w:rsidR="004C04F0" w:rsidRPr="004C04F0" w:rsidRDefault="004C04F0" w:rsidP="004C04F0">
            <w:pPr>
              <w:widowControl/>
              <w:autoSpaceDE/>
              <w:autoSpaceDN/>
              <w:jc w:val="center"/>
              <w:rPr>
                <w:sz w:val="24"/>
                <w:szCs w:val="24"/>
              </w:rPr>
            </w:pPr>
            <w:r w:rsidRPr="004C04F0">
              <w:rPr>
                <w:sz w:val="24"/>
                <w:szCs w:val="24"/>
              </w:rPr>
              <w:t>1,46</w:t>
            </w:r>
          </w:p>
        </w:tc>
        <w:tc>
          <w:tcPr>
            <w:tcW w:w="1029" w:type="pct"/>
            <w:vMerge/>
            <w:tcBorders>
              <w:top w:val="nil"/>
              <w:left w:val="single" w:sz="4" w:space="0" w:color="auto"/>
              <w:bottom w:val="single" w:sz="4" w:space="0" w:color="000000"/>
              <w:right w:val="single" w:sz="4" w:space="0" w:color="auto"/>
            </w:tcBorders>
            <w:vAlign w:val="center"/>
            <w:hideMark/>
          </w:tcPr>
          <w:p w14:paraId="73EB2343" w14:textId="77777777" w:rsidR="004C04F0" w:rsidRPr="004C04F0" w:rsidRDefault="004C04F0" w:rsidP="004C04F0">
            <w:pPr>
              <w:widowControl/>
              <w:autoSpaceDE/>
              <w:autoSpaceDN/>
            </w:pPr>
          </w:p>
        </w:tc>
      </w:tr>
      <w:tr w:rsidR="002F574C" w:rsidRPr="002F574C" w14:paraId="46465962"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15FEF401"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70E385DB"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639304F0"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1A315810"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720C0E5D" w14:textId="77777777" w:rsidR="004C04F0" w:rsidRPr="004C04F0" w:rsidRDefault="004C04F0" w:rsidP="004C04F0">
            <w:pPr>
              <w:widowControl/>
              <w:autoSpaceDE/>
              <w:autoSpaceDN/>
              <w:jc w:val="center"/>
              <w:rPr>
                <w:sz w:val="24"/>
                <w:szCs w:val="24"/>
              </w:rPr>
            </w:pPr>
            <w:r w:rsidRPr="004C04F0">
              <w:rPr>
                <w:sz w:val="24"/>
                <w:szCs w:val="24"/>
              </w:rPr>
              <w:t>6,30</w:t>
            </w:r>
          </w:p>
        </w:tc>
        <w:tc>
          <w:tcPr>
            <w:tcW w:w="259" w:type="pct"/>
            <w:vMerge/>
            <w:tcBorders>
              <w:top w:val="nil"/>
              <w:left w:val="single" w:sz="4" w:space="0" w:color="auto"/>
              <w:bottom w:val="single" w:sz="4" w:space="0" w:color="auto"/>
              <w:right w:val="single" w:sz="4" w:space="0" w:color="auto"/>
            </w:tcBorders>
            <w:vAlign w:val="center"/>
            <w:hideMark/>
          </w:tcPr>
          <w:p w14:paraId="538FFA99"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558DA050"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354C0A02"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4128CC9D"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553E6D5D" w14:textId="77777777" w:rsidR="004C04F0" w:rsidRPr="004C04F0" w:rsidRDefault="004C04F0" w:rsidP="004C04F0">
            <w:pPr>
              <w:widowControl/>
              <w:autoSpaceDE/>
              <w:autoSpaceDN/>
              <w:jc w:val="center"/>
              <w:rPr>
                <w:sz w:val="24"/>
                <w:szCs w:val="24"/>
              </w:rPr>
            </w:pPr>
            <w:r w:rsidRPr="004C04F0">
              <w:rPr>
                <w:sz w:val="24"/>
                <w:szCs w:val="24"/>
              </w:rPr>
              <w:t>6,30</w:t>
            </w:r>
          </w:p>
        </w:tc>
        <w:tc>
          <w:tcPr>
            <w:tcW w:w="1029" w:type="pct"/>
            <w:vMerge/>
            <w:tcBorders>
              <w:top w:val="nil"/>
              <w:left w:val="single" w:sz="4" w:space="0" w:color="auto"/>
              <w:bottom w:val="single" w:sz="4" w:space="0" w:color="000000"/>
              <w:right w:val="single" w:sz="4" w:space="0" w:color="auto"/>
            </w:tcBorders>
            <w:vAlign w:val="center"/>
            <w:hideMark/>
          </w:tcPr>
          <w:p w14:paraId="56F669D1" w14:textId="77777777" w:rsidR="004C04F0" w:rsidRPr="004C04F0" w:rsidRDefault="004C04F0" w:rsidP="004C04F0">
            <w:pPr>
              <w:widowControl/>
              <w:autoSpaceDE/>
              <w:autoSpaceDN/>
            </w:pPr>
          </w:p>
        </w:tc>
      </w:tr>
      <w:tr w:rsidR="002F574C" w:rsidRPr="002F574C" w14:paraId="77571203"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13DFD201"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0C883C32"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6179F6BF"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1EFBDA26" w14:textId="77777777" w:rsidR="004C04F0" w:rsidRPr="004C04F0" w:rsidRDefault="004C04F0" w:rsidP="004C04F0">
            <w:pPr>
              <w:widowControl/>
              <w:autoSpaceDE/>
              <w:autoSpaceDN/>
              <w:jc w:val="center"/>
              <w:rPr>
                <w:sz w:val="24"/>
                <w:szCs w:val="24"/>
              </w:rPr>
            </w:pPr>
            <w:r w:rsidRPr="004C04F0">
              <w:rPr>
                <w:sz w:val="24"/>
                <w:szCs w:val="24"/>
              </w:rPr>
              <w:t>3</w:t>
            </w:r>
          </w:p>
        </w:tc>
        <w:tc>
          <w:tcPr>
            <w:tcW w:w="416" w:type="pct"/>
            <w:tcBorders>
              <w:top w:val="nil"/>
              <w:left w:val="nil"/>
              <w:bottom w:val="single" w:sz="4" w:space="0" w:color="auto"/>
              <w:right w:val="single" w:sz="4" w:space="0" w:color="auto"/>
            </w:tcBorders>
            <w:shd w:val="clear" w:color="auto" w:fill="auto"/>
            <w:vAlign w:val="center"/>
            <w:hideMark/>
          </w:tcPr>
          <w:p w14:paraId="3EECB8B3" w14:textId="77777777" w:rsidR="004C04F0" w:rsidRPr="004C04F0" w:rsidRDefault="004C04F0" w:rsidP="004C04F0">
            <w:pPr>
              <w:widowControl/>
              <w:autoSpaceDE/>
              <w:autoSpaceDN/>
              <w:jc w:val="center"/>
              <w:rPr>
                <w:sz w:val="24"/>
                <w:szCs w:val="24"/>
              </w:rPr>
            </w:pPr>
            <w:r w:rsidRPr="004C04F0">
              <w:rPr>
                <w:sz w:val="24"/>
                <w:szCs w:val="24"/>
              </w:rPr>
              <w:t>1,62</w:t>
            </w:r>
          </w:p>
        </w:tc>
        <w:tc>
          <w:tcPr>
            <w:tcW w:w="259" w:type="pct"/>
            <w:vMerge/>
            <w:tcBorders>
              <w:top w:val="nil"/>
              <w:left w:val="single" w:sz="4" w:space="0" w:color="auto"/>
              <w:bottom w:val="single" w:sz="4" w:space="0" w:color="auto"/>
              <w:right w:val="single" w:sz="4" w:space="0" w:color="auto"/>
            </w:tcBorders>
            <w:vAlign w:val="center"/>
            <w:hideMark/>
          </w:tcPr>
          <w:p w14:paraId="1A767D27"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4EABF7A4"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36482A71"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0990FF0E" w14:textId="77777777" w:rsidR="004C04F0" w:rsidRPr="004C04F0" w:rsidRDefault="004C04F0" w:rsidP="004C04F0">
            <w:pPr>
              <w:widowControl/>
              <w:autoSpaceDE/>
              <w:autoSpaceDN/>
              <w:jc w:val="center"/>
              <w:rPr>
                <w:sz w:val="24"/>
                <w:szCs w:val="24"/>
              </w:rPr>
            </w:pPr>
            <w:r w:rsidRPr="004C04F0">
              <w:rPr>
                <w:sz w:val="24"/>
                <w:szCs w:val="24"/>
              </w:rPr>
              <w:t>3</w:t>
            </w:r>
          </w:p>
        </w:tc>
        <w:tc>
          <w:tcPr>
            <w:tcW w:w="444" w:type="pct"/>
            <w:tcBorders>
              <w:top w:val="nil"/>
              <w:left w:val="nil"/>
              <w:bottom w:val="single" w:sz="4" w:space="0" w:color="auto"/>
              <w:right w:val="single" w:sz="4" w:space="0" w:color="auto"/>
            </w:tcBorders>
            <w:shd w:val="clear" w:color="auto" w:fill="auto"/>
            <w:vAlign w:val="center"/>
            <w:hideMark/>
          </w:tcPr>
          <w:p w14:paraId="1A9572F0" w14:textId="77777777" w:rsidR="004C04F0" w:rsidRPr="004C04F0" w:rsidRDefault="004C04F0" w:rsidP="004C04F0">
            <w:pPr>
              <w:widowControl/>
              <w:autoSpaceDE/>
              <w:autoSpaceDN/>
              <w:jc w:val="center"/>
              <w:rPr>
                <w:sz w:val="24"/>
                <w:szCs w:val="24"/>
              </w:rPr>
            </w:pPr>
            <w:r w:rsidRPr="004C04F0">
              <w:rPr>
                <w:sz w:val="24"/>
                <w:szCs w:val="24"/>
              </w:rPr>
              <w:t>1,62</w:t>
            </w:r>
          </w:p>
        </w:tc>
        <w:tc>
          <w:tcPr>
            <w:tcW w:w="1029" w:type="pct"/>
            <w:vMerge/>
            <w:tcBorders>
              <w:top w:val="nil"/>
              <w:left w:val="single" w:sz="4" w:space="0" w:color="auto"/>
              <w:bottom w:val="single" w:sz="4" w:space="0" w:color="000000"/>
              <w:right w:val="single" w:sz="4" w:space="0" w:color="auto"/>
            </w:tcBorders>
            <w:vAlign w:val="center"/>
            <w:hideMark/>
          </w:tcPr>
          <w:p w14:paraId="72671329" w14:textId="77777777" w:rsidR="004C04F0" w:rsidRPr="004C04F0" w:rsidRDefault="004C04F0" w:rsidP="004C04F0">
            <w:pPr>
              <w:widowControl/>
              <w:autoSpaceDE/>
              <w:autoSpaceDN/>
            </w:pPr>
          </w:p>
        </w:tc>
      </w:tr>
      <w:tr w:rsidR="002F574C" w:rsidRPr="002F574C" w14:paraId="108FD852"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625B02AF"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882EEAE"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320B73C3"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7C64BE8D"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3FEF28B3" w14:textId="77777777" w:rsidR="004C04F0" w:rsidRPr="004C04F0" w:rsidRDefault="004C04F0" w:rsidP="004C04F0">
            <w:pPr>
              <w:widowControl/>
              <w:autoSpaceDE/>
              <w:autoSpaceDN/>
              <w:jc w:val="center"/>
              <w:rPr>
                <w:sz w:val="24"/>
                <w:szCs w:val="24"/>
              </w:rPr>
            </w:pPr>
            <w:r w:rsidRPr="004C04F0">
              <w:rPr>
                <w:sz w:val="24"/>
                <w:szCs w:val="24"/>
              </w:rPr>
              <w:t>8,40</w:t>
            </w:r>
          </w:p>
        </w:tc>
        <w:tc>
          <w:tcPr>
            <w:tcW w:w="259" w:type="pct"/>
            <w:vMerge/>
            <w:tcBorders>
              <w:top w:val="nil"/>
              <w:left w:val="single" w:sz="4" w:space="0" w:color="auto"/>
              <w:bottom w:val="single" w:sz="4" w:space="0" w:color="auto"/>
              <w:right w:val="single" w:sz="4" w:space="0" w:color="auto"/>
            </w:tcBorders>
            <w:vAlign w:val="center"/>
            <w:hideMark/>
          </w:tcPr>
          <w:p w14:paraId="54F93012"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76B60298"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3F8E7C2D"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583EA708"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769AD231" w14:textId="77777777" w:rsidR="004C04F0" w:rsidRPr="004C04F0" w:rsidRDefault="004C04F0" w:rsidP="004C04F0">
            <w:pPr>
              <w:widowControl/>
              <w:autoSpaceDE/>
              <w:autoSpaceDN/>
              <w:jc w:val="center"/>
              <w:rPr>
                <w:sz w:val="24"/>
                <w:szCs w:val="24"/>
              </w:rPr>
            </w:pPr>
            <w:r w:rsidRPr="004C04F0">
              <w:rPr>
                <w:sz w:val="24"/>
                <w:szCs w:val="24"/>
              </w:rPr>
              <w:t>8,40</w:t>
            </w:r>
          </w:p>
        </w:tc>
        <w:tc>
          <w:tcPr>
            <w:tcW w:w="1029" w:type="pct"/>
            <w:vMerge/>
            <w:tcBorders>
              <w:top w:val="nil"/>
              <w:left w:val="single" w:sz="4" w:space="0" w:color="auto"/>
              <w:bottom w:val="single" w:sz="4" w:space="0" w:color="000000"/>
              <w:right w:val="single" w:sz="4" w:space="0" w:color="auto"/>
            </w:tcBorders>
            <w:vAlign w:val="center"/>
            <w:hideMark/>
          </w:tcPr>
          <w:p w14:paraId="2C7E9E68" w14:textId="77777777" w:rsidR="004C04F0" w:rsidRPr="004C04F0" w:rsidRDefault="004C04F0" w:rsidP="004C04F0">
            <w:pPr>
              <w:widowControl/>
              <w:autoSpaceDE/>
              <w:autoSpaceDN/>
            </w:pPr>
          </w:p>
        </w:tc>
      </w:tr>
      <w:tr w:rsidR="002F574C" w:rsidRPr="002F574C" w14:paraId="4E4BBFA4"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796A81C6"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06018DC8"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04A8E716"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5EB5D7A9" w14:textId="77777777" w:rsidR="004C04F0" w:rsidRPr="004C04F0" w:rsidRDefault="004C04F0" w:rsidP="004C04F0">
            <w:pPr>
              <w:widowControl/>
              <w:autoSpaceDE/>
              <w:autoSpaceDN/>
              <w:jc w:val="center"/>
              <w:rPr>
                <w:sz w:val="24"/>
                <w:szCs w:val="24"/>
              </w:rPr>
            </w:pPr>
            <w:r w:rsidRPr="004C04F0">
              <w:rPr>
                <w:sz w:val="24"/>
                <w:szCs w:val="24"/>
              </w:rPr>
              <w:t>4</w:t>
            </w:r>
          </w:p>
        </w:tc>
        <w:tc>
          <w:tcPr>
            <w:tcW w:w="416" w:type="pct"/>
            <w:tcBorders>
              <w:top w:val="nil"/>
              <w:left w:val="nil"/>
              <w:bottom w:val="single" w:sz="4" w:space="0" w:color="auto"/>
              <w:right w:val="single" w:sz="4" w:space="0" w:color="auto"/>
            </w:tcBorders>
            <w:shd w:val="clear" w:color="auto" w:fill="auto"/>
            <w:vAlign w:val="center"/>
            <w:hideMark/>
          </w:tcPr>
          <w:p w14:paraId="011F4FBB" w14:textId="77777777" w:rsidR="004C04F0" w:rsidRPr="004C04F0" w:rsidRDefault="004C04F0" w:rsidP="004C04F0">
            <w:pPr>
              <w:widowControl/>
              <w:autoSpaceDE/>
              <w:autoSpaceDN/>
              <w:jc w:val="center"/>
              <w:rPr>
                <w:sz w:val="24"/>
                <w:szCs w:val="24"/>
              </w:rPr>
            </w:pPr>
            <w:r w:rsidRPr="004C04F0">
              <w:rPr>
                <w:sz w:val="24"/>
                <w:szCs w:val="24"/>
              </w:rPr>
              <w:t>1,89</w:t>
            </w:r>
          </w:p>
        </w:tc>
        <w:tc>
          <w:tcPr>
            <w:tcW w:w="259" w:type="pct"/>
            <w:vMerge/>
            <w:tcBorders>
              <w:top w:val="nil"/>
              <w:left w:val="single" w:sz="4" w:space="0" w:color="auto"/>
              <w:bottom w:val="single" w:sz="4" w:space="0" w:color="auto"/>
              <w:right w:val="single" w:sz="4" w:space="0" w:color="auto"/>
            </w:tcBorders>
            <w:vAlign w:val="center"/>
            <w:hideMark/>
          </w:tcPr>
          <w:p w14:paraId="29426A8A"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73FDED0C"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6F7BE48C"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7EFBC8C4" w14:textId="77777777" w:rsidR="004C04F0" w:rsidRPr="004C04F0" w:rsidRDefault="004C04F0" w:rsidP="004C04F0">
            <w:pPr>
              <w:widowControl/>
              <w:autoSpaceDE/>
              <w:autoSpaceDN/>
              <w:jc w:val="center"/>
              <w:rPr>
                <w:sz w:val="24"/>
                <w:szCs w:val="24"/>
              </w:rPr>
            </w:pPr>
            <w:r w:rsidRPr="004C04F0">
              <w:rPr>
                <w:sz w:val="24"/>
                <w:szCs w:val="24"/>
              </w:rPr>
              <w:t>4</w:t>
            </w:r>
          </w:p>
        </w:tc>
        <w:tc>
          <w:tcPr>
            <w:tcW w:w="444" w:type="pct"/>
            <w:tcBorders>
              <w:top w:val="nil"/>
              <w:left w:val="nil"/>
              <w:bottom w:val="single" w:sz="4" w:space="0" w:color="auto"/>
              <w:right w:val="single" w:sz="4" w:space="0" w:color="auto"/>
            </w:tcBorders>
            <w:shd w:val="clear" w:color="auto" w:fill="auto"/>
            <w:vAlign w:val="center"/>
            <w:hideMark/>
          </w:tcPr>
          <w:p w14:paraId="1C51F56D" w14:textId="77777777" w:rsidR="004C04F0" w:rsidRPr="004C04F0" w:rsidRDefault="004C04F0" w:rsidP="004C04F0">
            <w:pPr>
              <w:widowControl/>
              <w:autoSpaceDE/>
              <w:autoSpaceDN/>
              <w:jc w:val="center"/>
              <w:rPr>
                <w:sz w:val="24"/>
                <w:szCs w:val="24"/>
              </w:rPr>
            </w:pPr>
            <w:r w:rsidRPr="004C04F0">
              <w:rPr>
                <w:sz w:val="24"/>
                <w:szCs w:val="24"/>
              </w:rPr>
              <w:t>1,89</w:t>
            </w:r>
          </w:p>
        </w:tc>
        <w:tc>
          <w:tcPr>
            <w:tcW w:w="1029" w:type="pct"/>
            <w:vMerge/>
            <w:tcBorders>
              <w:top w:val="nil"/>
              <w:left w:val="single" w:sz="4" w:space="0" w:color="auto"/>
              <w:bottom w:val="single" w:sz="4" w:space="0" w:color="000000"/>
              <w:right w:val="single" w:sz="4" w:space="0" w:color="auto"/>
            </w:tcBorders>
            <w:vAlign w:val="center"/>
            <w:hideMark/>
          </w:tcPr>
          <w:p w14:paraId="0F411192" w14:textId="77777777" w:rsidR="004C04F0" w:rsidRPr="004C04F0" w:rsidRDefault="004C04F0" w:rsidP="004C04F0">
            <w:pPr>
              <w:widowControl/>
              <w:autoSpaceDE/>
              <w:autoSpaceDN/>
            </w:pPr>
          </w:p>
        </w:tc>
      </w:tr>
      <w:tr w:rsidR="002F574C" w:rsidRPr="002F574C" w14:paraId="7D4EB163"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B03D9DC"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6DC99A3F"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6A2F4E1B"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33D45F51"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7559636A" w14:textId="77777777" w:rsidR="004C04F0" w:rsidRPr="004C04F0" w:rsidRDefault="004C04F0" w:rsidP="004C04F0">
            <w:pPr>
              <w:widowControl/>
              <w:autoSpaceDE/>
              <w:autoSpaceDN/>
              <w:jc w:val="center"/>
              <w:rPr>
                <w:sz w:val="24"/>
                <w:szCs w:val="24"/>
              </w:rPr>
            </w:pPr>
            <w:r w:rsidRPr="004C04F0">
              <w:rPr>
                <w:sz w:val="24"/>
                <w:szCs w:val="24"/>
              </w:rPr>
              <w:t>14,40</w:t>
            </w:r>
          </w:p>
        </w:tc>
        <w:tc>
          <w:tcPr>
            <w:tcW w:w="259" w:type="pct"/>
            <w:vMerge/>
            <w:tcBorders>
              <w:top w:val="nil"/>
              <w:left w:val="single" w:sz="4" w:space="0" w:color="auto"/>
              <w:bottom w:val="single" w:sz="4" w:space="0" w:color="auto"/>
              <w:right w:val="single" w:sz="4" w:space="0" w:color="auto"/>
            </w:tcBorders>
            <w:vAlign w:val="center"/>
            <w:hideMark/>
          </w:tcPr>
          <w:p w14:paraId="0147D42B"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3BA3366F"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7F6C1EBB"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71E3F281"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50DB2165" w14:textId="77777777" w:rsidR="004C04F0" w:rsidRPr="004C04F0" w:rsidRDefault="004C04F0" w:rsidP="004C04F0">
            <w:pPr>
              <w:widowControl/>
              <w:autoSpaceDE/>
              <w:autoSpaceDN/>
              <w:jc w:val="center"/>
              <w:rPr>
                <w:sz w:val="24"/>
                <w:szCs w:val="24"/>
              </w:rPr>
            </w:pPr>
            <w:r w:rsidRPr="004C04F0">
              <w:rPr>
                <w:sz w:val="24"/>
                <w:szCs w:val="24"/>
              </w:rPr>
              <w:t>14,40</w:t>
            </w:r>
          </w:p>
        </w:tc>
        <w:tc>
          <w:tcPr>
            <w:tcW w:w="1029" w:type="pct"/>
            <w:vMerge/>
            <w:tcBorders>
              <w:top w:val="nil"/>
              <w:left w:val="single" w:sz="4" w:space="0" w:color="auto"/>
              <w:bottom w:val="single" w:sz="4" w:space="0" w:color="000000"/>
              <w:right w:val="single" w:sz="4" w:space="0" w:color="auto"/>
            </w:tcBorders>
            <w:vAlign w:val="center"/>
            <w:hideMark/>
          </w:tcPr>
          <w:p w14:paraId="019CF424" w14:textId="77777777" w:rsidR="004C04F0" w:rsidRPr="004C04F0" w:rsidRDefault="004C04F0" w:rsidP="004C04F0">
            <w:pPr>
              <w:widowControl/>
              <w:autoSpaceDE/>
              <w:autoSpaceDN/>
            </w:pPr>
          </w:p>
        </w:tc>
      </w:tr>
      <w:tr w:rsidR="002F574C" w:rsidRPr="002F574C" w14:paraId="6BE75F63"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EF81887"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1ED1D846"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7362B81D"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2D3E23B4" w14:textId="77777777" w:rsidR="004C04F0" w:rsidRPr="004C04F0" w:rsidRDefault="004C04F0" w:rsidP="004C04F0">
            <w:pPr>
              <w:widowControl/>
              <w:autoSpaceDE/>
              <w:autoSpaceDN/>
              <w:jc w:val="center"/>
              <w:rPr>
                <w:sz w:val="24"/>
                <w:szCs w:val="24"/>
              </w:rPr>
            </w:pPr>
            <w:r w:rsidRPr="004C04F0">
              <w:rPr>
                <w:sz w:val="24"/>
                <w:szCs w:val="24"/>
              </w:rPr>
              <w:t>5</w:t>
            </w:r>
          </w:p>
        </w:tc>
        <w:tc>
          <w:tcPr>
            <w:tcW w:w="416" w:type="pct"/>
            <w:tcBorders>
              <w:top w:val="nil"/>
              <w:left w:val="nil"/>
              <w:bottom w:val="single" w:sz="4" w:space="0" w:color="auto"/>
              <w:right w:val="single" w:sz="4" w:space="0" w:color="auto"/>
            </w:tcBorders>
            <w:shd w:val="clear" w:color="auto" w:fill="auto"/>
            <w:vAlign w:val="center"/>
            <w:hideMark/>
          </w:tcPr>
          <w:p w14:paraId="43EC6AE9" w14:textId="77777777" w:rsidR="004C04F0" w:rsidRPr="004C04F0" w:rsidRDefault="004C04F0" w:rsidP="004C04F0">
            <w:pPr>
              <w:widowControl/>
              <w:autoSpaceDE/>
              <w:autoSpaceDN/>
              <w:jc w:val="center"/>
              <w:rPr>
                <w:sz w:val="24"/>
                <w:szCs w:val="24"/>
              </w:rPr>
            </w:pPr>
            <w:r w:rsidRPr="004C04F0">
              <w:rPr>
                <w:sz w:val="24"/>
                <w:szCs w:val="24"/>
              </w:rPr>
              <w:t>2,16</w:t>
            </w:r>
          </w:p>
        </w:tc>
        <w:tc>
          <w:tcPr>
            <w:tcW w:w="259" w:type="pct"/>
            <w:vMerge/>
            <w:tcBorders>
              <w:top w:val="nil"/>
              <w:left w:val="single" w:sz="4" w:space="0" w:color="auto"/>
              <w:bottom w:val="single" w:sz="4" w:space="0" w:color="auto"/>
              <w:right w:val="single" w:sz="4" w:space="0" w:color="auto"/>
            </w:tcBorders>
            <w:vAlign w:val="center"/>
            <w:hideMark/>
          </w:tcPr>
          <w:p w14:paraId="5FCE4129"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06A6BDE8"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45D011FF"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5A4F3DA0" w14:textId="77777777" w:rsidR="004C04F0" w:rsidRPr="004C04F0" w:rsidRDefault="004C04F0" w:rsidP="004C04F0">
            <w:pPr>
              <w:widowControl/>
              <w:autoSpaceDE/>
              <w:autoSpaceDN/>
              <w:jc w:val="center"/>
              <w:rPr>
                <w:sz w:val="24"/>
                <w:szCs w:val="24"/>
              </w:rPr>
            </w:pPr>
            <w:r w:rsidRPr="004C04F0">
              <w:rPr>
                <w:sz w:val="24"/>
                <w:szCs w:val="24"/>
              </w:rPr>
              <w:t>5</w:t>
            </w:r>
          </w:p>
        </w:tc>
        <w:tc>
          <w:tcPr>
            <w:tcW w:w="444" w:type="pct"/>
            <w:tcBorders>
              <w:top w:val="nil"/>
              <w:left w:val="nil"/>
              <w:bottom w:val="single" w:sz="4" w:space="0" w:color="auto"/>
              <w:right w:val="single" w:sz="4" w:space="0" w:color="auto"/>
            </w:tcBorders>
            <w:shd w:val="clear" w:color="auto" w:fill="auto"/>
            <w:vAlign w:val="center"/>
            <w:hideMark/>
          </w:tcPr>
          <w:p w14:paraId="2CFC02BC" w14:textId="77777777" w:rsidR="004C04F0" w:rsidRPr="004C04F0" w:rsidRDefault="004C04F0" w:rsidP="004C04F0">
            <w:pPr>
              <w:widowControl/>
              <w:autoSpaceDE/>
              <w:autoSpaceDN/>
              <w:jc w:val="center"/>
              <w:rPr>
                <w:sz w:val="24"/>
                <w:szCs w:val="24"/>
              </w:rPr>
            </w:pPr>
            <w:r w:rsidRPr="004C04F0">
              <w:rPr>
                <w:sz w:val="24"/>
                <w:szCs w:val="24"/>
              </w:rPr>
              <w:t>2,16</w:t>
            </w:r>
          </w:p>
        </w:tc>
        <w:tc>
          <w:tcPr>
            <w:tcW w:w="1029" w:type="pct"/>
            <w:vMerge/>
            <w:tcBorders>
              <w:top w:val="nil"/>
              <w:left w:val="single" w:sz="4" w:space="0" w:color="auto"/>
              <w:bottom w:val="single" w:sz="4" w:space="0" w:color="000000"/>
              <w:right w:val="single" w:sz="4" w:space="0" w:color="auto"/>
            </w:tcBorders>
            <w:vAlign w:val="center"/>
            <w:hideMark/>
          </w:tcPr>
          <w:p w14:paraId="5B01B771" w14:textId="77777777" w:rsidR="004C04F0" w:rsidRPr="004C04F0" w:rsidRDefault="004C04F0" w:rsidP="004C04F0">
            <w:pPr>
              <w:widowControl/>
              <w:autoSpaceDE/>
              <w:autoSpaceDN/>
            </w:pPr>
          </w:p>
        </w:tc>
      </w:tr>
      <w:tr w:rsidR="002F574C" w:rsidRPr="002F574C" w14:paraId="3461A949"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2643440A"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7D95FCD6"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7E118956"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01CEA228"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6F2F7A06" w14:textId="77777777" w:rsidR="004C04F0" w:rsidRPr="004C04F0" w:rsidRDefault="004C04F0" w:rsidP="004C04F0">
            <w:pPr>
              <w:widowControl/>
              <w:autoSpaceDE/>
              <w:autoSpaceDN/>
              <w:jc w:val="center"/>
              <w:rPr>
                <w:sz w:val="24"/>
                <w:szCs w:val="24"/>
              </w:rPr>
            </w:pPr>
            <w:r w:rsidRPr="004C04F0">
              <w:rPr>
                <w:sz w:val="24"/>
                <w:szCs w:val="24"/>
              </w:rPr>
              <w:t>16,80</w:t>
            </w:r>
          </w:p>
        </w:tc>
        <w:tc>
          <w:tcPr>
            <w:tcW w:w="259" w:type="pct"/>
            <w:vMerge/>
            <w:tcBorders>
              <w:top w:val="nil"/>
              <w:left w:val="single" w:sz="4" w:space="0" w:color="auto"/>
              <w:bottom w:val="single" w:sz="4" w:space="0" w:color="auto"/>
              <w:right w:val="single" w:sz="4" w:space="0" w:color="auto"/>
            </w:tcBorders>
            <w:vAlign w:val="center"/>
            <w:hideMark/>
          </w:tcPr>
          <w:p w14:paraId="0B691971"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5A01C5C3"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110CAF25"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2EA7E819"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7A7FCFC2" w14:textId="77777777" w:rsidR="004C04F0" w:rsidRPr="004C04F0" w:rsidRDefault="004C04F0" w:rsidP="004C04F0">
            <w:pPr>
              <w:widowControl/>
              <w:autoSpaceDE/>
              <w:autoSpaceDN/>
              <w:jc w:val="center"/>
              <w:rPr>
                <w:sz w:val="24"/>
                <w:szCs w:val="24"/>
              </w:rPr>
            </w:pPr>
            <w:r w:rsidRPr="004C04F0">
              <w:rPr>
                <w:sz w:val="24"/>
                <w:szCs w:val="24"/>
              </w:rPr>
              <w:t>16,80</w:t>
            </w:r>
          </w:p>
        </w:tc>
        <w:tc>
          <w:tcPr>
            <w:tcW w:w="1029" w:type="pct"/>
            <w:vMerge/>
            <w:tcBorders>
              <w:top w:val="nil"/>
              <w:left w:val="single" w:sz="4" w:space="0" w:color="auto"/>
              <w:bottom w:val="single" w:sz="4" w:space="0" w:color="000000"/>
              <w:right w:val="single" w:sz="4" w:space="0" w:color="auto"/>
            </w:tcBorders>
            <w:vAlign w:val="center"/>
            <w:hideMark/>
          </w:tcPr>
          <w:p w14:paraId="14524D06" w14:textId="77777777" w:rsidR="004C04F0" w:rsidRPr="004C04F0" w:rsidRDefault="004C04F0" w:rsidP="004C04F0">
            <w:pPr>
              <w:widowControl/>
              <w:autoSpaceDE/>
              <w:autoSpaceDN/>
            </w:pPr>
          </w:p>
        </w:tc>
      </w:tr>
      <w:tr w:rsidR="002F574C" w:rsidRPr="002F574C" w14:paraId="08ECDE97" w14:textId="77777777" w:rsidTr="00A8571A">
        <w:trPr>
          <w:trHeight w:val="308"/>
        </w:trPr>
        <w:tc>
          <w:tcPr>
            <w:tcW w:w="186" w:type="pct"/>
            <w:vMerge w:val="restart"/>
            <w:tcBorders>
              <w:top w:val="nil"/>
              <w:left w:val="single" w:sz="4" w:space="0" w:color="auto"/>
              <w:bottom w:val="single" w:sz="4" w:space="0" w:color="auto"/>
              <w:right w:val="single" w:sz="4" w:space="0" w:color="auto"/>
            </w:tcBorders>
            <w:shd w:val="clear" w:color="auto" w:fill="auto"/>
            <w:vAlign w:val="center"/>
            <w:hideMark/>
          </w:tcPr>
          <w:p w14:paraId="21A821A6" w14:textId="77777777" w:rsidR="004C04F0" w:rsidRPr="004C04F0" w:rsidRDefault="004C04F0" w:rsidP="004C04F0">
            <w:pPr>
              <w:widowControl/>
              <w:autoSpaceDE/>
              <w:autoSpaceDN/>
              <w:jc w:val="center"/>
              <w:rPr>
                <w:sz w:val="24"/>
                <w:szCs w:val="24"/>
              </w:rPr>
            </w:pPr>
            <w:r w:rsidRPr="004C04F0">
              <w:rPr>
                <w:sz w:val="24"/>
                <w:szCs w:val="24"/>
              </w:rPr>
              <w:t>3</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14:paraId="4A1FA5C3" w14:textId="77777777" w:rsidR="004C04F0" w:rsidRPr="004C04F0" w:rsidRDefault="004C04F0" w:rsidP="004C04F0">
            <w:pPr>
              <w:widowControl/>
              <w:autoSpaceDE/>
              <w:autoSpaceDN/>
              <w:jc w:val="center"/>
              <w:rPr>
                <w:sz w:val="24"/>
                <w:szCs w:val="24"/>
              </w:rPr>
            </w:pPr>
            <w:r w:rsidRPr="004C04F0">
              <w:rPr>
                <w:sz w:val="24"/>
                <w:szCs w:val="24"/>
              </w:rPr>
              <w:t>Tiếp điểm (có tường vây)</w:t>
            </w:r>
          </w:p>
        </w:tc>
        <w:tc>
          <w:tcPr>
            <w:tcW w:w="402" w:type="pct"/>
            <w:vMerge w:val="restart"/>
            <w:tcBorders>
              <w:top w:val="nil"/>
              <w:left w:val="single" w:sz="4" w:space="0" w:color="auto"/>
              <w:bottom w:val="single" w:sz="4" w:space="0" w:color="auto"/>
              <w:right w:val="single" w:sz="4" w:space="0" w:color="auto"/>
            </w:tcBorders>
            <w:shd w:val="clear" w:color="auto" w:fill="auto"/>
            <w:vAlign w:val="center"/>
            <w:hideMark/>
          </w:tcPr>
          <w:p w14:paraId="3B26F61E" w14:textId="77777777" w:rsidR="004C04F0" w:rsidRPr="004C04F0" w:rsidRDefault="004C04F0" w:rsidP="004C04F0">
            <w:pPr>
              <w:widowControl/>
              <w:autoSpaceDE/>
              <w:autoSpaceDN/>
              <w:jc w:val="center"/>
              <w:rPr>
                <w:sz w:val="24"/>
                <w:szCs w:val="24"/>
              </w:rPr>
            </w:pPr>
            <w:r w:rsidRPr="004C04F0">
              <w:rPr>
                <w:sz w:val="24"/>
                <w:szCs w:val="24"/>
              </w:rPr>
              <w:t>Nhóm 4 (3KTV6 + 1NV3)</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60BCB34A" w14:textId="77777777" w:rsidR="004C04F0" w:rsidRPr="004C04F0" w:rsidRDefault="004C04F0" w:rsidP="004C04F0">
            <w:pPr>
              <w:widowControl/>
              <w:autoSpaceDE/>
              <w:autoSpaceDN/>
              <w:jc w:val="center"/>
              <w:rPr>
                <w:sz w:val="24"/>
                <w:szCs w:val="24"/>
              </w:rPr>
            </w:pPr>
            <w:r w:rsidRPr="004C04F0">
              <w:rPr>
                <w:sz w:val="24"/>
                <w:szCs w:val="24"/>
              </w:rPr>
              <w:t>1</w:t>
            </w:r>
          </w:p>
        </w:tc>
        <w:tc>
          <w:tcPr>
            <w:tcW w:w="416" w:type="pct"/>
            <w:tcBorders>
              <w:top w:val="nil"/>
              <w:left w:val="nil"/>
              <w:bottom w:val="single" w:sz="4" w:space="0" w:color="auto"/>
              <w:right w:val="single" w:sz="4" w:space="0" w:color="auto"/>
            </w:tcBorders>
            <w:shd w:val="clear" w:color="auto" w:fill="auto"/>
            <w:vAlign w:val="center"/>
            <w:hideMark/>
          </w:tcPr>
          <w:p w14:paraId="42370848" w14:textId="77777777" w:rsidR="004C04F0" w:rsidRPr="004C04F0" w:rsidRDefault="004C04F0" w:rsidP="004C04F0">
            <w:pPr>
              <w:widowControl/>
              <w:autoSpaceDE/>
              <w:autoSpaceDN/>
              <w:jc w:val="center"/>
              <w:rPr>
                <w:sz w:val="24"/>
                <w:szCs w:val="24"/>
              </w:rPr>
            </w:pPr>
            <w:r w:rsidRPr="004C04F0">
              <w:rPr>
                <w:sz w:val="24"/>
                <w:szCs w:val="24"/>
              </w:rPr>
              <w:t>0,27</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14:paraId="5445894C" w14:textId="77777777" w:rsidR="004C04F0" w:rsidRPr="004C04F0" w:rsidRDefault="004C04F0" w:rsidP="004C04F0">
            <w:pPr>
              <w:widowControl/>
              <w:autoSpaceDE/>
              <w:autoSpaceDN/>
              <w:jc w:val="center"/>
              <w:rPr>
                <w:sz w:val="24"/>
                <w:szCs w:val="24"/>
              </w:rPr>
            </w:pPr>
            <w:r w:rsidRPr="004C04F0">
              <w:rPr>
                <w:sz w:val="24"/>
                <w:szCs w:val="24"/>
              </w:rPr>
              <w:t>3</w:t>
            </w:r>
          </w:p>
        </w:tc>
        <w:tc>
          <w:tcPr>
            <w:tcW w:w="645" w:type="pct"/>
            <w:vMerge w:val="restart"/>
            <w:tcBorders>
              <w:top w:val="nil"/>
              <w:left w:val="single" w:sz="4" w:space="0" w:color="auto"/>
              <w:bottom w:val="single" w:sz="4" w:space="0" w:color="auto"/>
              <w:right w:val="single" w:sz="4" w:space="0" w:color="auto"/>
            </w:tcBorders>
            <w:shd w:val="clear" w:color="auto" w:fill="auto"/>
            <w:vAlign w:val="center"/>
            <w:hideMark/>
          </w:tcPr>
          <w:p w14:paraId="0AB10BF8" w14:textId="77777777" w:rsidR="004C04F0" w:rsidRPr="004C04F0" w:rsidRDefault="004C04F0" w:rsidP="004C04F0">
            <w:pPr>
              <w:widowControl/>
              <w:autoSpaceDE/>
              <w:autoSpaceDN/>
              <w:jc w:val="center"/>
              <w:rPr>
                <w:sz w:val="24"/>
                <w:szCs w:val="24"/>
              </w:rPr>
            </w:pPr>
            <w:r w:rsidRPr="004C04F0">
              <w:rPr>
                <w:sz w:val="24"/>
                <w:szCs w:val="24"/>
              </w:rPr>
              <w:t>Tiếp điểm</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4524D706" w14:textId="77777777" w:rsidR="004C04F0" w:rsidRPr="004C04F0" w:rsidRDefault="004C04F0" w:rsidP="004C04F0">
            <w:pPr>
              <w:widowControl/>
              <w:autoSpaceDE/>
              <w:autoSpaceDN/>
              <w:jc w:val="center"/>
              <w:rPr>
                <w:sz w:val="24"/>
                <w:szCs w:val="24"/>
              </w:rPr>
            </w:pPr>
            <w:r w:rsidRPr="004C04F0">
              <w:rPr>
                <w:sz w:val="24"/>
                <w:szCs w:val="24"/>
              </w:rPr>
              <w:t>Nhóm 4 (3KTV6 + 1NV3)</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3159E848" w14:textId="77777777" w:rsidR="004C04F0" w:rsidRPr="004C04F0" w:rsidRDefault="004C04F0" w:rsidP="004C04F0">
            <w:pPr>
              <w:widowControl/>
              <w:autoSpaceDE/>
              <w:autoSpaceDN/>
              <w:jc w:val="center"/>
              <w:rPr>
                <w:sz w:val="24"/>
                <w:szCs w:val="24"/>
              </w:rPr>
            </w:pPr>
            <w:r w:rsidRPr="004C04F0">
              <w:rPr>
                <w:sz w:val="24"/>
                <w:szCs w:val="24"/>
              </w:rPr>
              <w:t>1</w:t>
            </w:r>
          </w:p>
        </w:tc>
        <w:tc>
          <w:tcPr>
            <w:tcW w:w="444" w:type="pct"/>
            <w:tcBorders>
              <w:top w:val="nil"/>
              <w:left w:val="nil"/>
              <w:bottom w:val="single" w:sz="4" w:space="0" w:color="auto"/>
              <w:right w:val="single" w:sz="4" w:space="0" w:color="auto"/>
            </w:tcBorders>
            <w:shd w:val="clear" w:color="auto" w:fill="auto"/>
            <w:vAlign w:val="center"/>
            <w:hideMark/>
          </w:tcPr>
          <w:p w14:paraId="6130E999" w14:textId="77777777" w:rsidR="004C04F0" w:rsidRPr="004C04F0" w:rsidRDefault="004C04F0" w:rsidP="004C04F0">
            <w:pPr>
              <w:widowControl/>
              <w:autoSpaceDE/>
              <w:autoSpaceDN/>
              <w:jc w:val="center"/>
              <w:rPr>
                <w:sz w:val="24"/>
                <w:szCs w:val="24"/>
              </w:rPr>
            </w:pPr>
            <w:r w:rsidRPr="004C04F0">
              <w:rPr>
                <w:sz w:val="24"/>
                <w:szCs w:val="24"/>
              </w:rPr>
              <w:t>0,27</w:t>
            </w:r>
          </w:p>
        </w:tc>
        <w:tc>
          <w:tcPr>
            <w:tcW w:w="1029" w:type="pct"/>
            <w:vMerge w:val="restart"/>
            <w:tcBorders>
              <w:top w:val="nil"/>
              <w:left w:val="single" w:sz="4" w:space="0" w:color="auto"/>
              <w:bottom w:val="single" w:sz="4" w:space="0" w:color="000000"/>
              <w:right w:val="single" w:sz="4" w:space="0" w:color="auto"/>
            </w:tcBorders>
            <w:shd w:val="clear" w:color="auto" w:fill="auto"/>
            <w:vAlign w:val="center"/>
            <w:hideMark/>
          </w:tcPr>
          <w:p w14:paraId="2C7E6B73" w14:textId="77777777" w:rsidR="004C04F0" w:rsidRPr="004C04F0" w:rsidRDefault="004C04F0" w:rsidP="004C04F0">
            <w:pPr>
              <w:widowControl/>
              <w:autoSpaceDE/>
              <w:autoSpaceDN/>
            </w:pPr>
            <w:r w:rsidRPr="004C04F0">
              <w:t>Đây là mục tương đương với mục 3 của Thông tư số 14/2017/TT-BTNMT. Qua công tác tính thử, làm thử thì mức công áp dụng theo Thông tư số 14/2017/TT-BTNMT là phù hợp. Vì vậy áp dụng mức công không thay đổi so với định mức quy định tại Thông tư số 14/2017/TT-BTNMT</w:t>
            </w:r>
          </w:p>
        </w:tc>
      </w:tr>
      <w:tr w:rsidR="002F574C" w:rsidRPr="002F574C" w14:paraId="5C403F70"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02240919"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3B7DA713"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5E7F5713"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563C5635"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63C41514" w14:textId="77777777" w:rsidR="004C04F0" w:rsidRPr="004C04F0" w:rsidRDefault="004C04F0" w:rsidP="004C04F0">
            <w:pPr>
              <w:widowControl/>
              <w:autoSpaceDE/>
              <w:autoSpaceDN/>
              <w:jc w:val="center"/>
              <w:rPr>
                <w:sz w:val="24"/>
                <w:szCs w:val="24"/>
              </w:rPr>
            </w:pPr>
            <w:r w:rsidRPr="004C04F0">
              <w:rPr>
                <w:sz w:val="24"/>
                <w:szCs w:val="24"/>
              </w:rPr>
              <w:t>0,36</w:t>
            </w:r>
          </w:p>
        </w:tc>
        <w:tc>
          <w:tcPr>
            <w:tcW w:w="259" w:type="pct"/>
            <w:vMerge/>
            <w:tcBorders>
              <w:top w:val="nil"/>
              <w:left w:val="single" w:sz="4" w:space="0" w:color="auto"/>
              <w:bottom w:val="single" w:sz="4" w:space="0" w:color="auto"/>
              <w:right w:val="single" w:sz="4" w:space="0" w:color="auto"/>
            </w:tcBorders>
            <w:vAlign w:val="center"/>
            <w:hideMark/>
          </w:tcPr>
          <w:p w14:paraId="74699AB2"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1260973A"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1E964997"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0691DE35"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25063B26" w14:textId="77777777" w:rsidR="004C04F0" w:rsidRPr="004C04F0" w:rsidRDefault="004C04F0" w:rsidP="004C04F0">
            <w:pPr>
              <w:widowControl/>
              <w:autoSpaceDE/>
              <w:autoSpaceDN/>
              <w:jc w:val="center"/>
              <w:rPr>
                <w:sz w:val="24"/>
                <w:szCs w:val="24"/>
              </w:rPr>
            </w:pPr>
            <w:r w:rsidRPr="004C04F0">
              <w:rPr>
                <w:sz w:val="24"/>
                <w:szCs w:val="24"/>
              </w:rPr>
              <w:t>0,36</w:t>
            </w:r>
          </w:p>
        </w:tc>
        <w:tc>
          <w:tcPr>
            <w:tcW w:w="1029" w:type="pct"/>
            <w:vMerge/>
            <w:tcBorders>
              <w:top w:val="nil"/>
              <w:left w:val="single" w:sz="4" w:space="0" w:color="auto"/>
              <w:bottom w:val="single" w:sz="4" w:space="0" w:color="000000"/>
              <w:right w:val="single" w:sz="4" w:space="0" w:color="auto"/>
            </w:tcBorders>
            <w:vAlign w:val="center"/>
            <w:hideMark/>
          </w:tcPr>
          <w:p w14:paraId="7B17D480" w14:textId="77777777" w:rsidR="004C04F0" w:rsidRPr="004C04F0" w:rsidRDefault="004C04F0" w:rsidP="004C04F0">
            <w:pPr>
              <w:widowControl/>
              <w:autoSpaceDE/>
              <w:autoSpaceDN/>
            </w:pPr>
          </w:p>
        </w:tc>
      </w:tr>
      <w:tr w:rsidR="002F574C" w:rsidRPr="002F574C" w14:paraId="6134F3B0"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27CE9F27"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3CBC717C"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245A857B"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3FBF7495" w14:textId="77777777" w:rsidR="004C04F0" w:rsidRPr="004C04F0" w:rsidRDefault="004C04F0" w:rsidP="004C04F0">
            <w:pPr>
              <w:widowControl/>
              <w:autoSpaceDE/>
              <w:autoSpaceDN/>
              <w:jc w:val="center"/>
              <w:rPr>
                <w:sz w:val="24"/>
                <w:szCs w:val="24"/>
              </w:rPr>
            </w:pPr>
            <w:r w:rsidRPr="004C04F0">
              <w:rPr>
                <w:sz w:val="24"/>
                <w:szCs w:val="24"/>
              </w:rPr>
              <w:t>2</w:t>
            </w:r>
          </w:p>
        </w:tc>
        <w:tc>
          <w:tcPr>
            <w:tcW w:w="416" w:type="pct"/>
            <w:tcBorders>
              <w:top w:val="nil"/>
              <w:left w:val="nil"/>
              <w:bottom w:val="single" w:sz="4" w:space="0" w:color="auto"/>
              <w:right w:val="single" w:sz="4" w:space="0" w:color="auto"/>
            </w:tcBorders>
            <w:shd w:val="clear" w:color="auto" w:fill="auto"/>
            <w:vAlign w:val="center"/>
            <w:hideMark/>
          </w:tcPr>
          <w:p w14:paraId="2EE85B1C" w14:textId="77777777" w:rsidR="004C04F0" w:rsidRPr="004C04F0" w:rsidRDefault="004C04F0" w:rsidP="004C04F0">
            <w:pPr>
              <w:widowControl/>
              <w:autoSpaceDE/>
              <w:autoSpaceDN/>
              <w:jc w:val="center"/>
              <w:rPr>
                <w:sz w:val="24"/>
                <w:szCs w:val="24"/>
              </w:rPr>
            </w:pPr>
            <w:r w:rsidRPr="004C04F0">
              <w:rPr>
                <w:sz w:val="24"/>
                <w:szCs w:val="24"/>
              </w:rPr>
              <w:t>0,34</w:t>
            </w:r>
          </w:p>
        </w:tc>
        <w:tc>
          <w:tcPr>
            <w:tcW w:w="259" w:type="pct"/>
            <w:vMerge/>
            <w:tcBorders>
              <w:top w:val="nil"/>
              <w:left w:val="single" w:sz="4" w:space="0" w:color="auto"/>
              <w:bottom w:val="single" w:sz="4" w:space="0" w:color="auto"/>
              <w:right w:val="single" w:sz="4" w:space="0" w:color="auto"/>
            </w:tcBorders>
            <w:vAlign w:val="center"/>
            <w:hideMark/>
          </w:tcPr>
          <w:p w14:paraId="22FC18FD"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3C577741"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0286CE2F"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08A0A530" w14:textId="77777777" w:rsidR="004C04F0" w:rsidRPr="004C04F0" w:rsidRDefault="004C04F0" w:rsidP="004C04F0">
            <w:pPr>
              <w:widowControl/>
              <w:autoSpaceDE/>
              <w:autoSpaceDN/>
              <w:jc w:val="center"/>
              <w:rPr>
                <w:sz w:val="24"/>
                <w:szCs w:val="24"/>
              </w:rPr>
            </w:pPr>
            <w:r w:rsidRPr="004C04F0">
              <w:rPr>
                <w:sz w:val="24"/>
                <w:szCs w:val="24"/>
              </w:rPr>
              <w:t>2</w:t>
            </w:r>
          </w:p>
        </w:tc>
        <w:tc>
          <w:tcPr>
            <w:tcW w:w="444" w:type="pct"/>
            <w:tcBorders>
              <w:top w:val="nil"/>
              <w:left w:val="nil"/>
              <w:bottom w:val="single" w:sz="4" w:space="0" w:color="auto"/>
              <w:right w:val="single" w:sz="4" w:space="0" w:color="auto"/>
            </w:tcBorders>
            <w:shd w:val="clear" w:color="auto" w:fill="auto"/>
            <w:vAlign w:val="center"/>
            <w:hideMark/>
          </w:tcPr>
          <w:p w14:paraId="15EDDA30" w14:textId="77777777" w:rsidR="004C04F0" w:rsidRPr="004C04F0" w:rsidRDefault="004C04F0" w:rsidP="004C04F0">
            <w:pPr>
              <w:widowControl/>
              <w:autoSpaceDE/>
              <w:autoSpaceDN/>
              <w:jc w:val="center"/>
              <w:rPr>
                <w:sz w:val="24"/>
                <w:szCs w:val="24"/>
              </w:rPr>
            </w:pPr>
            <w:r w:rsidRPr="004C04F0">
              <w:rPr>
                <w:sz w:val="24"/>
                <w:szCs w:val="24"/>
              </w:rPr>
              <w:t>0,34</w:t>
            </w:r>
          </w:p>
        </w:tc>
        <w:tc>
          <w:tcPr>
            <w:tcW w:w="1029" w:type="pct"/>
            <w:vMerge/>
            <w:tcBorders>
              <w:top w:val="nil"/>
              <w:left w:val="single" w:sz="4" w:space="0" w:color="auto"/>
              <w:bottom w:val="single" w:sz="4" w:space="0" w:color="000000"/>
              <w:right w:val="single" w:sz="4" w:space="0" w:color="auto"/>
            </w:tcBorders>
            <w:vAlign w:val="center"/>
            <w:hideMark/>
          </w:tcPr>
          <w:p w14:paraId="60D8334D" w14:textId="77777777" w:rsidR="004C04F0" w:rsidRPr="004C04F0" w:rsidRDefault="004C04F0" w:rsidP="004C04F0">
            <w:pPr>
              <w:widowControl/>
              <w:autoSpaceDE/>
              <w:autoSpaceDN/>
            </w:pPr>
          </w:p>
        </w:tc>
      </w:tr>
      <w:tr w:rsidR="002F574C" w:rsidRPr="002F574C" w14:paraId="4CDB6E98"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7759FDF"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06830E4C"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6CC83CBE"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58CF3BA2"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212FA45F" w14:textId="77777777" w:rsidR="004C04F0" w:rsidRPr="004C04F0" w:rsidRDefault="004C04F0" w:rsidP="004C04F0">
            <w:pPr>
              <w:widowControl/>
              <w:autoSpaceDE/>
              <w:autoSpaceDN/>
              <w:jc w:val="center"/>
              <w:rPr>
                <w:sz w:val="24"/>
                <w:szCs w:val="24"/>
              </w:rPr>
            </w:pPr>
            <w:r w:rsidRPr="004C04F0">
              <w:rPr>
                <w:sz w:val="24"/>
                <w:szCs w:val="24"/>
              </w:rPr>
              <w:t>0,36</w:t>
            </w:r>
          </w:p>
        </w:tc>
        <w:tc>
          <w:tcPr>
            <w:tcW w:w="259" w:type="pct"/>
            <w:vMerge/>
            <w:tcBorders>
              <w:top w:val="nil"/>
              <w:left w:val="single" w:sz="4" w:space="0" w:color="auto"/>
              <w:bottom w:val="single" w:sz="4" w:space="0" w:color="auto"/>
              <w:right w:val="single" w:sz="4" w:space="0" w:color="auto"/>
            </w:tcBorders>
            <w:vAlign w:val="center"/>
            <w:hideMark/>
          </w:tcPr>
          <w:p w14:paraId="3BC1A747"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0F3B35AC"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6D86CA05"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6701070B"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2D781A1F" w14:textId="77777777" w:rsidR="004C04F0" w:rsidRPr="004C04F0" w:rsidRDefault="004C04F0" w:rsidP="004C04F0">
            <w:pPr>
              <w:widowControl/>
              <w:autoSpaceDE/>
              <w:autoSpaceDN/>
              <w:jc w:val="center"/>
              <w:rPr>
                <w:sz w:val="24"/>
                <w:szCs w:val="24"/>
              </w:rPr>
            </w:pPr>
            <w:r w:rsidRPr="004C04F0">
              <w:rPr>
                <w:sz w:val="24"/>
                <w:szCs w:val="24"/>
              </w:rPr>
              <w:t>0,36</w:t>
            </w:r>
          </w:p>
        </w:tc>
        <w:tc>
          <w:tcPr>
            <w:tcW w:w="1029" w:type="pct"/>
            <w:vMerge/>
            <w:tcBorders>
              <w:top w:val="nil"/>
              <w:left w:val="single" w:sz="4" w:space="0" w:color="auto"/>
              <w:bottom w:val="single" w:sz="4" w:space="0" w:color="000000"/>
              <w:right w:val="single" w:sz="4" w:space="0" w:color="auto"/>
            </w:tcBorders>
            <w:vAlign w:val="center"/>
            <w:hideMark/>
          </w:tcPr>
          <w:p w14:paraId="738EEB07" w14:textId="77777777" w:rsidR="004C04F0" w:rsidRPr="004C04F0" w:rsidRDefault="004C04F0" w:rsidP="004C04F0">
            <w:pPr>
              <w:widowControl/>
              <w:autoSpaceDE/>
              <w:autoSpaceDN/>
            </w:pPr>
          </w:p>
        </w:tc>
      </w:tr>
      <w:tr w:rsidR="002F574C" w:rsidRPr="002F574C" w14:paraId="6512C8FF"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192E8B39"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299FC08E"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70AADFEC"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665D66DB" w14:textId="77777777" w:rsidR="004C04F0" w:rsidRPr="004C04F0" w:rsidRDefault="004C04F0" w:rsidP="004C04F0">
            <w:pPr>
              <w:widowControl/>
              <w:autoSpaceDE/>
              <w:autoSpaceDN/>
              <w:jc w:val="center"/>
              <w:rPr>
                <w:sz w:val="24"/>
                <w:szCs w:val="24"/>
              </w:rPr>
            </w:pPr>
            <w:r w:rsidRPr="004C04F0">
              <w:rPr>
                <w:sz w:val="24"/>
                <w:szCs w:val="24"/>
              </w:rPr>
              <w:t>3</w:t>
            </w:r>
          </w:p>
        </w:tc>
        <w:tc>
          <w:tcPr>
            <w:tcW w:w="416" w:type="pct"/>
            <w:tcBorders>
              <w:top w:val="nil"/>
              <w:left w:val="nil"/>
              <w:bottom w:val="single" w:sz="4" w:space="0" w:color="auto"/>
              <w:right w:val="single" w:sz="4" w:space="0" w:color="auto"/>
            </w:tcBorders>
            <w:shd w:val="clear" w:color="auto" w:fill="auto"/>
            <w:vAlign w:val="center"/>
            <w:hideMark/>
          </w:tcPr>
          <w:p w14:paraId="283FBECB" w14:textId="77777777" w:rsidR="004C04F0" w:rsidRPr="004C04F0" w:rsidRDefault="004C04F0" w:rsidP="004C04F0">
            <w:pPr>
              <w:widowControl/>
              <w:autoSpaceDE/>
              <w:autoSpaceDN/>
              <w:jc w:val="center"/>
              <w:rPr>
                <w:sz w:val="24"/>
                <w:szCs w:val="24"/>
              </w:rPr>
            </w:pPr>
            <w:r w:rsidRPr="004C04F0">
              <w:rPr>
                <w:sz w:val="24"/>
                <w:szCs w:val="24"/>
              </w:rPr>
              <w:t>0,41</w:t>
            </w:r>
          </w:p>
        </w:tc>
        <w:tc>
          <w:tcPr>
            <w:tcW w:w="259" w:type="pct"/>
            <w:vMerge/>
            <w:tcBorders>
              <w:top w:val="nil"/>
              <w:left w:val="single" w:sz="4" w:space="0" w:color="auto"/>
              <w:bottom w:val="single" w:sz="4" w:space="0" w:color="auto"/>
              <w:right w:val="single" w:sz="4" w:space="0" w:color="auto"/>
            </w:tcBorders>
            <w:vAlign w:val="center"/>
            <w:hideMark/>
          </w:tcPr>
          <w:p w14:paraId="3087466B"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50A53416"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6CCC1930"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6CEF4789" w14:textId="77777777" w:rsidR="004C04F0" w:rsidRPr="004C04F0" w:rsidRDefault="004C04F0" w:rsidP="004C04F0">
            <w:pPr>
              <w:widowControl/>
              <w:autoSpaceDE/>
              <w:autoSpaceDN/>
              <w:jc w:val="center"/>
              <w:rPr>
                <w:sz w:val="24"/>
                <w:szCs w:val="24"/>
              </w:rPr>
            </w:pPr>
            <w:r w:rsidRPr="004C04F0">
              <w:rPr>
                <w:sz w:val="24"/>
                <w:szCs w:val="24"/>
              </w:rPr>
              <w:t>3</w:t>
            </w:r>
          </w:p>
        </w:tc>
        <w:tc>
          <w:tcPr>
            <w:tcW w:w="444" w:type="pct"/>
            <w:tcBorders>
              <w:top w:val="nil"/>
              <w:left w:val="nil"/>
              <w:bottom w:val="single" w:sz="4" w:space="0" w:color="auto"/>
              <w:right w:val="single" w:sz="4" w:space="0" w:color="auto"/>
            </w:tcBorders>
            <w:shd w:val="clear" w:color="auto" w:fill="auto"/>
            <w:vAlign w:val="center"/>
            <w:hideMark/>
          </w:tcPr>
          <w:p w14:paraId="329851C6" w14:textId="77777777" w:rsidR="004C04F0" w:rsidRPr="004C04F0" w:rsidRDefault="004C04F0" w:rsidP="004C04F0">
            <w:pPr>
              <w:widowControl/>
              <w:autoSpaceDE/>
              <w:autoSpaceDN/>
              <w:jc w:val="center"/>
              <w:rPr>
                <w:sz w:val="24"/>
                <w:szCs w:val="24"/>
              </w:rPr>
            </w:pPr>
            <w:r w:rsidRPr="004C04F0">
              <w:rPr>
                <w:sz w:val="24"/>
                <w:szCs w:val="24"/>
              </w:rPr>
              <w:t>0,41</w:t>
            </w:r>
          </w:p>
        </w:tc>
        <w:tc>
          <w:tcPr>
            <w:tcW w:w="1029" w:type="pct"/>
            <w:vMerge/>
            <w:tcBorders>
              <w:top w:val="nil"/>
              <w:left w:val="single" w:sz="4" w:space="0" w:color="auto"/>
              <w:bottom w:val="single" w:sz="4" w:space="0" w:color="000000"/>
              <w:right w:val="single" w:sz="4" w:space="0" w:color="auto"/>
            </w:tcBorders>
            <w:vAlign w:val="center"/>
            <w:hideMark/>
          </w:tcPr>
          <w:p w14:paraId="1885EE47" w14:textId="77777777" w:rsidR="004C04F0" w:rsidRPr="004C04F0" w:rsidRDefault="004C04F0" w:rsidP="004C04F0">
            <w:pPr>
              <w:widowControl/>
              <w:autoSpaceDE/>
              <w:autoSpaceDN/>
            </w:pPr>
          </w:p>
        </w:tc>
      </w:tr>
      <w:tr w:rsidR="002F574C" w:rsidRPr="002F574C" w14:paraId="2E40FFC7"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1CB5C91D"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04F11549"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2FCA4A64"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7E94B2FE"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29A3C438" w14:textId="77777777" w:rsidR="004C04F0" w:rsidRPr="004C04F0" w:rsidRDefault="004C04F0" w:rsidP="004C04F0">
            <w:pPr>
              <w:widowControl/>
              <w:autoSpaceDE/>
              <w:autoSpaceDN/>
              <w:jc w:val="center"/>
              <w:rPr>
                <w:sz w:val="24"/>
                <w:szCs w:val="24"/>
              </w:rPr>
            </w:pPr>
            <w:r w:rsidRPr="004C04F0">
              <w:rPr>
                <w:sz w:val="24"/>
                <w:szCs w:val="24"/>
              </w:rPr>
              <w:t>0,54</w:t>
            </w:r>
          </w:p>
        </w:tc>
        <w:tc>
          <w:tcPr>
            <w:tcW w:w="259" w:type="pct"/>
            <w:vMerge/>
            <w:tcBorders>
              <w:top w:val="nil"/>
              <w:left w:val="single" w:sz="4" w:space="0" w:color="auto"/>
              <w:bottom w:val="single" w:sz="4" w:space="0" w:color="auto"/>
              <w:right w:val="single" w:sz="4" w:space="0" w:color="auto"/>
            </w:tcBorders>
            <w:vAlign w:val="center"/>
            <w:hideMark/>
          </w:tcPr>
          <w:p w14:paraId="0AAB5B42"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6AD8AE51"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15A4543C"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5C40508C"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2A5EE107" w14:textId="77777777" w:rsidR="004C04F0" w:rsidRPr="004C04F0" w:rsidRDefault="004C04F0" w:rsidP="004C04F0">
            <w:pPr>
              <w:widowControl/>
              <w:autoSpaceDE/>
              <w:autoSpaceDN/>
              <w:jc w:val="center"/>
              <w:rPr>
                <w:sz w:val="24"/>
                <w:szCs w:val="24"/>
              </w:rPr>
            </w:pPr>
            <w:r w:rsidRPr="004C04F0">
              <w:rPr>
                <w:sz w:val="24"/>
                <w:szCs w:val="24"/>
              </w:rPr>
              <w:t>0,54</w:t>
            </w:r>
          </w:p>
        </w:tc>
        <w:tc>
          <w:tcPr>
            <w:tcW w:w="1029" w:type="pct"/>
            <w:vMerge/>
            <w:tcBorders>
              <w:top w:val="nil"/>
              <w:left w:val="single" w:sz="4" w:space="0" w:color="auto"/>
              <w:bottom w:val="single" w:sz="4" w:space="0" w:color="000000"/>
              <w:right w:val="single" w:sz="4" w:space="0" w:color="auto"/>
            </w:tcBorders>
            <w:vAlign w:val="center"/>
            <w:hideMark/>
          </w:tcPr>
          <w:p w14:paraId="14EB9F0A" w14:textId="77777777" w:rsidR="004C04F0" w:rsidRPr="004C04F0" w:rsidRDefault="004C04F0" w:rsidP="004C04F0">
            <w:pPr>
              <w:widowControl/>
              <w:autoSpaceDE/>
              <w:autoSpaceDN/>
            </w:pPr>
          </w:p>
        </w:tc>
      </w:tr>
      <w:tr w:rsidR="002F574C" w:rsidRPr="002F574C" w14:paraId="78299A5B"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0EA1312A"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8E7D0C1"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5040544E"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4EEF0628" w14:textId="77777777" w:rsidR="004C04F0" w:rsidRPr="004C04F0" w:rsidRDefault="004C04F0" w:rsidP="004C04F0">
            <w:pPr>
              <w:widowControl/>
              <w:autoSpaceDE/>
              <w:autoSpaceDN/>
              <w:jc w:val="center"/>
              <w:rPr>
                <w:sz w:val="24"/>
                <w:szCs w:val="24"/>
              </w:rPr>
            </w:pPr>
            <w:r w:rsidRPr="004C04F0">
              <w:rPr>
                <w:sz w:val="24"/>
                <w:szCs w:val="24"/>
              </w:rPr>
              <w:t>4</w:t>
            </w:r>
          </w:p>
        </w:tc>
        <w:tc>
          <w:tcPr>
            <w:tcW w:w="416" w:type="pct"/>
            <w:tcBorders>
              <w:top w:val="nil"/>
              <w:left w:val="nil"/>
              <w:bottom w:val="single" w:sz="4" w:space="0" w:color="auto"/>
              <w:right w:val="single" w:sz="4" w:space="0" w:color="auto"/>
            </w:tcBorders>
            <w:shd w:val="clear" w:color="auto" w:fill="auto"/>
            <w:vAlign w:val="center"/>
            <w:hideMark/>
          </w:tcPr>
          <w:p w14:paraId="42CC13DC" w14:textId="77777777" w:rsidR="004C04F0" w:rsidRPr="004C04F0" w:rsidRDefault="004C04F0" w:rsidP="004C04F0">
            <w:pPr>
              <w:widowControl/>
              <w:autoSpaceDE/>
              <w:autoSpaceDN/>
              <w:jc w:val="center"/>
              <w:rPr>
                <w:sz w:val="24"/>
                <w:szCs w:val="24"/>
              </w:rPr>
            </w:pPr>
            <w:r w:rsidRPr="004C04F0">
              <w:rPr>
                <w:sz w:val="24"/>
                <w:szCs w:val="24"/>
              </w:rPr>
              <w:t>0,51</w:t>
            </w:r>
          </w:p>
        </w:tc>
        <w:tc>
          <w:tcPr>
            <w:tcW w:w="259" w:type="pct"/>
            <w:vMerge/>
            <w:tcBorders>
              <w:top w:val="nil"/>
              <w:left w:val="single" w:sz="4" w:space="0" w:color="auto"/>
              <w:bottom w:val="single" w:sz="4" w:space="0" w:color="auto"/>
              <w:right w:val="single" w:sz="4" w:space="0" w:color="auto"/>
            </w:tcBorders>
            <w:vAlign w:val="center"/>
            <w:hideMark/>
          </w:tcPr>
          <w:p w14:paraId="2A22A4E8"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0E1D24C9"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0F18F7F5"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4BED29AD" w14:textId="77777777" w:rsidR="004C04F0" w:rsidRPr="004C04F0" w:rsidRDefault="004C04F0" w:rsidP="004C04F0">
            <w:pPr>
              <w:widowControl/>
              <w:autoSpaceDE/>
              <w:autoSpaceDN/>
              <w:jc w:val="center"/>
              <w:rPr>
                <w:sz w:val="24"/>
                <w:szCs w:val="24"/>
              </w:rPr>
            </w:pPr>
            <w:r w:rsidRPr="004C04F0">
              <w:rPr>
                <w:sz w:val="24"/>
                <w:szCs w:val="24"/>
              </w:rPr>
              <w:t>4</w:t>
            </w:r>
          </w:p>
        </w:tc>
        <w:tc>
          <w:tcPr>
            <w:tcW w:w="444" w:type="pct"/>
            <w:tcBorders>
              <w:top w:val="nil"/>
              <w:left w:val="nil"/>
              <w:bottom w:val="single" w:sz="4" w:space="0" w:color="auto"/>
              <w:right w:val="single" w:sz="4" w:space="0" w:color="auto"/>
            </w:tcBorders>
            <w:shd w:val="clear" w:color="auto" w:fill="auto"/>
            <w:vAlign w:val="center"/>
            <w:hideMark/>
          </w:tcPr>
          <w:p w14:paraId="6464AA1C" w14:textId="77777777" w:rsidR="004C04F0" w:rsidRPr="004C04F0" w:rsidRDefault="004C04F0" w:rsidP="004C04F0">
            <w:pPr>
              <w:widowControl/>
              <w:autoSpaceDE/>
              <w:autoSpaceDN/>
              <w:jc w:val="center"/>
              <w:rPr>
                <w:sz w:val="24"/>
                <w:szCs w:val="24"/>
              </w:rPr>
            </w:pPr>
            <w:r w:rsidRPr="004C04F0">
              <w:rPr>
                <w:sz w:val="24"/>
                <w:szCs w:val="24"/>
              </w:rPr>
              <w:t>0,51</w:t>
            </w:r>
          </w:p>
        </w:tc>
        <w:tc>
          <w:tcPr>
            <w:tcW w:w="1029" w:type="pct"/>
            <w:vMerge/>
            <w:tcBorders>
              <w:top w:val="nil"/>
              <w:left w:val="single" w:sz="4" w:space="0" w:color="auto"/>
              <w:bottom w:val="single" w:sz="4" w:space="0" w:color="000000"/>
              <w:right w:val="single" w:sz="4" w:space="0" w:color="auto"/>
            </w:tcBorders>
            <w:vAlign w:val="center"/>
            <w:hideMark/>
          </w:tcPr>
          <w:p w14:paraId="04DEF354" w14:textId="77777777" w:rsidR="004C04F0" w:rsidRPr="004C04F0" w:rsidRDefault="004C04F0" w:rsidP="004C04F0">
            <w:pPr>
              <w:widowControl/>
              <w:autoSpaceDE/>
              <w:autoSpaceDN/>
            </w:pPr>
          </w:p>
        </w:tc>
      </w:tr>
      <w:tr w:rsidR="002F574C" w:rsidRPr="002F574C" w14:paraId="3CACBE07"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6F1381C7"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A669EB6"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2DE389DB"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0D2C52F4"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78771D8C" w14:textId="77777777" w:rsidR="004C04F0" w:rsidRPr="004C04F0" w:rsidRDefault="004C04F0" w:rsidP="004C04F0">
            <w:pPr>
              <w:widowControl/>
              <w:autoSpaceDE/>
              <w:autoSpaceDN/>
              <w:jc w:val="center"/>
              <w:rPr>
                <w:sz w:val="24"/>
                <w:szCs w:val="24"/>
              </w:rPr>
            </w:pPr>
            <w:r w:rsidRPr="004C04F0">
              <w:rPr>
                <w:sz w:val="24"/>
                <w:szCs w:val="24"/>
              </w:rPr>
              <w:t>0,68</w:t>
            </w:r>
          </w:p>
        </w:tc>
        <w:tc>
          <w:tcPr>
            <w:tcW w:w="259" w:type="pct"/>
            <w:vMerge/>
            <w:tcBorders>
              <w:top w:val="nil"/>
              <w:left w:val="single" w:sz="4" w:space="0" w:color="auto"/>
              <w:bottom w:val="single" w:sz="4" w:space="0" w:color="auto"/>
              <w:right w:val="single" w:sz="4" w:space="0" w:color="auto"/>
            </w:tcBorders>
            <w:vAlign w:val="center"/>
            <w:hideMark/>
          </w:tcPr>
          <w:p w14:paraId="0CB58BEF"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2BC5FDE8"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65AA7BF4"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58623534"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4A9FE581" w14:textId="77777777" w:rsidR="004C04F0" w:rsidRPr="004C04F0" w:rsidRDefault="004C04F0" w:rsidP="004C04F0">
            <w:pPr>
              <w:widowControl/>
              <w:autoSpaceDE/>
              <w:autoSpaceDN/>
              <w:jc w:val="center"/>
              <w:rPr>
                <w:sz w:val="24"/>
                <w:szCs w:val="24"/>
              </w:rPr>
            </w:pPr>
            <w:r w:rsidRPr="004C04F0">
              <w:rPr>
                <w:sz w:val="24"/>
                <w:szCs w:val="24"/>
              </w:rPr>
              <w:t>0,68</w:t>
            </w:r>
          </w:p>
        </w:tc>
        <w:tc>
          <w:tcPr>
            <w:tcW w:w="1029" w:type="pct"/>
            <w:vMerge/>
            <w:tcBorders>
              <w:top w:val="nil"/>
              <w:left w:val="single" w:sz="4" w:space="0" w:color="auto"/>
              <w:bottom w:val="single" w:sz="4" w:space="0" w:color="000000"/>
              <w:right w:val="single" w:sz="4" w:space="0" w:color="auto"/>
            </w:tcBorders>
            <w:vAlign w:val="center"/>
            <w:hideMark/>
          </w:tcPr>
          <w:p w14:paraId="733468FE" w14:textId="77777777" w:rsidR="004C04F0" w:rsidRPr="004C04F0" w:rsidRDefault="004C04F0" w:rsidP="004C04F0">
            <w:pPr>
              <w:widowControl/>
              <w:autoSpaceDE/>
              <w:autoSpaceDN/>
            </w:pPr>
          </w:p>
        </w:tc>
      </w:tr>
      <w:tr w:rsidR="002F574C" w:rsidRPr="002F574C" w14:paraId="33942E88"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A02DFCB"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6B5052FF"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038D0231"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5399C786" w14:textId="77777777" w:rsidR="004C04F0" w:rsidRPr="004C04F0" w:rsidRDefault="004C04F0" w:rsidP="004C04F0">
            <w:pPr>
              <w:widowControl/>
              <w:autoSpaceDE/>
              <w:autoSpaceDN/>
              <w:jc w:val="center"/>
              <w:rPr>
                <w:sz w:val="24"/>
                <w:szCs w:val="24"/>
              </w:rPr>
            </w:pPr>
            <w:r w:rsidRPr="004C04F0">
              <w:rPr>
                <w:sz w:val="24"/>
                <w:szCs w:val="24"/>
              </w:rPr>
              <w:t>5</w:t>
            </w:r>
          </w:p>
        </w:tc>
        <w:tc>
          <w:tcPr>
            <w:tcW w:w="416" w:type="pct"/>
            <w:tcBorders>
              <w:top w:val="nil"/>
              <w:left w:val="nil"/>
              <w:bottom w:val="single" w:sz="4" w:space="0" w:color="auto"/>
              <w:right w:val="single" w:sz="4" w:space="0" w:color="auto"/>
            </w:tcBorders>
            <w:shd w:val="clear" w:color="auto" w:fill="auto"/>
            <w:vAlign w:val="center"/>
            <w:hideMark/>
          </w:tcPr>
          <w:p w14:paraId="4D884296" w14:textId="77777777" w:rsidR="004C04F0" w:rsidRPr="004C04F0" w:rsidRDefault="004C04F0" w:rsidP="004C04F0">
            <w:pPr>
              <w:widowControl/>
              <w:autoSpaceDE/>
              <w:autoSpaceDN/>
              <w:jc w:val="center"/>
              <w:rPr>
                <w:sz w:val="24"/>
                <w:szCs w:val="24"/>
              </w:rPr>
            </w:pPr>
            <w:r w:rsidRPr="004C04F0">
              <w:rPr>
                <w:sz w:val="24"/>
                <w:szCs w:val="24"/>
              </w:rPr>
              <w:t>0,68</w:t>
            </w:r>
          </w:p>
        </w:tc>
        <w:tc>
          <w:tcPr>
            <w:tcW w:w="259" w:type="pct"/>
            <w:vMerge/>
            <w:tcBorders>
              <w:top w:val="nil"/>
              <w:left w:val="single" w:sz="4" w:space="0" w:color="auto"/>
              <w:bottom w:val="single" w:sz="4" w:space="0" w:color="auto"/>
              <w:right w:val="single" w:sz="4" w:space="0" w:color="auto"/>
            </w:tcBorders>
            <w:vAlign w:val="center"/>
            <w:hideMark/>
          </w:tcPr>
          <w:p w14:paraId="7F6F4556"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6AC3F411"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7A772BE1"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48DB52AB" w14:textId="77777777" w:rsidR="004C04F0" w:rsidRPr="004C04F0" w:rsidRDefault="004C04F0" w:rsidP="004C04F0">
            <w:pPr>
              <w:widowControl/>
              <w:autoSpaceDE/>
              <w:autoSpaceDN/>
              <w:jc w:val="center"/>
              <w:rPr>
                <w:sz w:val="24"/>
                <w:szCs w:val="24"/>
              </w:rPr>
            </w:pPr>
            <w:r w:rsidRPr="004C04F0">
              <w:rPr>
                <w:sz w:val="24"/>
                <w:szCs w:val="24"/>
              </w:rPr>
              <w:t>5</w:t>
            </w:r>
          </w:p>
        </w:tc>
        <w:tc>
          <w:tcPr>
            <w:tcW w:w="444" w:type="pct"/>
            <w:tcBorders>
              <w:top w:val="nil"/>
              <w:left w:val="nil"/>
              <w:bottom w:val="single" w:sz="4" w:space="0" w:color="auto"/>
              <w:right w:val="single" w:sz="4" w:space="0" w:color="auto"/>
            </w:tcBorders>
            <w:shd w:val="clear" w:color="auto" w:fill="auto"/>
            <w:vAlign w:val="center"/>
            <w:hideMark/>
          </w:tcPr>
          <w:p w14:paraId="20FF54BF" w14:textId="77777777" w:rsidR="004C04F0" w:rsidRPr="004C04F0" w:rsidRDefault="004C04F0" w:rsidP="004C04F0">
            <w:pPr>
              <w:widowControl/>
              <w:autoSpaceDE/>
              <w:autoSpaceDN/>
              <w:jc w:val="center"/>
              <w:rPr>
                <w:sz w:val="24"/>
                <w:szCs w:val="24"/>
              </w:rPr>
            </w:pPr>
            <w:r w:rsidRPr="004C04F0">
              <w:rPr>
                <w:sz w:val="24"/>
                <w:szCs w:val="24"/>
              </w:rPr>
              <w:t>0,68</w:t>
            </w:r>
          </w:p>
        </w:tc>
        <w:tc>
          <w:tcPr>
            <w:tcW w:w="1029" w:type="pct"/>
            <w:vMerge/>
            <w:tcBorders>
              <w:top w:val="nil"/>
              <w:left w:val="single" w:sz="4" w:space="0" w:color="auto"/>
              <w:bottom w:val="single" w:sz="4" w:space="0" w:color="000000"/>
              <w:right w:val="single" w:sz="4" w:space="0" w:color="auto"/>
            </w:tcBorders>
            <w:vAlign w:val="center"/>
            <w:hideMark/>
          </w:tcPr>
          <w:p w14:paraId="7E62E911" w14:textId="77777777" w:rsidR="004C04F0" w:rsidRPr="004C04F0" w:rsidRDefault="004C04F0" w:rsidP="004C04F0">
            <w:pPr>
              <w:widowControl/>
              <w:autoSpaceDE/>
              <w:autoSpaceDN/>
            </w:pPr>
          </w:p>
        </w:tc>
      </w:tr>
      <w:tr w:rsidR="002F574C" w:rsidRPr="002F574C" w14:paraId="245FEBF3"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56C9ECE6"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1B921710"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4E8B7CAE"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583AFE12"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6A31D0BA" w14:textId="77777777" w:rsidR="004C04F0" w:rsidRPr="004C04F0" w:rsidRDefault="004C04F0" w:rsidP="004C04F0">
            <w:pPr>
              <w:widowControl/>
              <w:autoSpaceDE/>
              <w:autoSpaceDN/>
              <w:jc w:val="center"/>
              <w:rPr>
                <w:sz w:val="24"/>
                <w:szCs w:val="24"/>
              </w:rPr>
            </w:pPr>
            <w:r w:rsidRPr="004C04F0">
              <w:rPr>
                <w:sz w:val="24"/>
                <w:szCs w:val="24"/>
              </w:rPr>
              <w:t>0,68</w:t>
            </w:r>
          </w:p>
        </w:tc>
        <w:tc>
          <w:tcPr>
            <w:tcW w:w="259" w:type="pct"/>
            <w:vMerge/>
            <w:tcBorders>
              <w:top w:val="nil"/>
              <w:left w:val="single" w:sz="4" w:space="0" w:color="auto"/>
              <w:bottom w:val="single" w:sz="4" w:space="0" w:color="auto"/>
              <w:right w:val="single" w:sz="4" w:space="0" w:color="auto"/>
            </w:tcBorders>
            <w:vAlign w:val="center"/>
            <w:hideMark/>
          </w:tcPr>
          <w:p w14:paraId="142167C2"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60963E70"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7EE63B08"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617394C5"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2A1F34F1" w14:textId="77777777" w:rsidR="004C04F0" w:rsidRPr="004C04F0" w:rsidRDefault="004C04F0" w:rsidP="004C04F0">
            <w:pPr>
              <w:widowControl/>
              <w:autoSpaceDE/>
              <w:autoSpaceDN/>
              <w:jc w:val="center"/>
              <w:rPr>
                <w:sz w:val="24"/>
                <w:szCs w:val="24"/>
              </w:rPr>
            </w:pPr>
            <w:r w:rsidRPr="004C04F0">
              <w:rPr>
                <w:sz w:val="24"/>
                <w:szCs w:val="24"/>
              </w:rPr>
              <w:t>0,68</w:t>
            </w:r>
          </w:p>
        </w:tc>
        <w:tc>
          <w:tcPr>
            <w:tcW w:w="1029" w:type="pct"/>
            <w:vMerge/>
            <w:tcBorders>
              <w:top w:val="nil"/>
              <w:left w:val="single" w:sz="4" w:space="0" w:color="auto"/>
              <w:bottom w:val="single" w:sz="4" w:space="0" w:color="000000"/>
              <w:right w:val="single" w:sz="4" w:space="0" w:color="auto"/>
            </w:tcBorders>
            <w:vAlign w:val="center"/>
            <w:hideMark/>
          </w:tcPr>
          <w:p w14:paraId="0A3EC032" w14:textId="77777777" w:rsidR="004C04F0" w:rsidRPr="004C04F0" w:rsidRDefault="004C04F0" w:rsidP="004C04F0">
            <w:pPr>
              <w:widowControl/>
              <w:autoSpaceDE/>
              <w:autoSpaceDN/>
            </w:pPr>
          </w:p>
        </w:tc>
      </w:tr>
      <w:tr w:rsidR="002F574C" w:rsidRPr="002F574C" w14:paraId="4A620264" w14:textId="77777777" w:rsidTr="00A8571A">
        <w:trPr>
          <w:trHeight w:val="308"/>
        </w:trPr>
        <w:tc>
          <w:tcPr>
            <w:tcW w:w="186" w:type="pct"/>
            <w:vMerge w:val="restart"/>
            <w:tcBorders>
              <w:top w:val="nil"/>
              <w:left w:val="single" w:sz="4" w:space="0" w:color="auto"/>
              <w:bottom w:val="single" w:sz="4" w:space="0" w:color="auto"/>
              <w:right w:val="single" w:sz="4" w:space="0" w:color="auto"/>
            </w:tcBorders>
            <w:shd w:val="clear" w:color="auto" w:fill="auto"/>
            <w:vAlign w:val="center"/>
            <w:hideMark/>
          </w:tcPr>
          <w:p w14:paraId="0EEB7C15" w14:textId="77777777" w:rsidR="004C04F0" w:rsidRPr="004C04F0" w:rsidRDefault="004C04F0" w:rsidP="004C04F0">
            <w:pPr>
              <w:widowControl/>
              <w:autoSpaceDE/>
              <w:autoSpaceDN/>
              <w:jc w:val="center"/>
              <w:rPr>
                <w:sz w:val="24"/>
                <w:szCs w:val="24"/>
              </w:rPr>
            </w:pPr>
            <w:r w:rsidRPr="004C04F0">
              <w:rPr>
                <w:sz w:val="24"/>
                <w:szCs w:val="24"/>
              </w:rPr>
              <w:t>4</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14:paraId="7B03EAF2" w14:textId="77777777" w:rsidR="004C04F0" w:rsidRPr="004C04F0" w:rsidRDefault="004C04F0" w:rsidP="004C04F0">
            <w:pPr>
              <w:widowControl/>
              <w:autoSpaceDE/>
              <w:autoSpaceDN/>
              <w:jc w:val="center"/>
              <w:rPr>
                <w:sz w:val="24"/>
                <w:szCs w:val="24"/>
              </w:rPr>
            </w:pPr>
            <w:r w:rsidRPr="004C04F0">
              <w:rPr>
                <w:sz w:val="24"/>
                <w:szCs w:val="24"/>
              </w:rPr>
              <w:t>Đo ngắm</w:t>
            </w:r>
          </w:p>
        </w:tc>
        <w:tc>
          <w:tcPr>
            <w:tcW w:w="402" w:type="pct"/>
            <w:vMerge w:val="restart"/>
            <w:tcBorders>
              <w:top w:val="nil"/>
              <w:left w:val="single" w:sz="4" w:space="0" w:color="auto"/>
              <w:bottom w:val="single" w:sz="4" w:space="0" w:color="auto"/>
              <w:right w:val="single" w:sz="4" w:space="0" w:color="auto"/>
            </w:tcBorders>
            <w:shd w:val="clear" w:color="auto" w:fill="auto"/>
            <w:vAlign w:val="center"/>
            <w:hideMark/>
          </w:tcPr>
          <w:p w14:paraId="60594464" w14:textId="77777777" w:rsidR="004C04F0" w:rsidRPr="004C04F0" w:rsidRDefault="004C04F0" w:rsidP="004C04F0">
            <w:pPr>
              <w:widowControl/>
              <w:autoSpaceDE/>
              <w:autoSpaceDN/>
              <w:jc w:val="center"/>
              <w:rPr>
                <w:sz w:val="24"/>
                <w:szCs w:val="24"/>
              </w:rPr>
            </w:pPr>
            <w:r w:rsidRPr="004C04F0">
              <w:rPr>
                <w:sz w:val="24"/>
                <w:szCs w:val="24"/>
              </w:rPr>
              <w:t>Nhóm 5 (2KTV6 + 1KS2 + 1KS3 + 1NV3)</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5BA1A18B" w14:textId="77777777" w:rsidR="004C04F0" w:rsidRPr="004C04F0" w:rsidRDefault="004C04F0" w:rsidP="004C04F0">
            <w:pPr>
              <w:widowControl/>
              <w:autoSpaceDE/>
              <w:autoSpaceDN/>
              <w:jc w:val="center"/>
              <w:rPr>
                <w:sz w:val="24"/>
                <w:szCs w:val="24"/>
              </w:rPr>
            </w:pPr>
            <w:r w:rsidRPr="004C04F0">
              <w:rPr>
                <w:sz w:val="24"/>
                <w:szCs w:val="24"/>
              </w:rPr>
              <w:t>1</w:t>
            </w:r>
          </w:p>
        </w:tc>
        <w:tc>
          <w:tcPr>
            <w:tcW w:w="416" w:type="pct"/>
            <w:tcBorders>
              <w:top w:val="nil"/>
              <w:left w:val="nil"/>
              <w:bottom w:val="single" w:sz="4" w:space="0" w:color="auto"/>
              <w:right w:val="single" w:sz="4" w:space="0" w:color="auto"/>
            </w:tcBorders>
            <w:shd w:val="clear" w:color="auto" w:fill="auto"/>
            <w:vAlign w:val="center"/>
            <w:hideMark/>
          </w:tcPr>
          <w:p w14:paraId="62BF3CF1" w14:textId="77777777" w:rsidR="004C04F0" w:rsidRPr="004C04F0" w:rsidRDefault="004C04F0" w:rsidP="004C04F0">
            <w:pPr>
              <w:widowControl/>
              <w:autoSpaceDE/>
              <w:autoSpaceDN/>
              <w:jc w:val="center"/>
              <w:rPr>
                <w:sz w:val="24"/>
                <w:szCs w:val="24"/>
              </w:rPr>
            </w:pPr>
            <w:r w:rsidRPr="004C04F0">
              <w:rPr>
                <w:sz w:val="24"/>
                <w:szCs w:val="24"/>
              </w:rPr>
              <w:t>0,67</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14:paraId="5D91D585" w14:textId="77777777" w:rsidR="004C04F0" w:rsidRPr="004C04F0" w:rsidRDefault="004C04F0" w:rsidP="004C04F0">
            <w:pPr>
              <w:widowControl/>
              <w:autoSpaceDE/>
              <w:autoSpaceDN/>
              <w:jc w:val="center"/>
              <w:rPr>
                <w:sz w:val="24"/>
                <w:szCs w:val="24"/>
              </w:rPr>
            </w:pPr>
            <w:r w:rsidRPr="004C04F0">
              <w:rPr>
                <w:sz w:val="24"/>
                <w:szCs w:val="24"/>
              </w:rPr>
              <w:t>4</w:t>
            </w:r>
          </w:p>
        </w:tc>
        <w:tc>
          <w:tcPr>
            <w:tcW w:w="645" w:type="pct"/>
            <w:vMerge w:val="restart"/>
            <w:tcBorders>
              <w:top w:val="nil"/>
              <w:left w:val="single" w:sz="4" w:space="0" w:color="auto"/>
              <w:bottom w:val="single" w:sz="4" w:space="0" w:color="auto"/>
              <w:right w:val="single" w:sz="4" w:space="0" w:color="auto"/>
            </w:tcBorders>
            <w:shd w:val="clear" w:color="auto" w:fill="auto"/>
            <w:vAlign w:val="center"/>
            <w:hideMark/>
          </w:tcPr>
          <w:p w14:paraId="3EB945B4" w14:textId="77777777" w:rsidR="004C04F0" w:rsidRPr="004C04F0" w:rsidRDefault="004C04F0" w:rsidP="004C04F0">
            <w:pPr>
              <w:widowControl/>
              <w:autoSpaceDE/>
              <w:autoSpaceDN/>
              <w:jc w:val="center"/>
              <w:rPr>
                <w:sz w:val="24"/>
                <w:szCs w:val="24"/>
              </w:rPr>
            </w:pPr>
            <w:r w:rsidRPr="004C04F0">
              <w:rPr>
                <w:sz w:val="24"/>
                <w:szCs w:val="24"/>
              </w:rPr>
              <w:t>Đo ngắm</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64B3E3EE" w14:textId="77777777" w:rsidR="004C04F0" w:rsidRPr="004C04F0" w:rsidRDefault="004C04F0" w:rsidP="004C04F0">
            <w:pPr>
              <w:widowControl/>
              <w:autoSpaceDE/>
              <w:autoSpaceDN/>
              <w:jc w:val="center"/>
              <w:rPr>
                <w:sz w:val="24"/>
                <w:szCs w:val="24"/>
              </w:rPr>
            </w:pPr>
            <w:r w:rsidRPr="004C04F0">
              <w:rPr>
                <w:sz w:val="24"/>
                <w:szCs w:val="24"/>
              </w:rPr>
              <w:t>Nhóm 5 (2KTV6 + 1KS2 + 1KS3 + 1NV3)</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643BFD9F" w14:textId="77777777" w:rsidR="004C04F0" w:rsidRPr="004C04F0" w:rsidRDefault="004C04F0" w:rsidP="004C04F0">
            <w:pPr>
              <w:widowControl/>
              <w:autoSpaceDE/>
              <w:autoSpaceDN/>
              <w:jc w:val="center"/>
              <w:rPr>
                <w:sz w:val="24"/>
                <w:szCs w:val="24"/>
              </w:rPr>
            </w:pPr>
            <w:r w:rsidRPr="004C04F0">
              <w:rPr>
                <w:sz w:val="24"/>
                <w:szCs w:val="24"/>
              </w:rPr>
              <w:t>1</w:t>
            </w:r>
          </w:p>
        </w:tc>
        <w:tc>
          <w:tcPr>
            <w:tcW w:w="444" w:type="pct"/>
            <w:tcBorders>
              <w:top w:val="nil"/>
              <w:left w:val="nil"/>
              <w:bottom w:val="single" w:sz="4" w:space="0" w:color="auto"/>
              <w:right w:val="single" w:sz="4" w:space="0" w:color="auto"/>
            </w:tcBorders>
            <w:shd w:val="clear" w:color="auto" w:fill="auto"/>
            <w:vAlign w:val="center"/>
            <w:hideMark/>
          </w:tcPr>
          <w:p w14:paraId="6C7DA6A2" w14:textId="77777777" w:rsidR="004C04F0" w:rsidRPr="004C04F0" w:rsidRDefault="004C04F0" w:rsidP="004C04F0">
            <w:pPr>
              <w:widowControl/>
              <w:autoSpaceDE/>
              <w:autoSpaceDN/>
              <w:jc w:val="center"/>
              <w:rPr>
                <w:sz w:val="24"/>
                <w:szCs w:val="24"/>
              </w:rPr>
            </w:pPr>
            <w:r w:rsidRPr="004C04F0">
              <w:rPr>
                <w:sz w:val="24"/>
                <w:szCs w:val="24"/>
              </w:rPr>
              <w:t>0,67</w:t>
            </w:r>
          </w:p>
        </w:tc>
        <w:tc>
          <w:tcPr>
            <w:tcW w:w="1029" w:type="pct"/>
            <w:vMerge w:val="restart"/>
            <w:tcBorders>
              <w:top w:val="nil"/>
              <w:left w:val="single" w:sz="4" w:space="0" w:color="auto"/>
              <w:bottom w:val="single" w:sz="4" w:space="0" w:color="000000"/>
              <w:right w:val="single" w:sz="4" w:space="0" w:color="auto"/>
            </w:tcBorders>
            <w:shd w:val="clear" w:color="auto" w:fill="auto"/>
            <w:vAlign w:val="center"/>
            <w:hideMark/>
          </w:tcPr>
          <w:p w14:paraId="2B6E87F1" w14:textId="77777777" w:rsidR="004C04F0" w:rsidRPr="004C04F0" w:rsidRDefault="004C04F0" w:rsidP="004C04F0">
            <w:pPr>
              <w:widowControl/>
              <w:autoSpaceDE/>
              <w:autoSpaceDN/>
            </w:pPr>
            <w:r w:rsidRPr="004C04F0">
              <w:t>Đây là mục tương đương với mục 4 của Thông tư số 14/2017/TT-BTNMT. Qua công tác tính thử, làm thử thì mức công áp dụng theo Thông tư số 14/2017/TT-BTNMT là phù hợp. Vì vậy áp dụng mức công không thay đổi so với định mức quy định tại Thông tư số 14/2017/TT-BTNMT</w:t>
            </w:r>
          </w:p>
        </w:tc>
      </w:tr>
      <w:tr w:rsidR="002F574C" w:rsidRPr="002F574C" w14:paraId="5E194AFB"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2D028800"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5284163"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0461678F"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27CE7E57"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37D19B95" w14:textId="77777777" w:rsidR="004C04F0" w:rsidRPr="004C04F0" w:rsidRDefault="004C04F0" w:rsidP="004C04F0">
            <w:pPr>
              <w:widowControl/>
              <w:autoSpaceDE/>
              <w:autoSpaceDN/>
              <w:jc w:val="center"/>
              <w:rPr>
                <w:sz w:val="24"/>
                <w:szCs w:val="24"/>
              </w:rPr>
            </w:pPr>
            <w:r w:rsidRPr="004C04F0">
              <w:rPr>
                <w:sz w:val="24"/>
                <w:szCs w:val="24"/>
              </w:rPr>
              <w:t>0,45</w:t>
            </w:r>
          </w:p>
        </w:tc>
        <w:tc>
          <w:tcPr>
            <w:tcW w:w="259" w:type="pct"/>
            <w:vMerge/>
            <w:tcBorders>
              <w:top w:val="nil"/>
              <w:left w:val="single" w:sz="4" w:space="0" w:color="auto"/>
              <w:bottom w:val="single" w:sz="4" w:space="0" w:color="auto"/>
              <w:right w:val="single" w:sz="4" w:space="0" w:color="auto"/>
            </w:tcBorders>
            <w:vAlign w:val="center"/>
            <w:hideMark/>
          </w:tcPr>
          <w:p w14:paraId="7F4A8402"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68B73B9B"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5876A550"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5AB0DF81"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4E7B31DA" w14:textId="77777777" w:rsidR="004C04F0" w:rsidRPr="004C04F0" w:rsidRDefault="004C04F0" w:rsidP="004C04F0">
            <w:pPr>
              <w:widowControl/>
              <w:autoSpaceDE/>
              <w:autoSpaceDN/>
              <w:jc w:val="center"/>
              <w:rPr>
                <w:sz w:val="24"/>
                <w:szCs w:val="24"/>
              </w:rPr>
            </w:pPr>
            <w:r w:rsidRPr="004C04F0">
              <w:rPr>
                <w:sz w:val="24"/>
                <w:szCs w:val="24"/>
              </w:rPr>
              <w:t>0,45</w:t>
            </w:r>
          </w:p>
        </w:tc>
        <w:tc>
          <w:tcPr>
            <w:tcW w:w="1029" w:type="pct"/>
            <w:vMerge/>
            <w:tcBorders>
              <w:top w:val="nil"/>
              <w:left w:val="single" w:sz="4" w:space="0" w:color="auto"/>
              <w:bottom w:val="single" w:sz="4" w:space="0" w:color="000000"/>
              <w:right w:val="single" w:sz="4" w:space="0" w:color="auto"/>
            </w:tcBorders>
            <w:vAlign w:val="center"/>
            <w:hideMark/>
          </w:tcPr>
          <w:p w14:paraId="673457CD" w14:textId="77777777" w:rsidR="004C04F0" w:rsidRPr="004C04F0" w:rsidRDefault="004C04F0" w:rsidP="004C04F0">
            <w:pPr>
              <w:widowControl/>
              <w:autoSpaceDE/>
              <w:autoSpaceDN/>
            </w:pPr>
          </w:p>
        </w:tc>
      </w:tr>
      <w:tr w:rsidR="002F574C" w:rsidRPr="002F574C" w14:paraId="1C8AD0C0"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0B5E7486"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41A8FD64"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0B0DAE76"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26EAA322" w14:textId="77777777" w:rsidR="004C04F0" w:rsidRPr="004C04F0" w:rsidRDefault="004C04F0" w:rsidP="004C04F0">
            <w:pPr>
              <w:widowControl/>
              <w:autoSpaceDE/>
              <w:autoSpaceDN/>
              <w:jc w:val="center"/>
              <w:rPr>
                <w:sz w:val="24"/>
                <w:szCs w:val="24"/>
              </w:rPr>
            </w:pPr>
            <w:r w:rsidRPr="004C04F0">
              <w:rPr>
                <w:sz w:val="24"/>
                <w:szCs w:val="24"/>
              </w:rPr>
              <w:t>2</w:t>
            </w:r>
          </w:p>
        </w:tc>
        <w:tc>
          <w:tcPr>
            <w:tcW w:w="416" w:type="pct"/>
            <w:tcBorders>
              <w:top w:val="nil"/>
              <w:left w:val="nil"/>
              <w:bottom w:val="single" w:sz="4" w:space="0" w:color="auto"/>
              <w:right w:val="single" w:sz="4" w:space="0" w:color="auto"/>
            </w:tcBorders>
            <w:shd w:val="clear" w:color="auto" w:fill="auto"/>
            <w:vAlign w:val="center"/>
            <w:hideMark/>
          </w:tcPr>
          <w:p w14:paraId="12812705" w14:textId="77777777" w:rsidR="004C04F0" w:rsidRPr="004C04F0" w:rsidRDefault="004C04F0" w:rsidP="004C04F0">
            <w:pPr>
              <w:widowControl/>
              <w:autoSpaceDE/>
              <w:autoSpaceDN/>
              <w:jc w:val="center"/>
              <w:rPr>
                <w:sz w:val="24"/>
                <w:szCs w:val="24"/>
              </w:rPr>
            </w:pPr>
            <w:r w:rsidRPr="004C04F0">
              <w:rPr>
                <w:sz w:val="24"/>
                <w:szCs w:val="24"/>
              </w:rPr>
              <w:t>0,81</w:t>
            </w:r>
          </w:p>
        </w:tc>
        <w:tc>
          <w:tcPr>
            <w:tcW w:w="259" w:type="pct"/>
            <w:vMerge/>
            <w:tcBorders>
              <w:top w:val="nil"/>
              <w:left w:val="single" w:sz="4" w:space="0" w:color="auto"/>
              <w:bottom w:val="single" w:sz="4" w:space="0" w:color="auto"/>
              <w:right w:val="single" w:sz="4" w:space="0" w:color="auto"/>
            </w:tcBorders>
            <w:vAlign w:val="center"/>
            <w:hideMark/>
          </w:tcPr>
          <w:p w14:paraId="7FC2B238"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6B3C1284"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7A9F3BAC"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49C14113" w14:textId="77777777" w:rsidR="004C04F0" w:rsidRPr="004C04F0" w:rsidRDefault="004C04F0" w:rsidP="004C04F0">
            <w:pPr>
              <w:widowControl/>
              <w:autoSpaceDE/>
              <w:autoSpaceDN/>
              <w:jc w:val="center"/>
              <w:rPr>
                <w:sz w:val="24"/>
                <w:szCs w:val="24"/>
              </w:rPr>
            </w:pPr>
            <w:r w:rsidRPr="004C04F0">
              <w:rPr>
                <w:sz w:val="24"/>
                <w:szCs w:val="24"/>
              </w:rPr>
              <w:t>2</w:t>
            </w:r>
          </w:p>
        </w:tc>
        <w:tc>
          <w:tcPr>
            <w:tcW w:w="444" w:type="pct"/>
            <w:tcBorders>
              <w:top w:val="nil"/>
              <w:left w:val="nil"/>
              <w:bottom w:val="single" w:sz="4" w:space="0" w:color="auto"/>
              <w:right w:val="single" w:sz="4" w:space="0" w:color="auto"/>
            </w:tcBorders>
            <w:shd w:val="clear" w:color="auto" w:fill="auto"/>
            <w:vAlign w:val="center"/>
            <w:hideMark/>
          </w:tcPr>
          <w:p w14:paraId="15EA5F08" w14:textId="77777777" w:rsidR="004C04F0" w:rsidRPr="004C04F0" w:rsidRDefault="004C04F0" w:rsidP="004C04F0">
            <w:pPr>
              <w:widowControl/>
              <w:autoSpaceDE/>
              <w:autoSpaceDN/>
              <w:jc w:val="center"/>
              <w:rPr>
                <w:sz w:val="24"/>
                <w:szCs w:val="24"/>
              </w:rPr>
            </w:pPr>
            <w:r w:rsidRPr="004C04F0">
              <w:rPr>
                <w:sz w:val="24"/>
                <w:szCs w:val="24"/>
              </w:rPr>
              <w:t>0,81</w:t>
            </w:r>
          </w:p>
        </w:tc>
        <w:tc>
          <w:tcPr>
            <w:tcW w:w="1029" w:type="pct"/>
            <w:vMerge/>
            <w:tcBorders>
              <w:top w:val="nil"/>
              <w:left w:val="single" w:sz="4" w:space="0" w:color="auto"/>
              <w:bottom w:val="single" w:sz="4" w:space="0" w:color="000000"/>
              <w:right w:val="single" w:sz="4" w:space="0" w:color="auto"/>
            </w:tcBorders>
            <w:vAlign w:val="center"/>
            <w:hideMark/>
          </w:tcPr>
          <w:p w14:paraId="5B4C6350" w14:textId="77777777" w:rsidR="004C04F0" w:rsidRPr="004C04F0" w:rsidRDefault="004C04F0" w:rsidP="004C04F0">
            <w:pPr>
              <w:widowControl/>
              <w:autoSpaceDE/>
              <w:autoSpaceDN/>
            </w:pPr>
          </w:p>
        </w:tc>
      </w:tr>
      <w:tr w:rsidR="002F574C" w:rsidRPr="002F574C" w14:paraId="6DA437BA"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147723AE"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39A07A17"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5C78A0D1"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1ABE5150"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1242264F" w14:textId="77777777" w:rsidR="004C04F0" w:rsidRPr="004C04F0" w:rsidRDefault="004C04F0" w:rsidP="004C04F0">
            <w:pPr>
              <w:widowControl/>
              <w:autoSpaceDE/>
              <w:autoSpaceDN/>
              <w:jc w:val="center"/>
              <w:rPr>
                <w:sz w:val="24"/>
                <w:szCs w:val="24"/>
              </w:rPr>
            </w:pPr>
            <w:r w:rsidRPr="004C04F0">
              <w:rPr>
                <w:sz w:val="24"/>
                <w:szCs w:val="24"/>
              </w:rPr>
              <w:t>0,63</w:t>
            </w:r>
          </w:p>
        </w:tc>
        <w:tc>
          <w:tcPr>
            <w:tcW w:w="259" w:type="pct"/>
            <w:vMerge/>
            <w:tcBorders>
              <w:top w:val="nil"/>
              <w:left w:val="single" w:sz="4" w:space="0" w:color="auto"/>
              <w:bottom w:val="single" w:sz="4" w:space="0" w:color="auto"/>
              <w:right w:val="single" w:sz="4" w:space="0" w:color="auto"/>
            </w:tcBorders>
            <w:vAlign w:val="center"/>
            <w:hideMark/>
          </w:tcPr>
          <w:p w14:paraId="0EC459AD"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1DB1056F"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2B2A4705"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0FF3608A"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06CB39D2" w14:textId="77777777" w:rsidR="004C04F0" w:rsidRPr="004C04F0" w:rsidRDefault="004C04F0" w:rsidP="004C04F0">
            <w:pPr>
              <w:widowControl/>
              <w:autoSpaceDE/>
              <w:autoSpaceDN/>
              <w:jc w:val="center"/>
              <w:rPr>
                <w:sz w:val="24"/>
                <w:szCs w:val="24"/>
              </w:rPr>
            </w:pPr>
            <w:r w:rsidRPr="004C04F0">
              <w:rPr>
                <w:sz w:val="24"/>
                <w:szCs w:val="24"/>
              </w:rPr>
              <w:t>0,63</w:t>
            </w:r>
          </w:p>
        </w:tc>
        <w:tc>
          <w:tcPr>
            <w:tcW w:w="1029" w:type="pct"/>
            <w:vMerge/>
            <w:tcBorders>
              <w:top w:val="nil"/>
              <w:left w:val="single" w:sz="4" w:space="0" w:color="auto"/>
              <w:bottom w:val="single" w:sz="4" w:space="0" w:color="000000"/>
              <w:right w:val="single" w:sz="4" w:space="0" w:color="auto"/>
            </w:tcBorders>
            <w:vAlign w:val="center"/>
            <w:hideMark/>
          </w:tcPr>
          <w:p w14:paraId="3D75DCCB" w14:textId="77777777" w:rsidR="004C04F0" w:rsidRPr="004C04F0" w:rsidRDefault="004C04F0" w:rsidP="004C04F0">
            <w:pPr>
              <w:widowControl/>
              <w:autoSpaceDE/>
              <w:autoSpaceDN/>
            </w:pPr>
          </w:p>
        </w:tc>
      </w:tr>
      <w:tr w:rsidR="002F574C" w:rsidRPr="002F574C" w14:paraId="20E76F2F"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FFACE8F"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63D324AE"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36331428"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6099206A" w14:textId="77777777" w:rsidR="004C04F0" w:rsidRPr="004C04F0" w:rsidRDefault="004C04F0" w:rsidP="004C04F0">
            <w:pPr>
              <w:widowControl/>
              <w:autoSpaceDE/>
              <w:autoSpaceDN/>
              <w:jc w:val="center"/>
              <w:rPr>
                <w:sz w:val="24"/>
                <w:szCs w:val="24"/>
              </w:rPr>
            </w:pPr>
            <w:r w:rsidRPr="004C04F0">
              <w:rPr>
                <w:sz w:val="24"/>
                <w:szCs w:val="24"/>
              </w:rPr>
              <w:t>3</w:t>
            </w:r>
          </w:p>
        </w:tc>
        <w:tc>
          <w:tcPr>
            <w:tcW w:w="416" w:type="pct"/>
            <w:tcBorders>
              <w:top w:val="nil"/>
              <w:left w:val="nil"/>
              <w:bottom w:val="single" w:sz="4" w:space="0" w:color="auto"/>
              <w:right w:val="single" w:sz="4" w:space="0" w:color="auto"/>
            </w:tcBorders>
            <w:shd w:val="clear" w:color="auto" w:fill="auto"/>
            <w:vAlign w:val="center"/>
            <w:hideMark/>
          </w:tcPr>
          <w:p w14:paraId="6D7D7333" w14:textId="77777777" w:rsidR="004C04F0" w:rsidRPr="004C04F0" w:rsidRDefault="004C04F0" w:rsidP="004C04F0">
            <w:pPr>
              <w:widowControl/>
              <w:autoSpaceDE/>
              <w:autoSpaceDN/>
              <w:jc w:val="center"/>
              <w:rPr>
                <w:sz w:val="24"/>
                <w:szCs w:val="24"/>
              </w:rPr>
            </w:pPr>
            <w:r w:rsidRPr="004C04F0">
              <w:rPr>
                <w:sz w:val="24"/>
                <w:szCs w:val="24"/>
              </w:rPr>
              <w:t>0,98</w:t>
            </w:r>
          </w:p>
        </w:tc>
        <w:tc>
          <w:tcPr>
            <w:tcW w:w="259" w:type="pct"/>
            <w:vMerge/>
            <w:tcBorders>
              <w:top w:val="nil"/>
              <w:left w:val="single" w:sz="4" w:space="0" w:color="auto"/>
              <w:bottom w:val="single" w:sz="4" w:space="0" w:color="auto"/>
              <w:right w:val="single" w:sz="4" w:space="0" w:color="auto"/>
            </w:tcBorders>
            <w:vAlign w:val="center"/>
            <w:hideMark/>
          </w:tcPr>
          <w:p w14:paraId="00B94C90"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5FBAEC7A"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210EFF0E"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575B8F41" w14:textId="77777777" w:rsidR="004C04F0" w:rsidRPr="004C04F0" w:rsidRDefault="004C04F0" w:rsidP="004C04F0">
            <w:pPr>
              <w:widowControl/>
              <w:autoSpaceDE/>
              <w:autoSpaceDN/>
              <w:jc w:val="center"/>
              <w:rPr>
                <w:sz w:val="24"/>
                <w:szCs w:val="24"/>
              </w:rPr>
            </w:pPr>
            <w:r w:rsidRPr="004C04F0">
              <w:rPr>
                <w:sz w:val="24"/>
                <w:szCs w:val="24"/>
              </w:rPr>
              <w:t>3</w:t>
            </w:r>
          </w:p>
        </w:tc>
        <w:tc>
          <w:tcPr>
            <w:tcW w:w="444" w:type="pct"/>
            <w:tcBorders>
              <w:top w:val="nil"/>
              <w:left w:val="nil"/>
              <w:bottom w:val="single" w:sz="4" w:space="0" w:color="auto"/>
              <w:right w:val="single" w:sz="4" w:space="0" w:color="auto"/>
            </w:tcBorders>
            <w:shd w:val="clear" w:color="auto" w:fill="auto"/>
            <w:vAlign w:val="center"/>
            <w:hideMark/>
          </w:tcPr>
          <w:p w14:paraId="6E93A247" w14:textId="77777777" w:rsidR="004C04F0" w:rsidRPr="004C04F0" w:rsidRDefault="004C04F0" w:rsidP="004C04F0">
            <w:pPr>
              <w:widowControl/>
              <w:autoSpaceDE/>
              <w:autoSpaceDN/>
              <w:jc w:val="center"/>
              <w:rPr>
                <w:sz w:val="24"/>
                <w:szCs w:val="24"/>
              </w:rPr>
            </w:pPr>
            <w:r w:rsidRPr="004C04F0">
              <w:rPr>
                <w:sz w:val="24"/>
                <w:szCs w:val="24"/>
              </w:rPr>
              <w:t>0,98</w:t>
            </w:r>
          </w:p>
        </w:tc>
        <w:tc>
          <w:tcPr>
            <w:tcW w:w="1029" w:type="pct"/>
            <w:vMerge/>
            <w:tcBorders>
              <w:top w:val="nil"/>
              <w:left w:val="single" w:sz="4" w:space="0" w:color="auto"/>
              <w:bottom w:val="single" w:sz="4" w:space="0" w:color="000000"/>
              <w:right w:val="single" w:sz="4" w:space="0" w:color="auto"/>
            </w:tcBorders>
            <w:vAlign w:val="center"/>
            <w:hideMark/>
          </w:tcPr>
          <w:p w14:paraId="30C56CB0" w14:textId="77777777" w:rsidR="004C04F0" w:rsidRPr="004C04F0" w:rsidRDefault="004C04F0" w:rsidP="004C04F0">
            <w:pPr>
              <w:widowControl/>
              <w:autoSpaceDE/>
              <w:autoSpaceDN/>
            </w:pPr>
          </w:p>
        </w:tc>
      </w:tr>
      <w:tr w:rsidR="002F574C" w:rsidRPr="002F574C" w14:paraId="692553C6"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69A13058"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67C88ABD"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137F6EA5"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1AC47EB2"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7F3D2277" w14:textId="77777777" w:rsidR="004C04F0" w:rsidRPr="004C04F0" w:rsidRDefault="004C04F0" w:rsidP="004C04F0">
            <w:pPr>
              <w:widowControl/>
              <w:autoSpaceDE/>
              <w:autoSpaceDN/>
              <w:jc w:val="center"/>
              <w:rPr>
                <w:sz w:val="24"/>
                <w:szCs w:val="24"/>
              </w:rPr>
            </w:pPr>
            <w:r w:rsidRPr="004C04F0">
              <w:rPr>
                <w:sz w:val="24"/>
                <w:szCs w:val="24"/>
              </w:rPr>
              <w:t>1,26</w:t>
            </w:r>
          </w:p>
        </w:tc>
        <w:tc>
          <w:tcPr>
            <w:tcW w:w="259" w:type="pct"/>
            <w:vMerge/>
            <w:tcBorders>
              <w:top w:val="nil"/>
              <w:left w:val="single" w:sz="4" w:space="0" w:color="auto"/>
              <w:bottom w:val="single" w:sz="4" w:space="0" w:color="auto"/>
              <w:right w:val="single" w:sz="4" w:space="0" w:color="auto"/>
            </w:tcBorders>
            <w:vAlign w:val="center"/>
            <w:hideMark/>
          </w:tcPr>
          <w:p w14:paraId="67602B16"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6F61CE92"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163EA03E"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7B961EE5"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492C361F" w14:textId="77777777" w:rsidR="004C04F0" w:rsidRPr="004C04F0" w:rsidRDefault="004C04F0" w:rsidP="004C04F0">
            <w:pPr>
              <w:widowControl/>
              <w:autoSpaceDE/>
              <w:autoSpaceDN/>
              <w:jc w:val="center"/>
              <w:rPr>
                <w:sz w:val="24"/>
                <w:szCs w:val="24"/>
              </w:rPr>
            </w:pPr>
            <w:r w:rsidRPr="004C04F0">
              <w:rPr>
                <w:sz w:val="24"/>
                <w:szCs w:val="24"/>
              </w:rPr>
              <w:t>1,26</w:t>
            </w:r>
          </w:p>
        </w:tc>
        <w:tc>
          <w:tcPr>
            <w:tcW w:w="1029" w:type="pct"/>
            <w:vMerge/>
            <w:tcBorders>
              <w:top w:val="nil"/>
              <w:left w:val="single" w:sz="4" w:space="0" w:color="auto"/>
              <w:bottom w:val="single" w:sz="4" w:space="0" w:color="000000"/>
              <w:right w:val="single" w:sz="4" w:space="0" w:color="auto"/>
            </w:tcBorders>
            <w:vAlign w:val="center"/>
            <w:hideMark/>
          </w:tcPr>
          <w:p w14:paraId="402511B6" w14:textId="77777777" w:rsidR="004C04F0" w:rsidRPr="004C04F0" w:rsidRDefault="004C04F0" w:rsidP="004C04F0">
            <w:pPr>
              <w:widowControl/>
              <w:autoSpaceDE/>
              <w:autoSpaceDN/>
            </w:pPr>
          </w:p>
        </w:tc>
      </w:tr>
      <w:tr w:rsidR="002F574C" w:rsidRPr="002F574C" w14:paraId="3F611039"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580BB8E8"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54C17E49"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1E16A6D7"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660B444B" w14:textId="77777777" w:rsidR="004C04F0" w:rsidRPr="004C04F0" w:rsidRDefault="004C04F0" w:rsidP="004C04F0">
            <w:pPr>
              <w:widowControl/>
              <w:autoSpaceDE/>
              <w:autoSpaceDN/>
              <w:jc w:val="center"/>
              <w:rPr>
                <w:sz w:val="24"/>
                <w:szCs w:val="24"/>
              </w:rPr>
            </w:pPr>
            <w:r w:rsidRPr="004C04F0">
              <w:rPr>
                <w:sz w:val="24"/>
                <w:szCs w:val="24"/>
              </w:rPr>
              <w:t>4</w:t>
            </w:r>
          </w:p>
        </w:tc>
        <w:tc>
          <w:tcPr>
            <w:tcW w:w="416" w:type="pct"/>
            <w:tcBorders>
              <w:top w:val="nil"/>
              <w:left w:val="nil"/>
              <w:bottom w:val="single" w:sz="4" w:space="0" w:color="auto"/>
              <w:right w:val="single" w:sz="4" w:space="0" w:color="auto"/>
            </w:tcBorders>
            <w:shd w:val="clear" w:color="auto" w:fill="auto"/>
            <w:vAlign w:val="center"/>
            <w:hideMark/>
          </w:tcPr>
          <w:p w14:paraId="5947E84E" w14:textId="77777777" w:rsidR="004C04F0" w:rsidRPr="004C04F0" w:rsidRDefault="004C04F0" w:rsidP="004C04F0">
            <w:pPr>
              <w:widowControl/>
              <w:autoSpaceDE/>
              <w:autoSpaceDN/>
              <w:jc w:val="center"/>
              <w:rPr>
                <w:sz w:val="24"/>
                <w:szCs w:val="24"/>
              </w:rPr>
            </w:pPr>
            <w:r w:rsidRPr="004C04F0">
              <w:rPr>
                <w:sz w:val="24"/>
                <w:szCs w:val="24"/>
              </w:rPr>
              <w:t>1,22</w:t>
            </w:r>
          </w:p>
        </w:tc>
        <w:tc>
          <w:tcPr>
            <w:tcW w:w="259" w:type="pct"/>
            <w:vMerge/>
            <w:tcBorders>
              <w:top w:val="nil"/>
              <w:left w:val="single" w:sz="4" w:space="0" w:color="auto"/>
              <w:bottom w:val="single" w:sz="4" w:space="0" w:color="auto"/>
              <w:right w:val="single" w:sz="4" w:space="0" w:color="auto"/>
            </w:tcBorders>
            <w:vAlign w:val="center"/>
            <w:hideMark/>
          </w:tcPr>
          <w:p w14:paraId="36A7EA3A"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62D19081"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1CA1921C"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7D6F0F90" w14:textId="77777777" w:rsidR="004C04F0" w:rsidRPr="004C04F0" w:rsidRDefault="004C04F0" w:rsidP="004C04F0">
            <w:pPr>
              <w:widowControl/>
              <w:autoSpaceDE/>
              <w:autoSpaceDN/>
              <w:jc w:val="center"/>
              <w:rPr>
                <w:sz w:val="24"/>
                <w:szCs w:val="24"/>
              </w:rPr>
            </w:pPr>
            <w:r w:rsidRPr="004C04F0">
              <w:rPr>
                <w:sz w:val="24"/>
                <w:szCs w:val="24"/>
              </w:rPr>
              <w:t>4</w:t>
            </w:r>
          </w:p>
        </w:tc>
        <w:tc>
          <w:tcPr>
            <w:tcW w:w="444" w:type="pct"/>
            <w:tcBorders>
              <w:top w:val="nil"/>
              <w:left w:val="nil"/>
              <w:bottom w:val="single" w:sz="4" w:space="0" w:color="auto"/>
              <w:right w:val="single" w:sz="4" w:space="0" w:color="auto"/>
            </w:tcBorders>
            <w:shd w:val="clear" w:color="auto" w:fill="auto"/>
            <w:vAlign w:val="center"/>
            <w:hideMark/>
          </w:tcPr>
          <w:p w14:paraId="28B50DE3" w14:textId="77777777" w:rsidR="004C04F0" w:rsidRPr="004C04F0" w:rsidRDefault="004C04F0" w:rsidP="004C04F0">
            <w:pPr>
              <w:widowControl/>
              <w:autoSpaceDE/>
              <w:autoSpaceDN/>
              <w:jc w:val="center"/>
              <w:rPr>
                <w:sz w:val="24"/>
                <w:szCs w:val="24"/>
              </w:rPr>
            </w:pPr>
            <w:r w:rsidRPr="004C04F0">
              <w:rPr>
                <w:sz w:val="24"/>
                <w:szCs w:val="24"/>
              </w:rPr>
              <w:t>1,22</w:t>
            </w:r>
          </w:p>
        </w:tc>
        <w:tc>
          <w:tcPr>
            <w:tcW w:w="1029" w:type="pct"/>
            <w:vMerge/>
            <w:tcBorders>
              <w:top w:val="nil"/>
              <w:left w:val="single" w:sz="4" w:space="0" w:color="auto"/>
              <w:bottom w:val="single" w:sz="4" w:space="0" w:color="000000"/>
              <w:right w:val="single" w:sz="4" w:space="0" w:color="auto"/>
            </w:tcBorders>
            <w:vAlign w:val="center"/>
            <w:hideMark/>
          </w:tcPr>
          <w:p w14:paraId="44E279A2" w14:textId="77777777" w:rsidR="004C04F0" w:rsidRPr="004C04F0" w:rsidRDefault="004C04F0" w:rsidP="004C04F0">
            <w:pPr>
              <w:widowControl/>
              <w:autoSpaceDE/>
              <w:autoSpaceDN/>
            </w:pPr>
          </w:p>
        </w:tc>
      </w:tr>
      <w:tr w:rsidR="002F574C" w:rsidRPr="002F574C" w14:paraId="2FFC767A"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09B8226B"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780D0FD3"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28251142"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3113D157"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6052D191" w14:textId="77777777" w:rsidR="004C04F0" w:rsidRPr="004C04F0" w:rsidRDefault="004C04F0" w:rsidP="004C04F0">
            <w:pPr>
              <w:widowControl/>
              <w:autoSpaceDE/>
              <w:autoSpaceDN/>
              <w:jc w:val="center"/>
              <w:rPr>
                <w:sz w:val="24"/>
                <w:szCs w:val="24"/>
              </w:rPr>
            </w:pPr>
            <w:r w:rsidRPr="004C04F0">
              <w:rPr>
                <w:sz w:val="24"/>
                <w:szCs w:val="24"/>
              </w:rPr>
              <w:t>2,25</w:t>
            </w:r>
          </w:p>
        </w:tc>
        <w:tc>
          <w:tcPr>
            <w:tcW w:w="259" w:type="pct"/>
            <w:vMerge/>
            <w:tcBorders>
              <w:top w:val="nil"/>
              <w:left w:val="single" w:sz="4" w:space="0" w:color="auto"/>
              <w:bottom w:val="single" w:sz="4" w:space="0" w:color="auto"/>
              <w:right w:val="single" w:sz="4" w:space="0" w:color="auto"/>
            </w:tcBorders>
            <w:vAlign w:val="center"/>
            <w:hideMark/>
          </w:tcPr>
          <w:p w14:paraId="643E9525"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4FEC94BE"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421310DE"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707AF84D"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38949224" w14:textId="77777777" w:rsidR="004C04F0" w:rsidRPr="004C04F0" w:rsidRDefault="004C04F0" w:rsidP="004C04F0">
            <w:pPr>
              <w:widowControl/>
              <w:autoSpaceDE/>
              <w:autoSpaceDN/>
              <w:jc w:val="center"/>
              <w:rPr>
                <w:sz w:val="24"/>
                <w:szCs w:val="24"/>
              </w:rPr>
            </w:pPr>
            <w:r w:rsidRPr="004C04F0">
              <w:rPr>
                <w:sz w:val="24"/>
                <w:szCs w:val="24"/>
              </w:rPr>
              <w:t>2,25</w:t>
            </w:r>
          </w:p>
        </w:tc>
        <w:tc>
          <w:tcPr>
            <w:tcW w:w="1029" w:type="pct"/>
            <w:vMerge/>
            <w:tcBorders>
              <w:top w:val="nil"/>
              <w:left w:val="single" w:sz="4" w:space="0" w:color="auto"/>
              <w:bottom w:val="single" w:sz="4" w:space="0" w:color="000000"/>
              <w:right w:val="single" w:sz="4" w:space="0" w:color="auto"/>
            </w:tcBorders>
            <w:vAlign w:val="center"/>
            <w:hideMark/>
          </w:tcPr>
          <w:p w14:paraId="36B745C5" w14:textId="77777777" w:rsidR="004C04F0" w:rsidRPr="004C04F0" w:rsidRDefault="004C04F0" w:rsidP="004C04F0">
            <w:pPr>
              <w:widowControl/>
              <w:autoSpaceDE/>
              <w:autoSpaceDN/>
            </w:pPr>
          </w:p>
        </w:tc>
      </w:tr>
      <w:tr w:rsidR="002F574C" w:rsidRPr="002F574C" w14:paraId="1982C337"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0359ECFB"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2BE517AD"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0ECA0E0F" w14:textId="77777777" w:rsidR="004C04F0" w:rsidRPr="004C04F0" w:rsidRDefault="004C04F0" w:rsidP="004C04F0">
            <w:pPr>
              <w:widowControl/>
              <w:autoSpaceDE/>
              <w:autoSpaceDN/>
              <w:rPr>
                <w:sz w:val="24"/>
                <w:szCs w:val="24"/>
              </w:rPr>
            </w:pP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14:paraId="788A107D" w14:textId="77777777" w:rsidR="004C04F0" w:rsidRPr="004C04F0" w:rsidRDefault="004C04F0" w:rsidP="004C04F0">
            <w:pPr>
              <w:widowControl/>
              <w:autoSpaceDE/>
              <w:autoSpaceDN/>
              <w:jc w:val="center"/>
              <w:rPr>
                <w:sz w:val="24"/>
                <w:szCs w:val="24"/>
              </w:rPr>
            </w:pPr>
            <w:r w:rsidRPr="004C04F0">
              <w:rPr>
                <w:sz w:val="24"/>
                <w:szCs w:val="24"/>
              </w:rPr>
              <w:t>5</w:t>
            </w:r>
          </w:p>
        </w:tc>
        <w:tc>
          <w:tcPr>
            <w:tcW w:w="416" w:type="pct"/>
            <w:tcBorders>
              <w:top w:val="nil"/>
              <w:left w:val="nil"/>
              <w:bottom w:val="single" w:sz="4" w:space="0" w:color="auto"/>
              <w:right w:val="single" w:sz="4" w:space="0" w:color="auto"/>
            </w:tcBorders>
            <w:shd w:val="clear" w:color="auto" w:fill="auto"/>
            <w:vAlign w:val="center"/>
            <w:hideMark/>
          </w:tcPr>
          <w:p w14:paraId="63A790B5" w14:textId="77777777" w:rsidR="004C04F0" w:rsidRPr="004C04F0" w:rsidRDefault="004C04F0" w:rsidP="004C04F0">
            <w:pPr>
              <w:widowControl/>
              <w:autoSpaceDE/>
              <w:autoSpaceDN/>
              <w:jc w:val="center"/>
              <w:rPr>
                <w:sz w:val="24"/>
                <w:szCs w:val="24"/>
              </w:rPr>
            </w:pPr>
            <w:r w:rsidRPr="004C04F0">
              <w:rPr>
                <w:sz w:val="24"/>
                <w:szCs w:val="24"/>
              </w:rPr>
              <w:t>1,90</w:t>
            </w:r>
          </w:p>
        </w:tc>
        <w:tc>
          <w:tcPr>
            <w:tcW w:w="259" w:type="pct"/>
            <w:vMerge/>
            <w:tcBorders>
              <w:top w:val="nil"/>
              <w:left w:val="single" w:sz="4" w:space="0" w:color="auto"/>
              <w:bottom w:val="single" w:sz="4" w:space="0" w:color="auto"/>
              <w:right w:val="single" w:sz="4" w:space="0" w:color="auto"/>
            </w:tcBorders>
            <w:vAlign w:val="center"/>
            <w:hideMark/>
          </w:tcPr>
          <w:p w14:paraId="2E674EFD"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4C4E1494"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6A785558" w14:textId="77777777" w:rsidR="004C04F0" w:rsidRPr="004C04F0" w:rsidRDefault="004C04F0" w:rsidP="004C04F0">
            <w:pPr>
              <w:widowControl/>
              <w:autoSpaceDE/>
              <w:autoSpaceDN/>
              <w:rPr>
                <w:sz w:val="24"/>
                <w:szCs w:val="2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256EFA2C" w14:textId="77777777" w:rsidR="004C04F0" w:rsidRPr="004C04F0" w:rsidRDefault="004C04F0" w:rsidP="004C04F0">
            <w:pPr>
              <w:widowControl/>
              <w:autoSpaceDE/>
              <w:autoSpaceDN/>
              <w:jc w:val="center"/>
              <w:rPr>
                <w:sz w:val="24"/>
                <w:szCs w:val="24"/>
              </w:rPr>
            </w:pPr>
            <w:r w:rsidRPr="004C04F0">
              <w:rPr>
                <w:sz w:val="24"/>
                <w:szCs w:val="24"/>
              </w:rPr>
              <w:t>5</w:t>
            </w:r>
          </w:p>
        </w:tc>
        <w:tc>
          <w:tcPr>
            <w:tcW w:w="444" w:type="pct"/>
            <w:tcBorders>
              <w:top w:val="nil"/>
              <w:left w:val="nil"/>
              <w:bottom w:val="single" w:sz="4" w:space="0" w:color="auto"/>
              <w:right w:val="single" w:sz="4" w:space="0" w:color="auto"/>
            </w:tcBorders>
            <w:shd w:val="clear" w:color="auto" w:fill="auto"/>
            <w:vAlign w:val="center"/>
            <w:hideMark/>
          </w:tcPr>
          <w:p w14:paraId="2D801E5C" w14:textId="77777777" w:rsidR="004C04F0" w:rsidRPr="004C04F0" w:rsidRDefault="004C04F0" w:rsidP="004C04F0">
            <w:pPr>
              <w:widowControl/>
              <w:autoSpaceDE/>
              <w:autoSpaceDN/>
              <w:jc w:val="center"/>
              <w:rPr>
                <w:sz w:val="24"/>
                <w:szCs w:val="24"/>
              </w:rPr>
            </w:pPr>
            <w:r w:rsidRPr="004C04F0">
              <w:rPr>
                <w:sz w:val="24"/>
                <w:szCs w:val="24"/>
              </w:rPr>
              <w:t>1,90</w:t>
            </w:r>
          </w:p>
        </w:tc>
        <w:tc>
          <w:tcPr>
            <w:tcW w:w="1029" w:type="pct"/>
            <w:vMerge/>
            <w:tcBorders>
              <w:top w:val="nil"/>
              <w:left w:val="single" w:sz="4" w:space="0" w:color="auto"/>
              <w:bottom w:val="single" w:sz="4" w:space="0" w:color="000000"/>
              <w:right w:val="single" w:sz="4" w:space="0" w:color="auto"/>
            </w:tcBorders>
            <w:vAlign w:val="center"/>
            <w:hideMark/>
          </w:tcPr>
          <w:p w14:paraId="271987FD" w14:textId="77777777" w:rsidR="004C04F0" w:rsidRPr="004C04F0" w:rsidRDefault="004C04F0" w:rsidP="004C04F0">
            <w:pPr>
              <w:widowControl/>
              <w:autoSpaceDE/>
              <w:autoSpaceDN/>
            </w:pPr>
          </w:p>
        </w:tc>
      </w:tr>
      <w:tr w:rsidR="002F574C" w:rsidRPr="002F574C" w14:paraId="66A4EB0B" w14:textId="77777777" w:rsidTr="00A8571A">
        <w:trPr>
          <w:trHeight w:val="315"/>
        </w:trPr>
        <w:tc>
          <w:tcPr>
            <w:tcW w:w="186" w:type="pct"/>
            <w:vMerge/>
            <w:tcBorders>
              <w:top w:val="nil"/>
              <w:left w:val="single" w:sz="4" w:space="0" w:color="auto"/>
              <w:bottom w:val="single" w:sz="4" w:space="0" w:color="auto"/>
              <w:right w:val="single" w:sz="4" w:space="0" w:color="auto"/>
            </w:tcBorders>
            <w:vAlign w:val="center"/>
            <w:hideMark/>
          </w:tcPr>
          <w:p w14:paraId="4887C156" w14:textId="77777777" w:rsidR="004C04F0" w:rsidRPr="004C04F0" w:rsidRDefault="004C04F0" w:rsidP="004C04F0">
            <w:pPr>
              <w:widowControl/>
              <w:autoSpaceDE/>
              <w:autoSpaceDN/>
              <w:rPr>
                <w:sz w:val="24"/>
                <w:szCs w:val="24"/>
              </w:rPr>
            </w:pPr>
          </w:p>
        </w:tc>
        <w:tc>
          <w:tcPr>
            <w:tcW w:w="533" w:type="pct"/>
            <w:vMerge/>
            <w:tcBorders>
              <w:top w:val="nil"/>
              <w:left w:val="single" w:sz="4" w:space="0" w:color="auto"/>
              <w:bottom w:val="single" w:sz="4" w:space="0" w:color="auto"/>
              <w:right w:val="single" w:sz="4" w:space="0" w:color="auto"/>
            </w:tcBorders>
            <w:vAlign w:val="center"/>
            <w:hideMark/>
          </w:tcPr>
          <w:p w14:paraId="1B10EE77" w14:textId="77777777" w:rsidR="004C04F0" w:rsidRPr="004C04F0" w:rsidRDefault="004C04F0" w:rsidP="004C04F0">
            <w:pPr>
              <w:widowControl/>
              <w:autoSpaceDE/>
              <w:autoSpaceDN/>
              <w:rPr>
                <w:sz w:val="24"/>
                <w:szCs w:val="24"/>
              </w:rPr>
            </w:pPr>
          </w:p>
        </w:tc>
        <w:tc>
          <w:tcPr>
            <w:tcW w:w="402" w:type="pct"/>
            <w:vMerge/>
            <w:tcBorders>
              <w:top w:val="nil"/>
              <w:left w:val="single" w:sz="4" w:space="0" w:color="auto"/>
              <w:bottom w:val="single" w:sz="4" w:space="0" w:color="auto"/>
              <w:right w:val="single" w:sz="4" w:space="0" w:color="auto"/>
            </w:tcBorders>
            <w:vAlign w:val="center"/>
            <w:hideMark/>
          </w:tcPr>
          <w:p w14:paraId="7399061F" w14:textId="77777777" w:rsidR="004C04F0" w:rsidRPr="004C04F0" w:rsidRDefault="004C04F0" w:rsidP="004C04F0">
            <w:pPr>
              <w:widowControl/>
              <w:autoSpaceDE/>
              <w:autoSpaceDN/>
              <w:rPr>
                <w:sz w:val="24"/>
                <w:szCs w:val="24"/>
              </w:rPr>
            </w:pPr>
          </w:p>
        </w:tc>
        <w:tc>
          <w:tcPr>
            <w:tcW w:w="346" w:type="pct"/>
            <w:vMerge/>
            <w:tcBorders>
              <w:top w:val="nil"/>
              <w:left w:val="single" w:sz="4" w:space="0" w:color="auto"/>
              <w:bottom w:val="single" w:sz="4" w:space="0" w:color="auto"/>
              <w:right w:val="single" w:sz="4" w:space="0" w:color="auto"/>
            </w:tcBorders>
            <w:vAlign w:val="center"/>
            <w:hideMark/>
          </w:tcPr>
          <w:p w14:paraId="508CCA9F" w14:textId="77777777" w:rsidR="004C04F0" w:rsidRPr="004C04F0" w:rsidRDefault="004C04F0" w:rsidP="004C04F0">
            <w:pPr>
              <w:widowControl/>
              <w:autoSpaceDE/>
              <w:autoSpaceDN/>
              <w:rPr>
                <w:sz w:val="24"/>
                <w:szCs w:val="24"/>
              </w:rPr>
            </w:pPr>
          </w:p>
        </w:tc>
        <w:tc>
          <w:tcPr>
            <w:tcW w:w="416" w:type="pct"/>
            <w:tcBorders>
              <w:top w:val="nil"/>
              <w:left w:val="nil"/>
              <w:bottom w:val="single" w:sz="4" w:space="0" w:color="auto"/>
              <w:right w:val="single" w:sz="4" w:space="0" w:color="auto"/>
            </w:tcBorders>
            <w:shd w:val="clear" w:color="auto" w:fill="auto"/>
            <w:vAlign w:val="center"/>
            <w:hideMark/>
          </w:tcPr>
          <w:p w14:paraId="44461D3D" w14:textId="77777777" w:rsidR="004C04F0" w:rsidRPr="004C04F0" w:rsidRDefault="004C04F0" w:rsidP="004C04F0">
            <w:pPr>
              <w:widowControl/>
              <w:autoSpaceDE/>
              <w:autoSpaceDN/>
              <w:jc w:val="center"/>
              <w:rPr>
                <w:sz w:val="24"/>
                <w:szCs w:val="24"/>
              </w:rPr>
            </w:pPr>
            <w:r w:rsidRPr="004C04F0">
              <w:rPr>
                <w:sz w:val="24"/>
                <w:szCs w:val="24"/>
              </w:rPr>
              <w:t>2,80</w:t>
            </w:r>
          </w:p>
        </w:tc>
        <w:tc>
          <w:tcPr>
            <w:tcW w:w="259" w:type="pct"/>
            <w:vMerge/>
            <w:tcBorders>
              <w:top w:val="nil"/>
              <w:left w:val="single" w:sz="4" w:space="0" w:color="auto"/>
              <w:bottom w:val="single" w:sz="4" w:space="0" w:color="auto"/>
              <w:right w:val="single" w:sz="4" w:space="0" w:color="auto"/>
            </w:tcBorders>
            <w:vAlign w:val="center"/>
            <w:hideMark/>
          </w:tcPr>
          <w:p w14:paraId="50DC8114" w14:textId="77777777" w:rsidR="004C04F0" w:rsidRPr="004C04F0" w:rsidRDefault="004C04F0" w:rsidP="004C04F0">
            <w:pPr>
              <w:widowControl/>
              <w:autoSpaceDE/>
              <w:autoSpaceDN/>
              <w:rPr>
                <w:sz w:val="24"/>
                <w:szCs w:val="24"/>
              </w:rPr>
            </w:pPr>
          </w:p>
        </w:tc>
        <w:tc>
          <w:tcPr>
            <w:tcW w:w="645" w:type="pct"/>
            <w:vMerge/>
            <w:tcBorders>
              <w:top w:val="nil"/>
              <w:left w:val="single" w:sz="4" w:space="0" w:color="auto"/>
              <w:bottom w:val="single" w:sz="4" w:space="0" w:color="auto"/>
              <w:right w:val="single" w:sz="4" w:space="0" w:color="auto"/>
            </w:tcBorders>
            <w:vAlign w:val="center"/>
            <w:hideMark/>
          </w:tcPr>
          <w:p w14:paraId="3650C6E4" w14:textId="77777777" w:rsidR="004C04F0" w:rsidRPr="004C04F0" w:rsidRDefault="004C04F0" w:rsidP="004C04F0">
            <w:pPr>
              <w:widowControl/>
              <w:autoSpaceDE/>
              <w:autoSpaceDN/>
              <w:rPr>
                <w:sz w:val="24"/>
                <w:szCs w:val="24"/>
              </w:rPr>
            </w:pPr>
          </w:p>
        </w:tc>
        <w:tc>
          <w:tcPr>
            <w:tcW w:w="434" w:type="pct"/>
            <w:vMerge/>
            <w:tcBorders>
              <w:top w:val="nil"/>
              <w:left w:val="single" w:sz="4" w:space="0" w:color="auto"/>
              <w:bottom w:val="single" w:sz="4" w:space="0" w:color="auto"/>
              <w:right w:val="single" w:sz="4" w:space="0" w:color="auto"/>
            </w:tcBorders>
            <w:vAlign w:val="center"/>
            <w:hideMark/>
          </w:tcPr>
          <w:p w14:paraId="53EADE83" w14:textId="77777777" w:rsidR="004C04F0" w:rsidRPr="004C04F0" w:rsidRDefault="004C04F0" w:rsidP="004C04F0">
            <w:pPr>
              <w:widowControl/>
              <w:autoSpaceDE/>
              <w:autoSpaceDN/>
              <w:rPr>
                <w:sz w:val="24"/>
                <w:szCs w:val="24"/>
              </w:rPr>
            </w:pPr>
          </w:p>
        </w:tc>
        <w:tc>
          <w:tcPr>
            <w:tcW w:w="308" w:type="pct"/>
            <w:vMerge/>
            <w:tcBorders>
              <w:top w:val="nil"/>
              <w:left w:val="single" w:sz="4" w:space="0" w:color="auto"/>
              <w:bottom w:val="single" w:sz="4" w:space="0" w:color="auto"/>
              <w:right w:val="single" w:sz="4" w:space="0" w:color="auto"/>
            </w:tcBorders>
            <w:vAlign w:val="center"/>
            <w:hideMark/>
          </w:tcPr>
          <w:p w14:paraId="74671E94" w14:textId="77777777" w:rsidR="004C04F0" w:rsidRPr="004C04F0" w:rsidRDefault="004C04F0" w:rsidP="004C04F0">
            <w:pPr>
              <w:widowControl/>
              <w:autoSpaceDE/>
              <w:autoSpaceDN/>
              <w:rPr>
                <w:sz w:val="24"/>
                <w:szCs w:val="24"/>
              </w:rPr>
            </w:pPr>
          </w:p>
        </w:tc>
        <w:tc>
          <w:tcPr>
            <w:tcW w:w="444" w:type="pct"/>
            <w:tcBorders>
              <w:top w:val="nil"/>
              <w:left w:val="nil"/>
              <w:bottom w:val="single" w:sz="4" w:space="0" w:color="auto"/>
              <w:right w:val="single" w:sz="4" w:space="0" w:color="auto"/>
            </w:tcBorders>
            <w:shd w:val="clear" w:color="auto" w:fill="auto"/>
            <w:vAlign w:val="center"/>
            <w:hideMark/>
          </w:tcPr>
          <w:p w14:paraId="330D0F8C" w14:textId="77777777" w:rsidR="004C04F0" w:rsidRPr="004C04F0" w:rsidRDefault="004C04F0" w:rsidP="004C04F0">
            <w:pPr>
              <w:widowControl/>
              <w:autoSpaceDE/>
              <w:autoSpaceDN/>
              <w:jc w:val="center"/>
              <w:rPr>
                <w:sz w:val="24"/>
                <w:szCs w:val="24"/>
              </w:rPr>
            </w:pPr>
            <w:r w:rsidRPr="004C04F0">
              <w:rPr>
                <w:sz w:val="24"/>
                <w:szCs w:val="24"/>
              </w:rPr>
              <w:t>2,80</w:t>
            </w:r>
          </w:p>
        </w:tc>
        <w:tc>
          <w:tcPr>
            <w:tcW w:w="1029" w:type="pct"/>
            <w:vMerge/>
            <w:tcBorders>
              <w:top w:val="nil"/>
              <w:left w:val="single" w:sz="4" w:space="0" w:color="auto"/>
              <w:bottom w:val="single" w:sz="4" w:space="0" w:color="000000"/>
              <w:right w:val="single" w:sz="4" w:space="0" w:color="auto"/>
            </w:tcBorders>
            <w:vAlign w:val="center"/>
            <w:hideMark/>
          </w:tcPr>
          <w:p w14:paraId="171A4A66" w14:textId="77777777" w:rsidR="004C04F0" w:rsidRPr="004C04F0" w:rsidRDefault="004C04F0" w:rsidP="004C04F0">
            <w:pPr>
              <w:widowControl/>
              <w:autoSpaceDE/>
              <w:autoSpaceDN/>
            </w:pPr>
          </w:p>
        </w:tc>
      </w:tr>
      <w:tr w:rsidR="002F574C" w:rsidRPr="002F574C" w14:paraId="20AA9352" w14:textId="77777777" w:rsidTr="00A8571A">
        <w:trPr>
          <w:trHeight w:val="294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D9E37B" w14:textId="77777777" w:rsidR="004C04F0" w:rsidRPr="004C04F0" w:rsidRDefault="004C04F0" w:rsidP="004C04F0">
            <w:pPr>
              <w:widowControl/>
              <w:autoSpaceDE/>
              <w:autoSpaceDN/>
              <w:jc w:val="center"/>
              <w:rPr>
                <w:sz w:val="24"/>
                <w:szCs w:val="24"/>
              </w:rPr>
            </w:pPr>
            <w:r w:rsidRPr="004C04F0">
              <w:rPr>
                <w:sz w:val="24"/>
                <w:szCs w:val="24"/>
              </w:rPr>
              <w:t>5</w:t>
            </w:r>
          </w:p>
        </w:tc>
        <w:tc>
          <w:tcPr>
            <w:tcW w:w="533" w:type="pct"/>
            <w:tcBorders>
              <w:top w:val="nil"/>
              <w:left w:val="nil"/>
              <w:bottom w:val="single" w:sz="4" w:space="0" w:color="auto"/>
              <w:right w:val="single" w:sz="4" w:space="0" w:color="auto"/>
            </w:tcBorders>
            <w:shd w:val="clear" w:color="auto" w:fill="auto"/>
            <w:vAlign w:val="center"/>
            <w:hideMark/>
          </w:tcPr>
          <w:p w14:paraId="44F8C165" w14:textId="77777777" w:rsidR="004C04F0" w:rsidRPr="004C04F0" w:rsidRDefault="004C04F0" w:rsidP="004C04F0">
            <w:pPr>
              <w:widowControl/>
              <w:autoSpaceDE/>
              <w:autoSpaceDN/>
              <w:rPr>
                <w:sz w:val="24"/>
                <w:szCs w:val="24"/>
              </w:rPr>
            </w:pPr>
            <w:r w:rsidRPr="004C04F0">
              <w:rPr>
                <w:sz w:val="24"/>
                <w:szCs w:val="24"/>
              </w:rPr>
              <w:t>Tính toán bình sai</w:t>
            </w:r>
          </w:p>
        </w:tc>
        <w:tc>
          <w:tcPr>
            <w:tcW w:w="402" w:type="pct"/>
            <w:tcBorders>
              <w:top w:val="nil"/>
              <w:left w:val="nil"/>
              <w:bottom w:val="single" w:sz="4" w:space="0" w:color="auto"/>
              <w:right w:val="single" w:sz="4" w:space="0" w:color="auto"/>
            </w:tcBorders>
            <w:shd w:val="clear" w:color="auto" w:fill="auto"/>
            <w:vAlign w:val="center"/>
            <w:hideMark/>
          </w:tcPr>
          <w:p w14:paraId="1620261F" w14:textId="77777777" w:rsidR="004C04F0" w:rsidRPr="004C04F0" w:rsidRDefault="004C04F0" w:rsidP="004C04F0">
            <w:pPr>
              <w:widowControl/>
              <w:autoSpaceDE/>
              <w:autoSpaceDN/>
              <w:jc w:val="center"/>
            </w:pPr>
            <w:r w:rsidRPr="004C04F0">
              <w:t>Nhóm 2 (1KS2 + 1KS3)</w:t>
            </w:r>
          </w:p>
        </w:tc>
        <w:tc>
          <w:tcPr>
            <w:tcW w:w="346" w:type="pct"/>
            <w:tcBorders>
              <w:top w:val="nil"/>
              <w:left w:val="nil"/>
              <w:bottom w:val="single" w:sz="4" w:space="0" w:color="auto"/>
              <w:right w:val="single" w:sz="4" w:space="0" w:color="auto"/>
            </w:tcBorders>
            <w:shd w:val="clear" w:color="auto" w:fill="auto"/>
            <w:vAlign w:val="center"/>
            <w:hideMark/>
          </w:tcPr>
          <w:p w14:paraId="6A633259" w14:textId="77777777" w:rsidR="004C04F0" w:rsidRPr="004C04F0" w:rsidRDefault="004C04F0" w:rsidP="004C04F0">
            <w:pPr>
              <w:widowControl/>
              <w:autoSpaceDE/>
              <w:autoSpaceDN/>
              <w:jc w:val="center"/>
              <w:rPr>
                <w:sz w:val="24"/>
                <w:szCs w:val="24"/>
              </w:rPr>
            </w:pPr>
            <w:r w:rsidRPr="004C04F0">
              <w:rPr>
                <w:sz w:val="24"/>
                <w:szCs w:val="24"/>
              </w:rPr>
              <w:t>1-5</w:t>
            </w:r>
          </w:p>
        </w:tc>
        <w:tc>
          <w:tcPr>
            <w:tcW w:w="416" w:type="pct"/>
            <w:tcBorders>
              <w:top w:val="nil"/>
              <w:left w:val="nil"/>
              <w:bottom w:val="single" w:sz="4" w:space="0" w:color="auto"/>
              <w:right w:val="single" w:sz="4" w:space="0" w:color="auto"/>
            </w:tcBorders>
            <w:shd w:val="clear" w:color="auto" w:fill="auto"/>
            <w:vAlign w:val="center"/>
            <w:hideMark/>
          </w:tcPr>
          <w:p w14:paraId="7A8F7E49" w14:textId="77777777" w:rsidR="004C04F0" w:rsidRPr="004C04F0" w:rsidRDefault="004C04F0" w:rsidP="004C04F0">
            <w:pPr>
              <w:widowControl/>
              <w:autoSpaceDE/>
              <w:autoSpaceDN/>
              <w:jc w:val="center"/>
              <w:rPr>
                <w:sz w:val="24"/>
                <w:szCs w:val="24"/>
              </w:rPr>
            </w:pPr>
            <w:r w:rsidRPr="004C04F0">
              <w:rPr>
                <w:sz w:val="24"/>
                <w:szCs w:val="24"/>
              </w:rPr>
              <w:t>0,80</w:t>
            </w:r>
          </w:p>
        </w:tc>
        <w:tc>
          <w:tcPr>
            <w:tcW w:w="259" w:type="pct"/>
            <w:tcBorders>
              <w:top w:val="nil"/>
              <w:left w:val="nil"/>
              <w:bottom w:val="single" w:sz="4" w:space="0" w:color="auto"/>
              <w:right w:val="single" w:sz="4" w:space="0" w:color="auto"/>
            </w:tcBorders>
            <w:shd w:val="clear" w:color="auto" w:fill="auto"/>
            <w:vAlign w:val="center"/>
            <w:hideMark/>
          </w:tcPr>
          <w:p w14:paraId="6DEC9D52" w14:textId="77777777" w:rsidR="004C04F0" w:rsidRPr="004C04F0" w:rsidRDefault="004C04F0" w:rsidP="004C04F0">
            <w:pPr>
              <w:widowControl/>
              <w:autoSpaceDE/>
              <w:autoSpaceDN/>
              <w:jc w:val="center"/>
              <w:rPr>
                <w:sz w:val="24"/>
                <w:szCs w:val="24"/>
              </w:rPr>
            </w:pPr>
            <w:r w:rsidRPr="004C04F0">
              <w:rPr>
                <w:sz w:val="24"/>
                <w:szCs w:val="24"/>
              </w:rPr>
              <w:t>5</w:t>
            </w:r>
          </w:p>
        </w:tc>
        <w:tc>
          <w:tcPr>
            <w:tcW w:w="645" w:type="pct"/>
            <w:tcBorders>
              <w:top w:val="nil"/>
              <w:left w:val="nil"/>
              <w:bottom w:val="single" w:sz="4" w:space="0" w:color="auto"/>
              <w:right w:val="single" w:sz="4" w:space="0" w:color="auto"/>
            </w:tcBorders>
            <w:shd w:val="clear" w:color="auto" w:fill="auto"/>
            <w:vAlign w:val="center"/>
            <w:hideMark/>
          </w:tcPr>
          <w:p w14:paraId="295C34B9" w14:textId="77777777" w:rsidR="004C04F0" w:rsidRPr="004C04F0" w:rsidRDefault="004C04F0" w:rsidP="00036D5D">
            <w:pPr>
              <w:widowControl/>
              <w:autoSpaceDE/>
              <w:autoSpaceDN/>
              <w:jc w:val="center"/>
              <w:rPr>
                <w:sz w:val="24"/>
                <w:szCs w:val="24"/>
              </w:rPr>
            </w:pPr>
            <w:r w:rsidRPr="004C04F0">
              <w:rPr>
                <w:sz w:val="24"/>
                <w:szCs w:val="24"/>
              </w:rPr>
              <w:t>Tính toán bình sai</w:t>
            </w:r>
          </w:p>
        </w:tc>
        <w:tc>
          <w:tcPr>
            <w:tcW w:w="434" w:type="pct"/>
            <w:tcBorders>
              <w:top w:val="nil"/>
              <w:left w:val="nil"/>
              <w:bottom w:val="single" w:sz="4" w:space="0" w:color="auto"/>
              <w:right w:val="single" w:sz="4" w:space="0" w:color="auto"/>
            </w:tcBorders>
            <w:shd w:val="clear" w:color="auto" w:fill="auto"/>
            <w:vAlign w:val="center"/>
            <w:hideMark/>
          </w:tcPr>
          <w:p w14:paraId="515F6044" w14:textId="77777777" w:rsidR="004C04F0" w:rsidRPr="004C04F0" w:rsidRDefault="004C04F0" w:rsidP="004C04F0">
            <w:pPr>
              <w:widowControl/>
              <w:autoSpaceDE/>
              <w:autoSpaceDN/>
              <w:jc w:val="center"/>
            </w:pPr>
            <w:r w:rsidRPr="004C04F0">
              <w:t>Nhóm 2 (1KS2 + 1KS3)</w:t>
            </w:r>
          </w:p>
        </w:tc>
        <w:tc>
          <w:tcPr>
            <w:tcW w:w="308" w:type="pct"/>
            <w:tcBorders>
              <w:top w:val="nil"/>
              <w:left w:val="nil"/>
              <w:bottom w:val="single" w:sz="4" w:space="0" w:color="auto"/>
              <w:right w:val="single" w:sz="4" w:space="0" w:color="auto"/>
            </w:tcBorders>
            <w:shd w:val="clear" w:color="auto" w:fill="auto"/>
            <w:vAlign w:val="center"/>
            <w:hideMark/>
          </w:tcPr>
          <w:p w14:paraId="52FD0058" w14:textId="77777777" w:rsidR="004C04F0" w:rsidRPr="004C04F0" w:rsidRDefault="004C04F0" w:rsidP="004C04F0">
            <w:pPr>
              <w:widowControl/>
              <w:autoSpaceDE/>
              <w:autoSpaceDN/>
              <w:jc w:val="center"/>
              <w:rPr>
                <w:sz w:val="24"/>
                <w:szCs w:val="24"/>
              </w:rPr>
            </w:pPr>
            <w:r w:rsidRPr="004C04F0">
              <w:rPr>
                <w:sz w:val="24"/>
                <w:szCs w:val="24"/>
              </w:rPr>
              <w:t>1-5</w:t>
            </w:r>
          </w:p>
        </w:tc>
        <w:tc>
          <w:tcPr>
            <w:tcW w:w="444" w:type="pct"/>
            <w:tcBorders>
              <w:top w:val="nil"/>
              <w:left w:val="nil"/>
              <w:bottom w:val="single" w:sz="4" w:space="0" w:color="auto"/>
              <w:right w:val="single" w:sz="4" w:space="0" w:color="auto"/>
            </w:tcBorders>
            <w:shd w:val="clear" w:color="auto" w:fill="auto"/>
            <w:vAlign w:val="center"/>
            <w:hideMark/>
          </w:tcPr>
          <w:p w14:paraId="4F032289" w14:textId="77777777" w:rsidR="004C04F0" w:rsidRPr="004C04F0" w:rsidRDefault="004C04F0" w:rsidP="004C04F0">
            <w:pPr>
              <w:widowControl/>
              <w:autoSpaceDE/>
              <w:autoSpaceDN/>
              <w:jc w:val="center"/>
              <w:rPr>
                <w:sz w:val="24"/>
                <w:szCs w:val="24"/>
              </w:rPr>
            </w:pPr>
            <w:r w:rsidRPr="004C04F0">
              <w:rPr>
                <w:sz w:val="24"/>
                <w:szCs w:val="24"/>
              </w:rPr>
              <w:t>0,80</w:t>
            </w:r>
          </w:p>
        </w:tc>
        <w:tc>
          <w:tcPr>
            <w:tcW w:w="1029" w:type="pct"/>
            <w:tcBorders>
              <w:top w:val="nil"/>
              <w:left w:val="nil"/>
              <w:bottom w:val="single" w:sz="4" w:space="0" w:color="auto"/>
              <w:right w:val="single" w:sz="4" w:space="0" w:color="auto"/>
            </w:tcBorders>
            <w:shd w:val="clear" w:color="auto" w:fill="auto"/>
            <w:vAlign w:val="center"/>
            <w:hideMark/>
          </w:tcPr>
          <w:p w14:paraId="4650B132" w14:textId="77777777" w:rsidR="004C04F0" w:rsidRPr="004C04F0" w:rsidRDefault="004C04F0" w:rsidP="004C04F0">
            <w:pPr>
              <w:widowControl/>
              <w:autoSpaceDE/>
              <w:autoSpaceDN/>
              <w:jc w:val="center"/>
              <w:rPr>
                <w:sz w:val="24"/>
                <w:szCs w:val="24"/>
              </w:rPr>
            </w:pPr>
            <w:r w:rsidRPr="004C04F0">
              <w:rPr>
                <w:sz w:val="24"/>
                <w:szCs w:val="24"/>
              </w:rPr>
              <w:t>Đây là mục tương đương với mục 5 của Thông tư số 14/2017/TT-BTNMT. Qua công tác tính thử, làm thử thì mức công áp dụng theo Thông tư số 14/2017/TT-BTNMT là phù hợp. Vì vậy áp dụng mức công không thay đổi so với định mức quy định tại Thông tư số 14/2017/TT-BTNMT</w:t>
            </w:r>
          </w:p>
        </w:tc>
      </w:tr>
      <w:tr w:rsidR="002F574C" w:rsidRPr="002F574C" w14:paraId="00DE2D45" w14:textId="77777777" w:rsidTr="00A8571A">
        <w:trPr>
          <w:trHeight w:val="27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AE2878E" w14:textId="77777777" w:rsidR="004C04F0" w:rsidRPr="004C04F0" w:rsidRDefault="004C04F0" w:rsidP="004C04F0">
            <w:pPr>
              <w:widowControl/>
              <w:autoSpaceDE/>
              <w:autoSpaceDN/>
              <w:jc w:val="center"/>
              <w:rPr>
                <w:sz w:val="24"/>
                <w:szCs w:val="24"/>
              </w:rPr>
            </w:pPr>
            <w:r w:rsidRPr="004C04F0">
              <w:rPr>
                <w:sz w:val="24"/>
                <w:szCs w:val="24"/>
              </w:rPr>
              <w:t>6</w:t>
            </w:r>
          </w:p>
        </w:tc>
        <w:tc>
          <w:tcPr>
            <w:tcW w:w="533" w:type="pct"/>
            <w:tcBorders>
              <w:top w:val="nil"/>
              <w:left w:val="nil"/>
              <w:bottom w:val="single" w:sz="4" w:space="0" w:color="auto"/>
              <w:right w:val="single" w:sz="4" w:space="0" w:color="auto"/>
            </w:tcBorders>
            <w:shd w:val="clear" w:color="auto" w:fill="auto"/>
            <w:vAlign w:val="center"/>
            <w:hideMark/>
          </w:tcPr>
          <w:p w14:paraId="6F773976" w14:textId="77777777" w:rsidR="004C04F0" w:rsidRPr="004C04F0" w:rsidRDefault="004C04F0" w:rsidP="004C04F0">
            <w:pPr>
              <w:widowControl/>
              <w:autoSpaceDE/>
              <w:autoSpaceDN/>
              <w:rPr>
                <w:sz w:val="24"/>
                <w:szCs w:val="24"/>
              </w:rPr>
            </w:pPr>
            <w:r w:rsidRPr="004C04F0">
              <w:rPr>
                <w:sz w:val="24"/>
                <w:szCs w:val="24"/>
              </w:rPr>
              <w:t>Phục vụ KTNT</w:t>
            </w:r>
          </w:p>
        </w:tc>
        <w:tc>
          <w:tcPr>
            <w:tcW w:w="402" w:type="pct"/>
            <w:tcBorders>
              <w:top w:val="nil"/>
              <w:left w:val="nil"/>
              <w:bottom w:val="single" w:sz="4" w:space="0" w:color="auto"/>
              <w:right w:val="single" w:sz="4" w:space="0" w:color="auto"/>
            </w:tcBorders>
            <w:shd w:val="clear" w:color="auto" w:fill="auto"/>
            <w:vAlign w:val="center"/>
            <w:hideMark/>
          </w:tcPr>
          <w:p w14:paraId="4BE44CC4" w14:textId="77777777" w:rsidR="004C04F0" w:rsidRPr="004C04F0" w:rsidRDefault="004C04F0" w:rsidP="004C04F0">
            <w:pPr>
              <w:widowControl/>
              <w:autoSpaceDE/>
              <w:autoSpaceDN/>
              <w:jc w:val="center"/>
            </w:pPr>
            <w:r w:rsidRPr="004C04F0">
              <w:t>Nhóm 5 (2KTV6 + 1KS2 + 1KS3 + 1NV3)</w:t>
            </w:r>
          </w:p>
        </w:tc>
        <w:tc>
          <w:tcPr>
            <w:tcW w:w="346" w:type="pct"/>
            <w:tcBorders>
              <w:top w:val="nil"/>
              <w:left w:val="nil"/>
              <w:bottom w:val="single" w:sz="4" w:space="0" w:color="auto"/>
              <w:right w:val="single" w:sz="4" w:space="0" w:color="auto"/>
            </w:tcBorders>
            <w:shd w:val="clear" w:color="auto" w:fill="auto"/>
            <w:vAlign w:val="center"/>
            <w:hideMark/>
          </w:tcPr>
          <w:p w14:paraId="1061E06F" w14:textId="77777777" w:rsidR="004C04F0" w:rsidRPr="004C04F0" w:rsidRDefault="004C04F0" w:rsidP="004C04F0">
            <w:pPr>
              <w:widowControl/>
              <w:autoSpaceDE/>
              <w:autoSpaceDN/>
              <w:jc w:val="center"/>
              <w:rPr>
                <w:sz w:val="24"/>
                <w:szCs w:val="24"/>
              </w:rPr>
            </w:pPr>
            <w:r w:rsidRPr="004C04F0">
              <w:rPr>
                <w:sz w:val="24"/>
                <w:szCs w:val="24"/>
              </w:rPr>
              <w:t>1-5</w:t>
            </w:r>
          </w:p>
        </w:tc>
        <w:tc>
          <w:tcPr>
            <w:tcW w:w="416" w:type="pct"/>
            <w:tcBorders>
              <w:top w:val="nil"/>
              <w:left w:val="nil"/>
              <w:bottom w:val="single" w:sz="4" w:space="0" w:color="auto"/>
              <w:right w:val="single" w:sz="4" w:space="0" w:color="auto"/>
            </w:tcBorders>
            <w:shd w:val="clear" w:color="auto" w:fill="auto"/>
            <w:vAlign w:val="center"/>
            <w:hideMark/>
          </w:tcPr>
          <w:p w14:paraId="15EBC503" w14:textId="77777777" w:rsidR="004C04F0" w:rsidRPr="004C04F0" w:rsidRDefault="004C04F0" w:rsidP="004C04F0">
            <w:pPr>
              <w:widowControl/>
              <w:autoSpaceDE/>
              <w:autoSpaceDN/>
              <w:jc w:val="center"/>
              <w:rPr>
                <w:sz w:val="24"/>
                <w:szCs w:val="24"/>
              </w:rPr>
            </w:pPr>
            <w:r w:rsidRPr="004C04F0">
              <w:rPr>
                <w:sz w:val="24"/>
                <w:szCs w:val="24"/>
              </w:rPr>
              <w:t>0,18</w:t>
            </w:r>
          </w:p>
        </w:tc>
        <w:tc>
          <w:tcPr>
            <w:tcW w:w="259" w:type="pct"/>
            <w:tcBorders>
              <w:top w:val="nil"/>
              <w:left w:val="nil"/>
              <w:bottom w:val="single" w:sz="4" w:space="0" w:color="auto"/>
              <w:right w:val="single" w:sz="4" w:space="0" w:color="auto"/>
            </w:tcBorders>
            <w:shd w:val="clear" w:color="auto" w:fill="auto"/>
            <w:vAlign w:val="center"/>
            <w:hideMark/>
          </w:tcPr>
          <w:p w14:paraId="10F1D0E5" w14:textId="77777777" w:rsidR="004C04F0" w:rsidRPr="004C04F0" w:rsidRDefault="004C04F0" w:rsidP="004C04F0">
            <w:pPr>
              <w:widowControl/>
              <w:autoSpaceDE/>
              <w:autoSpaceDN/>
              <w:jc w:val="center"/>
              <w:rPr>
                <w:sz w:val="24"/>
                <w:szCs w:val="24"/>
              </w:rPr>
            </w:pPr>
            <w:r w:rsidRPr="004C04F0">
              <w:rPr>
                <w:sz w:val="24"/>
                <w:szCs w:val="24"/>
              </w:rPr>
              <w:t>6</w:t>
            </w:r>
          </w:p>
        </w:tc>
        <w:tc>
          <w:tcPr>
            <w:tcW w:w="645" w:type="pct"/>
            <w:tcBorders>
              <w:top w:val="nil"/>
              <w:left w:val="nil"/>
              <w:bottom w:val="single" w:sz="4" w:space="0" w:color="auto"/>
              <w:right w:val="single" w:sz="4" w:space="0" w:color="auto"/>
            </w:tcBorders>
            <w:shd w:val="clear" w:color="auto" w:fill="auto"/>
            <w:vAlign w:val="center"/>
            <w:hideMark/>
          </w:tcPr>
          <w:p w14:paraId="27E79BA3" w14:textId="77777777" w:rsidR="004C04F0" w:rsidRPr="004C04F0" w:rsidRDefault="004C04F0" w:rsidP="00036D5D">
            <w:pPr>
              <w:widowControl/>
              <w:autoSpaceDE/>
              <w:autoSpaceDN/>
              <w:jc w:val="center"/>
              <w:rPr>
                <w:sz w:val="24"/>
                <w:szCs w:val="24"/>
              </w:rPr>
            </w:pPr>
            <w:r w:rsidRPr="004C04F0">
              <w:rPr>
                <w:sz w:val="24"/>
                <w:szCs w:val="24"/>
              </w:rPr>
              <w:t>Phục vụ KTNT</w:t>
            </w:r>
          </w:p>
        </w:tc>
        <w:tc>
          <w:tcPr>
            <w:tcW w:w="434" w:type="pct"/>
            <w:tcBorders>
              <w:top w:val="nil"/>
              <w:left w:val="nil"/>
              <w:bottom w:val="single" w:sz="4" w:space="0" w:color="auto"/>
              <w:right w:val="single" w:sz="4" w:space="0" w:color="auto"/>
            </w:tcBorders>
            <w:shd w:val="clear" w:color="auto" w:fill="auto"/>
            <w:vAlign w:val="center"/>
            <w:hideMark/>
          </w:tcPr>
          <w:p w14:paraId="7B4A89C3" w14:textId="77777777" w:rsidR="004C04F0" w:rsidRPr="004C04F0" w:rsidRDefault="004C04F0" w:rsidP="004C04F0">
            <w:pPr>
              <w:widowControl/>
              <w:autoSpaceDE/>
              <w:autoSpaceDN/>
              <w:jc w:val="center"/>
            </w:pPr>
            <w:r w:rsidRPr="004C04F0">
              <w:t> </w:t>
            </w:r>
          </w:p>
        </w:tc>
        <w:tc>
          <w:tcPr>
            <w:tcW w:w="308" w:type="pct"/>
            <w:tcBorders>
              <w:top w:val="nil"/>
              <w:left w:val="nil"/>
              <w:bottom w:val="single" w:sz="4" w:space="0" w:color="auto"/>
              <w:right w:val="single" w:sz="4" w:space="0" w:color="auto"/>
            </w:tcBorders>
            <w:shd w:val="clear" w:color="auto" w:fill="auto"/>
            <w:vAlign w:val="center"/>
            <w:hideMark/>
          </w:tcPr>
          <w:p w14:paraId="7593FDF7" w14:textId="77777777" w:rsidR="004C04F0" w:rsidRPr="004C04F0" w:rsidRDefault="004C04F0" w:rsidP="004C04F0">
            <w:pPr>
              <w:widowControl/>
              <w:autoSpaceDE/>
              <w:autoSpaceDN/>
              <w:jc w:val="center"/>
              <w:rPr>
                <w:sz w:val="24"/>
                <w:szCs w:val="24"/>
              </w:rPr>
            </w:pPr>
            <w:r w:rsidRPr="004C04F0">
              <w:rPr>
                <w:sz w:val="24"/>
                <w:szCs w:val="24"/>
              </w:rPr>
              <w:t> </w:t>
            </w:r>
          </w:p>
        </w:tc>
        <w:tc>
          <w:tcPr>
            <w:tcW w:w="444" w:type="pct"/>
            <w:tcBorders>
              <w:top w:val="nil"/>
              <w:left w:val="nil"/>
              <w:bottom w:val="single" w:sz="4" w:space="0" w:color="auto"/>
              <w:right w:val="single" w:sz="4" w:space="0" w:color="auto"/>
            </w:tcBorders>
            <w:shd w:val="clear" w:color="auto" w:fill="auto"/>
            <w:vAlign w:val="center"/>
            <w:hideMark/>
          </w:tcPr>
          <w:p w14:paraId="4982DDF2" w14:textId="77777777" w:rsidR="004C04F0" w:rsidRPr="004C04F0" w:rsidRDefault="004C04F0" w:rsidP="004C04F0">
            <w:pPr>
              <w:widowControl/>
              <w:autoSpaceDE/>
              <w:autoSpaceDN/>
              <w:jc w:val="center"/>
              <w:rPr>
                <w:sz w:val="24"/>
                <w:szCs w:val="24"/>
              </w:rPr>
            </w:pPr>
            <w:r w:rsidRPr="004C04F0">
              <w:rPr>
                <w:sz w:val="24"/>
                <w:szCs w:val="24"/>
              </w:rPr>
              <w:t> </w:t>
            </w:r>
          </w:p>
        </w:tc>
        <w:tc>
          <w:tcPr>
            <w:tcW w:w="1029" w:type="pct"/>
            <w:tcBorders>
              <w:top w:val="nil"/>
              <w:left w:val="nil"/>
              <w:bottom w:val="single" w:sz="4" w:space="0" w:color="auto"/>
              <w:right w:val="single" w:sz="4" w:space="0" w:color="auto"/>
            </w:tcBorders>
            <w:shd w:val="clear" w:color="auto" w:fill="auto"/>
            <w:vAlign w:val="center"/>
            <w:hideMark/>
          </w:tcPr>
          <w:p w14:paraId="3C897870" w14:textId="77777777" w:rsidR="004C04F0" w:rsidRPr="004C04F0" w:rsidRDefault="004C04F0" w:rsidP="004C04F0">
            <w:pPr>
              <w:widowControl/>
              <w:autoSpaceDE/>
              <w:autoSpaceDN/>
              <w:jc w:val="center"/>
              <w:rPr>
                <w:sz w:val="24"/>
                <w:szCs w:val="24"/>
              </w:rPr>
            </w:pPr>
            <w:r w:rsidRPr="004C04F0">
              <w:rPr>
                <w:sz w:val="24"/>
                <w:szCs w:val="24"/>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bl>
    <w:p w14:paraId="52003B30" w14:textId="426437A7" w:rsidR="00686F2A" w:rsidRPr="002F574C" w:rsidRDefault="00686F2A">
      <w:pPr>
        <w:rPr>
          <w:b/>
          <w:bCs/>
          <w:sz w:val="24"/>
          <w:szCs w:val="24"/>
        </w:rPr>
      </w:pPr>
    </w:p>
    <w:p w14:paraId="7DFE80BF" w14:textId="3F5BDE19" w:rsidR="00AC1FBF" w:rsidRPr="002F574C" w:rsidRDefault="003F34BB" w:rsidP="00181119">
      <w:pPr>
        <w:pStyle w:val="BodyText"/>
        <w:spacing w:before="25" w:after="16"/>
        <w:jc w:val="both"/>
        <w:rPr>
          <w:sz w:val="28"/>
          <w:szCs w:val="28"/>
        </w:rPr>
      </w:pPr>
      <w:r w:rsidRPr="002F574C">
        <w:rPr>
          <w:sz w:val="28"/>
          <w:szCs w:val="28"/>
        </w:rPr>
        <w:t xml:space="preserve">II. </w:t>
      </w:r>
      <w:r w:rsidR="00396D9A" w:rsidRPr="002F574C">
        <w:rPr>
          <w:sz w:val="28"/>
          <w:szCs w:val="28"/>
        </w:rPr>
        <w:t>ĐỊNH</w:t>
      </w:r>
      <w:r w:rsidR="00396D9A" w:rsidRPr="002F574C">
        <w:rPr>
          <w:spacing w:val="7"/>
          <w:sz w:val="28"/>
          <w:szCs w:val="28"/>
        </w:rPr>
        <w:t xml:space="preserve"> </w:t>
      </w:r>
      <w:r w:rsidR="00396D9A" w:rsidRPr="002F574C">
        <w:rPr>
          <w:sz w:val="28"/>
          <w:szCs w:val="28"/>
        </w:rPr>
        <w:t>MỨC</w:t>
      </w:r>
      <w:r w:rsidR="00396D9A" w:rsidRPr="002F574C">
        <w:rPr>
          <w:spacing w:val="5"/>
          <w:sz w:val="28"/>
          <w:szCs w:val="28"/>
        </w:rPr>
        <w:t xml:space="preserve"> </w:t>
      </w:r>
      <w:r w:rsidR="00396D9A" w:rsidRPr="002F574C">
        <w:rPr>
          <w:sz w:val="28"/>
          <w:szCs w:val="28"/>
        </w:rPr>
        <w:t>LAO</w:t>
      </w:r>
      <w:r w:rsidR="00396D9A" w:rsidRPr="002F574C">
        <w:rPr>
          <w:spacing w:val="7"/>
          <w:sz w:val="28"/>
          <w:szCs w:val="28"/>
        </w:rPr>
        <w:t xml:space="preserve"> </w:t>
      </w:r>
      <w:r w:rsidR="00396D9A" w:rsidRPr="002F574C">
        <w:rPr>
          <w:sz w:val="28"/>
          <w:szCs w:val="28"/>
        </w:rPr>
        <w:t>ĐỘNG</w:t>
      </w:r>
      <w:r w:rsidR="00396D9A" w:rsidRPr="002F574C">
        <w:rPr>
          <w:spacing w:val="2"/>
          <w:sz w:val="28"/>
          <w:szCs w:val="28"/>
        </w:rPr>
        <w:t xml:space="preserve"> </w:t>
      </w:r>
      <w:r w:rsidR="00FF67DE" w:rsidRPr="002F574C">
        <w:rPr>
          <w:sz w:val="28"/>
          <w:szCs w:val="28"/>
        </w:rPr>
        <w:t>ĐO ĐẠC THÀNH LẬP BẢN ĐỒ ĐỊA CHÍNH</w:t>
      </w:r>
    </w:p>
    <w:p w14:paraId="6C5BCA95" w14:textId="1877AD58" w:rsidR="00FD66E7" w:rsidRPr="002F574C" w:rsidRDefault="00FD66E7" w:rsidP="0081700B">
      <w:pPr>
        <w:pStyle w:val="BodyText"/>
        <w:spacing w:before="78"/>
        <w:ind w:right="176"/>
        <w:jc w:val="right"/>
        <w:rPr>
          <w:sz w:val="24"/>
          <w:szCs w:val="24"/>
        </w:rPr>
      </w:pPr>
    </w:p>
    <w:tbl>
      <w:tblPr>
        <w:tblW w:w="5000" w:type="pct"/>
        <w:tblLook w:val="04A0" w:firstRow="1" w:lastRow="0" w:firstColumn="1" w:lastColumn="0" w:noHBand="0" w:noVBand="1"/>
      </w:tblPr>
      <w:tblGrid>
        <w:gridCol w:w="384"/>
        <w:gridCol w:w="740"/>
        <w:gridCol w:w="423"/>
        <w:gridCol w:w="563"/>
        <w:gridCol w:w="409"/>
        <w:gridCol w:w="419"/>
        <w:gridCol w:w="419"/>
        <w:gridCol w:w="464"/>
        <w:gridCol w:w="464"/>
        <w:gridCol w:w="464"/>
        <w:gridCol w:w="508"/>
        <w:gridCol w:w="385"/>
        <w:gridCol w:w="483"/>
        <w:gridCol w:w="424"/>
        <w:gridCol w:w="563"/>
        <w:gridCol w:w="409"/>
        <w:gridCol w:w="419"/>
        <w:gridCol w:w="419"/>
        <w:gridCol w:w="464"/>
        <w:gridCol w:w="464"/>
        <w:gridCol w:w="464"/>
        <w:gridCol w:w="508"/>
        <w:gridCol w:w="716"/>
      </w:tblGrid>
      <w:tr w:rsidR="002F574C" w:rsidRPr="002F574C" w14:paraId="6CE5EB2B" w14:textId="77777777" w:rsidTr="00D95213">
        <w:trPr>
          <w:trHeight w:val="1294"/>
        </w:trPr>
        <w:tc>
          <w:tcPr>
            <w:tcW w:w="217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66353DB" w14:textId="6BB9050A" w:rsidR="00FD66E7" w:rsidRPr="00FD66E7" w:rsidRDefault="00D95213" w:rsidP="00FD66E7">
            <w:pPr>
              <w:widowControl/>
              <w:autoSpaceDE/>
              <w:autoSpaceDN/>
              <w:jc w:val="center"/>
              <w:rPr>
                <w:b/>
                <w:bCs/>
                <w:sz w:val="24"/>
                <w:szCs w:val="24"/>
              </w:rPr>
            </w:pPr>
            <w:r w:rsidRPr="002F574C">
              <w:rPr>
                <w:b/>
                <w:bCs/>
              </w:rPr>
              <w:t>Thông tư số 14/2017/TT-BTNMT ngày 20 tháng 7 năm 2017</w:t>
            </w:r>
          </w:p>
        </w:tc>
        <w:tc>
          <w:tcPr>
            <w:tcW w:w="2188" w:type="pct"/>
            <w:gridSpan w:val="11"/>
            <w:tcBorders>
              <w:top w:val="single" w:sz="4" w:space="0" w:color="auto"/>
              <w:left w:val="nil"/>
              <w:bottom w:val="single" w:sz="4" w:space="0" w:color="auto"/>
              <w:right w:val="single" w:sz="4" w:space="0" w:color="auto"/>
            </w:tcBorders>
            <w:shd w:val="clear" w:color="auto" w:fill="auto"/>
            <w:vAlign w:val="center"/>
            <w:hideMark/>
          </w:tcPr>
          <w:p w14:paraId="3B94DFF6" w14:textId="5194A231" w:rsidR="00FD66E7" w:rsidRPr="00FD66E7" w:rsidRDefault="00534E4B" w:rsidP="00FD66E7">
            <w:pPr>
              <w:widowControl/>
              <w:autoSpaceDE/>
              <w:autoSpaceDN/>
              <w:jc w:val="center"/>
              <w:rPr>
                <w:b/>
                <w:bCs/>
                <w:sz w:val="24"/>
                <w:szCs w:val="24"/>
              </w:rPr>
            </w:pPr>
            <w:r w:rsidRPr="004C04F0">
              <w:rPr>
                <w:b/>
                <w:bCs/>
                <w:sz w:val="24"/>
                <w:szCs w:val="24"/>
              </w:rPr>
              <w:t>Dự thảo Định mức: Đo đạc lập bản đồ địa chính, đăng ký đất đai, tài sản gắn liền với đất, lập hồ sơ địa chính, cấp giấy chứng nhận quyền sử dụng đất, quyền sở hữu tài sản khác gắn liền với đất</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960AD51" w14:textId="77777777" w:rsidR="00FD66E7" w:rsidRPr="00FD66E7" w:rsidRDefault="00FD66E7" w:rsidP="00FD66E7">
            <w:pPr>
              <w:widowControl/>
              <w:autoSpaceDE/>
              <w:autoSpaceDN/>
              <w:jc w:val="center"/>
              <w:rPr>
                <w:b/>
                <w:bCs/>
                <w:sz w:val="24"/>
                <w:szCs w:val="24"/>
              </w:rPr>
            </w:pPr>
            <w:r w:rsidRPr="00FD66E7">
              <w:rPr>
                <w:b/>
                <w:bCs/>
                <w:sz w:val="24"/>
                <w:szCs w:val="24"/>
              </w:rPr>
              <w:t>Giải trình nội dung sửa đổi</w:t>
            </w:r>
          </w:p>
        </w:tc>
      </w:tr>
      <w:tr w:rsidR="002F574C" w:rsidRPr="002F574C" w14:paraId="6674C1F2" w14:textId="77777777" w:rsidTr="00D95213">
        <w:trPr>
          <w:trHeight w:val="638"/>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4B7BBC4B" w14:textId="77777777" w:rsidR="00FD66E7" w:rsidRPr="00FD66E7" w:rsidRDefault="00FD66E7" w:rsidP="00FD66E7">
            <w:pPr>
              <w:widowControl/>
              <w:autoSpaceDE/>
              <w:autoSpaceDN/>
              <w:jc w:val="center"/>
              <w:rPr>
                <w:b/>
                <w:bCs/>
                <w:sz w:val="24"/>
                <w:szCs w:val="24"/>
              </w:rPr>
            </w:pPr>
            <w:r w:rsidRPr="00FD66E7">
              <w:rPr>
                <w:b/>
                <w:bCs/>
                <w:sz w:val="24"/>
                <w:szCs w:val="24"/>
              </w:rPr>
              <w:t>STT</w:t>
            </w:r>
          </w:p>
        </w:tc>
        <w:tc>
          <w:tcPr>
            <w:tcW w:w="382" w:type="pct"/>
            <w:vMerge w:val="restart"/>
            <w:tcBorders>
              <w:top w:val="nil"/>
              <w:left w:val="single" w:sz="4" w:space="0" w:color="auto"/>
              <w:bottom w:val="single" w:sz="4" w:space="0" w:color="auto"/>
              <w:right w:val="single" w:sz="4" w:space="0" w:color="auto"/>
            </w:tcBorders>
            <w:shd w:val="clear" w:color="auto" w:fill="auto"/>
            <w:vAlign w:val="center"/>
            <w:hideMark/>
          </w:tcPr>
          <w:p w14:paraId="64F363D5" w14:textId="77777777" w:rsidR="00FD66E7" w:rsidRPr="00FD66E7" w:rsidRDefault="00FD66E7" w:rsidP="00FD66E7">
            <w:pPr>
              <w:widowControl/>
              <w:autoSpaceDE/>
              <w:autoSpaceDN/>
              <w:jc w:val="center"/>
              <w:rPr>
                <w:b/>
                <w:bCs/>
                <w:sz w:val="24"/>
                <w:szCs w:val="24"/>
              </w:rPr>
            </w:pPr>
            <w:r w:rsidRPr="00FD66E7">
              <w:rPr>
                <w:b/>
                <w:bCs/>
                <w:sz w:val="24"/>
                <w:szCs w:val="24"/>
              </w:rPr>
              <w:t>Nội dung công việc</w:t>
            </w:r>
          </w:p>
        </w:tc>
        <w:tc>
          <w:tcPr>
            <w:tcW w:w="165" w:type="pct"/>
            <w:vMerge w:val="restart"/>
            <w:tcBorders>
              <w:top w:val="nil"/>
              <w:left w:val="single" w:sz="4" w:space="0" w:color="auto"/>
              <w:bottom w:val="single" w:sz="4" w:space="0" w:color="auto"/>
              <w:right w:val="single" w:sz="4" w:space="0" w:color="auto"/>
            </w:tcBorders>
            <w:shd w:val="clear" w:color="auto" w:fill="auto"/>
            <w:vAlign w:val="center"/>
            <w:hideMark/>
          </w:tcPr>
          <w:p w14:paraId="6849D35E" w14:textId="77777777" w:rsidR="00FD66E7" w:rsidRPr="00FD66E7" w:rsidRDefault="00FD66E7" w:rsidP="00FD66E7">
            <w:pPr>
              <w:widowControl/>
              <w:autoSpaceDE/>
              <w:autoSpaceDN/>
              <w:jc w:val="center"/>
              <w:rPr>
                <w:b/>
                <w:bCs/>
                <w:sz w:val="24"/>
                <w:szCs w:val="24"/>
              </w:rPr>
            </w:pPr>
            <w:r w:rsidRPr="00FD66E7">
              <w:rPr>
                <w:b/>
                <w:bCs/>
                <w:sz w:val="24"/>
                <w:szCs w:val="24"/>
              </w:rPr>
              <w:t>ĐVT</w:t>
            </w:r>
          </w:p>
        </w:tc>
        <w:tc>
          <w:tcPr>
            <w:tcW w:w="211" w:type="pct"/>
            <w:vMerge w:val="restart"/>
            <w:tcBorders>
              <w:top w:val="nil"/>
              <w:left w:val="single" w:sz="4" w:space="0" w:color="auto"/>
              <w:bottom w:val="single" w:sz="4" w:space="0" w:color="auto"/>
              <w:right w:val="single" w:sz="4" w:space="0" w:color="auto"/>
            </w:tcBorders>
            <w:shd w:val="clear" w:color="auto" w:fill="auto"/>
            <w:vAlign w:val="center"/>
            <w:hideMark/>
          </w:tcPr>
          <w:p w14:paraId="733EBA0D" w14:textId="77777777" w:rsidR="00FD66E7" w:rsidRPr="00FD66E7" w:rsidRDefault="00FD66E7" w:rsidP="00FD66E7">
            <w:pPr>
              <w:widowControl/>
              <w:autoSpaceDE/>
              <w:autoSpaceDN/>
              <w:jc w:val="center"/>
              <w:rPr>
                <w:b/>
                <w:bCs/>
                <w:sz w:val="24"/>
                <w:szCs w:val="24"/>
              </w:rPr>
            </w:pPr>
            <w:r w:rsidRPr="00FD66E7">
              <w:rPr>
                <w:b/>
                <w:bCs/>
                <w:sz w:val="24"/>
                <w:szCs w:val="24"/>
              </w:rPr>
              <w:t>Định biên</w:t>
            </w:r>
          </w:p>
        </w:tc>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14:paraId="48747D0F" w14:textId="77777777" w:rsidR="00FD66E7" w:rsidRPr="00FD66E7" w:rsidRDefault="00FD66E7" w:rsidP="00FD66E7">
            <w:pPr>
              <w:widowControl/>
              <w:autoSpaceDE/>
              <w:autoSpaceDN/>
              <w:jc w:val="center"/>
              <w:rPr>
                <w:b/>
                <w:bCs/>
                <w:sz w:val="24"/>
                <w:szCs w:val="24"/>
              </w:rPr>
            </w:pPr>
            <w:r w:rsidRPr="00FD66E7">
              <w:rPr>
                <w:b/>
                <w:bCs/>
                <w:sz w:val="24"/>
                <w:szCs w:val="24"/>
              </w:rPr>
              <w:t>Khó khăn</w:t>
            </w:r>
          </w:p>
        </w:tc>
        <w:tc>
          <w:tcPr>
            <w:tcW w:w="1102" w:type="pct"/>
            <w:gridSpan w:val="6"/>
            <w:tcBorders>
              <w:top w:val="single" w:sz="4" w:space="0" w:color="auto"/>
              <w:left w:val="nil"/>
              <w:bottom w:val="single" w:sz="4" w:space="0" w:color="auto"/>
              <w:right w:val="single" w:sz="4" w:space="0" w:color="auto"/>
            </w:tcBorders>
            <w:shd w:val="clear" w:color="auto" w:fill="auto"/>
            <w:vAlign w:val="center"/>
            <w:hideMark/>
          </w:tcPr>
          <w:p w14:paraId="37EE7780" w14:textId="77777777" w:rsidR="00FD66E7" w:rsidRPr="00FD66E7" w:rsidRDefault="00FD66E7" w:rsidP="00FD66E7">
            <w:pPr>
              <w:widowControl/>
              <w:autoSpaceDE/>
              <w:autoSpaceDN/>
              <w:jc w:val="center"/>
              <w:rPr>
                <w:b/>
                <w:bCs/>
                <w:sz w:val="24"/>
                <w:szCs w:val="24"/>
              </w:rPr>
            </w:pPr>
            <w:r w:rsidRPr="00FD66E7">
              <w:rPr>
                <w:b/>
                <w:bCs/>
                <w:sz w:val="24"/>
                <w:szCs w:val="24"/>
              </w:rPr>
              <w:t xml:space="preserve">Định mức </w:t>
            </w:r>
          </w:p>
        </w:tc>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526B352D" w14:textId="77777777" w:rsidR="00FD66E7" w:rsidRPr="00FD66E7" w:rsidRDefault="00FD66E7" w:rsidP="00FD66E7">
            <w:pPr>
              <w:widowControl/>
              <w:autoSpaceDE/>
              <w:autoSpaceDN/>
              <w:jc w:val="center"/>
              <w:rPr>
                <w:b/>
                <w:bCs/>
                <w:sz w:val="24"/>
                <w:szCs w:val="24"/>
              </w:rPr>
            </w:pPr>
            <w:r w:rsidRPr="00FD66E7">
              <w:rPr>
                <w:b/>
                <w:bCs/>
                <w:sz w:val="24"/>
                <w:szCs w:val="24"/>
              </w:rPr>
              <w:t>STT</w:t>
            </w:r>
          </w:p>
        </w:tc>
        <w:tc>
          <w:tcPr>
            <w:tcW w:w="418" w:type="pct"/>
            <w:vMerge w:val="restart"/>
            <w:tcBorders>
              <w:top w:val="nil"/>
              <w:left w:val="single" w:sz="4" w:space="0" w:color="auto"/>
              <w:bottom w:val="single" w:sz="4" w:space="0" w:color="auto"/>
              <w:right w:val="single" w:sz="4" w:space="0" w:color="auto"/>
            </w:tcBorders>
            <w:shd w:val="clear" w:color="auto" w:fill="auto"/>
            <w:vAlign w:val="center"/>
            <w:hideMark/>
          </w:tcPr>
          <w:p w14:paraId="75E3EAB8" w14:textId="77777777" w:rsidR="00FD66E7" w:rsidRPr="00FD66E7" w:rsidRDefault="00FD66E7" w:rsidP="00FD66E7">
            <w:pPr>
              <w:widowControl/>
              <w:autoSpaceDE/>
              <w:autoSpaceDN/>
              <w:jc w:val="center"/>
              <w:rPr>
                <w:b/>
                <w:bCs/>
                <w:sz w:val="24"/>
                <w:szCs w:val="24"/>
              </w:rPr>
            </w:pPr>
            <w:r w:rsidRPr="00FD66E7">
              <w:rPr>
                <w:b/>
                <w:bCs/>
                <w:sz w:val="24"/>
                <w:szCs w:val="24"/>
              </w:rPr>
              <w:t>Nội dung công việc</w:t>
            </w:r>
          </w:p>
        </w:tc>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14:paraId="43B079D9" w14:textId="77777777" w:rsidR="00FD66E7" w:rsidRPr="00FD66E7" w:rsidRDefault="00FD66E7" w:rsidP="00FD66E7">
            <w:pPr>
              <w:widowControl/>
              <w:autoSpaceDE/>
              <w:autoSpaceDN/>
              <w:jc w:val="center"/>
              <w:rPr>
                <w:b/>
                <w:bCs/>
                <w:sz w:val="24"/>
                <w:szCs w:val="24"/>
              </w:rPr>
            </w:pPr>
            <w:r w:rsidRPr="00FD66E7">
              <w:rPr>
                <w:b/>
                <w:bCs/>
                <w:sz w:val="24"/>
                <w:szCs w:val="24"/>
              </w:rPr>
              <w:t>ĐVT</w:t>
            </w:r>
          </w:p>
        </w:tc>
        <w:tc>
          <w:tcPr>
            <w:tcW w:w="211" w:type="pct"/>
            <w:vMerge w:val="restart"/>
            <w:tcBorders>
              <w:top w:val="nil"/>
              <w:left w:val="single" w:sz="4" w:space="0" w:color="auto"/>
              <w:bottom w:val="single" w:sz="4" w:space="0" w:color="auto"/>
              <w:right w:val="single" w:sz="4" w:space="0" w:color="auto"/>
            </w:tcBorders>
            <w:shd w:val="clear" w:color="auto" w:fill="auto"/>
            <w:vAlign w:val="center"/>
            <w:hideMark/>
          </w:tcPr>
          <w:p w14:paraId="643F4DFA" w14:textId="77777777" w:rsidR="00FD66E7" w:rsidRPr="00FD66E7" w:rsidRDefault="00FD66E7" w:rsidP="00FD66E7">
            <w:pPr>
              <w:widowControl/>
              <w:autoSpaceDE/>
              <w:autoSpaceDN/>
              <w:jc w:val="center"/>
              <w:rPr>
                <w:b/>
                <w:bCs/>
                <w:sz w:val="24"/>
                <w:szCs w:val="24"/>
              </w:rPr>
            </w:pPr>
            <w:r w:rsidRPr="00FD66E7">
              <w:rPr>
                <w:b/>
                <w:bCs/>
                <w:sz w:val="24"/>
                <w:szCs w:val="24"/>
              </w:rPr>
              <w:t>Định biên</w:t>
            </w:r>
          </w:p>
        </w:tc>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14:paraId="6B9F48FC" w14:textId="77777777" w:rsidR="00FD66E7" w:rsidRPr="00FD66E7" w:rsidRDefault="00FD66E7" w:rsidP="00FD66E7">
            <w:pPr>
              <w:widowControl/>
              <w:autoSpaceDE/>
              <w:autoSpaceDN/>
              <w:jc w:val="center"/>
              <w:rPr>
                <w:b/>
                <w:bCs/>
                <w:sz w:val="24"/>
                <w:szCs w:val="24"/>
              </w:rPr>
            </w:pPr>
            <w:r w:rsidRPr="00FD66E7">
              <w:rPr>
                <w:b/>
                <w:bCs/>
                <w:sz w:val="24"/>
                <w:szCs w:val="24"/>
              </w:rPr>
              <w:t>Khó khăn</w:t>
            </w:r>
          </w:p>
        </w:tc>
        <w:tc>
          <w:tcPr>
            <w:tcW w:w="1047" w:type="pct"/>
            <w:gridSpan w:val="6"/>
            <w:tcBorders>
              <w:top w:val="single" w:sz="4" w:space="0" w:color="auto"/>
              <w:left w:val="nil"/>
              <w:bottom w:val="single" w:sz="4" w:space="0" w:color="auto"/>
              <w:right w:val="single" w:sz="4" w:space="0" w:color="auto"/>
            </w:tcBorders>
            <w:shd w:val="clear" w:color="auto" w:fill="auto"/>
            <w:vAlign w:val="center"/>
            <w:hideMark/>
          </w:tcPr>
          <w:p w14:paraId="58BFCB3B" w14:textId="77777777" w:rsidR="00FD66E7" w:rsidRPr="00FD66E7" w:rsidRDefault="00FD66E7" w:rsidP="00FD66E7">
            <w:pPr>
              <w:widowControl/>
              <w:autoSpaceDE/>
              <w:autoSpaceDN/>
              <w:jc w:val="center"/>
              <w:rPr>
                <w:b/>
                <w:bCs/>
                <w:sz w:val="24"/>
                <w:szCs w:val="24"/>
              </w:rPr>
            </w:pPr>
            <w:r w:rsidRPr="00FD66E7">
              <w:rPr>
                <w:b/>
                <w:bCs/>
                <w:sz w:val="24"/>
                <w:szCs w:val="24"/>
              </w:rPr>
              <w:t xml:space="preserve">Định mức </w:t>
            </w:r>
          </w:p>
        </w:tc>
        <w:tc>
          <w:tcPr>
            <w:tcW w:w="635" w:type="pct"/>
            <w:tcBorders>
              <w:top w:val="nil"/>
              <w:left w:val="nil"/>
              <w:bottom w:val="single" w:sz="4" w:space="0" w:color="auto"/>
              <w:right w:val="single" w:sz="4" w:space="0" w:color="auto"/>
            </w:tcBorders>
            <w:shd w:val="clear" w:color="auto" w:fill="auto"/>
            <w:noWrap/>
            <w:vAlign w:val="center"/>
            <w:hideMark/>
          </w:tcPr>
          <w:p w14:paraId="50E46EA0" w14:textId="77777777" w:rsidR="00FD66E7" w:rsidRPr="00FD66E7" w:rsidRDefault="00FD66E7" w:rsidP="00FD66E7">
            <w:pPr>
              <w:widowControl/>
              <w:autoSpaceDE/>
              <w:autoSpaceDN/>
              <w:rPr>
                <w:b/>
                <w:bCs/>
                <w:sz w:val="24"/>
                <w:szCs w:val="24"/>
              </w:rPr>
            </w:pPr>
            <w:r w:rsidRPr="00FD66E7">
              <w:rPr>
                <w:b/>
                <w:bCs/>
                <w:sz w:val="24"/>
                <w:szCs w:val="24"/>
              </w:rPr>
              <w:t> </w:t>
            </w:r>
          </w:p>
        </w:tc>
      </w:tr>
      <w:tr w:rsidR="002F574C" w:rsidRPr="002F574C" w14:paraId="5DDACD0A" w14:textId="77777777" w:rsidTr="00D95213">
        <w:trPr>
          <w:trHeight w:val="619"/>
        </w:trPr>
        <w:tc>
          <w:tcPr>
            <w:tcW w:w="123" w:type="pct"/>
            <w:vMerge/>
            <w:tcBorders>
              <w:top w:val="nil"/>
              <w:left w:val="single" w:sz="4" w:space="0" w:color="auto"/>
              <w:bottom w:val="single" w:sz="4" w:space="0" w:color="auto"/>
              <w:right w:val="single" w:sz="4" w:space="0" w:color="auto"/>
            </w:tcBorders>
            <w:vAlign w:val="center"/>
            <w:hideMark/>
          </w:tcPr>
          <w:p w14:paraId="2841483E" w14:textId="77777777" w:rsidR="00FD66E7" w:rsidRPr="00FD66E7" w:rsidRDefault="00FD66E7" w:rsidP="00FD66E7">
            <w:pPr>
              <w:widowControl/>
              <w:autoSpaceDE/>
              <w:autoSpaceDN/>
              <w:rPr>
                <w:b/>
                <w:bCs/>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B7D3881" w14:textId="77777777" w:rsidR="00FD66E7" w:rsidRPr="00FD66E7" w:rsidRDefault="00FD66E7" w:rsidP="00FD66E7">
            <w:pPr>
              <w:widowControl/>
              <w:autoSpaceDE/>
              <w:autoSpaceDN/>
              <w:rPr>
                <w:b/>
                <w:bCs/>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3DED9FBB" w14:textId="77777777" w:rsidR="00FD66E7" w:rsidRPr="00FD66E7" w:rsidRDefault="00FD66E7" w:rsidP="00FD66E7">
            <w:pPr>
              <w:widowControl/>
              <w:autoSpaceDE/>
              <w:autoSpaceDN/>
              <w:rPr>
                <w:b/>
                <w:bCs/>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0158DF1" w14:textId="77777777" w:rsidR="00FD66E7" w:rsidRPr="00FD66E7" w:rsidRDefault="00FD66E7" w:rsidP="00FD66E7">
            <w:pPr>
              <w:widowControl/>
              <w:autoSpaceDE/>
              <w:autoSpaceDN/>
              <w:rPr>
                <w:b/>
                <w:bCs/>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35F33B8E" w14:textId="77777777" w:rsidR="00FD66E7" w:rsidRPr="00FD66E7" w:rsidRDefault="00FD66E7" w:rsidP="00FD66E7">
            <w:pPr>
              <w:widowControl/>
              <w:autoSpaceDE/>
              <w:autoSpaceDN/>
              <w:rPr>
                <w:b/>
                <w:bCs/>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4F408ABB" w14:textId="77777777" w:rsidR="00FD66E7" w:rsidRPr="00FD66E7" w:rsidRDefault="00FD66E7" w:rsidP="00FD66E7">
            <w:pPr>
              <w:widowControl/>
              <w:autoSpaceDE/>
              <w:autoSpaceDN/>
              <w:jc w:val="center"/>
              <w:rPr>
                <w:sz w:val="24"/>
                <w:szCs w:val="24"/>
              </w:rPr>
            </w:pPr>
            <w:r w:rsidRPr="00FD66E7">
              <w:rPr>
                <w:sz w:val="24"/>
                <w:szCs w:val="24"/>
              </w:rPr>
              <w:t>Tỷ lệ  1/200</w:t>
            </w:r>
          </w:p>
        </w:tc>
        <w:tc>
          <w:tcPr>
            <w:tcW w:w="184" w:type="pct"/>
            <w:tcBorders>
              <w:top w:val="nil"/>
              <w:left w:val="nil"/>
              <w:bottom w:val="single" w:sz="4" w:space="0" w:color="auto"/>
              <w:right w:val="single" w:sz="4" w:space="0" w:color="auto"/>
            </w:tcBorders>
            <w:shd w:val="clear" w:color="auto" w:fill="auto"/>
            <w:vAlign w:val="center"/>
            <w:hideMark/>
          </w:tcPr>
          <w:p w14:paraId="7A170118" w14:textId="77777777" w:rsidR="00FD66E7" w:rsidRPr="00FD66E7" w:rsidRDefault="00FD66E7" w:rsidP="00FD66E7">
            <w:pPr>
              <w:widowControl/>
              <w:autoSpaceDE/>
              <w:autoSpaceDN/>
              <w:jc w:val="center"/>
              <w:rPr>
                <w:sz w:val="24"/>
                <w:szCs w:val="24"/>
              </w:rPr>
            </w:pPr>
            <w:r w:rsidRPr="00FD66E7">
              <w:rPr>
                <w:sz w:val="24"/>
                <w:szCs w:val="24"/>
              </w:rPr>
              <w:t>Tỷ lệ  1/500</w:t>
            </w:r>
          </w:p>
        </w:tc>
        <w:tc>
          <w:tcPr>
            <w:tcW w:w="184" w:type="pct"/>
            <w:tcBorders>
              <w:top w:val="nil"/>
              <w:left w:val="nil"/>
              <w:bottom w:val="single" w:sz="4" w:space="0" w:color="auto"/>
              <w:right w:val="single" w:sz="4" w:space="0" w:color="auto"/>
            </w:tcBorders>
            <w:shd w:val="clear" w:color="auto" w:fill="auto"/>
            <w:vAlign w:val="center"/>
            <w:hideMark/>
          </w:tcPr>
          <w:p w14:paraId="5F91FBC4" w14:textId="77777777" w:rsidR="00FD66E7" w:rsidRPr="00FD66E7" w:rsidRDefault="00FD66E7" w:rsidP="00FD66E7">
            <w:pPr>
              <w:widowControl/>
              <w:autoSpaceDE/>
              <w:autoSpaceDN/>
              <w:jc w:val="center"/>
              <w:rPr>
                <w:sz w:val="24"/>
                <w:szCs w:val="24"/>
              </w:rPr>
            </w:pPr>
            <w:r w:rsidRPr="00FD66E7">
              <w:rPr>
                <w:sz w:val="24"/>
                <w:szCs w:val="24"/>
              </w:rPr>
              <w:t>Tỷ lệ  1/1000</w:t>
            </w:r>
          </w:p>
        </w:tc>
        <w:tc>
          <w:tcPr>
            <w:tcW w:w="184" w:type="pct"/>
            <w:tcBorders>
              <w:top w:val="nil"/>
              <w:left w:val="nil"/>
              <w:bottom w:val="single" w:sz="4" w:space="0" w:color="auto"/>
              <w:right w:val="single" w:sz="4" w:space="0" w:color="auto"/>
            </w:tcBorders>
            <w:shd w:val="clear" w:color="auto" w:fill="auto"/>
            <w:vAlign w:val="center"/>
            <w:hideMark/>
          </w:tcPr>
          <w:p w14:paraId="7E746664" w14:textId="77777777" w:rsidR="00FD66E7" w:rsidRPr="00FD66E7" w:rsidRDefault="00FD66E7" w:rsidP="00FD66E7">
            <w:pPr>
              <w:widowControl/>
              <w:autoSpaceDE/>
              <w:autoSpaceDN/>
              <w:jc w:val="center"/>
              <w:rPr>
                <w:sz w:val="24"/>
                <w:szCs w:val="24"/>
              </w:rPr>
            </w:pPr>
            <w:r w:rsidRPr="00FD66E7">
              <w:rPr>
                <w:sz w:val="24"/>
                <w:szCs w:val="24"/>
              </w:rPr>
              <w:t>Tỷ lệ  1/2000</w:t>
            </w:r>
          </w:p>
        </w:tc>
        <w:tc>
          <w:tcPr>
            <w:tcW w:w="184" w:type="pct"/>
            <w:tcBorders>
              <w:top w:val="nil"/>
              <w:left w:val="nil"/>
              <w:bottom w:val="single" w:sz="4" w:space="0" w:color="auto"/>
              <w:right w:val="single" w:sz="4" w:space="0" w:color="auto"/>
            </w:tcBorders>
            <w:shd w:val="clear" w:color="auto" w:fill="auto"/>
            <w:vAlign w:val="center"/>
            <w:hideMark/>
          </w:tcPr>
          <w:p w14:paraId="52890283" w14:textId="77777777" w:rsidR="00FD66E7" w:rsidRPr="00FD66E7" w:rsidRDefault="00FD66E7" w:rsidP="00FD66E7">
            <w:pPr>
              <w:widowControl/>
              <w:autoSpaceDE/>
              <w:autoSpaceDN/>
              <w:jc w:val="center"/>
              <w:rPr>
                <w:sz w:val="24"/>
                <w:szCs w:val="24"/>
              </w:rPr>
            </w:pPr>
            <w:r w:rsidRPr="00FD66E7">
              <w:rPr>
                <w:sz w:val="24"/>
                <w:szCs w:val="24"/>
              </w:rPr>
              <w:t>Tỷ lệ  1/5000</w:t>
            </w:r>
          </w:p>
        </w:tc>
        <w:tc>
          <w:tcPr>
            <w:tcW w:w="184" w:type="pct"/>
            <w:tcBorders>
              <w:top w:val="nil"/>
              <w:left w:val="nil"/>
              <w:bottom w:val="single" w:sz="4" w:space="0" w:color="auto"/>
              <w:right w:val="single" w:sz="4" w:space="0" w:color="auto"/>
            </w:tcBorders>
            <w:shd w:val="clear" w:color="auto" w:fill="auto"/>
            <w:vAlign w:val="center"/>
            <w:hideMark/>
          </w:tcPr>
          <w:p w14:paraId="6D3242EA" w14:textId="77777777" w:rsidR="00FD66E7" w:rsidRPr="00FD66E7" w:rsidRDefault="00FD66E7" w:rsidP="00FD66E7">
            <w:pPr>
              <w:widowControl/>
              <w:autoSpaceDE/>
              <w:autoSpaceDN/>
              <w:jc w:val="center"/>
              <w:rPr>
                <w:sz w:val="24"/>
                <w:szCs w:val="24"/>
              </w:rPr>
            </w:pPr>
            <w:r w:rsidRPr="00FD66E7">
              <w:rPr>
                <w:sz w:val="24"/>
                <w:szCs w:val="24"/>
              </w:rPr>
              <w:t>Tỷ lệ  1/10000</w:t>
            </w:r>
          </w:p>
        </w:tc>
        <w:tc>
          <w:tcPr>
            <w:tcW w:w="123" w:type="pct"/>
            <w:vMerge/>
            <w:tcBorders>
              <w:top w:val="nil"/>
              <w:left w:val="single" w:sz="4" w:space="0" w:color="auto"/>
              <w:bottom w:val="single" w:sz="4" w:space="0" w:color="auto"/>
              <w:right w:val="single" w:sz="4" w:space="0" w:color="auto"/>
            </w:tcBorders>
            <w:vAlign w:val="center"/>
            <w:hideMark/>
          </w:tcPr>
          <w:p w14:paraId="3C3DF75B" w14:textId="77777777" w:rsidR="00FD66E7" w:rsidRPr="00FD66E7" w:rsidRDefault="00FD66E7" w:rsidP="00FD66E7">
            <w:pPr>
              <w:widowControl/>
              <w:autoSpaceDE/>
              <w:autoSpaceDN/>
              <w:rPr>
                <w:b/>
                <w:bCs/>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30472AB6" w14:textId="77777777" w:rsidR="00FD66E7" w:rsidRPr="00FD66E7" w:rsidRDefault="00FD66E7" w:rsidP="00FD66E7">
            <w:pPr>
              <w:widowControl/>
              <w:autoSpaceDE/>
              <w:autoSpaceDN/>
              <w:rPr>
                <w:b/>
                <w:bCs/>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353E5AFD" w14:textId="77777777" w:rsidR="00FD66E7" w:rsidRPr="00FD66E7" w:rsidRDefault="00FD66E7" w:rsidP="00FD66E7">
            <w:pPr>
              <w:widowControl/>
              <w:autoSpaceDE/>
              <w:autoSpaceDN/>
              <w:rPr>
                <w:b/>
                <w:bCs/>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43571B4" w14:textId="77777777" w:rsidR="00FD66E7" w:rsidRPr="00FD66E7" w:rsidRDefault="00FD66E7" w:rsidP="00FD66E7">
            <w:pPr>
              <w:widowControl/>
              <w:autoSpaceDE/>
              <w:autoSpaceDN/>
              <w:rPr>
                <w:b/>
                <w:bCs/>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157DF69" w14:textId="77777777" w:rsidR="00FD66E7" w:rsidRPr="00FD66E7" w:rsidRDefault="00FD66E7" w:rsidP="00FD66E7">
            <w:pPr>
              <w:widowControl/>
              <w:autoSpaceDE/>
              <w:autoSpaceDN/>
              <w:rPr>
                <w:b/>
                <w:bCs/>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23226A88" w14:textId="77777777" w:rsidR="00FD66E7" w:rsidRPr="00FD66E7" w:rsidRDefault="00FD66E7" w:rsidP="00FD66E7">
            <w:pPr>
              <w:widowControl/>
              <w:autoSpaceDE/>
              <w:autoSpaceDN/>
              <w:jc w:val="center"/>
              <w:rPr>
                <w:sz w:val="24"/>
                <w:szCs w:val="24"/>
              </w:rPr>
            </w:pPr>
            <w:r w:rsidRPr="00FD66E7">
              <w:rPr>
                <w:sz w:val="24"/>
                <w:szCs w:val="24"/>
              </w:rPr>
              <w:t>Tỷ lệ  1/200</w:t>
            </w:r>
          </w:p>
        </w:tc>
        <w:tc>
          <w:tcPr>
            <w:tcW w:w="173" w:type="pct"/>
            <w:tcBorders>
              <w:top w:val="nil"/>
              <w:left w:val="nil"/>
              <w:bottom w:val="single" w:sz="4" w:space="0" w:color="auto"/>
              <w:right w:val="single" w:sz="4" w:space="0" w:color="auto"/>
            </w:tcBorders>
            <w:shd w:val="clear" w:color="auto" w:fill="auto"/>
            <w:vAlign w:val="center"/>
            <w:hideMark/>
          </w:tcPr>
          <w:p w14:paraId="7A5D9D66" w14:textId="77777777" w:rsidR="00FD66E7" w:rsidRPr="00FD66E7" w:rsidRDefault="00FD66E7" w:rsidP="00FD66E7">
            <w:pPr>
              <w:widowControl/>
              <w:autoSpaceDE/>
              <w:autoSpaceDN/>
              <w:jc w:val="center"/>
              <w:rPr>
                <w:sz w:val="24"/>
                <w:szCs w:val="24"/>
              </w:rPr>
            </w:pPr>
            <w:r w:rsidRPr="00FD66E7">
              <w:rPr>
                <w:sz w:val="24"/>
                <w:szCs w:val="24"/>
              </w:rPr>
              <w:t>Tỷ lệ  1/500</w:t>
            </w:r>
          </w:p>
        </w:tc>
        <w:tc>
          <w:tcPr>
            <w:tcW w:w="173" w:type="pct"/>
            <w:tcBorders>
              <w:top w:val="nil"/>
              <w:left w:val="nil"/>
              <w:bottom w:val="single" w:sz="4" w:space="0" w:color="auto"/>
              <w:right w:val="single" w:sz="4" w:space="0" w:color="auto"/>
            </w:tcBorders>
            <w:shd w:val="clear" w:color="auto" w:fill="auto"/>
            <w:vAlign w:val="center"/>
            <w:hideMark/>
          </w:tcPr>
          <w:p w14:paraId="746C4E05" w14:textId="77777777" w:rsidR="00FD66E7" w:rsidRPr="00FD66E7" w:rsidRDefault="00FD66E7" w:rsidP="00FD66E7">
            <w:pPr>
              <w:widowControl/>
              <w:autoSpaceDE/>
              <w:autoSpaceDN/>
              <w:jc w:val="center"/>
              <w:rPr>
                <w:sz w:val="24"/>
                <w:szCs w:val="24"/>
              </w:rPr>
            </w:pPr>
            <w:r w:rsidRPr="00FD66E7">
              <w:rPr>
                <w:sz w:val="24"/>
                <w:szCs w:val="24"/>
              </w:rPr>
              <w:t>Tỷ lệ  1/1000</w:t>
            </w:r>
          </w:p>
        </w:tc>
        <w:tc>
          <w:tcPr>
            <w:tcW w:w="173" w:type="pct"/>
            <w:tcBorders>
              <w:top w:val="nil"/>
              <w:left w:val="nil"/>
              <w:bottom w:val="single" w:sz="4" w:space="0" w:color="auto"/>
              <w:right w:val="single" w:sz="4" w:space="0" w:color="auto"/>
            </w:tcBorders>
            <w:shd w:val="clear" w:color="auto" w:fill="auto"/>
            <w:vAlign w:val="center"/>
            <w:hideMark/>
          </w:tcPr>
          <w:p w14:paraId="79FA1711" w14:textId="77777777" w:rsidR="00FD66E7" w:rsidRPr="00FD66E7" w:rsidRDefault="00FD66E7" w:rsidP="00FD66E7">
            <w:pPr>
              <w:widowControl/>
              <w:autoSpaceDE/>
              <w:autoSpaceDN/>
              <w:jc w:val="center"/>
              <w:rPr>
                <w:sz w:val="24"/>
                <w:szCs w:val="24"/>
              </w:rPr>
            </w:pPr>
            <w:r w:rsidRPr="00FD66E7">
              <w:rPr>
                <w:sz w:val="24"/>
                <w:szCs w:val="24"/>
              </w:rPr>
              <w:t>Tỷ lệ  1/2000</w:t>
            </w:r>
          </w:p>
        </w:tc>
        <w:tc>
          <w:tcPr>
            <w:tcW w:w="173" w:type="pct"/>
            <w:tcBorders>
              <w:top w:val="nil"/>
              <w:left w:val="nil"/>
              <w:bottom w:val="single" w:sz="4" w:space="0" w:color="auto"/>
              <w:right w:val="single" w:sz="4" w:space="0" w:color="auto"/>
            </w:tcBorders>
            <w:shd w:val="clear" w:color="auto" w:fill="auto"/>
            <w:vAlign w:val="center"/>
            <w:hideMark/>
          </w:tcPr>
          <w:p w14:paraId="0A53CDC2" w14:textId="77777777" w:rsidR="00FD66E7" w:rsidRPr="00FD66E7" w:rsidRDefault="00FD66E7" w:rsidP="00FD66E7">
            <w:pPr>
              <w:widowControl/>
              <w:autoSpaceDE/>
              <w:autoSpaceDN/>
              <w:jc w:val="center"/>
              <w:rPr>
                <w:sz w:val="24"/>
                <w:szCs w:val="24"/>
              </w:rPr>
            </w:pPr>
            <w:r w:rsidRPr="00FD66E7">
              <w:rPr>
                <w:sz w:val="24"/>
                <w:szCs w:val="24"/>
              </w:rPr>
              <w:t>Tỷ lệ  1/5000</w:t>
            </w:r>
          </w:p>
        </w:tc>
        <w:tc>
          <w:tcPr>
            <w:tcW w:w="184" w:type="pct"/>
            <w:tcBorders>
              <w:top w:val="nil"/>
              <w:left w:val="nil"/>
              <w:bottom w:val="single" w:sz="4" w:space="0" w:color="auto"/>
              <w:right w:val="single" w:sz="4" w:space="0" w:color="auto"/>
            </w:tcBorders>
            <w:shd w:val="clear" w:color="auto" w:fill="auto"/>
            <w:vAlign w:val="center"/>
            <w:hideMark/>
          </w:tcPr>
          <w:p w14:paraId="4C093237" w14:textId="77777777" w:rsidR="00FD66E7" w:rsidRPr="00FD66E7" w:rsidRDefault="00FD66E7" w:rsidP="00FD66E7">
            <w:pPr>
              <w:widowControl/>
              <w:autoSpaceDE/>
              <w:autoSpaceDN/>
              <w:jc w:val="center"/>
              <w:rPr>
                <w:sz w:val="24"/>
                <w:szCs w:val="24"/>
              </w:rPr>
            </w:pPr>
            <w:r w:rsidRPr="00FD66E7">
              <w:rPr>
                <w:sz w:val="24"/>
                <w:szCs w:val="24"/>
              </w:rPr>
              <w:t>Tỷ lệ  1/10000</w:t>
            </w:r>
          </w:p>
        </w:tc>
        <w:tc>
          <w:tcPr>
            <w:tcW w:w="635" w:type="pct"/>
            <w:tcBorders>
              <w:top w:val="nil"/>
              <w:left w:val="nil"/>
              <w:bottom w:val="single" w:sz="4" w:space="0" w:color="auto"/>
              <w:right w:val="single" w:sz="4" w:space="0" w:color="auto"/>
            </w:tcBorders>
            <w:shd w:val="clear" w:color="auto" w:fill="auto"/>
            <w:noWrap/>
            <w:vAlign w:val="bottom"/>
            <w:hideMark/>
          </w:tcPr>
          <w:p w14:paraId="17D83E4D" w14:textId="77777777" w:rsidR="00FD66E7" w:rsidRPr="00FD66E7" w:rsidRDefault="00FD66E7" w:rsidP="00FD66E7">
            <w:pPr>
              <w:widowControl/>
              <w:autoSpaceDE/>
              <w:autoSpaceDN/>
              <w:rPr>
                <w:sz w:val="24"/>
                <w:szCs w:val="24"/>
              </w:rPr>
            </w:pPr>
            <w:r w:rsidRPr="00FD66E7">
              <w:rPr>
                <w:sz w:val="24"/>
                <w:szCs w:val="24"/>
              </w:rPr>
              <w:t> </w:t>
            </w:r>
          </w:p>
        </w:tc>
      </w:tr>
      <w:tr w:rsidR="002F574C" w:rsidRPr="002F574C" w14:paraId="41DCD8E2" w14:textId="77777777" w:rsidTr="00D95213">
        <w:trPr>
          <w:trHeight w:val="518"/>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14:paraId="2DF8D3E6" w14:textId="77777777" w:rsidR="00FD66E7" w:rsidRPr="00FD66E7" w:rsidRDefault="00FD66E7" w:rsidP="00FD66E7">
            <w:pPr>
              <w:widowControl/>
              <w:autoSpaceDE/>
              <w:autoSpaceDN/>
              <w:jc w:val="center"/>
              <w:rPr>
                <w:b/>
                <w:bCs/>
                <w:sz w:val="24"/>
                <w:szCs w:val="24"/>
              </w:rPr>
            </w:pPr>
            <w:r w:rsidRPr="00FD66E7">
              <w:rPr>
                <w:b/>
                <w:bCs/>
                <w:sz w:val="24"/>
                <w:szCs w:val="24"/>
              </w:rPr>
              <w:t>I.1</w:t>
            </w:r>
          </w:p>
        </w:tc>
        <w:tc>
          <w:tcPr>
            <w:tcW w:w="382" w:type="pct"/>
            <w:tcBorders>
              <w:top w:val="nil"/>
              <w:left w:val="nil"/>
              <w:bottom w:val="single" w:sz="4" w:space="0" w:color="auto"/>
              <w:right w:val="single" w:sz="4" w:space="0" w:color="auto"/>
            </w:tcBorders>
            <w:shd w:val="clear" w:color="auto" w:fill="auto"/>
            <w:noWrap/>
            <w:vAlign w:val="center"/>
            <w:hideMark/>
          </w:tcPr>
          <w:p w14:paraId="3DE5DB2C" w14:textId="77777777" w:rsidR="00FD66E7" w:rsidRPr="00FD66E7" w:rsidRDefault="00FD66E7" w:rsidP="00FD66E7">
            <w:pPr>
              <w:widowControl/>
              <w:autoSpaceDE/>
              <w:autoSpaceDN/>
              <w:rPr>
                <w:b/>
                <w:bCs/>
                <w:sz w:val="24"/>
                <w:szCs w:val="24"/>
              </w:rPr>
            </w:pPr>
            <w:r w:rsidRPr="00FD66E7">
              <w:rPr>
                <w:b/>
                <w:bCs/>
                <w:sz w:val="24"/>
                <w:szCs w:val="24"/>
              </w:rPr>
              <w:t xml:space="preserve"> Ngoại nghiệp</w:t>
            </w:r>
          </w:p>
        </w:tc>
        <w:tc>
          <w:tcPr>
            <w:tcW w:w="165" w:type="pct"/>
            <w:tcBorders>
              <w:top w:val="nil"/>
              <w:left w:val="nil"/>
              <w:bottom w:val="single" w:sz="4" w:space="0" w:color="auto"/>
              <w:right w:val="single" w:sz="4" w:space="0" w:color="auto"/>
            </w:tcBorders>
            <w:shd w:val="clear" w:color="000000" w:fill="FFFFFF"/>
            <w:noWrap/>
            <w:vAlign w:val="center"/>
            <w:hideMark/>
          </w:tcPr>
          <w:p w14:paraId="3615FECD"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000000" w:fill="FFFFFF"/>
            <w:noWrap/>
            <w:vAlign w:val="center"/>
            <w:hideMark/>
          </w:tcPr>
          <w:p w14:paraId="04DCD3D2" w14:textId="77777777" w:rsidR="00FD66E7" w:rsidRPr="00FD66E7" w:rsidRDefault="00FD66E7" w:rsidP="00FD66E7">
            <w:pPr>
              <w:widowControl/>
              <w:autoSpaceDE/>
              <w:autoSpaceDN/>
              <w:rPr>
                <w:b/>
                <w:bCs/>
                <w:sz w:val="24"/>
                <w:szCs w:val="24"/>
              </w:rPr>
            </w:pPr>
            <w:r w:rsidRPr="00FD66E7">
              <w:rPr>
                <w:b/>
                <w:bCs/>
                <w:sz w:val="24"/>
                <w:szCs w:val="24"/>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6B6CE7F"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bottom"/>
            <w:hideMark/>
          </w:tcPr>
          <w:p w14:paraId="4E1CA23F"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bottom"/>
            <w:hideMark/>
          </w:tcPr>
          <w:p w14:paraId="3B8928FF"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bottom"/>
            <w:hideMark/>
          </w:tcPr>
          <w:p w14:paraId="17F69DE0"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bottom"/>
            <w:hideMark/>
          </w:tcPr>
          <w:p w14:paraId="6B1348AE"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bottom"/>
            <w:hideMark/>
          </w:tcPr>
          <w:p w14:paraId="5DD81ECA"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bottom"/>
            <w:hideMark/>
          </w:tcPr>
          <w:p w14:paraId="472214A8" w14:textId="77777777" w:rsidR="00FD66E7" w:rsidRPr="00FD66E7" w:rsidRDefault="00FD66E7" w:rsidP="00FD66E7">
            <w:pPr>
              <w:widowControl/>
              <w:autoSpaceDE/>
              <w:autoSpaceDN/>
              <w:rPr>
                <w:sz w:val="24"/>
                <w:szCs w:val="24"/>
              </w:rPr>
            </w:pPr>
            <w:r w:rsidRPr="00FD66E7">
              <w:rPr>
                <w:sz w:val="24"/>
                <w:szCs w:val="24"/>
              </w:rPr>
              <w:t> </w:t>
            </w:r>
          </w:p>
        </w:tc>
        <w:tc>
          <w:tcPr>
            <w:tcW w:w="123" w:type="pct"/>
            <w:tcBorders>
              <w:top w:val="nil"/>
              <w:left w:val="nil"/>
              <w:bottom w:val="single" w:sz="4" w:space="0" w:color="auto"/>
              <w:right w:val="single" w:sz="4" w:space="0" w:color="auto"/>
            </w:tcBorders>
            <w:shd w:val="clear" w:color="auto" w:fill="auto"/>
            <w:vAlign w:val="center"/>
            <w:hideMark/>
          </w:tcPr>
          <w:p w14:paraId="017F52BE" w14:textId="77777777" w:rsidR="00FD66E7" w:rsidRPr="00FD66E7" w:rsidRDefault="00FD66E7" w:rsidP="00FD66E7">
            <w:pPr>
              <w:widowControl/>
              <w:autoSpaceDE/>
              <w:autoSpaceDN/>
              <w:jc w:val="center"/>
              <w:rPr>
                <w:b/>
                <w:bCs/>
                <w:sz w:val="24"/>
                <w:szCs w:val="24"/>
              </w:rPr>
            </w:pPr>
            <w:r w:rsidRPr="00FD66E7">
              <w:rPr>
                <w:b/>
                <w:bCs/>
                <w:sz w:val="24"/>
                <w:szCs w:val="24"/>
              </w:rPr>
              <w:t>1</w:t>
            </w:r>
          </w:p>
        </w:tc>
        <w:tc>
          <w:tcPr>
            <w:tcW w:w="418" w:type="pct"/>
            <w:tcBorders>
              <w:top w:val="nil"/>
              <w:left w:val="nil"/>
              <w:bottom w:val="single" w:sz="4" w:space="0" w:color="auto"/>
              <w:right w:val="single" w:sz="4" w:space="0" w:color="auto"/>
            </w:tcBorders>
            <w:shd w:val="clear" w:color="auto" w:fill="auto"/>
            <w:vAlign w:val="center"/>
            <w:hideMark/>
          </w:tcPr>
          <w:p w14:paraId="0C95F11C" w14:textId="77777777" w:rsidR="00FD66E7" w:rsidRPr="00FD66E7" w:rsidRDefault="00FD66E7" w:rsidP="00FD66E7">
            <w:pPr>
              <w:widowControl/>
              <w:autoSpaceDE/>
              <w:autoSpaceDN/>
              <w:rPr>
                <w:b/>
                <w:bCs/>
                <w:sz w:val="24"/>
                <w:szCs w:val="24"/>
              </w:rPr>
            </w:pPr>
            <w:r w:rsidRPr="00FD66E7">
              <w:rPr>
                <w:b/>
                <w:bCs/>
                <w:sz w:val="24"/>
                <w:szCs w:val="24"/>
              </w:rPr>
              <w:t xml:space="preserve"> Ngoại nghiệp</w:t>
            </w:r>
          </w:p>
        </w:tc>
        <w:tc>
          <w:tcPr>
            <w:tcW w:w="195" w:type="pct"/>
            <w:tcBorders>
              <w:top w:val="nil"/>
              <w:left w:val="nil"/>
              <w:bottom w:val="single" w:sz="4" w:space="0" w:color="auto"/>
              <w:right w:val="single" w:sz="4" w:space="0" w:color="auto"/>
            </w:tcBorders>
            <w:shd w:val="clear" w:color="auto" w:fill="auto"/>
            <w:noWrap/>
            <w:vAlign w:val="bottom"/>
            <w:hideMark/>
          </w:tcPr>
          <w:p w14:paraId="6F4F677B"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noWrap/>
            <w:vAlign w:val="bottom"/>
            <w:hideMark/>
          </w:tcPr>
          <w:p w14:paraId="5441DABF" w14:textId="77777777" w:rsidR="00FD66E7" w:rsidRPr="00FD66E7" w:rsidRDefault="00FD66E7" w:rsidP="00FD66E7">
            <w:pPr>
              <w:widowControl/>
              <w:autoSpaceDE/>
              <w:autoSpaceDN/>
              <w:rPr>
                <w:sz w:val="24"/>
                <w:szCs w:val="24"/>
              </w:rPr>
            </w:pPr>
            <w:r w:rsidRPr="00FD66E7">
              <w:rPr>
                <w:sz w:val="24"/>
                <w:szCs w:val="24"/>
              </w:rPr>
              <w:t> </w:t>
            </w:r>
          </w:p>
        </w:tc>
        <w:tc>
          <w:tcPr>
            <w:tcW w:w="195" w:type="pct"/>
            <w:tcBorders>
              <w:top w:val="nil"/>
              <w:left w:val="nil"/>
              <w:bottom w:val="single" w:sz="4" w:space="0" w:color="auto"/>
              <w:right w:val="single" w:sz="4" w:space="0" w:color="auto"/>
            </w:tcBorders>
            <w:shd w:val="clear" w:color="auto" w:fill="auto"/>
            <w:noWrap/>
            <w:vAlign w:val="bottom"/>
            <w:hideMark/>
          </w:tcPr>
          <w:p w14:paraId="7D71B9C2"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0EF048A8"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33200E34"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6FCDAB11"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4028A4A3"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7240C59F"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noWrap/>
            <w:vAlign w:val="bottom"/>
            <w:hideMark/>
          </w:tcPr>
          <w:p w14:paraId="39EA5EBF" w14:textId="77777777" w:rsidR="00FD66E7" w:rsidRPr="00FD66E7" w:rsidRDefault="00FD66E7" w:rsidP="00FD66E7">
            <w:pPr>
              <w:widowControl/>
              <w:autoSpaceDE/>
              <w:autoSpaceDN/>
              <w:rPr>
                <w:sz w:val="24"/>
                <w:szCs w:val="24"/>
              </w:rPr>
            </w:pPr>
            <w:r w:rsidRPr="00FD66E7">
              <w:rPr>
                <w:sz w:val="24"/>
                <w:szCs w:val="24"/>
              </w:rPr>
              <w:t> </w:t>
            </w:r>
          </w:p>
        </w:tc>
        <w:tc>
          <w:tcPr>
            <w:tcW w:w="635" w:type="pct"/>
            <w:tcBorders>
              <w:top w:val="nil"/>
              <w:left w:val="nil"/>
              <w:bottom w:val="single" w:sz="4" w:space="0" w:color="auto"/>
              <w:right w:val="single" w:sz="4" w:space="0" w:color="auto"/>
            </w:tcBorders>
            <w:shd w:val="clear" w:color="auto" w:fill="auto"/>
            <w:noWrap/>
            <w:vAlign w:val="bottom"/>
            <w:hideMark/>
          </w:tcPr>
          <w:p w14:paraId="6F419422" w14:textId="77777777" w:rsidR="00FD66E7" w:rsidRPr="00FD66E7" w:rsidRDefault="00FD66E7" w:rsidP="00FD66E7">
            <w:pPr>
              <w:widowControl/>
              <w:autoSpaceDE/>
              <w:autoSpaceDN/>
              <w:rPr>
                <w:sz w:val="24"/>
                <w:szCs w:val="24"/>
              </w:rPr>
            </w:pPr>
            <w:r w:rsidRPr="00FD66E7">
              <w:rPr>
                <w:sz w:val="24"/>
                <w:szCs w:val="24"/>
              </w:rPr>
              <w:t> </w:t>
            </w:r>
          </w:p>
        </w:tc>
      </w:tr>
      <w:tr w:rsidR="002F574C" w:rsidRPr="002F574C" w14:paraId="52405492" w14:textId="77777777" w:rsidTr="00D95213">
        <w:trPr>
          <w:trHeight w:val="1335"/>
        </w:trPr>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0792BBE" w14:textId="77777777" w:rsidR="00FD66E7" w:rsidRPr="00FD66E7" w:rsidRDefault="00FD66E7" w:rsidP="00FD66E7">
            <w:pPr>
              <w:widowControl/>
              <w:autoSpaceDE/>
              <w:autoSpaceDN/>
              <w:jc w:val="center"/>
              <w:rPr>
                <w:sz w:val="24"/>
                <w:szCs w:val="24"/>
              </w:rPr>
            </w:pPr>
            <w:r w:rsidRPr="00FD66E7">
              <w:rPr>
                <w:sz w:val="24"/>
                <w:szCs w:val="24"/>
              </w:rPr>
              <w:t>1.1</w:t>
            </w:r>
          </w:p>
        </w:tc>
        <w:tc>
          <w:tcPr>
            <w:tcW w:w="382"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900977" w14:textId="77777777" w:rsidR="00FD66E7" w:rsidRPr="00FD66E7" w:rsidRDefault="00FD66E7" w:rsidP="00FD66E7">
            <w:pPr>
              <w:widowControl/>
              <w:autoSpaceDE/>
              <w:autoSpaceDN/>
              <w:jc w:val="center"/>
              <w:rPr>
                <w:sz w:val="24"/>
                <w:szCs w:val="24"/>
              </w:rPr>
            </w:pPr>
            <w:r w:rsidRPr="00FD66E7">
              <w:rPr>
                <w:sz w:val="24"/>
                <w:szCs w:val="24"/>
              </w:rPr>
              <w:t>Công tác chuẩn bị</w:t>
            </w:r>
          </w:p>
        </w:tc>
        <w:tc>
          <w:tcPr>
            <w:tcW w:w="165" w:type="pct"/>
            <w:vMerge w:val="restart"/>
            <w:tcBorders>
              <w:top w:val="nil"/>
              <w:left w:val="single" w:sz="4" w:space="0" w:color="auto"/>
              <w:bottom w:val="single" w:sz="4" w:space="0" w:color="auto"/>
              <w:right w:val="single" w:sz="4" w:space="0" w:color="auto"/>
            </w:tcBorders>
            <w:shd w:val="clear" w:color="000000" w:fill="FFFFFF"/>
            <w:vAlign w:val="center"/>
            <w:hideMark/>
          </w:tcPr>
          <w:p w14:paraId="57C7F438"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CF0E7F4" w14:textId="77777777" w:rsidR="00FD66E7" w:rsidRPr="00FD66E7" w:rsidRDefault="00FD66E7" w:rsidP="00FD66E7">
            <w:pPr>
              <w:widowControl/>
              <w:autoSpaceDE/>
              <w:autoSpaceDN/>
              <w:jc w:val="center"/>
              <w:rPr>
                <w:sz w:val="24"/>
                <w:szCs w:val="24"/>
              </w:rPr>
            </w:pPr>
            <w:r w:rsidRPr="00FD66E7">
              <w:rPr>
                <w:sz w:val="24"/>
                <w:szCs w:val="24"/>
              </w:rPr>
              <w:t>Nhóm 4  (1KTV4 + 2KTV6  + 1KTV10)</w:t>
            </w:r>
          </w:p>
        </w:tc>
        <w:tc>
          <w:tcPr>
            <w:tcW w:w="1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30FF4CCA"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84" w:type="pct"/>
            <w:tcBorders>
              <w:top w:val="nil"/>
              <w:left w:val="nil"/>
              <w:bottom w:val="single" w:sz="4" w:space="0" w:color="auto"/>
              <w:right w:val="single" w:sz="4" w:space="0" w:color="auto"/>
            </w:tcBorders>
            <w:shd w:val="clear" w:color="auto" w:fill="auto"/>
            <w:vAlign w:val="center"/>
            <w:hideMark/>
          </w:tcPr>
          <w:p w14:paraId="4D31B05B" w14:textId="77777777" w:rsidR="00FD66E7" w:rsidRPr="00FD66E7" w:rsidRDefault="00FD66E7" w:rsidP="00FD66E7">
            <w:pPr>
              <w:widowControl/>
              <w:autoSpaceDE/>
              <w:autoSpaceDN/>
              <w:jc w:val="center"/>
              <w:rPr>
                <w:sz w:val="24"/>
                <w:szCs w:val="24"/>
              </w:rPr>
            </w:pPr>
            <w:r w:rsidRPr="00FD66E7">
              <w:rPr>
                <w:sz w:val="24"/>
                <w:szCs w:val="24"/>
              </w:rPr>
              <w:t>0,32</w:t>
            </w:r>
          </w:p>
        </w:tc>
        <w:tc>
          <w:tcPr>
            <w:tcW w:w="184" w:type="pct"/>
            <w:tcBorders>
              <w:top w:val="nil"/>
              <w:left w:val="nil"/>
              <w:bottom w:val="single" w:sz="4" w:space="0" w:color="auto"/>
              <w:right w:val="single" w:sz="4" w:space="0" w:color="auto"/>
            </w:tcBorders>
            <w:shd w:val="clear" w:color="auto" w:fill="auto"/>
            <w:vAlign w:val="center"/>
            <w:hideMark/>
          </w:tcPr>
          <w:p w14:paraId="06477E23" w14:textId="77777777" w:rsidR="00FD66E7" w:rsidRPr="00FD66E7" w:rsidRDefault="00FD66E7" w:rsidP="00FD66E7">
            <w:pPr>
              <w:widowControl/>
              <w:autoSpaceDE/>
              <w:autoSpaceDN/>
              <w:jc w:val="center"/>
              <w:rPr>
                <w:sz w:val="24"/>
                <w:szCs w:val="24"/>
              </w:rPr>
            </w:pPr>
            <w:r w:rsidRPr="00FD66E7">
              <w:rPr>
                <w:sz w:val="24"/>
                <w:szCs w:val="24"/>
              </w:rPr>
              <w:t>1,02</w:t>
            </w:r>
          </w:p>
        </w:tc>
        <w:tc>
          <w:tcPr>
            <w:tcW w:w="184" w:type="pct"/>
            <w:tcBorders>
              <w:top w:val="nil"/>
              <w:left w:val="nil"/>
              <w:bottom w:val="single" w:sz="4" w:space="0" w:color="auto"/>
              <w:right w:val="single" w:sz="4" w:space="0" w:color="auto"/>
            </w:tcBorders>
            <w:shd w:val="clear" w:color="auto" w:fill="auto"/>
            <w:vAlign w:val="center"/>
            <w:hideMark/>
          </w:tcPr>
          <w:p w14:paraId="7FBEA77A" w14:textId="77777777" w:rsidR="00FD66E7" w:rsidRPr="00FD66E7" w:rsidRDefault="00FD66E7" w:rsidP="00FD66E7">
            <w:pPr>
              <w:widowControl/>
              <w:autoSpaceDE/>
              <w:autoSpaceDN/>
              <w:jc w:val="center"/>
              <w:rPr>
                <w:sz w:val="24"/>
                <w:szCs w:val="24"/>
              </w:rPr>
            </w:pPr>
            <w:r w:rsidRPr="00FD66E7">
              <w:rPr>
                <w:sz w:val="24"/>
                <w:szCs w:val="24"/>
              </w:rPr>
              <w:t>2,03</w:t>
            </w:r>
          </w:p>
        </w:tc>
        <w:tc>
          <w:tcPr>
            <w:tcW w:w="184" w:type="pct"/>
            <w:tcBorders>
              <w:top w:val="nil"/>
              <w:left w:val="nil"/>
              <w:bottom w:val="single" w:sz="4" w:space="0" w:color="auto"/>
              <w:right w:val="single" w:sz="4" w:space="0" w:color="auto"/>
            </w:tcBorders>
            <w:shd w:val="clear" w:color="auto" w:fill="auto"/>
            <w:vAlign w:val="center"/>
            <w:hideMark/>
          </w:tcPr>
          <w:p w14:paraId="502BFE50" w14:textId="77777777" w:rsidR="00FD66E7" w:rsidRPr="00FD66E7" w:rsidRDefault="00FD66E7" w:rsidP="00FD66E7">
            <w:pPr>
              <w:widowControl/>
              <w:autoSpaceDE/>
              <w:autoSpaceDN/>
              <w:jc w:val="center"/>
              <w:rPr>
                <w:sz w:val="24"/>
                <w:szCs w:val="24"/>
              </w:rPr>
            </w:pPr>
            <w:r w:rsidRPr="00FD66E7">
              <w:rPr>
                <w:sz w:val="24"/>
                <w:szCs w:val="24"/>
              </w:rPr>
              <w:t>4,5</w:t>
            </w:r>
          </w:p>
        </w:tc>
        <w:tc>
          <w:tcPr>
            <w:tcW w:w="184" w:type="pct"/>
            <w:tcBorders>
              <w:top w:val="nil"/>
              <w:left w:val="nil"/>
              <w:bottom w:val="single" w:sz="4" w:space="0" w:color="auto"/>
              <w:right w:val="single" w:sz="4" w:space="0" w:color="auto"/>
            </w:tcBorders>
            <w:shd w:val="clear" w:color="auto" w:fill="auto"/>
            <w:vAlign w:val="center"/>
            <w:hideMark/>
          </w:tcPr>
          <w:p w14:paraId="42C81ACE" w14:textId="77777777" w:rsidR="00FD66E7" w:rsidRPr="00FD66E7" w:rsidRDefault="00FD66E7" w:rsidP="00FD66E7">
            <w:pPr>
              <w:widowControl/>
              <w:autoSpaceDE/>
              <w:autoSpaceDN/>
              <w:jc w:val="center"/>
              <w:rPr>
                <w:sz w:val="24"/>
                <w:szCs w:val="24"/>
              </w:rPr>
            </w:pPr>
            <w:r w:rsidRPr="00FD66E7">
              <w:rPr>
                <w:sz w:val="24"/>
                <w:szCs w:val="24"/>
              </w:rPr>
              <w:t>22,28</w:t>
            </w:r>
          </w:p>
        </w:tc>
        <w:tc>
          <w:tcPr>
            <w:tcW w:w="184" w:type="pct"/>
            <w:tcBorders>
              <w:top w:val="nil"/>
              <w:left w:val="nil"/>
              <w:bottom w:val="single" w:sz="4" w:space="0" w:color="auto"/>
              <w:right w:val="single" w:sz="4" w:space="0" w:color="auto"/>
            </w:tcBorders>
            <w:shd w:val="clear" w:color="auto" w:fill="auto"/>
            <w:vAlign w:val="center"/>
            <w:hideMark/>
          </w:tcPr>
          <w:p w14:paraId="11B91F37" w14:textId="77777777" w:rsidR="00FD66E7" w:rsidRPr="00FD66E7" w:rsidRDefault="00FD66E7" w:rsidP="00FD66E7">
            <w:pPr>
              <w:widowControl/>
              <w:autoSpaceDE/>
              <w:autoSpaceDN/>
              <w:jc w:val="center"/>
              <w:rPr>
                <w:sz w:val="24"/>
                <w:szCs w:val="24"/>
              </w:rPr>
            </w:pPr>
            <w:r w:rsidRPr="00FD66E7">
              <w:rPr>
                <w:sz w:val="24"/>
                <w:szCs w:val="24"/>
              </w:rPr>
              <w:t>40,5</w:t>
            </w:r>
          </w:p>
        </w:tc>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5EF344F" w14:textId="77777777" w:rsidR="00FD66E7" w:rsidRPr="00FD66E7" w:rsidRDefault="00FD66E7" w:rsidP="00FD66E7">
            <w:pPr>
              <w:widowControl/>
              <w:autoSpaceDE/>
              <w:autoSpaceDN/>
              <w:jc w:val="center"/>
              <w:rPr>
                <w:sz w:val="24"/>
                <w:szCs w:val="24"/>
              </w:rPr>
            </w:pPr>
            <w:r w:rsidRPr="00FD66E7">
              <w:rPr>
                <w:sz w:val="24"/>
                <w:szCs w:val="24"/>
              </w:rPr>
              <w:t>1.1</w:t>
            </w:r>
          </w:p>
        </w:tc>
        <w:tc>
          <w:tcPr>
            <w:tcW w:w="41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B67E6F" w14:textId="77777777" w:rsidR="00FD66E7" w:rsidRPr="00FD66E7" w:rsidRDefault="00FD66E7" w:rsidP="00FD66E7">
            <w:pPr>
              <w:widowControl/>
              <w:autoSpaceDE/>
              <w:autoSpaceDN/>
              <w:jc w:val="center"/>
              <w:rPr>
                <w:sz w:val="24"/>
                <w:szCs w:val="24"/>
              </w:rPr>
            </w:pPr>
            <w:r w:rsidRPr="00FD66E7">
              <w:rPr>
                <w:sz w:val="24"/>
                <w:szCs w:val="24"/>
              </w:rPr>
              <w:t>Công tác chuẩn bị</w:t>
            </w:r>
          </w:p>
        </w:tc>
        <w:tc>
          <w:tcPr>
            <w:tcW w:w="1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281D49F5"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AB097C" w14:textId="77777777" w:rsidR="00FD66E7" w:rsidRPr="00FD66E7" w:rsidRDefault="00FD66E7" w:rsidP="00FD66E7">
            <w:pPr>
              <w:widowControl/>
              <w:autoSpaceDE/>
              <w:autoSpaceDN/>
              <w:jc w:val="center"/>
              <w:rPr>
                <w:sz w:val="24"/>
                <w:szCs w:val="24"/>
              </w:rPr>
            </w:pPr>
            <w:r w:rsidRPr="00FD66E7">
              <w:rPr>
                <w:sz w:val="24"/>
                <w:szCs w:val="24"/>
              </w:rPr>
              <w:t>Nhóm 4  (1KTV4 + 2KTV6  + 1KTV10)</w:t>
            </w:r>
          </w:p>
        </w:tc>
        <w:tc>
          <w:tcPr>
            <w:tcW w:w="1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97867A"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73" w:type="pct"/>
            <w:tcBorders>
              <w:top w:val="nil"/>
              <w:left w:val="nil"/>
              <w:bottom w:val="single" w:sz="4" w:space="0" w:color="auto"/>
              <w:right w:val="single" w:sz="4" w:space="0" w:color="auto"/>
            </w:tcBorders>
            <w:shd w:val="clear" w:color="auto" w:fill="auto"/>
            <w:vAlign w:val="center"/>
            <w:hideMark/>
          </w:tcPr>
          <w:p w14:paraId="520EEB82" w14:textId="77777777" w:rsidR="00FD66E7" w:rsidRPr="00FD66E7" w:rsidRDefault="00FD66E7" w:rsidP="00FD66E7">
            <w:pPr>
              <w:widowControl/>
              <w:autoSpaceDE/>
              <w:autoSpaceDN/>
              <w:jc w:val="center"/>
              <w:rPr>
                <w:sz w:val="24"/>
                <w:szCs w:val="24"/>
              </w:rPr>
            </w:pPr>
            <w:r w:rsidRPr="00FD66E7">
              <w:rPr>
                <w:sz w:val="24"/>
                <w:szCs w:val="24"/>
              </w:rPr>
              <w:t>0,32</w:t>
            </w:r>
          </w:p>
        </w:tc>
        <w:tc>
          <w:tcPr>
            <w:tcW w:w="173" w:type="pct"/>
            <w:tcBorders>
              <w:top w:val="nil"/>
              <w:left w:val="nil"/>
              <w:bottom w:val="single" w:sz="4" w:space="0" w:color="auto"/>
              <w:right w:val="single" w:sz="4" w:space="0" w:color="auto"/>
            </w:tcBorders>
            <w:shd w:val="clear" w:color="auto" w:fill="auto"/>
            <w:vAlign w:val="center"/>
            <w:hideMark/>
          </w:tcPr>
          <w:p w14:paraId="216DB75D" w14:textId="77777777" w:rsidR="00FD66E7" w:rsidRPr="00FD66E7" w:rsidRDefault="00FD66E7" w:rsidP="00FD66E7">
            <w:pPr>
              <w:widowControl/>
              <w:autoSpaceDE/>
              <w:autoSpaceDN/>
              <w:jc w:val="center"/>
              <w:rPr>
                <w:sz w:val="24"/>
                <w:szCs w:val="24"/>
              </w:rPr>
            </w:pPr>
            <w:r w:rsidRPr="00FD66E7">
              <w:rPr>
                <w:sz w:val="24"/>
                <w:szCs w:val="24"/>
              </w:rPr>
              <w:t>1,02</w:t>
            </w:r>
          </w:p>
        </w:tc>
        <w:tc>
          <w:tcPr>
            <w:tcW w:w="173" w:type="pct"/>
            <w:tcBorders>
              <w:top w:val="nil"/>
              <w:left w:val="nil"/>
              <w:bottom w:val="single" w:sz="4" w:space="0" w:color="auto"/>
              <w:right w:val="single" w:sz="4" w:space="0" w:color="auto"/>
            </w:tcBorders>
            <w:shd w:val="clear" w:color="auto" w:fill="auto"/>
            <w:vAlign w:val="center"/>
            <w:hideMark/>
          </w:tcPr>
          <w:p w14:paraId="09203C29" w14:textId="77777777" w:rsidR="00FD66E7" w:rsidRPr="00FD66E7" w:rsidRDefault="00FD66E7" w:rsidP="00FD66E7">
            <w:pPr>
              <w:widowControl/>
              <w:autoSpaceDE/>
              <w:autoSpaceDN/>
              <w:jc w:val="center"/>
              <w:rPr>
                <w:sz w:val="24"/>
                <w:szCs w:val="24"/>
              </w:rPr>
            </w:pPr>
            <w:r w:rsidRPr="00FD66E7">
              <w:rPr>
                <w:sz w:val="24"/>
                <w:szCs w:val="24"/>
              </w:rPr>
              <w:t>2,03</w:t>
            </w:r>
          </w:p>
        </w:tc>
        <w:tc>
          <w:tcPr>
            <w:tcW w:w="173" w:type="pct"/>
            <w:tcBorders>
              <w:top w:val="nil"/>
              <w:left w:val="nil"/>
              <w:bottom w:val="single" w:sz="4" w:space="0" w:color="auto"/>
              <w:right w:val="single" w:sz="4" w:space="0" w:color="auto"/>
            </w:tcBorders>
            <w:shd w:val="clear" w:color="auto" w:fill="auto"/>
            <w:vAlign w:val="center"/>
            <w:hideMark/>
          </w:tcPr>
          <w:p w14:paraId="34B0AE69" w14:textId="77777777" w:rsidR="00FD66E7" w:rsidRPr="00FD66E7" w:rsidRDefault="00FD66E7" w:rsidP="00FD66E7">
            <w:pPr>
              <w:widowControl/>
              <w:autoSpaceDE/>
              <w:autoSpaceDN/>
              <w:jc w:val="center"/>
              <w:rPr>
                <w:sz w:val="24"/>
                <w:szCs w:val="24"/>
              </w:rPr>
            </w:pPr>
            <w:r w:rsidRPr="00FD66E7">
              <w:rPr>
                <w:sz w:val="24"/>
                <w:szCs w:val="24"/>
              </w:rPr>
              <w:t>4,5</w:t>
            </w:r>
          </w:p>
        </w:tc>
        <w:tc>
          <w:tcPr>
            <w:tcW w:w="173" w:type="pct"/>
            <w:tcBorders>
              <w:top w:val="nil"/>
              <w:left w:val="nil"/>
              <w:bottom w:val="single" w:sz="4" w:space="0" w:color="auto"/>
              <w:right w:val="single" w:sz="4" w:space="0" w:color="auto"/>
            </w:tcBorders>
            <w:shd w:val="clear" w:color="auto" w:fill="auto"/>
            <w:vAlign w:val="center"/>
            <w:hideMark/>
          </w:tcPr>
          <w:p w14:paraId="791FD0DA" w14:textId="77777777" w:rsidR="00FD66E7" w:rsidRPr="00FD66E7" w:rsidRDefault="00FD66E7" w:rsidP="00FD66E7">
            <w:pPr>
              <w:widowControl/>
              <w:autoSpaceDE/>
              <w:autoSpaceDN/>
              <w:jc w:val="center"/>
              <w:rPr>
                <w:sz w:val="24"/>
                <w:szCs w:val="24"/>
              </w:rPr>
            </w:pPr>
            <w:r w:rsidRPr="00FD66E7">
              <w:rPr>
                <w:sz w:val="24"/>
                <w:szCs w:val="24"/>
              </w:rPr>
              <w:t>22,28</w:t>
            </w:r>
          </w:p>
        </w:tc>
        <w:tc>
          <w:tcPr>
            <w:tcW w:w="184" w:type="pct"/>
            <w:tcBorders>
              <w:top w:val="nil"/>
              <w:left w:val="nil"/>
              <w:bottom w:val="single" w:sz="4" w:space="0" w:color="auto"/>
              <w:right w:val="single" w:sz="4" w:space="0" w:color="auto"/>
            </w:tcBorders>
            <w:shd w:val="clear" w:color="auto" w:fill="auto"/>
            <w:vAlign w:val="center"/>
            <w:hideMark/>
          </w:tcPr>
          <w:p w14:paraId="549C2BD0" w14:textId="77777777" w:rsidR="00FD66E7" w:rsidRPr="00FD66E7" w:rsidRDefault="00FD66E7" w:rsidP="00FD66E7">
            <w:pPr>
              <w:widowControl/>
              <w:autoSpaceDE/>
              <w:autoSpaceDN/>
              <w:jc w:val="center"/>
              <w:rPr>
                <w:sz w:val="24"/>
                <w:szCs w:val="24"/>
              </w:rPr>
            </w:pPr>
            <w:r w:rsidRPr="00FD66E7">
              <w:rPr>
                <w:sz w:val="24"/>
                <w:szCs w:val="24"/>
              </w:rPr>
              <w:t>40,5</w:t>
            </w:r>
          </w:p>
        </w:tc>
        <w:tc>
          <w:tcPr>
            <w:tcW w:w="635" w:type="pct"/>
            <w:vMerge w:val="restart"/>
            <w:tcBorders>
              <w:top w:val="nil"/>
              <w:left w:val="single" w:sz="4" w:space="0" w:color="auto"/>
              <w:bottom w:val="single" w:sz="4" w:space="0" w:color="000000"/>
              <w:right w:val="single" w:sz="4" w:space="0" w:color="auto"/>
            </w:tcBorders>
            <w:shd w:val="clear" w:color="auto" w:fill="auto"/>
            <w:vAlign w:val="bottom"/>
            <w:hideMark/>
          </w:tcPr>
          <w:p w14:paraId="0649A4B5" w14:textId="77777777" w:rsidR="00FD66E7" w:rsidRPr="00FD66E7" w:rsidRDefault="00FD66E7" w:rsidP="00FD66E7">
            <w:pPr>
              <w:widowControl/>
              <w:autoSpaceDE/>
              <w:autoSpaceDN/>
              <w:rPr>
                <w:sz w:val="24"/>
                <w:szCs w:val="24"/>
              </w:rPr>
            </w:pPr>
            <w:r w:rsidRPr="00FD66E7">
              <w:rPr>
                <w:sz w:val="24"/>
                <w:szCs w:val="24"/>
              </w:rPr>
              <w:t>Đây là mục tương đương với mục 1.1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BBD6791" w14:textId="77777777" w:rsidTr="00D95213">
        <w:trPr>
          <w:trHeight w:val="1500"/>
        </w:trPr>
        <w:tc>
          <w:tcPr>
            <w:tcW w:w="123" w:type="pct"/>
            <w:vMerge/>
            <w:tcBorders>
              <w:top w:val="nil"/>
              <w:left w:val="single" w:sz="4" w:space="0" w:color="auto"/>
              <w:bottom w:val="single" w:sz="4" w:space="0" w:color="auto"/>
              <w:right w:val="single" w:sz="4" w:space="0" w:color="auto"/>
            </w:tcBorders>
            <w:vAlign w:val="center"/>
            <w:hideMark/>
          </w:tcPr>
          <w:p w14:paraId="08F95450"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0242A6C"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67C5543"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ADFD7FC"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86DC6ED"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7675268B" w14:textId="77777777" w:rsidR="00FD66E7" w:rsidRPr="00FD66E7" w:rsidRDefault="00FD66E7" w:rsidP="00FD66E7">
            <w:pPr>
              <w:widowControl/>
              <w:autoSpaceDE/>
              <w:autoSpaceDN/>
              <w:jc w:val="center"/>
              <w:rPr>
                <w:sz w:val="24"/>
                <w:szCs w:val="24"/>
              </w:rPr>
            </w:pPr>
            <w:r w:rsidRPr="00FD66E7">
              <w:rPr>
                <w:sz w:val="24"/>
                <w:szCs w:val="24"/>
              </w:rPr>
              <w:t>0,2</w:t>
            </w:r>
          </w:p>
        </w:tc>
        <w:tc>
          <w:tcPr>
            <w:tcW w:w="184" w:type="pct"/>
            <w:tcBorders>
              <w:top w:val="nil"/>
              <w:left w:val="nil"/>
              <w:bottom w:val="single" w:sz="4" w:space="0" w:color="auto"/>
              <w:right w:val="single" w:sz="4" w:space="0" w:color="auto"/>
            </w:tcBorders>
            <w:shd w:val="clear" w:color="auto" w:fill="auto"/>
            <w:vAlign w:val="center"/>
            <w:hideMark/>
          </w:tcPr>
          <w:p w14:paraId="0754A866" w14:textId="77777777" w:rsidR="00FD66E7" w:rsidRPr="00FD66E7" w:rsidRDefault="00FD66E7" w:rsidP="00FD66E7">
            <w:pPr>
              <w:widowControl/>
              <w:autoSpaceDE/>
              <w:autoSpaceDN/>
              <w:jc w:val="center"/>
              <w:rPr>
                <w:sz w:val="24"/>
                <w:szCs w:val="24"/>
              </w:rPr>
            </w:pPr>
            <w:r w:rsidRPr="00FD66E7">
              <w:rPr>
                <w:sz w:val="24"/>
                <w:szCs w:val="24"/>
              </w:rPr>
              <w:t>0,62</w:t>
            </w:r>
          </w:p>
        </w:tc>
        <w:tc>
          <w:tcPr>
            <w:tcW w:w="184" w:type="pct"/>
            <w:tcBorders>
              <w:top w:val="nil"/>
              <w:left w:val="nil"/>
              <w:bottom w:val="single" w:sz="4" w:space="0" w:color="auto"/>
              <w:right w:val="single" w:sz="4" w:space="0" w:color="auto"/>
            </w:tcBorders>
            <w:shd w:val="clear" w:color="auto" w:fill="auto"/>
            <w:vAlign w:val="center"/>
            <w:hideMark/>
          </w:tcPr>
          <w:p w14:paraId="55CCF4F2" w14:textId="77777777" w:rsidR="00FD66E7" w:rsidRPr="00FD66E7" w:rsidRDefault="00FD66E7" w:rsidP="00FD66E7">
            <w:pPr>
              <w:widowControl/>
              <w:autoSpaceDE/>
              <w:autoSpaceDN/>
              <w:jc w:val="center"/>
              <w:rPr>
                <w:sz w:val="24"/>
                <w:szCs w:val="24"/>
              </w:rPr>
            </w:pPr>
            <w:r w:rsidRPr="00FD66E7">
              <w:rPr>
                <w:sz w:val="24"/>
                <w:szCs w:val="24"/>
              </w:rPr>
              <w:t>1,24</w:t>
            </w:r>
          </w:p>
        </w:tc>
        <w:tc>
          <w:tcPr>
            <w:tcW w:w="184" w:type="pct"/>
            <w:tcBorders>
              <w:top w:val="nil"/>
              <w:left w:val="nil"/>
              <w:bottom w:val="single" w:sz="4" w:space="0" w:color="auto"/>
              <w:right w:val="single" w:sz="4" w:space="0" w:color="auto"/>
            </w:tcBorders>
            <w:shd w:val="clear" w:color="auto" w:fill="auto"/>
            <w:vAlign w:val="center"/>
            <w:hideMark/>
          </w:tcPr>
          <w:p w14:paraId="32DDC1FB" w14:textId="77777777" w:rsidR="00FD66E7" w:rsidRPr="00FD66E7" w:rsidRDefault="00FD66E7" w:rsidP="00FD66E7">
            <w:pPr>
              <w:widowControl/>
              <w:autoSpaceDE/>
              <w:autoSpaceDN/>
              <w:jc w:val="center"/>
              <w:rPr>
                <w:sz w:val="24"/>
                <w:szCs w:val="24"/>
              </w:rPr>
            </w:pPr>
            <w:r w:rsidRPr="00FD66E7">
              <w:rPr>
                <w:sz w:val="24"/>
                <w:szCs w:val="24"/>
              </w:rPr>
              <w:t>2,75</w:t>
            </w:r>
          </w:p>
        </w:tc>
        <w:tc>
          <w:tcPr>
            <w:tcW w:w="184" w:type="pct"/>
            <w:tcBorders>
              <w:top w:val="nil"/>
              <w:left w:val="nil"/>
              <w:bottom w:val="single" w:sz="4" w:space="0" w:color="auto"/>
              <w:right w:val="single" w:sz="4" w:space="0" w:color="auto"/>
            </w:tcBorders>
            <w:shd w:val="clear" w:color="auto" w:fill="auto"/>
            <w:vAlign w:val="center"/>
            <w:hideMark/>
          </w:tcPr>
          <w:p w14:paraId="00677A67" w14:textId="77777777" w:rsidR="00FD66E7" w:rsidRPr="00FD66E7" w:rsidRDefault="00FD66E7" w:rsidP="00FD66E7">
            <w:pPr>
              <w:widowControl/>
              <w:autoSpaceDE/>
              <w:autoSpaceDN/>
              <w:jc w:val="center"/>
              <w:rPr>
                <w:sz w:val="24"/>
                <w:szCs w:val="24"/>
              </w:rPr>
            </w:pPr>
            <w:r w:rsidRPr="00FD66E7">
              <w:rPr>
                <w:sz w:val="24"/>
                <w:szCs w:val="24"/>
              </w:rPr>
              <w:t>13,62</w:t>
            </w:r>
          </w:p>
        </w:tc>
        <w:tc>
          <w:tcPr>
            <w:tcW w:w="184" w:type="pct"/>
            <w:tcBorders>
              <w:top w:val="nil"/>
              <w:left w:val="nil"/>
              <w:bottom w:val="single" w:sz="4" w:space="0" w:color="auto"/>
              <w:right w:val="single" w:sz="4" w:space="0" w:color="auto"/>
            </w:tcBorders>
            <w:shd w:val="clear" w:color="auto" w:fill="auto"/>
            <w:vAlign w:val="center"/>
            <w:hideMark/>
          </w:tcPr>
          <w:p w14:paraId="1CCF6815" w14:textId="77777777" w:rsidR="00FD66E7" w:rsidRPr="00FD66E7" w:rsidRDefault="00FD66E7" w:rsidP="00FD66E7">
            <w:pPr>
              <w:widowControl/>
              <w:autoSpaceDE/>
              <w:autoSpaceDN/>
              <w:jc w:val="center"/>
              <w:rPr>
                <w:sz w:val="24"/>
                <w:szCs w:val="24"/>
              </w:rPr>
            </w:pPr>
            <w:r w:rsidRPr="00FD66E7">
              <w:rPr>
                <w:sz w:val="24"/>
                <w:szCs w:val="24"/>
              </w:rPr>
              <w:t>24,75</w:t>
            </w:r>
          </w:p>
        </w:tc>
        <w:tc>
          <w:tcPr>
            <w:tcW w:w="123" w:type="pct"/>
            <w:vMerge/>
            <w:tcBorders>
              <w:top w:val="nil"/>
              <w:left w:val="single" w:sz="4" w:space="0" w:color="auto"/>
              <w:bottom w:val="single" w:sz="4" w:space="0" w:color="auto"/>
              <w:right w:val="single" w:sz="4" w:space="0" w:color="auto"/>
            </w:tcBorders>
            <w:vAlign w:val="center"/>
            <w:hideMark/>
          </w:tcPr>
          <w:p w14:paraId="5BD8BCFA"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24D6B8C2"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5C7AC09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C3A6F90"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8D6CEF1"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03CDAF1F" w14:textId="77777777" w:rsidR="00FD66E7" w:rsidRPr="00FD66E7" w:rsidRDefault="00FD66E7" w:rsidP="00FD66E7">
            <w:pPr>
              <w:widowControl/>
              <w:autoSpaceDE/>
              <w:autoSpaceDN/>
              <w:jc w:val="center"/>
              <w:rPr>
                <w:sz w:val="24"/>
                <w:szCs w:val="24"/>
              </w:rPr>
            </w:pPr>
            <w:r w:rsidRPr="00FD66E7">
              <w:rPr>
                <w:sz w:val="24"/>
                <w:szCs w:val="24"/>
              </w:rPr>
              <w:t>0,2</w:t>
            </w:r>
          </w:p>
        </w:tc>
        <w:tc>
          <w:tcPr>
            <w:tcW w:w="173" w:type="pct"/>
            <w:tcBorders>
              <w:top w:val="nil"/>
              <w:left w:val="nil"/>
              <w:bottom w:val="single" w:sz="4" w:space="0" w:color="auto"/>
              <w:right w:val="single" w:sz="4" w:space="0" w:color="auto"/>
            </w:tcBorders>
            <w:shd w:val="clear" w:color="auto" w:fill="auto"/>
            <w:vAlign w:val="center"/>
            <w:hideMark/>
          </w:tcPr>
          <w:p w14:paraId="04C3FB40" w14:textId="77777777" w:rsidR="00FD66E7" w:rsidRPr="00FD66E7" w:rsidRDefault="00FD66E7" w:rsidP="00FD66E7">
            <w:pPr>
              <w:widowControl/>
              <w:autoSpaceDE/>
              <w:autoSpaceDN/>
              <w:jc w:val="center"/>
              <w:rPr>
                <w:sz w:val="24"/>
                <w:szCs w:val="24"/>
              </w:rPr>
            </w:pPr>
            <w:r w:rsidRPr="00FD66E7">
              <w:rPr>
                <w:sz w:val="24"/>
                <w:szCs w:val="24"/>
              </w:rPr>
              <w:t>0,62</w:t>
            </w:r>
          </w:p>
        </w:tc>
        <w:tc>
          <w:tcPr>
            <w:tcW w:w="173" w:type="pct"/>
            <w:tcBorders>
              <w:top w:val="nil"/>
              <w:left w:val="nil"/>
              <w:bottom w:val="single" w:sz="4" w:space="0" w:color="auto"/>
              <w:right w:val="single" w:sz="4" w:space="0" w:color="auto"/>
            </w:tcBorders>
            <w:shd w:val="clear" w:color="auto" w:fill="auto"/>
            <w:vAlign w:val="center"/>
            <w:hideMark/>
          </w:tcPr>
          <w:p w14:paraId="6D8A888F" w14:textId="77777777" w:rsidR="00FD66E7" w:rsidRPr="00FD66E7" w:rsidRDefault="00FD66E7" w:rsidP="00FD66E7">
            <w:pPr>
              <w:widowControl/>
              <w:autoSpaceDE/>
              <w:autoSpaceDN/>
              <w:jc w:val="center"/>
              <w:rPr>
                <w:sz w:val="24"/>
                <w:szCs w:val="24"/>
              </w:rPr>
            </w:pPr>
            <w:r w:rsidRPr="00FD66E7">
              <w:rPr>
                <w:sz w:val="24"/>
                <w:szCs w:val="24"/>
              </w:rPr>
              <w:t>1,24</w:t>
            </w:r>
          </w:p>
        </w:tc>
        <w:tc>
          <w:tcPr>
            <w:tcW w:w="173" w:type="pct"/>
            <w:tcBorders>
              <w:top w:val="nil"/>
              <w:left w:val="nil"/>
              <w:bottom w:val="single" w:sz="4" w:space="0" w:color="auto"/>
              <w:right w:val="single" w:sz="4" w:space="0" w:color="auto"/>
            </w:tcBorders>
            <w:shd w:val="clear" w:color="auto" w:fill="auto"/>
            <w:vAlign w:val="center"/>
            <w:hideMark/>
          </w:tcPr>
          <w:p w14:paraId="76A5CCA2" w14:textId="77777777" w:rsidR="00FD66E7" w:rsidRPr="00FD66E7" w:rsidRDefault="00FD66E7" w:rsidP="00FD66E7">
            <w:pPr>
              <w:widowControl/>
              <w:autoSpaceDE/>
              <w:autoSpaceDN/>
              <w:jc w:val="center"/>
              <w:rPr>
                <w:sz w:val="24"/>
                <w:szCs w:val="24"/>
              </w:rPr>
            </w:pPr>
            <w:r w:rsidRPr="00FD66E7">
              <w:rPr>
                <w:sz w:val="24"/>
                <w:szCs w:val="24"/>
              </w:rPr>
              <w:t>2,75</w:t>
            </w:r>
          </w:p>
        </w:tc>
        <w:tc>
          <w:tcPr>
            <w:tcW w:w="173" w:type="pct"/>
            <w:tcBorders>
              <w:top w:val="nil"/>
              <w:left w:val="nil"/>
              <w:bottom w:val="single" w:sz="4" w:space="0" w:color="auto"/>
              <w:right w:val="single" w:sz="4" w:space="0" w:color="auto"/>
            </w:tcBorders>
            <w:shd w:val="clear" w:color="auto" w:fill="auto"/>
            <w:vAlign w:val="center"/>
            <w:hideMark/>
          </w:tcPr>
          <w:p w14:paraId="51A85843" w14:textId="77777777" w:rsidR="00FD66E7" w:rsidRPr="00FD66E7" w:rsidRDefault="00FD66E7" w:rsidP="00FD66E7">
            <w:pPr>
              <w:widowControl/>
              <w:autoSpaceDE/>
              <w:autoSpaceDN/>
              <w:jc w:val="center"/>
              <w:rPr>
                <w:sz w:val="24"/>
                <w:szCs w:val="24"/>
              </w:rPr>
            </w:pPr>
            <w:r w:rsidRPr="00FD66E7">
              <w:rPr>
                <w:sz w:val="24"/>
                <w:szCs w:val="24"/>
              </w:rPr>
              <w:t>13,62</w:t>
            </w:r>
          </w:p>
        </w:tc>
        <w:tc>
          <w:tcPr>
            <w:tcW w:w="184" w:type="pct"/>
            <w:tcBorders>
              <w:top w:val="nil"/>
              <w:left w:val="nil"/>
              <w:bottom w:val="single" w:sz="4" w:space="0" w:color="auto"/>
              <w:right w:val="single" w:sz="4" w:space="0" w:color="auto"/>
            </w:tcBorders>
            <w:shd w:val="clear" w:color="auto" w:fill="auto"/>
            <w:vAlign w:val="center"/>
            <w:hideMark/>
          </w:tcPr>
          <w:p w14:paraId="424EF475" w14:textId="77777777" w:rsidR="00FD66E7" w:rsidRPr="00FD66E7" w:rsidRDefault="00FD66E7" w:rsidP="00FD66E7">
            <w:pPr>
              <w:widowControl/>
              <w:autoSpaceDE/>
              <w:autoSpaceDN/>
              <w:jc w:val="center"/>
              <w:rPr>
                <w:sz w:val="24"/>
                <w:szCs w:val="24"/>
              </w:rPr>
            </w:pPr>
            <w:r w:rsidRPr="00FD66E7">
              <w:rPr>
                <w:sz w:val="24"/>
                <w:szCs w:val="24"/>
              </w:rPr>
              <w:t>24,75</w:t>
            </w:r>
          </w:p>
        </w:tc>
        <w:tc>
          <w:tcPr>
            <w:tcW w:w="635" w:type="pct"/>
            <w:vMerge/>
            <w:tcBorders>
              <w:top w:val="nil"/>
              <w:left w:val="single" w:sz="4" w:space="0" w:color="auto"/>
              <w:bottom w:val="single" w:sz="4" w:space="0" w:color="000000"/>
              <w:right w:val="single" w:sz="4" w:space="0" w:color="auto"/>
            </w:tcBorders>
            <w:vAlign w:val="center"/>
            <w:hideMark/>
          </w:tcPr>
          <w:p w14:paraId="6A04F87B" w14:textId="77777777" w:rsidR="00FD66E7" w:rsidRPr="00FD66E7" w:rsidRDefault="00FD66E7" w:rsidP="00FD66E7">
            <w:pPr>
              <w:widowControl/>
              <w:autoSpaceDE/>
              <w:autoSpaceDN/>
              <w:rPr>
                <w:sz w:val="24"/>
                <w:szCs w:val="24"/>
              </w:rPr>
            </w:pPr>
          </w:p>
        </w:tc>
      </w:tr>
      <w:tr w:rsidR="002F574C" w:rsidRPr="002F574C" w14:paraId="3C38722D" w14:textId="77777777" w:rsidTr="00D95213">
        <w:trPr>
          <w:trHeight w:val="495"/>
        </w:trPr>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3AFA33" w14:textId="77777777" w:rsidR="00FD66E7" w:rsidRPr="00FD66E7" w:rsidRDefault="00FD66E7" w:rsidP="00FD66E7">
            <w:pPr>
              <w:widowControl/>
              <w:autoSpaceDE/>
              <w:autoSpaceDN/>
              <w:jc w:val="center"/>
              <w:rPr>
                <w:sz w:val="24"/>
                <w:szCs w:val="24"/>
              </w:rPr>
            </w:pPr>
            <w:r w:rsidRPr="00FD66E7">
              <w:rPr>
                <w:sz w:val="24"/>
                <w:szCs w:val="24"/>
              </w:rPr>
              <w:t>1.2</w:t>
            </w:r>
          </w:p>
        </w:tc>
        <w:tc>
          <w:tcPr>
            <w:tcW w:w="382" w:type="pct"/>
            <w:vMerge w:val="restart"/>
            <w:tcBorders>
              <w:top w:val="nil"/>
              <w:left w:val="single" w:sz="4" w:space="0" w:color="auto"/>
              <w:bottom w:val="single" w:sz="4" w:space="0" w:color="auto"/>
              <w:right w:val="single" w:sz="4" w:space="0" w:color="auto"/>
            </w:tcBorders>
            <w:shd w:val="clear" w:color="000000" w:fill="FFFFFF"/>
            <w:vAlign w:val="center"/>
            <w:hideMark/>
          </w:tcPr>
          <w:p w14:paraId="4D9D25CE" w14:textId="77777777" w:rsidR="00FD66E7" w:rsidRPr="00FD66E7" w:rsidRDefault="00FD66E7" w:rsidP="00FD66E7">
            <w:pPr>
              <w:widowControl/>
              <w:autoSpaceDE/>
              <w:autoSpaceDN/>
              <w:jc w:val="center"/>
              <w:rPr>
                <w:sz w:val="24"/>
                <w:szCs w:val="24"/>
              </w:rPr>
            </w:pPr>
            <w:r w:rsidRPr="00FD66E7">
              <w:rPr>
                <w:sz w:val="24"/>
                <w:szCs w:val="24"/>
              </w:rPr>
              <w:t>Lưới đo vẽ</w:t>
            </w:r>
          </w:p>
        </w:tc>
        <w:tc>
          <w:tcPr>
            <w:tcW w:w="165" w:type="pct"/>
            <w:vMerge w:val="restart"/>
            <w:tcBorders>
              <w:top w:val="nil"/>
              <w:left w:val="single" w:sz="4" w:space="0" w:color="auto"/>
              <w:bottom w:val="single" w:sz="4" w:space="0" w:color="auto"/>
              <w:right w:val="single" w:sz="4" w:space="0" w:color="auto"/>
            </w:tcBorders>
            <w:shd w:val="clear" w:color="000000" w:fill="FFFFFF"/>
            <w:vAlign w:val="center"/>
            <w:hideMark/>
          </w:tcPr>
          <w:p w14:paraId="20C04148"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A951AC9" w14:textId="77777777" w:rsidR="00FD66E7" w:rsidRPr="00FD66E7" w:rsidRDefault="00FD66E7" w:rsidP="00FD66E7">
            <w:pPr>
              <w:widowControl/>
              <w:autoSpaceDE/>
              <w:autoSpaceDN/>
              <w:jc w:val="center"/>
              <w:rPr>
                <w:sz w:val="24"/>
                <w:szCs w:val="24"/>
              </w:rPr>
            </w:pPr>
            <w:r w:rsidRPr="00FD66E7">
              <w:rPr>
                <w:sz w:val="24"/>
                <w:szCs w:val="24"/>
              </w:rPr>
              <w:t>Nhóm 5  (2KTV4 + 2KTV6 + 1KTV10)</w:t>
            </w:r>
          </w:p>
        </w:tc>
        <w:tc>
          <w:tcPr>
            <w:tcW w:w="195" w:type="pct"/>
            <w:tcBorders>
              <w:top w:val="nil"/>
              <w:left w:val="nil"/>
              <w:bottom w:val="single" w:sz="4" w:space="0" w:color="auto"/>
              <w:right w:val="single" w:sz="4" w:space="0" w:color="auto"/>
            </w:tcBorders>
            <w:shd w:val="clear" w:color="000000" w:fill="FFFFFF"/>
            <w:noWrap/>
            <w:vAlign w:val="center"/>
            <w:hideMark/>
          </w:tcPr>
          <w:p w14:paraId="15314A45" w14:textId="77777777" w:rsidR="00FD66E7" w:rsidRPr="00FD66E7" w:rsidRDefault="00FD66E7" w:rsidP="00FD66E7">
            <w:pPr>
              <w:widowControl/>
              <w:autoSpaceDE/>
              <w:autoSpaceDN/>
              <w:jc w:val="center"/>
              <w:rPr>
                <w:sz w:val="24"/>
                <w:szCs w:val="24"/>
              </w:rPr>
            </w:pPr>
            <w:r w:rsidRPr="00FD66E7">
              <w:rPr>
                <w:sz w:val="24"/>
                <w:szCs w:val="24"/>
              </w:rPr>
              <w:t>1</w:t>
            </w:r>
          </w:p>
        </w:tc>
        <w:tc>
          <w:tcPr>
            <w:tcW w:w="184" w:type="pct"/>
            <w:tcBorders>
              <w:top w:val="nil"/>
              <w:left w:val="nil"/>
              <w:bottom w:val="single" w:sz="4" w:space="0" w:color="auto"/>
              <w:right w:val="single" w:sz="4" w:space="0" w:color="auto"/>
            </w:tcBorders>
            <w:shd w:val="clear" w:color="auto" w:fill="auto"/>
            <w:vAlign w:val="center"/>
            <w:hideMark/>
          </w:tcPr>
          <w:p w14:paraId="1EFAE3DA" w14:textId="77777777" w:rsidR="00FD66E7" w:rsidRPr="00FD66E7" w:rsidRDefault="00FD66E7" w:rsidP="00FD66E7">
            <w:pPr>
              <w:widowControl/>
              <w:autoSpaceDE/>
              <w:autoSpaceDN/>
              <w:jc w:val="center"/>
              <w:rPr>
                <w:sz w:val="24"/>
                <w:szCs w:val="24"/>
              </w:rPr>
            </w:pPr>
            <w:r w:rsidRPr="00FD66E7">
              <w:rPr>
                <w:sz w:val="24"/>
                <w:szCs w:val="24"/>
              </w:rPr>
              <w:t>1,76</w:t>
            </w:r>
          </w:p>
        </w:tc>
        <w:tc>
          <w:tcPr>
            <w:tcW w:w="184" w:type="pct"/>
            <w:tcBorders>
              <w:top w:val="nil"/>
              <w:left w:val="nil"/>
              <w:bottom w:val="single" w:sz="4" w:space="0" w:color="auto"/>
              <w:right w:val="single" w:sz="4" w:space="0" w:color="auto"/>
            </w:tcBorders>
            <w:shd w:val="clear" w:color="auto" w:fill="auto"/>
            <w:vAlign w:val="center"/>
            <w:hideMark/>
          </w:tcPr>
          <w:p w14:paraId="1A03F12C" w14:textId="77777777" w:rsidR="00FD66E7" w:rsidRPr="00FD66E7" w:rsidRDefault="00FD66E7" w:rsidP="00FD66E7">
            <w:pPr>
              <w:widowControl/>
              <w:autoSpaceDE/>
              <w:autoSpaceDN/>
              <w:jc w:val="center"/>
              <w:rPr>
                <w:sz w:val="24"/>
                <w:szCs w:val="24"/>
              </w:rPr>
            </w:pPr>
            <w:r w:rsidRPr="00FD66E7">
              <w:rPr>
                <w:sz w:val="24"/>
                <w:szCs w:val="24"/>
              </w:rPr>
              <w:t>2,34</w:t>
            </w:r>
          </w:p>
        </w:tc>
        <w:tc>
          <w:tcPr>
            <w:tcW w:w="184" w:type="pct"/>
            <w:tcBorders>
              <w:top w:val="nil"/>
              <w:left w:val="nil"/>
              <w:bottom w:val="single" w:sz="4" w:space="0" w:color="auto"/>
              <w:right w:val="single" w:sz="4" w:space="0" w:color="auto"/>
            </w:tcBorders>
            <w:shd w:val="clear" w:color="auto" w:fill="auto"/>
            <w:vAlign w:val="center"/>
            <w:hideMark/>
          </w:tcPr>
          <w:p w14:paraId="2447E9B2" w14:textId="77777777" w:rsidR="00FD66E7" w:rsidRPr="00FD66E7" w:rsidRDefault="00FD66E7" w:rsidP="00FD66E7">
            <w:pPr>
              <w:widowControl/>
              <w:autoSpaceDE/>
              <w:autoSpaceDN/>
              <w:jc w:val="center"/>
              <w:rPr>
                <w:sz w:val="24"/>
                <w:szCs w:val="24"/>
              </w:rPr>
            </w:pPr>
            <w:r w:rsidRPr="00FD66E7">
              <w:rPr>
                <w:sz w:val="24"/>
                <w:szCs w:val="24"/>
              </w:rPr>
              <w:t>2,81</w:t>
            </w:r>
          </w:p>
        </w:tc>
        <w:tc>
          <w:tcPr>
            <w:tcW w:w="184" w:type="pct"/>
            <w:tcBorders>
              <w:top w:val="nil"/>
              <w:left w:val="nil"/>
              <w:bottom w:val="single" w:sz="4" w:space="0" w:color="auto"/>
              <w:right w:val="single" w:sz="4" w:space="0" w:color="auto"/>
            </w:tcBorders>
            <w:shd w:val="clear" w:color="auto" w:fill="auto"/>
            <w:vAlign w:val="center"/>
            <w:hideMark/>
          </w:tcPr>
          <w:p w14:paraId="75DD1ACB" w14:textId="77777777" w:rsidR="00FD66E7" w:rsidRPr="00FD66E7" w:rsidRDefault="00FD66E7" w:rsidP="00FD66E7">
            <w:pPr>
              <w:widowControl/>
              <w:autoSpaceDE/>
              <w:autoSpaceDN/>
              <w:jc w:val="center"/>
              <w:rPr>
                <w:sz w:val="24"/>
                <w:szCs w:val="24"/>
              </w:rPr>
            </w:pPr>
            <w:r w:rsidRPr="00FD66E7">
              <w:rPr>
                <w:sz w:val="24"/>
                <w:szCs w:val="24"/>
              </w:rPr>
              <w:t>3,73</w:t>
            </w:r>
          </w:p>
        </w:tc>
        <w:tc>
          <w:tcPr>
            <w:tcW w:w="184" w:type="pct"/>
            <w:tcBorders>
              <w:top w:val="nil"/>
              <w:left w:val="nil"/>
              <w:bottom w:val="single" w:sz="4" w:space="0" w:color="auto"/>
              <w:right w:val="single" w:sz="4" w:space="0" w:color="auto"/>
            </w:tcBorders>
            <w:shd w:val="clear" w:color="auto" w:fill="auto"/>
            <w:vAlign w:val="center"/>
            <w:hideMark/>
          </w:tcPr>
          <w:p w14:paraId="3E59C260" w14:textId="77777777" w:rsidR="00FD66E7" w:rsidRPr="00FD66E7" w:rsidRDefault="00FD66E7" w:rsidP="00FD66E7">
            <w:pPr>
              <w:widowControl/>
              <w:autoSpaceDE/>
              <w:autoSpaceDN/>
              <w:jc w:val="center"/>
              <w:rPr>
                <w:sz w:val="24"/>
                <w:szCs w:val="24"/>
              </w:rPr>
            </w:pPr>
            <w:r w:rsidRPr="00FD66E7">
              <w:rPr>
                <w:sz w:val="24"/>
                <w:szCs w:val="24"/>
              </w:rPr>
              <w:t>12,33</w:t>
            </w:r>
          </w:p>
        </w:tc>
        <w:tc>
          <w:tcPr>
            <w:tcW w:w="184" w:type="pct"/>
            <w:tcBorders>
              <w:top w:val="nil"/>
              <w:left w:val="nil"/>
              <w:bottom w:val="single" w:sz="4" w:space="0" w:color="auto"/>
              <w:right w:val="single" w:sz="4" w:space="0" w:color="auto"/>
            </w:tcBorders>
            <w:shd w:val="clear" w:color="auto" w:fill="auto"/>
            <w:vAlign w:val="center"/>
            <w:hideMark/>
          </w:tcPr>
          <w:p w14:paraId="1482B49E" w14:textId="77777777" w:rsidR="00FD66E7" w:rsidRPr="00FD66E7" w:rsidRDefault="00FD66E7" w:rsidP="00FD66E7">
            <w:pPr>
              <w:widowControl/>
              <w:autoSpaceDE/>
              <w:autoSpaceDN/>
              <w:jc w:val="center"/>
              <w:rPr>
                <w:sz w:val="24"/>
                <w:szCs w:val="24"/>
              </w:rPr>
            </w:pPr>
            <w:r w:rsidRPr="00FD66E7">
              <w:rPr>
                <w:sz w:val="24"/>
                <w:szCs w:val="24"/>
              </w:rPr>
              <w:t>22,42</w:t>
            </w:r>
          </w:p>
        </w:tc>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7557DFC5" w14:textId="77777777" w:rsidR="00FD66E7" w:rsidRPr="00FD66E7" w:rsidRDefault="00FD66E7" w:rsidP="00FD66E7">
            <w:pPr>
              <w:widowControl/>
              <w:autoSpaceDE/>
              <w:autoSpaceDN/>
              <w:jc w:val="center"/>
              <w:rPr>
                <w:sz w:val="24"/>
                <w:szCs w:val="24"/>
              </w:rPr>
            </w:pPr>
            <w:r w:rsidRPr="00FD66E7">
              <w:rPr>
                <w:sz w:val="24"/>
                <w:szCs w:val="24"/>
              </w:rPr>
              <w:t>1.2</w:t>
            </w:r>
          </w:p>
        </w:tc>
        <w:tc>
          <w:tcPr>
            <w:tcW w:w="41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730889E" w14:textId="77777777" w:rsidR="00FD66E7" w:rsidRPr="00FD66E7" w:rsidRDefault="00FD66E7" w:rsidP="00FD66E7">
            <w:pPr>
              <w:widowControl/>
              <w:autoSpaceDE/>
              <w:autoSpaceDN/>
              <w:jc w:val="center"/>
              <w:rPr>
                <w:sz w:val="24"/>
                <w:szCs w:val="24"/>
              </w:rPr>
            </w:pPr>
            <w:r w:rsidRPr="00FD66E7">
              <w:rPr>
                <w:sz w:val="24"/>
                <w:szCs w:val="24"/>
              </w:rPr>
              <w:t>Lập lưới khống chế đo vẽ</w:t>
            </w:r>
          </w:p>
        </w:tc>
        <w:tc>
          <w:tcPr>
            <w:tcW w:w="1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2BF5FF93"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75A6CA4" w14:textId="77777777" w:rsidR="00FD66E7" w:rsidRPr="00FD66E7" w:rsidRDefault="00FD66E7" w:rsidP="00FD66E7">
            <w:pPr>
              <w:widowControl/>
              <w:autoSpaceDE/>
              <w:autoSpaceDN/>
              <w:jc w:val="center"/>
              <w:rPr>
                <w:sz w:val="24"/>
                <w:szCs w:val="24"/>
              </w:rPr>
            </w:pPr>
            <w:r w:rsidRPr="00FD66E7">
              <w:rPr>
                <w:sz w:val="24"/>
                <w:szCs w:val="24"/>
              </w:rPr>
              <w:t>Nhóm 5  (2KTV4 + 2KTV6 + 1KTV10)</w:t>
            </w:r>
          </w:p>
        </w:tc>
        <w:tc>
          <w:tcPr>
            <w:tcW w:w="195" w:type="pct"/>
            <w:tcBorders>
              <w:top w:val="nil"/>
              <w:left w:val="nil"/>
              <w:bottom w:val="single" w:sz="4" w:space="0" w:color="auto"/>
              <w:right w:val="single" w:sz="4" w:space="0" w:color="auto"/>
            </w:tcBorders>
            <w:shd w:val="clear" w:color="000000" w:fill="FFFFFF"/>
            <w:noWrap/>
            <w:vAlign w:val="center"/>
            <w:hideMark/>
          </w:tcPr>
          <w:p w14:paraId="030698F0" w14:textId="77777777" w:rsidR="00FD66E7" w:rsidRPr="00FD66E7" w:rsidRDefault="00FD66E7" w:rsidP="00FD66E7">
            <w:pPr>
              <w:widowControl/>
              <w:autoSpaceDE/>
              <w:autoSpaceDN/>
              <w:jc w:val="center"/>
              <w:rPr>
                <w:sz w:val="24"/>
                <w:szCs w:val="24"/>
              </w:rPr>
            </w:pPr>
            <w:r w:rsidRPr="00FD66E7">
              <w:rPr>
                <w:sz w:val="24"/>
                <w:szCs w:val="24"/>
              </w:rPr>
              <w:t>1</w:t>
            </w:r>
          </w:p>
        </w:tc>
        <w:tc>
          <w:tcPr>
            <w:tcW w:w="173" w:type="pct"/>
            <w:tcBorders>
              <w:top w:val="nil"/>
              <w:left w:val="nil"/>
              <w:bottom w:val="single" w:sz="4" w:space="0" w:color="auto"/>
              <w:right w:val="single" w:sz="4" w:space="0" w:color="auto"/>
            </w:tcBorders>
            <w:shd w:val="clear" w:color="auto" w:fill="auto"/>
            <w:vAlign w:val="center"/>
            <w:hideMark/>
          </w:tcPr>
          <w:p w14:paraId="2F25DBFF" w14:textId="77777777" w:rsidR="00FD66E7" w:rsidRPr="00FD66E7" w:rsidRDefault="00FD66E7" w:rsidP="00FD66E7">
            <w:pPr>
              <w:widowControl/>
              <w:autoSpaceDE/>
              <w:autoSpaceDN/>
              <w:jc w:val="center"/>
              <w:rPr>
                <w:sz w:val="24"/>
                <w:szCs w:val="24"/>
              </w:rPr>
            </w:pPr>
            <w:r w:rsidRPr="00FD66E7">
              <w:rPr>
                <w:sz w:val="24"/>
                <w:szCs w:val="24"/>
              </w:rPr>
              <w:t>1,76</w:t>
            </w:r>
          </w:p>
        </w:tc>
        <w:tc>
          <w:tcPr>
            <w:tcW w:w="173" w:type="pct"/>
            <w:tcBorders>
              <w:top w:val="nil"/>
              <w:left w:val="nil"/>
              <w:bottom w:val="single" w:sz="4" w:space="0" w:color="auto"/>
              <w:right w:val="single" w:sz="4" w:space="0" w:color="auto"/>
            </w:tcBorders>
            <w:shd w:val="clear" w:color="auto" w:fill="auto"/>
            <w:vAlign w:val="center"/>
            <w:hideMark/>
          </w:tcPr>
          <w:p w14:paraId="5A7590F1" w14:textId="77777777" w:rsidR="00FD66E7" w:rsidRPr="00FD66E7" w:rsidRDefault="00FD66E7" w:rsidP="00FD66E7">
            <w:pPr>
              <w:widowControl/>
              <w:autoSpaceDE/>
              <w:autoSpaceDN/>
              <w:jc w:val="center"/>
              <w:rPr>
                <w:sz w:val="24"/>
                <w:szCs w:val="24"/>
              </w:rPr>
            </w:pPr>
            <w:r w:rsidRPr="00FD66E7">
              <w:rPr>
                <w:sz w:val="24"/>
                <w:szCs w:val="24"/>
              </w:rPr>
              <w:t>2,34</w:t>
            </w:r>
          </w:p>
        </w:tc>
        <w:tc>
          <w:tcPr>
            <w:tcW w:w="173" w:type="pct"/>
            <w:tcBorders>
              <w:top w:val="nil"/>
              <w:left w:val="nil"/>
              <w:bottom w:val="single" w:sz="4" w:space="0" w:color="auto"/>
              <w:right w:val="single" w:sz="4" w:space="0" w:color="auto"/>
            </w:tcBorders>
            <w:shd w:val="clear" w:color="auto" w:fill="auto"/>
            <w:vAlign w:val="center"/>
            <w:hideMark/>
          </w:tcPr>
          <w:p w14:paraId="6B464D15" w14:textId="77777777" w:rsidR="00FD66E7" w:rsidRPr="00FD66E7" w:rsidRDefault="00FD66E7" w:rsidP="00FD66E7">
            <w:pPr>
              <w:widowControl/>
              <w:autoSpaceDE/>
              <w:autoSpaceDN/>
              <w:jc w:val="center"/>
              <w:rPr>
                <w:sz w:val="24"/>
                <w:szCs w:val="24"/>
              </w:rPr>
            </w:pPr>
            <w:r w:rsidRPr="00FD66E7">
              <w:rPr>
                <w:sz w:val="24"/>
                <w:szCs w:val="24"/>
              </w:rPr>
              <w:t>2,81</w:t>
            </w:r>
          </w:p>
        </w:tc>
        <w:tc>
          <w:tcPr>
            <w:tcW w:w="173" w:type="pct"/>
            <w:tcBorders>
              <w:top w:val="nil"/>
              <w:left w:val="nil"/>
              <w:bottom w:val="single" w:sz="4" w:space="0" w:color="auto"/>
              <w:right w:val="single" w:sz="4" w:space="0" w:color="auto"/>
            </w:tcBorders>
            <w:shd w:val="clear" w:color="auto" w:fill="auto"/>
            <w:vAlign w:val="center"/>
            <w:hideMark/>
          </w:tcPr>
          <w:p w14:paraId="03080F2D" w14:textId="77777777" w:rsidR="00FD66E7" w:rsidRPr="00FD66E7" w:rsidRDefault="00FD66E7" w:rsidP="00FD66E7">
            <w:pPr>
              <w:widowControl/>
              <w:autoSpaceDE/>
              <w:autoSpaceDN/>
              <w:jc w:val="center"/>
              <w:rPr>
                <w:sz w:val="24"/>
                <w:szCs w:val="24"/>
              </w:rPr>
            </w:pPr>
            <w:r w:rsidRPr="00FD66E7">
              <w:rPr>
                <w:sz w:val="24"/>
                <w:szCs w:val="24"/>
              </w:rPr>
              <w:t>3,73</w:t>
            </w:r>
          </w:p>
        </w:tc>
        <w:tc>
          <w:tcPr>
            <w:tcW w:w="173" w:type="pct"/>
            <w:tcBorders>
              <w:top w:val="nil"/>
              <w:left w:val="nil"/>
              <w:bottom w:val="single" w:sz="4" w:space="0" w:color="auto"/>
              <w:right w:val="single" w:sz="4" w:space="0" w:color="auto"/>
            </w:tcBorders>
            <w:shd w:val="clear" w:color="auto" w:fill="auto"/>
            <w:vAlign w:val="center"/>
            <w:hideMark/>
          </w:tcPr>
          <w:p w14:paraId="673ADE3A" w14:textId="77777777" w:rsidR="00FD66E7" w:rsidRPr="00FD66E7" w:rsidRDefault="00FD66E7" w:rsidP="00FD66E7">
            <w:pPr>
              <w:widowControl/>
              <w:autoSpaceDE/>
              <w:autoSpaceDN/>
              <w:jc w:val="center"/>
              <w:rPr>
                <w:sz w:val="24"/>
                <w:szCs w:val="24"/>
              </w:rPr>
            </w:pPr>
            <w:r w:rsidRPr="00FD66E7">
              <w:rPr>
                <w:sz w:val="24"/>
                <w:szCs w:val="24"/>
              </w:rPr>
              <w:t>12,33</w:t>
            </w:r>
          </w:p>
        </w:tc>
        <w:tc>
          <w:tcPr>
            <w:tcW w:w="184" w:type="pct"/>
            <w:tcBorders>
              <w:top w:val="nil"/>
              <w:left w:val="nil"/>
              <w:bottom w:val="single" w:sz="4" w:space="0" w:color="auto"/>
              <w:right w:val="single" w:sz="4" w:space="0" w:color="auto"/>
            </w:tcBorders>
            <w:shd w:val="clear" w:color="auto" w:fill="auto"/>
            <w:vAlign w:val="center"/>
            <w:hideMark/>
          </w:tcPr>
          <w:p w14:paraId="586C4FB5" w14:textId="77777777" w:rsidR="00FD66E7" w:rsidRPr="00FD66E7" w:rsidRDefault="00FD66E7" w:rsidP="00FD66E7">
            <w:pPr>
              <w:widowControl/>
              <w:autoSpaceDE/>
              <w:autoSpaceDN/>
              <w:jc w:val="center"/>
              <w:rPr>
                <w:sz w:val="24"/>
                <w:szCs w:val="24"/>
              </w:rPr>
            </w:pPr>
            <w:r w:rsidRPr="00FD66E7">
              <w:rPr>
                <w:sz w:val="24"/>
                <w:szCs w:val="24"/>
              </w:rPr>
              <w:t>22,42</w:t>
            </w:r>
          </w:p>
        </w:tc>
        <w:tc>
          <w:tcPr>
            <w:tcW w:w="635" w:type="pct"/>
            <w:vMerge w:val="restart"/>
            <w:tcBorders>
              <w:top w:val="nil"/>
              <w:left w:val="single" w:sz="4" w:space="0" w:color="auto"/>
              <w:bottom w:val="single" w:sz="4" w:space="0" w:color="000000"/>
              <w:right w:val="single" w:sz="4" w:space="0" w:color="auto"/>
            </w:tcBorders>
            <w:shd w:val="clear" w:color="auto" w:fill="auto"/>
            <w:vAlign w:val="bottom"/>
            <w:hideMark/>
          </w:tcPr>
          <w:p w14:paraId="4E3AAE2A" w14:textId="77777777" w:rsidR="00FD66E7" w:rsidRPr="00FD66E7" w:rsidRDefault="00FD66E7" w:rsidP="00FD66E7">
            <w:pPr>
              <w:widowControl/>
              <w:autoSpaceDE/>
              <w:autoSpaceDN/>
              <w:rPr>
                <w:sz w:val="24"/>
                <w:szCs w:val="24"/>
              </w:rPr>
            </w:pPr>
            <w:r w:rsidRPr="00FD66E7">
              <w:rPr>
                <w:sz w:val="24"/>
                <w:szCs w:val="24"/>
              </w:rPr>
              <w:t>Đây là mục tương đương với mục 1.2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2F78EB2B" w14:textId="77777777" w:rsidTr="00D95213">
        <w:trPr>
          <w:trHeight w:val="495"/>
        </w:trPr>
        <w:tc>
          <w:tcPr>
            <w:tcW w:w="123" w:type="pct"/>
            <w:vMerge/>
            <w:tcBorders>
              <w:top w:val="nil"/>
              <w:left w:val="single" w:sz="4" w:space="0" w:color="auto"/>
              <w:bottom w:val="single" w:sz="4" w:space="0" w:color="auto"/>
              <w:right w:val="single" w:sz="4" w:space="0" w:color="auto"/>
            </w:tcBorders>
            <w:vAlign w:val="center"/>
            <w:hideMark/>
          </w:tcPr>
          <w:p w14:paraId="5C80F7EC"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5AB3EED3"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3DE098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820DAC2"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000000" w:fill="FFFFFF"/>
            <w:noWrap/>
            <w:vAlign w:val="center"/>
            <w:hideMark/>
          </w:tcPr>
          <w:p w14:paraId="5F752655" w14:textId="77777777" w:rsidR="00FD66E7" w:rsidRPr="00FD66E7" w:rsidRDefault="00FD66E7" w:rsidP="00FD66E7">
            <w:pPr>
              <w:widowControl/>
              <w:autoSpaceDE/>
              <w:autoSpaceDN/>
              <w:jc w:val="center"/>
              <w:rPr>
                <w:sz w:val="24"/>
                <w:szCs w:val="24"/>
              </w:rPr>
            </w:pPr>
            <w:r w:rsidRPr="00FD66E7">
              <w:rPr>
                <w:sz w:val="24"/>
                <w:szCs w:val="24"/>
              </w:rPr>
              <w:t>2</w:t>
            </w:r>
          </w:p>
        </w:tc>
        <w:tc>
          <w:tcPr>
            <w:tcW w:w="184" w:type="pct"/>
            <w:tcBorders>
              <w:top w:val="nil"/>
              <w:left w:val="nil"/>
              <w:bottom w:val="single" w:sz="4" w:space="0" w:color="auto"/>
              <w:right w:val="single" w:sz="4" w:space="0" w:color="auto"/>
            </w:tcBorders>
            <w:shd w:val="clear" w:color="auto" w:fill="auto"/>
            <w:vAlign w:val="center"/>
            <w:hideMark/>
          </w:tcPr>
          <w:p w14:paraId="2C4C6D43" w14:textId="77777777" w:rsidR="00FD66E7" w:rsidRPr="00FD66E7" w:rsidRDefault="00FD66E7" w:rsidP="00FD66E7">
            <w:pPr>
              <w:widowControl/>
              <w:autoSpaceDE/>
              <w:autoSpaceDN/>
              <w:jc w:val="center"/>
              <w:rPr>
                <w:sz w:val="24"/>
                <w:szCs w:val="24"/>
              </w:rPr>
            </w:pPr>
            <w:r w:rsidRPr="00FD66E7">
              <w:rPr>
                <w:sz w:val="24"/>
                <w:szCs w:val="24"/>
              </w:rPr>
              <w:t>1,97</w:t>
            </w:r>
          </w:p>
        </w:tc>
        <w:tc>
          <w:tcPr>
            <w:tcW w:w="184" w:type="pct"/>
            <w:tcBorders>
              <w:top w:val="nil"/>
              <w:left w:val="nil"/>
              <w:bottom w:val="single" w:sz="4" w:space="0" w:color="auto"/>
              <w:right w:val="single" w:sz="4" w:space="0" w:color="auto"/>
            </w:tcBorders>
            <w:shd w:val="clear" w:color="auto" w:fill="auto"/>
            <w:vAlign w:val="center"/>
            <w:hideMark/>
          </w:tcPr>
          <w:p w14:paraId="0B0869C7" w14:textId="77777777" w:rsidR="00FD66E7" w:rsidRPr="00FD66E7" w:rsidRDefault="00FD66E7" w:rsidP="00FD66E7">
            <w:pPr>
              <w:widowControl/>
              <w:autoSpaceDE/>
              <w:autoSpaceDN/>
              <w:jc w:val="center"/>
              <w:rPr>
                <w:sz w:val="24"/>
                <w:szCs w:val="24"/>
              </w:rPr>
            </w:pPr>
            <w:r w:rsidRPr="00FD66E7">
              <w:rPr>
                <w:sz w:val="24"/>
                <w:szCs w:val="24"/>
              </w:rPr>
              <w:t>2,81</w:t>
            </w:r>
          </w:p>
        </w:tc>
        <w:tc>
          <w:tcPr>
            <w:tcW w:w="184" w:type="pct"/>
            <w:tcBorders>
              <w:top w:val="nil"/>
              <w:left w:val="nil"/>
              <w:bottom w:val="single" w:sz="4" w:space="0" w:color="auto"/>
              <w:right w:val="single" w:sz="4" w:space="0" w:color="auto"/>
            </w:tcBorders>
            <w:shd w:val="clear" w:color="auto" w:fill="auto"/>
            <w:vAlign w:val="center"/>
            <w:hideMark/>
          </w:tcPr>
          <w:p w14:paraId="5CCEA0E0" w14:textId="77777777" w:rsidR="00FD66E7" w:rsidRPr="00FD66E7" w:rsidRDefault="00FD66E7" w:rsidP="00FD66E7">
            <w:pPr>
              <w:widowControl/>
              <w:autoSpaceDE/>
              <w:autoSpaceDN/>
              <w:jc w:val="center"/>
              <w:rPr>
                <w:sz w:val="24"/>
                <w:szCs w:val="24"/>
              </w:rPr>
            </w:pPr>
            <w:r w:rsidRPr="00FD66E7">
              <w:rPr>
                <w:sz w:val="24"/>
                <w:szCs w:val="24"/>
              </w:rPr>
              <w:t>3,37</w:t>
            </w:r>
          </w:p>
        </w:tc>
        <w:tc>
          <w:tcPr>
            <w:tcW w:w="184" w:type="pct"/>
            <w:tcBorders>
              <w:top w:val="nil"/>
              <w:left w:val="nil"/>
              <w:bottom w:val="single" w:sz="4" w:space="0" w:color="auto"/>
              <w:right w:val="single" w:sz="4" w:space="0" w:color="auto"/>
            </w:tcBorders>
            <w:shd w:val="clear" w:color="auto" w:fill="auto"/>
            <w:vAlign w:val="center"/>
            <w:hideMark/>
          </w:tcPr>
          <w:p w14:paraId="7DFEAA4E" w14:textId="77777777" w:rsidR="00FD66E7" w:rsidRPr="00FD66E7" w:rsidRDefault="00FD66E7" w:rsidP="00FD66E7">
            <w:pPr>
              <w:widowControl/>
              <w:autoSpaceDE/>
              <w:autoSpaceDN/>
              <w:jc w:val="center"/>
              <w:rPr>
                <w:sz w:val="24"/>
                <w:szCs w:val="24"/>
              </w:rPr>
            </w:pPr>
            <w:r w:rsidRPr="00FD66E7">
              <w:rPr>
                <w:sz w:val="24"/>
                <w:szCs w:val="24"/>
              </w:rPr>
              <w:t>4,48</w:t>
            </w:r>
          </w:p>
        </w:tc>
        <w:tc>
          <w:tcPr>
            <w:tcW w:w="184" w:type="pct"/>
            <w:tcBorders>
              <w:top w:val="nil"/>
              <w:left w:val="nil"/>
              <w:bottom w:val="single" w:sz="4" w:space="0" w:color="auto"/>
              <w:right w:val="single" w:sz="4" w:space="0" w:color="auto"/>
            </w:tcBorders>
            <w:shd w:val="clear" w:color="auto" w:fill="auto"/>
            <w:vAlign w:val="center"/>
            <w:hideMark/>
          </w:tcPr>
          <w:p w14:paraId="2DD878FC" w14:textId="77777777" w:rsidR="00FD66E7" w:rsidRPr="00FD66E7" w:rsidRDefault="00FD66E7" w:rsidP="00FD66E7">
            <w:pPr>
              <w:widowControl/>
              <w:autoSpaceDE/>
              <w:autoSpaceDN/>
              <w:jc w:val="center"/>
              <w:rPr>
                <w:sz w:val="24"/>
                <w:szCs w:val="24"/>
              </w:rPr>
            </w:pPr>
            <w:r w:rsidRPr="00FD66E7">
              <w:rPr>
                <w:sz w:val="24"/>
                <w:szCs w:val="24"/>
              </w:rPr>
              <w:t>14,8</w:t>
            </w:r>
          </w:p>
        </w:tc>
        <w:tc>
          <w:tcPr>
            <w:tcW w:w="184" w:type="pct"/>
            <w:tcBorders>
              <w:top w:val="nil"/>
              <w:left w:val="nil"/>
              <w:bottom w:val="single" w:sz="4" w:space="0" w:color="auto"/>
              <w:right w:val="single" w:sz="4" w:space="0" w:color="auto"/>
            </w:tcBorders>
            <w:shd w:val="clear" w:color="auto" w:fill="auto"/>
            <w:vAlign w:val="center"/>
            <w:hideMark/>
          </w:tcPr>
          <w:p w14:paraId="64A61EC1" w14:textId="77777777" w:rsidR="00FD66E7" w:rsidRPr="00FD66E7" w:rsidRDefault="00FD66E7" w:rsidP="00FD66E7">
            <w:pPr>
              <w:widowControl/>
              <w:autoSpaceDE/>
              <w:autoSpaceDN/>
              <w:jc w:val="center"/>
              <w:rPr>
                <w:sz w:val="24"/>
                <w:szCs w:val="24"/>
              </w:rPr>
            </w:pPr>
            <w:r w:rsidRPr="00FD66E7">
              <w:rPr>
                <w:sz w:val="24"/>
                <w:szCs w:val="24"/>
              </w:rPr>
              <w:t>26,9</w:t>
            </w:r>
          </w:p>
        </w:tc>
        <w:tc>
          <w:tcPr>
            <w:tcW w:w="123" w:type="pct"/>
            <w:vMerge/>
            <w:tcBorders>
              <w:top w:val="nil"/>
              <w:left w:val="single" w:sz="4" w:space="0" w:color="auto"/>
              <w:bottom w:val="single" w:sz="4" w:space="0" w:color="auto"/>
              <w:right w:val="single" w:sz="4" w:space="0" w:color="auto"/>
            </w:tcBorders>
            <w:vAlign w:val="center"/>
            <w:hideMark/>
          </w:tcPr>
          <w:p w14:paraId="53F6CFB1"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3E8AA3A0"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7B4014C"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FA2A815"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000000" w:fill="FFFFFF"/>
            <w:noWrap/>
            <w:vAlign w:val="center"/>
            <w:hideMark/>
          </w:tcPr>
          <w:p w14:paraId="1E1727EA" w14:textId="77777777" w:rsidR="00FD66E7" w:rsidRPr="00FD66E7" w:rsidRDefault="00FD66E7" w:rsidP="00FD66E7">
            <w:pPr>
              <w:widowControl/>
              <w:autoSpaceDE/>
              <w:autoSpaceDN/>
              <w:jc w:val="center"/>
              <w:rPr>
                <w:sz w:val="24"/>
                <w:szCs w:val="24"/>
              </w:rPr>
            </w:pPr>
            <w:r w:rsidRPr="00FD66E7">
              <w:rPr>
                <w:sz w:val="24"/>
                <w:szCs w:val="24"/>
              </w:rPr>
              <w:t>2</w:t>
            </w:r>
          </w:p>
        </w:tc>
        <w:tc>
          <w:tcPr>
            <w:tcW w:w="173" w:type="pct"/>
            <w:tcBorders>
              <w:top w:val="nil"/>
              <w:left w:val="nil"/>
              <w:bottom w:val="single" w:sz="4" w:space="0" w:color="auto"/>
              <w:right w:val="single" w:sz="4" w:space="0" w:color="auto"/>
            </w:tcBorders>
            <w:shd w:val="clear" w:color="auto" w:fill="auto"/>
            <w:vAlign w:val="center"/>
            <w:hideMark/>
          </w:tcPr>
          <w:p w14:paraId="79630044" w14:textId="77777777" w:rsidR="00FD66E7" w:rsidRPr="00FD66E7" w:rsidRDefault="00FD66E7" w:rsidP="00FD66E7">
            <w:pPr>
              <w:widowControl/>
              <w:autoSpaceDE/>
              <w:autoSpaceDN/>
              <w:jc w:val="center"/>
              <w:rPr>
                <w:sz w:val="24"/>
                <w:szCs w:val="24"/>
              </w:rPr>
            </w:pPr>
            <w:r w:rsidRPr="00FD66E7">
              <w:rPr>
                <w:sz w:val="24"/>
                <w:szCs w:val="24"/>
              </w:rPr>
              <w:t>1,97</w:t>
            </w:r>
          </w:p>
        </w:tc>
        <w:tc>
          <w:tcPr>
            <w:tcW w:w="173" w:type="pct"/>
            <w:tcBorders>
              <w:top w:val="nil"/>
              <w:left w:val="nil"/>
              <w:bottom w:val="single" w:sz="4" w:space="0" w:color="auto"/>
              <w:right w:val="single" w:sz="4" w:space="0" w:color="auto"/>
            </w:tcBorders>
            <w:shd w:val="clear" w:color="auto" w:fill="auto"/>
            <w:vAlign w:val="center"/>
            <w:hideMark/>
          </w:tcPr>
          <w:p w14:paraId="660E1CBF" w14:textId="77777777" w:rsidR="00FD66E7" w:rsidRPr="00FD66E7" w:rsidRDefault="00FD66E7" w:rsidP="00FD66E7">
            <w:pPr>
              <w:widowControl/>
              <w:autoSpaceDE/>
              <w:autoSpaceDN/>
              <w:jc w:val="center"/>
              <w:rPr>
                <w:sz w:val="24"/>
                <w:szCs w:val="24"/>
              </w:rPr>
            </w:pPr>
            <w:r w:rsidRPr="00FD66E7">
              <w:rPr>
                <w:sz w:val="24"/>
                <w:szCs w:val="24"/>
              </w:rPr>
              <w:t>2,81</w:t>
            </w:r>
          </w:p>
        </w:tc>
        <w:tc>
          <w:tcPr>
            <w:tcW w:w="173" w:type="pct"/>
            <w:tcBorders>
              <w:top w:val="nil"/>
              <w:left w:val="nil"/>
              <w:bottom w:val="single" w:sz="4" w:space="0" w:color="auto"/>
              <w:right w:val="single" w:sz="4" w:space="0" w:color="auto"/>
            </w:tcBorders>
            <w:shd w:val="clear" w:color="auto" w:fill="auto"/>
            <w:vAlign w:val="center"/>
            <w:hideMark/>
          </w:tcPr>
          <w:p w14:paraId="4671C8E4" w14:textId="77777777" w:rsidR="00FD66E7" w:rsidRPr="00FD66E7" w:rsidRDefault="00FD66E7" w:rsidP="00FD66E7">
            <w:pPr>
              <w:widowControl/>
              <w:autoSpaceDE/>
              <w:autoSpaceDN/>
              <w:jc w:val="center"/>
              <w:rPr>
                <w:sz w:val="24"/>
                <w:szCs w:val="24"/>
              </w:rPr>
            </w:pPr>
            <w:r w:rsidRPr="00FD66E7">
              <w:rPr>
                <w:sz w:val="24"/>
                <w:szCs w:val="24"/>
              </w:rPr>
              <w:t>3,37</w:t>
            </w:r>
          </w:p>
        </w:tc>
        <w:tc>
          <w:tcPr>
            <w:tcW w:w="173" w:type="pct"/>
            <w:tcBorders>
              <w:top w:val="nil"/>
              <w:left w:val="nil"/>
              <w:bottom w:val="single" w:sz="4" w:space="0" w:color="auto"/>
              <w:right w:val="single" w:sz="4" w:space="0" w:color="auto"/>
            </w:tcBorders>
            <w:shd w:val="clear" w:color="auto" w:fill="auto"/>
            <w:vAlign w:val="center"/>
            <w:hideMark/>
          </w:tcPr>
          <w:p w14:paraId="1634B630" w14:textId="77777777" w:rsidR="00FD66E7" w:rsidRPr="00FD66E7" w:rsidRDefault="00FD66E7" w:rsidP="00FD66E7">
            <w:pPr>
              <w:widowControl/>
              <w:autoSpaceDE/>
              <w:autoSpaceDN/>
              <w:jc w:val="center"/>
              <w:rPr>
                <w:sz w:val="24"/>
                <w:szCs w:val="24"/>
              </w:rPr>
            </w:pPr>
            <w:r w:rsidRPr="00FD66E7">
              <w:rPr>
                <w:sz w:val="24"/>
                <w:szCs w:val="24"/>
              </w:rPr>
              <w:t>4,48</w:t>
            </w:r>
          </w:p>
        </w:tc>
        <w:tc>
          <w:tcPr>
            <w:tcW w:w="173" w:type="pct"/>
            <w:tcBorders>
              <w:top w:val="nil"/>
              <w:left w:val="nil"/>
              <w:bottom w:val="single" w:sz="4" w:space="0" w:color="auto"/>
              <w:right w:val="single" w:sz="4" w:space="0" w:color="auto"/>
            </w:tcBorders>
            <w:shd w:val="clear" w:color="auto" w:fill="auto"/>
            <w:vAlign w:val="center"/>
            <w:hideMark/>
          </w:tcPr>
          <w:p w14:paraId="7F3DFD5D" w14:textId="77777777" w:rsidR="00FD66E7" w:rsidRPr="00FD66E7" w:rsidRDefault="00FD66E7" w:rsidP="00FD66E7">
            <w:pPr>
              <w:widowControl/>
              <w:autoSpaceDE/>
              <w:autoSpaceDN/>
              <w:jc w:val="center"/>
              <w:rPr>
                <w:sz w:val="24"/>
                <w:szCs w:val="24"/>
              </w:rPr>
            </w:pPr>
            <w:r w:rsidRPr="00FD66E7">
              <w:rPr>
                <w:sz w:val="24"/>
                <w:szCs w:val="24"/>
              </w:rPr>
              <w:t>14,8</w:t>
            </w:r>
          </w:p>
        </w:tc>
        <w:tc>
          <w:tcPr>
            <w:tcW w:w="184" w:type="pct"/>
            <w:tcBorders>
              <w:top w:val="nil"/>
              <w:left w:val="nil"/>
              <w:bottom w:val="single" w:sz="4" w:space="0" w:color="auto"/>
              <w:right w:val="single" w:sz="4" w:space="0" w:color="auto"/>
            </w:tcBorders>
            <w:shd w:val="clear" w:color="auto" w:fill="auto"/>
            <w:vAlign w:val="center"/>
            <w:hideMark/>
          </w:tcPr>
          <w:p w14:paraId="082DE641" w14:textId="77777777" w:rsidR="00FD66E7" w:rsidRPr="00FD66E7" w:rsidRDefault="00FD66E7" w:rsidP="00FD66E7">
            <w:pPr>
              <w:widowControl/>
              <w:autoSpaceDE/>
              <w:autoSpaceDN/>
              <w:jc w:val="center"/>
              <w:rPr>
                <w:sz w:val="24"/>
                <w:szCs w:val="24"/>
              </w:rPr>
            </w:pPr>
            <w:r w:rsidRPr="00FD66E7">
              <w:rPr>
                <w:sz w:val="24"/>
                <w:szCs w:val="24"/>
              </w:rPr>
              <w:t>26,9</w:t>
            </w:r>
          </w:p>
        </w:tc>
        <w:tc>
          <w:tcPr>
            <w:tcW w:w="635" w:type="pct"/>
            <w:vMerge/>
            <w:tcBorders>
              <w:top w:val="nil"/>
              <w:left w:val="single" w:sz="4" w:space="0" w:color="auto"/>
              <w:bottom w:val="single" w:sz="4" w:space="0" w:color="000000"/>
              <w:right w:val="single" w:sz="4" w:space="0" w:color="auto"/>
            </w:tcBorders>
            <w:vAlign w:val="center"/>
            <w:hideMark/>
          </w:tcPr>
          <w:p w14:paraId="63E6FCB0" w14:textId="77777777" w:rsidR="00FD66E7" w:rsidRPr="00FD66E7" w:rsidRDefault="00FD66E7" w:rsidP="00FD66E7">
            <w:pPr>
              <w:widowControl/>
              <w:autoSpaceDE/>
              <w:autoSpaceDN/>
              <w:rPr>
                <w:sz w:val="24"/>
                <w:szCs w:val="24"/>
              </w:rPr>
            </w:pPr>
          </w:p>
        </w:tc>
      </w:tr>
      <w:tr w:rsidR="002F574C" w:rsidRPr="002F574C" w14:paraId="7385677A" w14:textId="77777777" w:rsidTr="00D95213">
        <w:trPr>
          <w:trHeight w:val="495"/>
        </w:trPr>
        <w:tc>
          <w:tcPr>
            <w:tcW w:w="123" w:type="pct"/>
            <w:vMerge/>
            <w:tcBorders>
              <w:top w:val="nil"/>
              <w:left w:val="single" w:sz="4" w:space="0" w:color="auto"/>
              <w:bottom w:val="single" w:sz="4" w:space="0" w:color="auto"/>
              <w:right w:val="single" w:sz="4" w:space="0" w:color="auto"/>
            </w:tcBorders>
            <w:vAlign w:val="center"/>
            <w:hideMark/>
          </w:tcPr>
          <w:p w14:paraId="4CE2946E"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2B652890"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2D1E5A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2964A44B"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000000" w:fill="FFFFFF"/>
            <w:noWrap/>
            <w:vAlign w:val="center"/>
            <w:hideMark/>
          </w:tcPr>
          <w:p w14:paraId="14FF9C8D" w14:textId="77777777" w:rsidR="00FD66E7" w:rsidRPr="00FD66E7" w:rsidRDefault="00FD66E7" w:rsidP="00FD66E7">
            <w:pPr>
              <w:widowControl/>
              <w:autoSpaceDE/>
              <w:autoSpaceDN/>
              <w:jc w:val="center"/>
              <w:rPr>
                <w:sz w:val="24"/>
                <w:szCs w:val="24"/>
              </w:rPr>
            </w:pPr>
            <w:r w:rsidRPr="00FD66E7">
              <w:rPr>
                <w:sz w:val="24"/>
                <w:szCs w:val="24"/>
              </w:rPr>
              <w:t>3</w:t>
            </w:r>
          </w:p>
        </w:tc>
        <w:tc>
          <w:tcPr>
            <w:tcW w:w="184" w:type="pct"/>
            <w:tcBorders>
              <w:top w:val="nil"/>
              <w:left w:val="nil"/>
              <w:bottom w:val="single" w:sz="4" w:space="0" w:color="auto"/>
              <w:right w:val="single" w:sz="4" w:space="0" w:color="auto"/>
            </w:tcBorders>
            <w:shd w:val="clear" w:color="auto" w:fill="auto"/>
            <w:vAlign w:val="center"/>
            <w:hideMark/>
          </w:tcPr>
          <w:p w14:paraId="2D2595C1" w14:textId="77777777" w:rsidR="00FD66E7" w:rsidRPr="00FD66E7" w:rsidRDefault="00FD66E7" w:rsidP="00FD66E7">
            <w:pPr>
              <w:widowControl/>
              <w:autoSpaceDE/>
              <w:autoSpaceDN/>
              <w:jc w:val="center"/>
              <w:rPr>
                <w:sz w:val="24"/>
                <w:szCs w:val="24"/>
              </w:rPr>
            </w:pPr>
            <w:r w:rsidRPr="00FD66E7">
              <w:rPr>
                <w:sz w:val="24"/>
                <w:szCs w:val="24"/>
              </w:rPr>
              <w:t>2,17</w:t>
            </w:r>
          </w:p>
        </w:tc>
        <w:tc>
          <w:tcPr>
            <w:tcW w:w="184" w:type="pct"/>
            <w:tcBorders>
              <w:top w:val="nil"/>
              <w:left w:val="nil"/>
              <w:bottom w:val="single" w:sz="4" w:space="0" w:color="auto"/>
              <w:right w:val="single" w:sz="4" w:space="0" w:color="auto"/>
            </w:tcBorders>
            <w:shd w:val="clear" w:color="auto" w:fill="auto"/>
            <w:vAlign w:val="center"/>
            <w:hideMark/>
          </w:tcPr>
          <w:p w14:paraId="15EEE05D" w14:textId="77777777" w:rsidR="00FD66E7" w:rsidRPr="00FD66E7" w:rsidRDefault="00FD66E7" w:rsidP="00FD66E7">
            <w:pPr>
              <w:widowControl/>
              <w:autoSpaceDE/>
              <w:autoSpaceDN/>
              <w:jc w:val="center"/>
              <w:rPr>
                <w:sz w:val="24"/>
                <w:szCs w:val="24"/>
              </w:rPr>
            </w:pPr>
            <w:r w:rsidRPr="00FD66E7">
              <w:rPr>
                <w:sz w:val="24"/>
                <w:szCs w:val="24"/>
              </w:rPr>
              <w:t>3,37</w:t>
            </w:r>
          </w:p>
        </w:tc>
        <w:tc>
          <w:tcPr>
            <w:tcW w:w="184" w:type="pct"/>
            <w:tcBorders>
              <w:top w:val="nil"/>
              <w:left w:val="nil"/>
              <w:bottom w:val="single" w:sz="4" w:space="0" w:color="auto"/>
              <w:right w:val="single" w:sz="4" w:space="0" w:color="auto"/>
            </w:tcBorders>
            <w:shd w:val="clear" w:color="auto" w:fill="auto"/>
            <w:vAlign w:val="center"/>
            <w:hideMark/>
          </w:tcPr>
          <w:p w14:paraId="0821FBB2" w14:textId="77777777" w:rsidR="00FD66E7" w:rsidRPr="00FD66E7" w:rsidRDefault="00FD66E7" w:rsidP="00FD66E7">
            <w:pPr>
              <w:widowControl/>
              <w:autoSpaceDE/>
              <w:autoSpaceDN/>
              <w:jc w:val="center"/>
              <w:rPr>
                <w:sz w:val="24"/>
                <w:szCs w:val="24"/>
              </w:rPr>
            </w:pPr>
            <w:r w:rsidRPr="00FD66E7">
              <w:rPr>
                <w:sz w:val="24"/>
                <w:szCs w:val="24"/>
              </w:rPr>
              <w:t>4,04</w:t>
            </w:r>
          </w:p>
        </w:tc>
        <w:tc>
          <w:tcPr>
            <w:tcW w:w="184" w:type="pct"/>
            <w:tcBorders>
              <w:top w:val="nil"/>
              <w:left w:val="nil"/>
              <w:bottom w:val="single" w:sz="4" w:space="0" w:color="auto"/>
              <w:right w:val="single" w:sz="4" w:space="0" w:color="auto"/>
            </w:tcBorders>
            <w:shd w:val="clear" w:color="auto" w:fill="auto"/>
            <w:vAlign w:val="center"/>
            <w:hideMark/>
          </w:tcPr>
          <w:p w14:paraId="1AC1A014" w14:textId="77777777" w:rsidR="00FD66E7" w:rsidRPr="00FD66E7" w:rsidRDefault="00FD66E7" w:rsidP="00FD66E7">
            <w:pPr>
              <w:widowControl/>
              <w:autoSpaceDE/>
              <w:autoSpaceDN/>
              <w:jc w:val="center"/>
              <w:rPr>
                <w:sz w:val="24"/>
                <w:szCs w:val="24"/>
              </w:rPr>
            </w:pPr>
            <w:r w:rsidRPr="00FD66E7">
              <w:rPr>
                <w:sz w:val="24"/>
                <w:szCs w:val="24"/>
              </w:rPr>
              <w:t>5,38</w:t>
            </w:r>
          </w:p>
        </w:tc>
        <w:tc>
          <w:tcPr>
            <w:tcW w:w="184" w:type="pct"/>
            <w:tcBorders>
              <w:top w:val="nil"/>
              <w:left w:val="nil"/>
              <w:bottom w:val="single" w:sz="4" w:space="0" w:color="auto"/>
              <w:right w:val="single" w:sz="4" w:space="0" w:color="auto"/>
            </w:tcBorders>
            <w:shd w:val="clear" w:color="auto" w:fill="auto"/>
            <w:vAlign w:val="center"/>
            <w:hideMark/>
          </w:tcPr>
          <w:p w14:paraId="1126CC87" w14:textId="77777777" w:rsidR="00FD66E7" w:rsidRPr="00FD66E7" w:rsidRDefault="00FD66E7" w:rsidP="00FD66E7">
            <w:pPr>
              <w:widowControl/>
              <w:autoSpaceDE/>
              <w:autoSpaceDN/>
              <w:jc w:val="center"/>
              <w:rPr>
                <w:sz w:val="24"/>
                <w:szCs w:val="24"/>
              </w:rPr>
            </w:pPr>
            <w:r w:rsidRPr="00FD66E7">
              <w:rPr>
                <w:sz w:val="24"/>
                <w:szCs w:val="24"/>
              </w:rPr>
              <w:t>17,75</w:t>
            </w:r>
          </w:p>
        </w:tc>
        <w:tc>
          <w:tcPr>
            <w:tcW w:w="184" w:type="pct"/>
            <w:tcBorders>
              <w:top w:val="nil"/>
              <w:left w:val="nil"/>
              <w:bottom w:val="single" w:sz="4" w:space="0" w:color="auto"/>
              <w:right w:val="single" w:sz="4" w:space="0" w:color="auto"/>
            </w:tcBorders>
            <w:shd w:val="clear" w:color="auto" w:fill="auto"/>
            <w:vAlign w:val="center"/>
            <w:hideMark/>
          </w:tcPr>
          <w:p w14:paraId="1880FF6F" w14:textId="77777777" w:rsidR="00FD66E7" w:rsidRPr="00FD66E7" w:rsidRDefault="00FD66E7" w:rsidP="00FD66E7">
            <w:pPr>
              <w:widowControl/>
              <w:autoSpaceDE/>
              <w:autoSpaceDN/>
              <w:jc w:val="center"/>
              <w:rPr>
                <w:sz w:val="24"/>
                <w:szCs w:val="24"/>
              </w:rPr>
            </w:pPr>
            <w:r w:rsidRPr="00FD66E7">
              <w:rPr>
                <w:sz w:val="24"/>
                <w:szCs w:val="24"/>
              </w:rPr>
              <w:t>32,28</w:t>
            </w:r>
          </w:p>
        </w:tc>
        <w:tc>
          <w:tcPr>
            <w:tcW w:w="123" w:type="pct"/>
            <w:vMerge/>
            <w:tcBorders>
              <w:top w:val="nil"/>
              <w:left w:val="single" w:sz="4" w:space="0" w:color="auto"/>
              <w:bottom w:val="single" w:sz="4" w:space="0" w:color="auto"/>
              <w:right w:val="single" w:sz="4" w:space="0" w:color="auto"/>
            </w:tcBorders>
            <w:vAlign w:val="center"/>
            <w:hideMark/>
          </w:tcPr>
          <w:p w14:paraId="27D3F521"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96FC87C"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06AFA3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30CE5AB"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000000" w:fill="FFFFFF"/>
            <w:noWrap/>
            <w:vAlign w:val="center"/>
            <w:hideMark/>
          </w:tcPr>
          <w:p w14:paraId="60D3AFFB" w14:textId="77777777" w:rsidR="00FD66E7" w:rsidRPr="00FD66E7" w:rsidRDefault="00FD66E7" w:rsidP="00FD66E7">
            <w:pPr>
              <w:widowControl/>
              <w:autoSpaceDE/>
              <w:autoSpaceDN/>
              <w:jc w:val="center"/>
              <w:rPr>
                <w:sz w:val="24"/>
                <w:szCs w:val="24"/>
              </w:rPr>
            </w:pPr>
            <w:r w:rsidRPr="00FD66E7">
              <w:rPr>
                <w:sz w:val="24"/>
                <w:szCs w:val="24"/>
              </w:rPr>
              <w:t>3</w:t>
            </w:r>
          </w:p>
        </w:tc>
        <w:tc>
          <w:tcPr>
            <w:tcW w:w="173" w:type="pct"/>
            <w:tcBorders>
              <w:top w:val="nil"/>
              <w:left w:val="nil"/>
              <w:bottom w:val="single" w:sz="4" w:space="0" w:color="auto"/>
              <w:right w:val="single" w:sz="4" w:space="0" w:color="auto"/>
            </w:tcBorders>
            <w:shd w:val="clear" w:color="auto" w:fill="auto"/>
            <w:vAlign w:val="center"/>
            <w:hideMark/>
          </w:tcPr>
          <w:p w14:paraId="34130860" w14:textId="77777777" w:rsidR="00FD66E7" w:rsidRPr="00FD66E7" w:rsidRDefault="00FD66E7" w:rsidP="00FD66E7">
            <w:pPr>
              <w:widowControl/>
              <w:autoSpaceDE/>
              <w:autoSpaceDN/>
              <w:jc w:val="center"/>
              <w:rPr>
                <w:sz w:val="24"/>
                <w:szCs w:val="24"/>
              </w:rPr>
            </w:pPr>
            <w:r w:rsidRPr="00FD66E7">
              <w:rPr>
                <w:sz w:val="24"/>
                <w:szCs w:val="24"/>
              </w:rPr>
              <w:t>2,17</w:t>
            </w:r>
          </w:p>
        </w:tc>
        <w:tc>
          <w:tcPr>
            <w:tcW w:w="173" w:type="pct"/>
            <w:tcBorders>
              <w:top w:val="nil"/>
              <w:left w:val="nil"/>
              <w:bottom w:val="single" w:sz="4" w:space="0" w:color="auto"/>
              <w:right w:val="single" w:sz="4" w:space="0" w:color="auto"/>
            </w:tcBorders>
            <w:shd w:val="clear" w:color="auto" w:fill="auto"/>
            <w:vAlign w:val="center"/>
            <w:hideMark/>
          </w:tcPr>
          <w:p w14:paraId="59351CB2" w14:textId="77777777" w:rsidR="00FD66E7" w:rsidRPr="00FD66E7" w:rsidRDefault="00FD66E7" w:rsidP="00FD66E7">
            <w:pPr>
              <w:widowControl/>
              <w:autoSpaceDE/>
              <w:autoSpaceDN/>
              <w:jc w:val="center"/>
              <w:rPr>
                <w:sz w:val="24"/>
                <w:szCs w:val="24"/>
              </w:rPr>
            </w:pPr>
            <w:r w:rsidRPr="00FD66E7">
              <w:rPr>
                <w:sz w:val="24"/>
                <w:szCs w:val="24"/>
              </w:rPr>
              <w:t>3,37</w:t>
            </w:r>
          </w:p>
        </w:tc>
        <w:tc>
          <w:tcPr>
            <w:tcW w:w="173" w:type="pct"/>
            <w:tcBorders>
              <w:top w:val="nil"/>
              <w:left w:val="nil"/>
              <w:bottom w:val="single" w:sz="4" w:space="0" w:color="auto"/>
              <w:right w:val="single" w:sz="4" w:space="0" w:color="auto"/>
            </w:tcBorders>
            <w:shd w:val="clear" w:color="auto" w:fill="auto"/>
            <w:vAlign w:val="center"/>
            <w:hideMark/>
          </w:tcPr>
          <w:p w14:paraId="659ABFFD" w14:textId="77777777" w:rsidR="00FD66E7" w:rsidRPr="00FD66E7" w:rsidRDefault="00FD66E7" w:rsidP="00FD66E7">
            <w:pPr>
              <w:widowControl/>
              <w:autoSpaceDE/>
              <w:autoSpaceDN/>
              <w:jc w:val="center"/>
              <w:rPr>
                <w:sz w:val="24"/>
                <w:szCs w:val="24"/>
              </w:rPr>
            </w:pPr>
            <w:r w:rsidRPr="00FD66E7">
              <w:rPr>
                <w:sz w:val="24"/>
                <w:szCs w:val="24"/>
              </w:rPr>
              <w:t>4,04</w:t>
            </w:r>
          </w:p>
        </w:tc>
        <w:tc>
          <w:tcPr>
            <w:tcW w:w="173" w:type="pct"/>
            <w:tcBorders>
              <w:top w:val="nil"/>
              <w:left w:val="nil"/>
              <w:bottom w:val="single" w:sz="4" w:space="0" w:color="auto"/>
              <w:right w:val="single" w:sz="4" w:space="0" w:color="auto"/>
            </w:tcBorders>
            <w:shd w:val="clear" w:color="auto" w:fill="auto"/>
            <w:vAlign w:val="center"/>
            <w:hideMark/>
          </w:tcPr>
          <w:p w14:paraId="7CC43941" w14:textId="77777777" w:rsidR="00FD66E7" w:rsidRPr="00FD66E7" w:rsidRDefault="00FD66E7" w:rsidP="00FD66E7">
            <w:pPr>
              <w:widowControl/>
              <w:autoSpaceDE/>
              <w:autoSpaceDN/>
              <w:jc w:val="center"/>
              <w:rPr>
                <w:sz w:val="24"/>
                <w:szCs w:val="24"/>
              </w:rPr>
            </w:pPr>
            <w:r w:rsidRPr="00FD66E7">
              <w:rPr>
                <w:sz w:val="24"/>
                <w:szCs w:val="24"/>
              </w:rPr>
              <w:t>5,38</w:t>
            </w:r>
          </w:p>
        </w:tc>
        <w:tc>
          <w:tcPr>
            <w:tcW w:w="173" w:type="pct"/>
            <w:tcBorders>
              <w:top w:val="nil"/>
              <w:left w:val="nil"/>
              <w:bottom w:val="single" w:sz="4" w:space="0" w:color="auto"/>
              <w:right w:val="single" w:sz="4" w:space="0" w:color="auto"/>
            </w:tcBorders>
            <w:shd w:val="clear" w:color="auto" w:fill="auto"/>
            <w:vAlign w:val="center"/>
            <w:hideMark/>
          </w:tcPr>
          <w:p w14:paraId="0ED5657B" w14:textId="77777777" w:rsidR="00FD66E7" w:rsidRPr="00FD66E7" w:rsidRDefault="00FD66E7" w:rsidP="00FD66E7">
            <w:pPr>
              <w:widowControl/>
              <w:autoSpaceDE/>
              <w:autoSpaceDN/>
              <w:jc w:val="center"/>
              <w:rPr>
                <w:sz w:val="24"/>
                <w:szCs w:val="24"/>
              </w:rPr>
            </w:pPr>
            <w:r w:rsidRPr="00FD66E7">
              <w:rPr>
                <w:sz w:val="24"/>
                <w:szCs w:val="24"/>
              </w:rPr>
              <w:t>17,75</w:t>
            </w:r>
          </w:p>
        </w:tc>
        <w:tc>
          <w:tcPr>
            <w:tcW w:w="184" w:type="pct"/>
            <w:tcBorders>
              <w:top w:val="nil"/>
              <w:left w:val="nil"/>
              <w:bottom w:val="single" w:sz="4" w:space="0" w:color="auto"/>
              <w:right w:val="single" w:sz="4" w:space="0" w:color="auto"/>
            </w:tcBorders>
            <w:shd w:val="clear" w:color="auto" w:fill="auto"/>
            <w:vAlign w:val="center"/>
            <w:hideMark/>
          </w:tcPr>
          <w:p w14:paraId="2BA2E4B2" w14:textId="77777777" w:rsidR="00FD66E7" w:rsidRPr="00FD66E7" w:rsidRDefault="00FD66E7" w:rsidP="00FD66E7">
            <w:pPr>
              <w:widowControl/>
              <w:autoSpaceDE/>
              <w:autoSpaceDN/>
              <w:jc w:val="center"/>
              <w:rPr>
                <w:sz w:val="24"/>
                <w:szCs w:val="24"/>
              </w:rPr>
            </w:pPr>
            <w:r w:rsidRPr="00FD66E7">
              <w:rPr>
                <w:sz w:val="24"/>
                <w:szCs w:val="24"/>
              </w:rPr>
              <w:t>32,28</w:t>
            </w:r>
          </w:p>
        </w:tc>
        <w:tc>
          <w:tcPr>
            <w:tcW w:w="635" w:type="pct"/>
            <w:vMerge/>
            <w:tcBorders>
              <w:top w:val="nil"/>
              <w:left w:val="single" w:sz="4" w:space="0" w:color="auto"/>
              <w:bottom w:val="single" w:sz="4" w:space="0" w:color="000000"/>
              <w:right w:val="single" w:sz="4" w:space="0" w:color="auto"/>
            </w:tcBorders>
            <w:vAlign w:val="center"/>
            <w:hideMark/>
          </w:tcPr>
          <w:p w14:paraId="232C3F4E" w14:textId="77777777" w:rsidR="00FD66E7" w:rsidRPr="00FD66E7" w:rsidRDefault="00FD66E7" w:rsidP="00FD66E7">
            <w:pPr>
              <w:widowControl/>
              <w:autoSpaceDE/>
              <w:autoSpaceDN/>
              <w:rPr>
                <w:sz w:val="24"/>
                <w:szCs w:val="24"/>
              </w:rPr>
            </w:pPr>
          </w:p>
        </w:tc>
      </w:tr>
      <w:tr w:rsidR="002F574C" w:rsidRPr="002F574C" w14:paraId="2F17D346" w14:textId="77777777" w:rsidTr="00D95213">
        <w:trPr>
          <w:trHeight w:val="885"/>
        </w:trPr>
        <w:tc>
          <w:tcPr>
            <w:tcW w:w="123" w:type="pct"/>
            <w:vMerge/>
            <w:tcBorders>
              <w:top w:val="nil"/>
              <w:left w:val="single" w:sz="4" w:space="0" w:color="auto"/>
              <w:bottom w:val="single" w:sz="4" w:space="0" w:color="auto"/>
              <w:right w:val="single" w:sz="4" w:space="0" w:color="auto"/>
            </w:tcBorders>
            <w:vAlign w:val="center"/>
            <w:hideMark/>
          </w:tcPr>
          <w:p w14:paraId="5FDFB2D9"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23DD0EAB"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728875CF"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81C6F2C"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000000" w:fill="FFFFFF"/>
            <w:noWrap/>
            <w:vAlign w:val="center"/>
            <w:hideMark/>
          </w:tcPr>
          <w:p w14:paraId="75E1D741" w14:textId="77777777" w:rsidR="00FD66E7" w:rsidRPr="00FD66E7" w:rsidRDefault="00FD66E7" w:rsidP="00FD66E7">
            <w:pPr>
              <w:widowControl/>
              <w:autoSpaceDE/>
              <w:autoSpaceDN/>
              <w:jc w:val="center"/>
              <w:rPr>
                <w:sz w:val="24"/>
                <w:szCs w:val="24"/>
              </w:rPr>
            </w:pPr>
            <w:r w:rsidRPr="00FD66E7">
              <w:rPr>
                <w:sz w:val="24"/>
                <w:szCs w:val="24"/>
              </w:rPr>
              <w:t>4</w:t>
            </w:r>
          </w:p>
        </w:tc>
        <w:tc>
          <w:tcPr>
            <w:tcW w:w="184" w:type="pct"/>
            <w:tcBorders>
              <w:top w:val="nil"/>
              <w:left w:val="nil"/>
              <w:bottom w:val="single" w:sz="4" w:space="0" w:color="auto"/>
              <w:right w:val="single" w:sz="4" w:space="0" w:color="auto"/>
            </w:tcBorders>
            <w:shd w:val="clear" w:color="auto" w:fill="auto"/>
            <w:vAlign w:val="center"/>
            <w:hideMark/>
          </w:tcPr>
          <w:p w14:paraId="740BC495" w14:textId="77777777" w:rsidR="00FD66E7" w:rsidRPr="00FD66E7" w:rsidRDefault="00FD66E7" w:rsidP="00FD66E7">
            <w:pPr>
              <w:widowControl/>
              <w:autoSpaceDE/>
              <w:autoSpaceDN/>
              <w:jc w:val="center"/>
              <w:rPr>
                <w:sz w:val="24"/>
                <w:szCs w:val="24"/>
              </w:rPr>
            </w:pPr>
            <w:r w:rsidRPr="00FD66E7">
              <w:rPr>
                <w:sz w:val="24"/>
                <w:szCs w:val="24"/>
              </w:rPr>
              <w:t>2,43</w:t>
            </w:r>
          </w:p>
        </w:tc>
        <w:tc>
          <w:tcPr>
            <w:tcW w:w="184" w:type="pct"/>
            <w:tcBorders>
              <w:top w:val="nil"/>
              <w:left w:val="nil"/>
              <w:bottom w:val="single" w:sz="4" w:space="0" w:color="auto"/>
              <w:right w:val="single" w:sz="4" w:space="0" w:color="auto"/>
            </w:tcBorders>
            <w:shd w:val="clear" w:color="auto" w:fill="auto"/>
            <w:vAlign w:val="center"/>
            <w:hideMark/>
          </w:tcPr>
          <w:p w14:paraId="02817E98" w14:textId="77777777" w:rsidR="00FD66E7" w:rsidRPr="00FD66E7" w:rsidRDefault="00FD66E7" w:rsidP="00FD66E7">
            <w:pPr>
              <w:widowControl/>
              <w:autoSpaceDE/>
              <w:autoSpaceDN/>
              <w:jc w:val="center"/>
              <w:rPr>
                <w:sz w:val="24"/>
                <w:szCs w:val="24"/>
              </w:rPr>
            </w:pPr>
            <w:r w:rsidRPr="00FD66E7">
              <w:rPr>
                <w:sz w:val="24"/>
                <w:szCs w:val="24"/>
              </w:rPr>
              <w:t>4,04</w:t>
            </w:r>
          </w:p>
        </w:tc>
        <w:tc>
          <w:tcPr>
            <w:tcW w:w="184" w:type="pct"/>
            <w:tcBorders>
              <w:top w:val="nil"/>
              <w:left w:val="nil"/>
              <w:bottom w:val="single" w:sz="4" w:space="0" w:color="auto"/>
              <w:right w:val="single" w:sz="4" w:space="0" w:color="auto"/>
            </w:tcBorders>
            <w:shd w:val="clear" w:color="auto" w:fill="auto"/>
            <w:vAlign w:val="center"/>
            <w:hideMark/>
          </w:tcPr>
          <w:p w14:paraId="3CE24770" w14:textId="77777777" w:rsidR="00FD66E7" w:rsidRPr="00FD66E7" w:rsidRDefault="00FD66E7" w:rsidP="00FD66E7">
            <w:pPr>
              <w:widowControl/>
              <w:autoSpaceDE/>
              <w:autoSpaceDN/>
              <w:jc w:val="center"/>
              <w:rPr>
                <w:sz w:val="24"/>
                <w:szCs w:val="24"/>
              </w:rPr>
            </w:pPr>
            <w:r w:rsidRPr="00FD66E7">
              <w:rPr>
                <w:sz w:val="24"/>
                <w:szCs w:val="24"/>
              </w:rPr>
              <w:t>4,85</w:t>
            </w:r>
          </w:p>
        </w:tc>
        <w:tc>
          <w:tcPr>
            <w:tcW w:w="184" w:type="pct"/>
            <w:tcBorders>
              <w:top w:val="nil"/>
              <w:left w:val="nil"/>
              <w:bottom w:val="single" w:sz="4" w:space="0" w:color="auto"/>
              <w:right w:val="single" w:sz="4" w:space="0" w:color="auto"/>
            </w:tcBorders>
            <w:shd w:val="clear" w:color="auto" w:fill="auto"/>
            <w:vAlign w:val="center"/>
            <w:hideMark/>
          </w:tcPr>
          <w:p w14:paraId="4FDB72B3" w14:textId="77777777" w:rsidR="00FD66E7" w:rsidRPr="00FD66E7" w:rsidRDefault="00FD66E7" w:rsidP="00FD66E7">
            <w:pPr>
              <w:widowControl/>
              <w:autoSpaceDE/>
              <w:autoSpaceDN/>
              <w:jc w:val="center"/>
              <w:rPr>
                <w:sz w:val="24"/>
                <w:szCs w:val="24"/>
              </w:rPr>
            </w:pPr>
            <w:r w:rsidRPr="00FD66E7">
              <w:rPr>
                <w:sz w:val="24"/>
                <w:szCs w:val="24"/>
              </w:rPr>
              <w:t>6,45</w:t>
            </w:r>
          </w:p>
        </w:tc>
        <w:tc>
          <w:tcPr>
            <w:tcW w:w="184" w:type="pct"/>
            <w:tcBorders>
              <w:top w:val="nil"/>
              <w:left w:val="nil"/>
              <w:bottom w:val="single" w:sz="4" w:space="0" w:color="auto"/>
              <w:right w:val="single" w:sz="4" w:space="0" w:color="auto"/>
            </w:tcBorders>
            <w:shd w:val="clear" w:color="auto" w:fill="auto"/>
            <w:vAlign w:val="center"/>
            <w:hideMark/>
          </w:tcPr>
          <w:p w14:paraId="30CC13CC" w14:textId="77777777" w:rsidR="00FD66E7" w:rsidRPr="00FD66E7" w:rsidRDefault="00FD66E7" w:rsidP="00FD66E7">
            <w:pPr>
              <w:widowControl/>
              <w:autoSpaceDE/>
              <w:autoSpaceDN/>
              <w:jc w:val="center"/>
              <w:rPr>
                <w:sz w:val="24"/>
                <w:szCs w:val="24"/>
              </w:rPr>
            </w:pPr>
            <w:r w:rsidRPr="00FD66E7">
              <w:rPr>
                <w:sz w:val="24"/>
                <w:szCs w:val="24"/>
              </w:rPr>
              <w:t>21,31</w:t>
            </w:r>
          </w:p>
        </w:tc>
        <w:tc>
          <w:tcPr>
            <w:tcW w:w="184" w:type="pct"/>
            <w:tcBorders>
              <w:top w:val="nil"/>
              <w:left w:val="nil"/>
              <w:bottom w:val="single" w:sz="4" w:space="0" w:color="auto"/>
              <w:right w:val="single" w:sz="4" w:space="0" w:color="auto"/>
            </w:tcBorders>
            <w:shd w:val="clear" w:color="auto" w:fill="auto"/>
            <w:vAlign w:val="center"/>
            <w:hideMark/>
          </w:tcPr>
          <w:p w14:paraId="202039A0" w14:textId="77777777" w:rsidR="00FD66E7" w:rsidRPr="00FD66E7" w:rsidRDefault="00FD66E7" w:rsidP="00FD66E7">
            <w:pPr>
              <w:widowControl/>
              <w:autoSpaceDE/>
              <w:autoSpaceDN/>
              <w:jc w:val="center"/>
              <w:rPr>
                <w:sz w:val="24"/>
                <w:szCs w:val="24"/>
              </w:rPr>
            </w:pPr>
            <w:r w:rsidRPr="00FD66E7">
              <w:rPr>
                <w:sz w:val="24"/>
                <w:szCs w:val="24"/>
              </w:rPr>
              <w:t>38,74</w:t>
            </w:r>
          </w:p>
        </w:tc>
        <w:tc>
          <w:tcPr>
            <w:tcW w:w="123" w:type="pct"/>
            <w:vMerge/>
            <w:tcBorders>
              <w:top w:val="nil"/>
              <w:left w:val="single" w:sz="4" w:space="0" w:color="auto"/>
              <w:bottom w:val="single" w:sz="4" w:space="0" w:color="auto"/>
              <w:right w:val="single" w:sz="4" w:space="0" w:color="auto"/>
            </w:tcBorders>
            <w:vAlign w:val="center"/>
            <w:hideMark/>
          </w:tcPr>
          <w:p w14:paraId="0F4F71AA"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75C8459F"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F23CDD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B9B7184"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000000" w:fill="FFFFFF"/>
            <w:noWrap/>
            <w:vAlign w:val="center"/>
            <w:hideMark/>
          </w:tcPr>
          <w:p w14:paraId="555E9D55" w14:textId="77777777" w:rsidR="00FD66E7" w:rsidRPr="00FD66E7" w:rsidRDefault="00FD66E7" w:rsidP="00FD66E7">
            <w:pPr>
              <w:widowControl/>
              <w:autoSpaceDE/>
              <w:autoSpaceDN/>
              <w:jc w:val="center"/>
              <w:rPr>
                <w:sz w:val="24"/>
                <w:szCs w:val="24"/>
              </w:rPr>
            </w:pPr>
            <w:r w:rsidRPr="00FD66E7">
              <w:rPr>
                <w:sz w:val="24"/>
                <w:szCs w:val="24"/>
              </w:rPr>
              <w:t>4</w:t>
            </w:r>
          </w:p>
        </w:tc>
        <w:tc>
          <w:tcPr>
            <w:tcW w:w="173" w:type="pct"/>
            <w:tcBorders>
              <w:top w:val="nil"/>
              <w:left w:val="nil"/>
              <w:bottom w:val="single" w:sz="4" w:space="0" w:color="auto"/>
              <w:right w:val="single" w:sz="4" w:space="0" w:color="auto"/>
            </w:tcBorders>
            <w:shd w:val="clear" w:color="auto" w:fill="auto"/>
            <w:vAlign w:val="center"/>
            <w:hideMark/>
          </w:tcPr>
          <w:p w14:paraId="29C6B18D" w14:textId="77777777" w:rsidR="00FD66E7" w:rsidRPr="00FD66E7" w:rsidRDefault="00FD66E7" w:rsidP="00FD66E7">
            <w:pPr>
              <w:widowControl/>
              <w:autoSpaceDE/>
              <w:autoSpaceDN/>
              <w:jc w:val="center"/>
              <w:rPr>
                <w:sz w:val="24"/>
                <w:szCs w:val="24"/>
              </w:rPr>
            </w:pPr>
            <w:r w:rsidRPr="00FD66E7">
              <w:rPr>
                <w:sz w:val="24"/>
                <w:szCs w:val="24"/>
              </w:rPr>
              <w:t>2,43</w:t>
            </w:r>
          </w:p>
        </w:tc>
        <w:tc>
          <w:tcPr>
            <w:tcW w:w="173" w:type="pct"/>
            <w:tcBorders>
              <w:top w:val="nil"/>
              <w:left w:val="nil"/>
              <w:bottom w:val="single" w:sz="4" w:space="0" w:color="auto"/>
              <w:right w:val="single" w:sz="4" w:space="0" w:color="auto"/>
            </w:tcBorders>
            <w:shd w:val="clear" w:color="auto" w:fill="auto"/>
            <w:vAlign w:val="center"/>
            <w:hideMark/>
          </w:tcPr>
          <w:p w14:paraId="469648BC" w14:textId="77777777" w:rsidR="00FD66E7" w:rsidRPr="00FD66E7" w:rsidRDefault="00FD66E7" w:rsidP="00FD66E7">
            <w:pPr>
              <w:widowControl/>
              <w:autoSpaceDE/>
              <w:autoSpaceDN/>
              <w:jc w:val="center"/>
              <w:rPr>
                <w:sz w:val="24"/>
                <w:szCs w:val="24"/>
              </w:rPr>
            </w:pPr>
            <w:r w:rsidRPr="00FD66E7">
              <w:rPr>
                <w:sz w:val="24"/>
                <w:szCs w:val="24"/>
              </w:rPr>
              <w:t>4,04</w:t>
            </w:r>
          </w:p>
        </w:tc>
        <w:tc>
          <w:tcPr>
            <w:tcW w:w="173" w:type="pct"/>
            <w:tcBorders>
              <w:top w:val="nil"/>
              <w:left w:val="nil"/>
              <w:bottom w:val="single" w:sz="4" w:space="0" w:color="auto"/>
              <w:right w:val="single" w:sz="4" w:space="0" w:color="auto"/>
            </w:tcBorders>
            <w:shd w:val="clear" w:color="auto" w:fill="auto"/>
            <w:vAlign w:val="center"/>
            <w:hideMark/>
          </w:tcPr>
          <w:p w14:paraId="0E713E53" w14:textId="77777777" w:rsidR="00FD66E7" w:rsidRPr="00FD66E7" w:rsidRDefault="00FD66E7" w:rsidP="00FD66E7">
            <w:pPr>
              <w:widowControl/>
              <w:autoSpaceDE/>
              <w:autoSpaceDN/>
              <w:jc w:val="center"/>
              <w:rPr>
                <w:sz w:val="24"/>
                <w:szCs w:val="24"/>
              </w:rPr>
            </w:pPr>
            <w:r w:rsidRPr="00FD66E7">
              <w:rPr>
                <w:sz w:val="24"/>
                <w:szCs w:val="24"/>
              </w:rPr>
              <w:t>4,85</w:t>
            </w:r>
          </w:p>
        </w:tc>
        <w:tc>
          <w:tcPr>
            <w:tcW w:w="173" w:type="pct"/>
            <w:tcBorders>
              <w:top w:val="nil"/>
              <w:left w:val="nil"/>
              <w:bottom w:val="single" w:sz="4" w:space="0" w:color="auto"/>
              <w:right w:val="single" w:sz="4" w:space="0" w:color="auto"/>
            </w:tcBorders>
            <w:shd w:val="clear" w:color="auto" w:fill="auto"/>
            <w:vAlign w:val="center"/>
            <w:hideMark/>
          </w:tcPr>
          <w:p w14:paraId="2970AA74" w14:textId="77777777" w:rsidR="00FD66E7" w:rsidRPr="00FD66E7" w:rsidRDefault="00FD66E7" w:rsidP="00FD66E7">
            <w:pPr>
              <w:widowControl/>
              <w:autoSpaceDE/>
              <w:autoSpaceDN/>
              <w:jc w:val="center"/>
              <w:rPr>
                <w:sz w:val="24"/>
                <w:szCs w:val="24"/>
              </w:rPr>
            </w:pPr>
            <w:r w:rsidRPr="00FD66E7">
              <w:rPr>
                <w:sz w:val="24"/>
                <w:szCs w:val="24"/>
              </w:rPr>
              <w:t>6,45</w:t>
            </w:r>
          </w:p>
        </w:tc>
        <w:tc>
          <w:tcPr>
            <w:tcW w:w="173" w:type="pct"/>
            <w:tcBorders>
              <w:top w:val="nil"/>
              <w:left w:val="nil"/>
              <w:bottom w:val="single" w:sz="4" w:space="0" w:color="auto"/>
              <w:right w:val="single" w:sz="4" w:space="0" w:color="auto"/>
            </w:tcBorders>
            <w:shd w:val="clear" w:color="auto" w:fill="auto"/>
            <w:vAlign w:val="center"/>
            <w:hideMark/>
          </w:tcPr>
          <w:p w14:paraId="6247F5BC" w14:textId="77777777" w:rsidR="00FD66E7" w:rsidRPr="00FD66E7" w:rsidRDefault="00FD66E7" w:rsidP="00FD66E7">
            <w:pPr>
              <w:widowControl/>
              <w:autoSpaceDE/>
              <w:autoSpaceDN/>
              <w:jc w:val="center"/>
              <w:rPr>
                <w:sz w:val="24"/>
                <w:szCs w:val="24"/>
              </w:rPr>
            </w:pPr>
            <w:r w:rsidRPr="00FD66E7">
              <w:rPr>
                <w:sz w:val="24"/>
                <w:szCs w:val="24"/>
              </w:rPr>
              <w:t>21,31</w:t>
            </w:r>
          </w:p>
        </w:tc>
        <w:tc>
          <w:tcPr>
            <w:tcW w:w="184" w:type="pct"/>
            <w:tcBorders>
              <w:top w:val="nil"/>
              <w:left w:val="nil"/>
              <w:bottom w:val="single" w:sz="4" w:space="0" w:color="auto"/>
              <w:right w:val="single" w:sz="4" w:space="0" w:color="auto"/>
            </w:tcBorders>
            <w:shd w:val="clear" w:color="auto" w:fill="auto"/>
            <w:vAlign w:val="center"/>
            <w:hideMark/>
          </w:tcPr>
          <w:p w14:paraId="7DAB2614" w14:textId="77777777" w:rsidR="00FD66E7" w:rsidRPr="00FD66E7" w:rsidRDefault="00FD66E7" w:rsidP="00FD66E7">
            <w:pPr>
              <w:widowControl/>
              <w:autoSpaceDE/>
              <w:autoSpaceDN/>
              <w:jc w:val="center"/>
              <w:rPr>
                <w:sz w:val="24"/>
                <w:szCs w:val="24"/>
              </w:rPr>
            </w:pPr>
            <w:r w:rsidRPr="00FD66E7">
              <w:rPr>
                <w:sz w:val="24"/>
                <w:szCs w:val="24"/>
              </w:rPr>
              <w:t>38,74</w:t>
            </w:r>
          </w:p>
        </w:tc>
        <w:tc>
          <w:tcPr>
            <w:tcW w:w="635" w:type="pct"/>
            <w:vMerge/>
            <w:tcBorders>
              <w:top w:val="nil"/>
              <w:left w:val="single" w:sz="4" w:space="0" w:color="auto"/>
              <w:bottom w:val="single" w:sz="4" w:space="0" w:color="000000"/>
              <w:right w:val="single" w:sz="4" w:space="0" w:color="auto"/>
            </w:tcBorders>
            <w:vAlign w:val="center"/>
            <w:hideMark/>
          </w:tcPr>
          <w:p w14:paraId="29E0C5FA" w14:textId="77777777" w:rsidR="00FD66E7" w:rsidRPr="00FD66E7" w:rsidRDefault="00FD66E7" w:rsidP="00FD66E7">
            <w:pPr>
              <w:widowControl/>
              <w:autoSpaceDE/>
              <w:autoSpaceDN/>
              <w:rPr>
                <w:sz w:val="24"/>
                <w:szCs w:val="24"/>
              </w:rPr>
            </w:pPr>
          </w:p>
        </w:tc>
      </w:tr>
      <w:tr w:rsidR="002F574C" w:rsidRPr="002F574C" w14:paraId="69895567" w14:textId="77777777" w:rsidTr="00D95213">
        <w:trPr>
          <w:trHeight w:val="870"/>
        </w:trPr>
        <w:tc>
          <w:tcPr>
            <w:tcW w:w="123" w:type="pct"/>
            <w:vMerge/>
            <w:tcBorders>
              <w:top w:val="nil"/>
              <w:left w:val="single" w:sz="4" w:space="0" w:color="auto"/>
              <w:bottom w:val="single" w:sz="4" w:space="0" w:color="auto"/>
              <w:right w:val="single" w:sz="4" w:space="0" w:color="auto"/>
            </w:tcBorders>
            <w:vAlign w:val="center"/>
            <w:hideMark/>
          </w:tcPr>
          <w:p w14:paraId="4010FAE6"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676148E"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5AFF84F8"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79D01D3"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000000" w:fill="FFFFFF"/>
            <w:noWrap/>
            <w:vAlign w:val="center"/>
            <w:hideMark/>
          </w:tcPr>
          <w:p w14:paraId="7D5BCC6C" w14:textId="77777777" w:rsidR="00FD66E7" w:rsidRPr="00FD66E7" w:rsidRDefault="00FD66E7" w:rsidP="00FD66E7">
            <w:pPr>
              <w:widowControl/>
              <w:autoSpaceDE/>
              <w:autoSpaceDN/>
              <w:jc w:val="center"/>
              <w:rPr>
                <w:sz w:val="24"/>
                <w:szCs w:val="24"/>
              </w:rPr>
            </w:pPr>
            <w:r w:rsidRPr="00FD66E7">
              <w:rPr>
                <w:sz w:val="24"/>
                <w:szCs w:val="24"/>
              </w:rPr>
              <w:t>5</w:t>
            </w:r>
          </w:p>
        </w:tc>
        <w:tc>
          <w:tcPr>
            <w:tcW w:w="184" w:type="pct"/>
            <w:tcBorders>
              <w:top w:val="nil"/>
              <w:left w:val="nil"/>
              <w:bottom w:val="single" w:sz="4" w:space="0" w:color="auto"/>
              <w:right w:val="single" w:sz="4" w:space="0" w:color="auto"/>
            </w:tcBorders>
            <w:shd w:val="clear" w:color="000000" w:fill="FFFFFF"/>
            <w:noWrap/>
            <w:vAlign w:val="center"/>
            <w:hideMark/>
          </w:tcPr>
          <w:p w14:paraId="45BE4418"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F47261C" w14:textId="77777777" w:rsidR="00FD66E7" w:rsidRPr="00FD66E7" w:rsidRDefault="00FD66E7" w:rsidP="00FD66E7">
            <w:pPr>
              <w:widowControl/>
              <w:autoSpaceDE/>
              <w:autoSpaceDN/>
              <w:jc w:val="center"/>
              <w:rPr>
                <w:sz w:val="24"/>
                <w:szCs w:val="24"/>
              </w:rPr>
            </w:pPr>
            <w:r w:rsidRPr="00FD66E7">
              <w:rPr>
                <w:sz w:val="24"/>
                <w:szCs w:val="24"/>
              </w:rPr>
              <w:t>4,84</w:t>
            </w:r>
          </w:p>
        </w:tc>
        <w:tc>
          <w:tcPr>
            <w:tcW w:w="184" w:type="pct"/>
            <w:tcBorders>
              <w:top w:val="nil"/>
              <w:left w:val="nil"/>
              <w:bottom w:val="single" w:sz="4" w:space="0" w:color="auto"/>
              <w:right w:val="single" w:sz="4" w:space="0" w:color="auto"/>
            </w:tcBorders>
            <w:shd w:val="clear" w:color="auto" w:fill="auto"/>
            <w:vAlign w:val="center"/>
            <w:hideMark/>
          </w:tcPr>
          <w:p w14:paraId="578DCE65" w14:textId="77777777" w:rsidR="00FD66E7" w:rsidRPr="00FD66E7" w:rsidRDefault="00FD66E7" w:rsidP="00FD66E7">
            <w:pPr>
              <w:widowControl/>
              <w:autoSpaceDE/>
              <w:autoSpaceDN/>
              <w:jc w:val="center"/>
              <w:rPr>
                <w:sz w:val="24"/>
                <w:szCs w:val="24"/>
              </w:rPr>
            </w:pPr>
            <w:r w:rsidRPr="00FD66E7">
              <w:rPr>
                <w:sz w:val="24"/>
                <w:szCs w:val="24"/>
              </w:rPr>
              <w:t>5,81</w:t>
            </w:r>
          </w:p>
        </w:tc>
        <w:tc>
          <w:tcPr>
            <w:tcW w:w="184" w:type="pct"/>
            <w:tcBorders>
              <w:top w:val="nil"/>
              <w:left w:val="nil"/>
              <w:bottom w:val="single" w:sz="4" w:space="0" w:color="auto"/>
              <w:right w:val="single" w:sz="4" w:space="0" w:color="auto"/>
            </w:tcBorders>
            <w:shd w:val="clear" w:color="auto" w:fill="auto"/>
            <w:vAlign w:val="center"/>
            <w:hideMark/>
          </w:tcPr>
          <w:p w14:paraId="7633EACE" w14:textId="77777777" w:rsidR="00FD66E7" w:rsidRPr="00FD66E7" w:rsidRDefault="00FD66E7" w:rsidP="00FD66E7">
            <w:pPr>
              <w:widowControl/>
              <w:autoSpaceDE/>
              <w:autoSpaceDN/>
              <w:jc w:val="center"/>
              <w:rPr>
                <w:sz w:val="24"/>
                <w:szCs w:val="24"/>
              </w:rPr>
            </w:pPr>
            <w:r w:rsidRPr="00FD66E7">
              <w:rPr>
                <w:sz w:val="24"/>
                <w:szCs w:val="24"/>
              </w:rPr>
              <w:t>7,75</w:t>
            </w:r>
          </w:p>
        </w:tc>
        <w:tc>
          <w:tcPr>
            <w:tcW w:w="184" w:type="pct"/>
            <w:tcBorders>
              <w:top w:val="nil"/>
              <w:left w:val="nil"/>
              <w:bottom w:val="single" w:sz="4" w:space="0" w:color="auto"/>
              <w:right w:val="single" w:sz="4" w:space="0" w:color="auto"/>
            </w:tcBorders>
            <w:shd w:val="clear" w:color="auto" w:fill="auto"/>
            <w:vAlign w:val="center"/>
            <w:hideMark/>
          </w:tcPr>
          <w:p w14:paraId="40C3D32D"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33894662"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345DD9B2"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F754F11"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2670B0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61DF84F"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000000" w:fill="FFFFFF"/>
            <w:noWrap/>
            <w:vAlign w:val="center"/>
            <w:hideMark/>
          </w:tcPr>
          <w:p w14:paraId="26CBCB76" w14:textId="77777777" w:rsidR="00FD66E7" w:rsidRPr="00FD66E7" w:rsidRDefault="00FD66E7" w:rsidP="00FD66E7">
            <w:pPr>
              <w:widowControl/>
              <w:autoSpaceDE/>
              <w:autoSpaceDN/>
              <w:jc w:val="center"/>
              <w:rPr>
                <w:sz w:val="24"/>
                <w:szCs w:val="24"/>
              </w:rPr>
            </w:pPr>
            <w:r w:rsidRPr="00FD66E7">
              <w:rPr>
                <w:sz w:val="24"/>
                <w:szCs w:val="24"/>
              </w:rPr>
              <w:t>5</w:t>
            </w:r>
          </w:p>
        </w:tc>
        <w:tc>
          <w:tcPr>
            <w:tcW w:w="173" w:type="pct"/>
            <w:tcBorders>
              <w:top w:val="nil"/>
              <w:left w:val="nil"/>
              <w:bottom w:val="single" w:sz="4" w:space="0" w:color="auto"/>
              <w:right w:val="single" w:sz="4" w:space="0" w:color="auto"/>
            </w:tcBorders>
            <w:shd w:val="clear" w:color="000000" w:fill="FFFFFF"/>
            <w:noWrap/>
            <w:vAlign w:val="center"/>
            <w:hideMark/>
          </w:tcPr>
          <w:p w14:paraId="734942C2"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5C9304F6" w14:textId="77777777" w:rsidR="00FD66E7" w:rsidRPr="00FD66E7" w:rsidRDefault="00FD66E7" w:rsidP="00FD66E7">
            <w:pPr>
              <w:widowControl/>
              <w:autoSpaceDE/>
              <w:autoSpaceDN/>
              <w:jc w:val="center"/>
              <w:rPr>
                <w:sz w:val="24"/>
                <w:szCs w:val="24"/>
              </w:rPr>
            </w:pPr>
            <w:r w:rsidRPr="00FD66E7">
              <w:rPr>
                <w:sz w:val="24"/>
                <w:szCs w:val="24"/>
              </w:rPr>
              <w:t>4,84</w:t>
            </w:r>
          </w:p>
        </w:tc>
        <w:tc>
          <w:tcPr>
            <w:tcW w:w="173" w:type="pct"/>
            <w:tcBorders>
              <w:top w:val="nil"/>
              <w:left w:val="nil"/>
              <w:bottom w:val="single" w:sz="4" w:space="0" w:color="auto"/>
              <w:right w:val="single" w:sz="4" w:space="0" w:color="auto"/>
            </w:tcBorders>
            <w:shd w:val="clear" w:color="auto" w:fill="auto"/>
            <w:vAlign w:val="center"/>
            <w:hideMark/>
          </w:tcPr>
          <w:p w14:paraId="0F322E35" w14:textId="77777777" w:rsidR="00FD66E7" w:rsidRPr="00FD66E7" w:rsidRDefault="00FD66E7" w:rsidP="00FD66E7">
            <w:pPr>
              <w:widowControl/>
              <w:autoSpaceDE/>
              <w:autoSpaceDN/>
              <w:jc w:val="center"/>
              <w:rPr>
                <w:sz w:val="24"/>
                <w:szCs w:val="24"/>
              </w:rPr>
            </w:pPr>
            <w:r w:rsidRPr="00FD66E7">
              <w:rPr>
                <w:sz w:val="24"/>
                <w:szCs w:val="24"/>
              </w:rPr>
              <w:t>5,81</w:t>
            </w:r>
          </w:p>
        </w:tc>
        <w:tc>
          <w:tcPr>
            <w:tcW w:w="173" w:type="pct"/>
            <w:tcBorders>
              <w:top w:val="nil"/>
              <w:left w:val="nil"/>
              <w:bottom w:val="single" w:sz="4" w:space="0" w:color="auto"/>
              <w:right w:val="single" w:sz="4" w:space="0" w:color="auto"/>
            </w:tcBorders>
            <w:shd w:val="clear" w:color="auto" w:fill="auto"/>
            <w:vAlign w:val="center"/>
            <w:hideMark/>
          </w:tcPr>
          <w:p w14:paraId="13235CC1" w14:textId="77777777" w:rsidR="00FD66E7" w:rsidRPr="00FD66E7" w:rsidRDefault="00FD66E7" w:rsidP="00FD66E7">
            <w:pPr>
              <w:widowControl/>
              <w:autoSpaceDE/>
              <w:autoSpaceDN/>
              <w:jc w:val="center"/>
              <w:rPr>
                <w:sz w:val="24"/>
                <w:szCs w:val="24"/>
              </w:rPr>
            </w:pPr>
            <w:r w:rsidRPr="00FD66E7">
              <w:rPr>
                <w:sz w:val="24"/>
                <w:szCs w:val="24"/>
              </w:rPr>
              <w:t>7,75</w:t>
            </w:r>
          </w:p>
        </w:tc>
        <w:tc>
          <w:tcPr>
            <w:tcW w:w="173" w:type="pct"/>
            <w:tcBorders>
              <w:top w:val="nil"/>
              <w:left w:val="nil"/>
              <w:bottom w:val="single" w:sz="4" w:space="0" w:color="auto"/>
              <w:right w:val="single" w:sz="4" w:space="0" w:color="auto"/>
            </w:tcBorders>
            <w:shd w:val="clear" w:color="auto" w:fill="auto"/>
            <w:vAlign w:val="center"/>
            <w:hideMark/>
          </w:tcPr>
          <w:p w14:paraId="4EAA261D"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708503BE"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39ED8EBA" w14:textId="77777777" w:rsidR="00FD66E7" w:rsidRPr="00FD66E7" w:rsidRDefault="00FD66E7" w:rsidP="00FD66E7">
            <w:pPr>
              <w:widowControl/>
              <w:autoSpaceDE/>
              <w:autoSpaceDN/>
              <w:rPr>
                <w:sz w:val="24"/>
                <w:szCs w:val="24"/>
              </w:rPr>
            </w:pPr>
          </w:p>
        </w:tc>
      </w:tr>
      <w:tr w:rsidR="002F574C" w:rsidRPr="002F574C" w14:paraId="527E913B" w14:textId="77777777" w:rsidTr="00D95213">
        <w:trPr>
          <w:trHeight w:val="330"/>
        </w:trPr>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9E3678" w14:textId="77777777" w:rsidR="00FD66E7" w:rsidRPr="00FD66E7" w:rsidRDefault="00FD66E7" w:rsidP="00FD66E7">
            <w:pPr>
              <w:widowControl/>
              <w:autoSpaceDE/>
              <w:autoSpaceDN/>
              <w:jc w:val="center"/>
              <w:rPr>
                <w:sz w:val="24"/>
                <w:szCs w:val="24"/>
              </w:rPr>
            </w:pPr>
            <w:r w:rsidRPr="00FD66E7">
              <w:rPr>
                <w:sz w:val="24"/>
                <w:szCs w:val="24"/>
              </w:rPr>
              <w:t>1.3</w:t>
            </w:r>
          </w:p>
        </w:tc>
        <w:tc>
          <w:tcPr>
            <w:tcW w:w="382"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9C8291" w14:textId="77777777" w:rsidR="00FD66E7" w:rsidRPr="00FD66E7" w:rsidRDefault="00FD66E7" w:rsidP="00FD66E7">
            <w:pPr>
              <w:widowControl/>
              <w:autoSpaceDE/>
              <w:autoSpaceDN/>
              <w:jc w:val="center"/>
              <w:rPr>
                <w:sz w:val="24"/>
                <w:szCs w:val="24"/>
              </w:rPr>
            </w:pPr>
            <w:r w:rsidRPr="00FD66E7">
              <w:rPr>
                <w:sz w:val="24"/>
                <w:szCs w:val="24"/>
              </w:rPr>
              <w:t>Xác định ranh giới thửa đất</w:t>
            </w:r>
          </w:p>
        </w:tc>
        <w:tc>
          <w:tcPr>
            <w:tcW w:w="16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349E0E0"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444AFF1" w14:textId="77777777" w:rsidR="00FD66E7" w:rsidRPr="00FD66E7" w:rsidRDefault="00FD66E7" w:rsidP="00FD66E7">
            <w:pPr>
              <w:widowControl/>
              <w:autoSpaceDE/>
              <w:autoSpaceDN/>
              <w:jc w:val="center"/>
              <w:rPr>
                <w:sz w:val="24"/>
                <w:szCs w:val="24"/>
              </w:rPr>
            </w:pPr>
            <w:r w:rsidRPr="00FD66E7">
              <w:rPr>
                <w:sz w:val="24"/>
                <w:szCs w:val="24"/>
              </w:rPr>
              <w:t>Nhóm 2KTV6</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A1E7DBB" w14:textId="77777777" w:rsidR="00FD66E7" w:rsidRPr="00FD66E7" w:rsidRDefault="00FD66E7" w:rsidP="00FD66E7">
            <w:pPr>
              <w:widowControl/>
              <w:autoSpaceDE/>
              <w:autoSpaceDN/>
              <w:jc w:val="center"/>
              <w:rPr>
                <w:sz w:val="24"/>
                <w:szCs w:val="24"/>
              </w:rPr>
            </w:pPr>
            <w:r w:rsidRPr="00FD66E7">
              <w:rPr>
                <w:sz w:val="24"/>
                <w:szCs w:val="24"/>
              </w:rPr>
              <w:t>1</w:t>
            </w:r>
          </w:p>
        </w:tc>
        <w:tc>
          <w:tcPr>
            <w:tcW w:w="184" w:type="pct"/>
            <w:tcBorders>
              <w:top w:val="nil"/>
              <w:left w:val="nil"/>
              <w:bottom w:val="single" w:sz="4" w:space="0" w:color="auto"/>
              <w:right w:val="single" w:sz="4" w:space="0" w:color="auto"/>
            </w:tcBorders>
            <w:shd w:val="clear" w:color="auto" w:fill="auto"/>
            <w:vAlign w:val="center"/>
            <w:hideMark/>
          </w:tcPr>
          <w:p w14:paraId="6ECA25DA" w14:textId="77777777" w:rsidR="00FD66E7" w:rsidRPr="00FD66E7" w:rsidRDefault="00FD66E7" w:rsidP="00FD66E7">
            <w:pPr>
              <w:widowControl/>
              <w:autoSpaceDE/>
              <w:autoSpaceDN/>
              <w:jc w:val="center"/>
              <w:rPr>
                <w:sz w:val="24"/>
                <w:szCs w:val="24"/>
              </w:rPr>
            </w:pPr>
            <w:r w:rsidRPr="00FD66E7">
              <w:rPr>
                <w:sz w:val="24"/>
                <w:szCs w:val="24"/>
              </w:rPr>
              <w:t>9,26</w:t>
            </w:r>
          </w:p>
        </w:tc>
        <w:tc>
          <w:tcPr>
            <w:tcW w:w="184" w:type="pct"/>
            <w:tcBorders>
              <w:top w:val="nil"/>
              <w:left w:val="nil"/>
              <w:bottom w:val="single" w:sz="4" w:space="0" w:color="auto"/>
              <w:right w:val="single" w:sz="4" w:space="0" w:color="auto"/>
            </w:tcBorders>
            <w:shd w:val="clear" w:color="auto" w:fill="auto"/>
            <w:vAlign w:val="center"/>
            <w:hideMark/>
          </w:tcPr>
          <w:p w14:paraId="5C1B21DE" w14:textId="77777777" w:rsidR="00FD66E7" w:rsidRPr="00FD66E7" w:rsidRDefault="00FD66E7" w:rsidP="00FD66E7">
            <w:pPr>
              <w:widowControl/>
              <w:autoSpaceDE/>
              <w:autoSpaceDN/>
              <w:jc w:val="center"/>
              <w:rPr>
                <w:sz w:val="24"/>
                <w:szCs w:val="24"/>
              </w:rPr>
            </w:pPr>
            <w:r w:rsidRPr="00FD66E7">
              <w:rPr>
                <w:sz w:val="24"/>
                <w:szCs w:val="24"/>
              </w:rPr>
              <w:t>19,62</w:t>
            </w:r>
          </w:p>
        </w:tc>
        <w:tc>
          <w:tcPr>
            <w:tcW w:w="184" w:type="pct"/>
            <w:tcBorders>
              <w:top w:val="nil"/>
              <w:left w:val="nil"/>
              <w:bottom w:val="single" w:sz="4" w:space="0" w:color="auto"/>
              <w:right w:val="single" w:sz="4" w:space="0" w:color="auto"/>
            </w:tcBorders>
            <w:shd w:val="clear" w:color="auto" w:fill="auto"/>
            <w:vAlign w:val="center"/>
            <w:hideMark/>
          </w:tcPr>
          <w:p w14:paraId="17EF1D4A" w14:textId="77777777" w:rsidR="00FD66E7" w:rsidRPr="00FD66E7" w:rsidRDefault="00FD66E7" w:rsidP="00FD66E7">
            <w:pPr>
              <w:widowControl/>
              <w:autoSpaceDE/>
              <w:autoSpaceDN/>
              <w:jc w:val="center"/>
              <w:rPr>
                <w:sz w:val="24"/>
                <w:szCs w:val="24"/>
              </w:rPr>
            </w:pPr>
            <w:r w:rsidRPr="00FD66E7">
              <w:rPr>
                <w:sz w:val="24"/>
                <w:szCs w:val="24"/>
              </w:rPr>
              <w:t>18</w:t>
            </w:r>
          </w:p>
        </w:tc>
        <w:tc>
          <w:tcPr>
            <w:tcW w:w="184" w:type="pct"/>
            <w:tcBorders>
              <w:top w:val="nil"/>
              <w:left w:val="nil"/>
              <w:bottom w:val="single" w:sz="4" w:space="0" w:color="auto"/>
              <w:right w:val="single" w:sz="4" w:space="0" w:color="auto"/>
            </w:tcBorders>
            <w:shd w:val="clear" w:color="auto" w:fill="auto"/>
            <w:vAlign w:val="center"/>
            <w:hideMark/>
          </w:tcPr>
          <w:p w14:paraId="4B4358FA" w14:textId="77777777" w:rsidR="00FD66E7" w:rsidRPr="00FD66E7" w:rsidRDefault="00FD66E7" w:rsidP="00FD66E7">
            <w:pPr>
              <w:widowControl/>
              <w:autoSpaceDE/>
              <w:autoSpaceDN/>
              <w:jc w:val="center"/>
              <w:rPr>
                <w:sz w:val="24"/>
                <w:szCs w:val="24"/>
              </w:rPr>
            </w:pPr>
            <w:r w:rsidRPr="00FD66E7">
              <w:rPr>
                <w:sz w:val="24"/>
                <w:szCs w:val="24"/>
              </w:rPr>
              <w:t>30</w:t>
            </w:r>
          </w:p>
        </w:tc>
        <w:tc>
          <w:tcPr>
            <w:tcW w:w="184" w:type="pct"/>
            <w:tcBorders>
              <w:top w:val="nil"/>
              <w:left w:val="nil"/>
              <w:bottom w:val="single" w:sz="4" w:space="0" w:color="auto"/>
              <w:right w:val="single" w:sz="4" w:space="0" w:color="auto"/>
            </w:tcBorders>
            <w:shd w:val="clear" w:color="auto" w:fill="auto"/>
            <w:vAlign w:val="center"/>
            <w:hideMark/>
          </w:tcPr>
          <w:p w14:paraId="71B95864" w14:textId="77777777" w:rsidR="00FD66E7" w:rsidRPr="00FD66E7" w:rsidRDefault="00FD66E7" w:rsidP="00FD66E7">
            <w:pPr>
              <w:widowControl/>
              <w:autoSpaceDE/>
              <w:autoSpaceDN/>
              <w:jc w:val="center"/>
              <w:rPr>
                <w:sz w:val="24"/>
                <w:szCs w:val="24"/>
              </w:rPr>
            </w:pPr>
            <w:r w:rsidRPr="00FD66E7">
              <w:rPr>
                <w:sz w:val="24"/>
                <w:szCs w:val="24"/>
              </w:rPr>
              <w:t>82,5</w:t>
            </w:r>
          </w:p>
        </w:tc>
        <w:tc>
          <w:tcPr>
            <w:tcW w:w="184" w:type="pct"/>
            <w:tcBorders>
              <w:top w:val="nil"/>
              <w:left w:val="nil"/>
              <w:bottom w:val="single" w:sz="4" w:space="0" w:color="auto"/>
              <w:right w:val="single" w:sz="4" w:space="0" w:color="auto"/>
            </w:tcBorders>
            <w:shd w:val="clear" w:color="auto" w:fill="auto"/>
            <w:vAlign w:val="center"/>
            <w:hideMark/>
          </w:tcPr>
          <w:p w14:paraId="6E80F1E8" w14:textId="77777777" w:rsidR="00FD66E7" w:rsidRPr="00FD66E7" w:rsidRDefault="00FD66E7" w:rsidP="00FD66E7">
            <w:pPr>
              <w:widowControl/>
              <w:autoSpaceDE/>
              <w:autoSpaceDN/>
              <w:jc w:val="center"/>
              <w:rPr>
                <w:sz w:val="24"/>
                <w:szCs w:val="24"/>
              </w:rPr>
            </w:pPr>
            <w:r w:rsidRPr="00FD66E7">
              <w:rPr>
                <w:sz w:val="24"/>
                <w:szCs w:val="24"/>
              </w:rPr>
              <w:t>187,5</w:t>
            </w:r>
          </w:p>
        </w:tc>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CD3B9A" w14:textId="77777777" w:rsidR="00FD66E7" w:rsidRPr="00FD66E7" w:rsidRDefault="00FD66E7" w:rsidP="00FD66E7">
            <w:pPr>
              <w:widowControl/>
              <w:autoSpaceDE/>
              <w:autoSpaceDN/>
              <w:jc w:val="center"/>
              <w:rPr>
                <w:sz w:val="24"/>
                <w:szCs w:val="24"/>
              </w:rPr>
            </w:pPr>
            <w:r w:rsidRPr="00FD66E7">
              <w:rPr>
                <w:sz w:val="24"/>
                <w:szCs w:val="24"/>
              </w:rPr>
              <w:t>1.3</w:t>
            </w:r>
          </w:p>
        </w:tc>
        <w:tc>
          <w:tcPr>
            <w:tcW w:w="41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74798E" w14:textId="77777777" w:rsidR="00FD66E7" w:rsidRPr="00FD66E7" w:rsidRDefault="00FD66E7" w:rsidP="00FD66E7">
            <w:pPr>
              <w:widowControl/>
              <w:autoSpaceDE/>
              <w:autoSpaceDN/>
              <w:jc w:val="center"/>
              <w:rPr>
                <w:sz w:val="24"/>
                <w:szCs w:val="24"/>
              </w:rPr>
            </w:pPr>
            <w:r w:rsidRPr="00FD66E7">
              <w:rPr>
                <w:sz w:val="24"/>
                <w:szCs w:val="24"/>
              </w:rPr>
              <w:t>Xác định ranh giới thửa đất trên thực địa</w:t>
            </w:r>
          </w:p>
        </w:tc>
        <w:tc>
          <w:tcPr>
            <w:tcW w:w="1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682B08"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47A1B4" w14:textId="77777777" w:rsidR="00FD66E7" w:rsidRPr="00FD66E7" w:rsidRDefault="00FD66E7" w:rsidP="00FD66E7">
            <w:pPr>
              <w:widowControl/>
              <w:autoSpaceDE/>
              <w:autoSpaceDN/>
              <w:jc w:val="center"/>
              <w:rPr>
                <w:sz w:val="24"/>
                <w:szCs w:val="24"/>
              </w:rPr>
            </w:pPr>
            <w:r w:rsidRPr="00FD66E7">
              <w:rPr>
                <w:sz w:val="24"/>
                <w:szCs w:val="24"/>
              </w:rPr>
              <w:t>Nhóm 2KTV6</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8136164" w14:textId="77777777" w:rsidR="00FD66E7" w:rsidRPr="00FD66E7" w:rsidRDefault="00FD66E7" w:rsidP="00FD66E7">
            <w:pPr>
              <w:widowControl/>
              <w:autoSpaceDE/>
              <w:autoSpaceDN/>
              <w:jc w:val="center"/>
              <w:rPr>
                <w:sz w:val="24"/>
                <w:szCs w:val="24"/>
              </w:rPr>
            </w:pPr>
            <w:r w:rsidRPr="00FD66E7">
              <w:rPr>
                <w:sz w:val="24"/>
                <w:szCs w:val="24"/>
              </w:rPr>
              <w:t>1</w:t>
            </w:r>
          </w:p>
        </w:tc>
        <w:tc>
          <w:tcPr>
            <w:tcW w:w="173" w:type="pct"/>
            <w:tcBorders>
              <w:top w:val="nil"/>
              <w:left w:val="nil"/>
              <w:bottom w:val="single" w:sz="4" w:space="0" w:color="auto"/>
              <w:right w:val="single" w:sz="4" w:space="0" w:color="auto"/>
            </w:tcBorders>
            <w:shd w:val="clear" w:color="auto" w:fill="auto"/>
            <w:vAlign w:val="center"/>
            <w:hideMark/>
          </w:tcPr>
          <w:p w14:paraId="5A8BFB7D" w14:textId="77777777" w:rsidR="00FD66E7" w:rsidRPr="00FD66E7" w:rsidRDefault="00FD66E7" w:rsidP="00FD66E7">
            <w:pPr>
              <w:widowControl/>
              <w:autoSpaceDE/>
              <w:autoSpaceDN/>
              <w:jc w:val="center"/>
              <w:rPr>
                <w:sz w:val="24"/>
                <w:szCs w:val="24"/>
              </w:rPr>
            </w:pPr>
            <w:r w:rsidRPr="00FD66E7">
              <w:rPr>
                <w:sz w:val="24"/>
                <w:szCs w:val="24"/>
              </w:rPr>
              <w:t>9,26</w:t>
            </w:r>
          </w:p>
        </w:tc>
        <w:tc>
          <w:tcPr>
            <w:tcW w:w="173" w:type="pct"/>
            <w:tcBorders>
              <w:top w:val="nil"/>
              <w:left w:val="nil"/>
              <w:bottom w:val="single" w:sz="4" w:space="0" w:color="auto"/>
              <w:right w:val="single" w:sz="4" w:space="0" w:color="auto"/>
            </w:tcBorders>
            <w:shd w:val="clear" w:color="auto" w:fill="auto"/>
            <w:vAlign w:val="center"/>
            <w:hideMark/>
          </w:tcPr>
          <w:p w14:paraId="473BD329" w14:textId="77777777" w:rsidR="00FD66E7" w:rsidRPr="00FD66E7" w:rsidRDefault="00FD66E7" w:rsidP="00FD66E7">
            <w:pPr>
              <w:widowControl/>
              <w:autoSpaceDE/>
              <w:autoSpaceDN/>
              <w:jc w:val="center"/>
              <w:rPr>
                <w:sz w:val="24"/>
                <w:szCs w:val="24"/>
              </w:rPr>
            </w:pPr>
            <w:r w:rsidRPr="00FD66E7">
              <w:rPr>
                <w:sz w:val="24"/>
                <w:szCs w:val="24"/>
              </w:rPr>
              <w:t>19,62</w:t>
            </w:r>
          </w:p>
        </w:tc>
        <w:tc>
          <w:tcPr>
            <w:tcW w:w="173" w:type="pct"/>
            <w:tcBorders>
              <w:top w:val="nil"/>
              <w:left w:val="nil"/>
              <w:bottom w:val="single" w:sz="4" w:space="0" w:color="auto"/>
              <w:right w:val="single" w:sz="4" w:space="0" w:color="auto"/>
            </w:tcBorders>
            <w:shd w:val="clear" w:color="auto" w:fill="auto"/>
            <w:vAlign w:val="center"/>
            <w:hideMark/>
          </w:tcPr>
          <w:p w14:paraId="5D20A32F" w14:textId="77777777" w:rsidR="00FD66E7" w:rsidRPr="00FD66E7" w:rsidRDefault="00FD66E7" w:rsidP="00FD66E7">
            <w:pPr>
              <w:widowControl/>
              <w:autoSpaceDE/>
              <w:autoSpaceDN/>
              <w:jc w:val="center"/>
              <w:rPr>
                <w:sz w:val="24"/>
                <w:szCs w:val="24"/>
              </w:rPr>
            </w:pPr>
            <w:r w:rsidRPr="00FD66E7">
              <w:rPr>
                <w:sz w:val="24"/>
                <w:szCs w:val="24"/>
              </w:rPr>
              <w:t>18</w:t>
            </w:r>
          </w:p>
        </w:tc>
        <w:tc>
          <w:tcPr>
            <w:tcW w:w="173" w:type="pct"/>
            <w:tcBorders>
              <w:top w:val="nil"/>
              <w:left w:val="nil"/>
              <w:bottom w:val="single" w:sz="4" w:space="0" w:color="auto"/>
              <w:right w:val="single" w:sz="4" w:space="0" w:color="auto"/>
            </w:tcBorders>
            <w:shd w:val="clear" w:color="auto" w:fill="auto"/>
            <w:vAlign w:val="center"/>
            <w:hideMark/>
          </w:tcPr>
          <w:p w14:paraId="4821335E" w14:textId="77777777" w:rsidR="00FD66E7" w:rsidRPr="00FD66E7" w:rsidRDefault="00FD66E7" w:rsidP="00FD66E7">
            <w:pPr>
              <w:widowControl/>
              <w:autoSpaceDE/>
              <w:autoSpaceDN/>
              <w:jc w:val="center"/>
              <w:rPr>
                <w:sz w:val="24"/>
                <w:szCs w:val="24"/>
              </w:rPr>
            </w:pPr>
            <w:r w:rsidRPr="00FD66E7">
              <w:rPr>
                <w:sz w:val="24"/>
                <w:szCs w:val="24"/>
              </w:rPr>
              <w:t>30</w:t>
            </w:r>
          </w:p>
        </w:tc>
        <w:tc>
          <w:tcPr>
            <w:tcW w:w="173" w:type="pct"/>
            <w:tcBorders>
              <w:top w:val="nil"/>
              <w:left w:val="nil"/>
              <w:bottom w:val="single" w:sz="4" w:space="0" w:color="auto"/>
              <w:right w:val="single" w:sz="4" w:space="0" w:color="auto"/>
            </w:tcBorders>
            <w:shd w:val="clear" w:color="auto" w:fill="auto"/>
            <w:vAlign w:val="center"/>
            <w:hideMark/>
          </w:tcPr>
          <w:p w14:paraId="3CBC6934" w14:textId="77777777" w:rsidR="00FD66E7" w:rsidRPr="00FD66E7" w:rsidRDefault="00FD66E7" w:rsidP="00FD66E7">
            <w:pPr>
              <w:widowControl/>
              <w:autoSpaceDE/>
              <w:autoSpaceDN/>
              <w:jc w:val="center"/>
              <w:rPr>
                <w:sz w:val="24"/>
                <w:szCs w:val="24"/>
              </w:rPr>
            </w:pPr>
            <w:r w:rsidRPr="00FD66E7">
              <w:rPr>
                <w:sz w:val="24"/>
                <w:szCs w:val="24"/>
              </w:rPr>
              <w:t>82,5</w:t>
            </w:r>
          </w:p>
        </w:tc>
        <w:tc>
          <w:tcPr>
            <w:tcW w:w="184" w:type="pct"/>
            <w:tcBorders>
              <w:top w:val="nil"/>
              <w:left w:val="nil"/>
              <w:bottom w:val="single" w:sz="4" w:space="0" w:color="auto"/>
              <w:right w:val="single" w:sz="4" w:space="0" w:color="auto"/>
            </w:tcBorders>
            <w:shd w:val="clear" w:color="auto" w:fill="auto"/>
            <w:vAlign w:val="center"/>
            <w:hideMark/>
          </w:tcPr>
          <w:p w14:paraId="231CB161" w14:textId="77777777" w:rsidR="00FD66E7" w:rsidRPr="00FD66E7" w:rsidRDefault="00FD66E7" w:rsidP="00FD66E7">
            <w:pPr>
              <w:widowControl/>
              <w:autoSpaceDE/>
              <w:autoSpaceDN/>
              <w:jc w:val="center"/>
              <w:rPr>
                <w:sz w:val="24"/>
                <w:szCs w:val="24"/>
              </w:rPr>
            </w:pPr>
            <w:r w:rsidRPr="00FD66E7">
              <w:rPr>
                <w:sz w:val="24"/>
                <w:szCs w:val="24"/>
              </w:rPr>
              <w:t>187,5</w:t>
            </w:r>
          </w:p>
        </w:tc>
        <w:tc>
          <w:tcPr>
            <w:tcW w:w="635" w:type="pct"/>
            <w:vMerge w:val="restart"/>
            <w:tcBorders>
              <w:top w:val="nil"/>
              <w:left w:val="single" w:sz="4" w:space="0" w:color="auto"/>
              <w:bottom w:val="single" w:sz="4" w:space="0" w:color="000000"/>
              <w:right w:val="single" w:sz="4" w:space="0" w:color="auto"/>
            </w:tcBorders>
            <w:shd w:val="clear" w:color="auto" w:fill="auto"/>
            <w:vAlign w:val="bottom"/>
            <w:hideMark/>
          </w:tcPr>
          <w:p w14:paraId="1ECDA6A4" w14:textId="77777777" w:rsidR="00FD66E7" w:rsidRPr="00FD66E7" w:rsidRDefault="00FD66E7" w:rsidP="00FD66E7">
            <w:pPr>
              <w:widowControl/>
              <w:autoSpaceDE/>
              <w:autoSpaceDN/>
              <w:rPr>
                <w:sz w:val="24"/>
                <w:szCs w:val="24"/>
              </w:rPr>
            </w:pPr>
            <w:r w:rsidRPr="00FD66E7">
              <w:rPr>
                <w:sz w:val="24"/>
                <w:szCs w:val="24"/>
              </w:rPr>
              <w:t>Đây là mục tương đương với mục 1.3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64B4F1CB"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5C96725A"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12ADD272"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316F1A89"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E59B950"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326E6BD"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266EAEBD" w14:textId="77777777" w:rsidR="00FD66E7" w:rsidRPr="00FD66E7" w:rsidRDefault="00FD66E7" w:rsidP="00FD66E7">
            <w:pPr>
              <w:widowControl/>
              <w:autoSpaceDE/>
              <w:autoSpaceDN/>
              <w:jc w:val="center"/>
              <w:rPr>
                <w:sz w:val="24"/>
                <w:szCs w:val="24"/>
              </w:rPr>
            </w:pPr>
            <w:r w:rsidRPr="00FD66E7">
              <w:rPr>
                <w:sz w:val="24"/>
                <w:szCs w:val="24"/>
              </w:rPr>
              <w:t>9,26</w:t>
            </w:r>
          </w:p>
        </w:tc>
        <w:tc>
          <w:tcPr>
            <w:tcW w:w="184" w:type="pct"/>
            <w:tcBorders>
              <w:top w:val="nil"/>
              <w:left w:val="nil"/>
              <w:bottom w:val="single" w:sz="4" w:space="0" w:color="auto"/>
              <w:right w:val="single" w:sz="4" w:space="0" w:color="auto"/>
            </w:tcBorders>
            <w:shd w:val="clear" w:color="auto" w:fill="auto"/>
            <w:vAlign w:val="center"/>
            <w:hideMark/>
          </w:tcPr>
          <w:p w14:paraId="7F324679" w14:textId="77777777" w:rsidR="00FD66E7" w:rsidRPr="00FD66E7" w:rsidRDefault="00FD66E7" w:rsidP="00FD66E7">
            <w:pPr>
              <w:widowControl/>
              <w:autoSpaceDE/>
              <w:autoSpaceDN/>
              <w:jc w:val="center"/>
              <w:rPr>
                <w:sz w:val="24"/>
                <w:szCs w:val="24"/>
              </w:rPr>
            </w:pPr>
            <w:r w:rsidRPr="00FD66E7">
              <w:rPr>
                <w:sz w:val="24"/>
                <w:szCs w:val="24"/>
              </w:rPr>
              <w:t>19,62</w:t>
            </w:r>
          </w:p>
        </w:tc>
        <w:tc>
          <w:tcPr>
            <w:tcW w:w="184" w:type="pct"/>
            <w:tcBorders>
              <w:top w:val="nil"/>
              <w:left w:val="nil"/>
              <w:bottom w:val="single" w:sz="4" w:space="0" w:color="auto"/>
              <w:right w:val="single" w:sz="4" w:space="0" w:color="auto"/>
            </w:tcBorders>
            <w:shd w:val="clear" w:color="auto" w:fill="auto"/>
            <w:vAlign w:val="center"/>
            <w:hideMark/>
          </w:tcPr>
          <w:p w14:paraId="46C68A8A" w14:textId="77777777" w:rsidR="00FD66E7" w:rsidRPr="00FD66E7" w:rsidRDefault="00FD66E7" w:rsidP="00FD66E7">
            <w:pPr>
              <w:widowControl/>
              <w:autoSpaceDE/>
              <w:autoSpaceDN/>
              <w:jc w:val="center"/>
              <w:rPr>
                <w:sz w:val="24"/>
                <w:szCs w:val="24"/>
              </w:rPr>
            </w:pPr>
            <w:r w:rsidRPr="00FD66E7">
              <w:rPr>
                <w:sz w:val="24"/>
                <w:szCs w:val="24"/>
              </w:rPr>
              <w:t>18</w:t>
            </w:r>
          </w:p>
        </w:tc>
        <w:tc>
          <w:tcPr>
            <w:tcW w:w="184" w:type="pct"/>
            <w:tcBorders>
              <w:top w:val="nil"/>
              <w:left w:val="nil"/>
              <w:bottom w:val="single" w:sz="4" w:space="0" w:color="auto"/>
              <w:right w:val="single" w:sz="4" w:space="0" w:color="auto"/>
            </w:tcBorders>
            <w:shd w:val="clear" w:color="auto" w:fill="auto"/>
            <w:vAlign w:val="center"/>
            <w:hideMark/>
          </w:tcPr>
          <w:p w14:paraId="49BDB044" w14:textId="77777777" w:rsidR="00FD66E7" w:rsidRPr="00FD66E7" w:rsidRDefault="00FD66E7" w:rsidP="00FD66E7">
            <w:pPr>
              <w:widowControl/>
              <w:autoSpaceDE/>
              <w:autoSpaceDN/>
              <w:jc w:val="center"/>
              <w:rPr>
                <w:sz w:val="24"/>
                <w:szCs w:val="24"/>
              </w:rPr>
            </w:pPr>
            <w:r w:rsidRPr="00FD66E7">
              <w:rPr>
                <w:sz w:val="24"/>
                <w:szCs w:val="24"/>
              </w:rPr>
              <w:t>30</w:t>
            </w:r>
          </w:p>
        </w:tc>
        <w:tc>
          <w:tcPr>
            <w:tcW w:w="184" w:type="pct"/>
            <w:tcBorders>
              <w:top w:val="nil"/>
              <w:left w:val="nil"/>
              <w:bottom w:val="single" w:sz="4" w:space="0" w:color="auto"/>
              <w:right w:val="single" w:sz="4" w:space="0" w:color="auto"/>
            </w:tcBorders>
            <w:shd w:val="clear" w:color="auto" w:fill="auto"/>
            <w:vAlign w:val="center"/>
            <w:hideMark/>
          </w:tcPr>
          <w:p w14:paraId="0D1FFC45" w14:textId="77777777" w:rsidR="00FD66E7" w:rsidRPr="00FD66E7" w:rsidRDefault="00FD66E7" w:rsidP="00FD66E7">
            <w:pPr>
              <w:widowControl/>
              <w:autoSpaceDE/>
              <w:autoSpaceDN/>
              <w:jc w:val="center"/>
              <w:rPr>
                <w:sz w:val="24"/>
                <w:szCs w:val="24"/>
              </w:rPr>
            </w:pPr>
            <w:r w:rsidRPr="00FD66E7">
              <w:rPr>
                <w:sz w:val="24"/>
                <w:szCs w:val="24"/>
              </w:rPr>
              <w:t>82,5</w:t>
            </w:r>
          </w:p>
        </w:tc>
        <w:tc>
          <w:tcPr>
            <w:tcW w:w="184" w:type="pct"/>
            <w:tcBorders>
              <w:top w:val="nil"/>
              <w:left w:val="nil"/>
              <w:bottom w:val="single" w:sz="4" w:space="0" w:color="auto"/>
              <w:right w:val="single" w:sz="4" w:space="0" w:color="auto"/>
            </w:tcBorders>
            <w:shd w:val="clear" w:color="auto" w:fill="auto"/>
            <w:vAlign w:val="center"/>
            <w:hideMark/>
          </w:tcPr>
          <w:p w14:paraId="1F1D9532" w14:textId="77777777" w:rsidR="00FD66E7" w:rsidRPr="00FD66E7" w:rsidRDefault="00FD66E7" w:rsidP="00FD66E7">
            <w:pPr>
              <w:widowControl/>
              <w:autoSpaceDE/>
              <w:autoSpaceDN/>
              <w:jc w:val="center"/>
              <w:rPr>
                <w:sz w:val="24"/>
                <w:szCs w:val="24"/>
              </w:rPr>
            </w:pPr>
            <w:r w:rsidRPr="00FD66E7">
              <w:rPr>
                <w:sz w:val="24"/>
                <w:szCs w:val="24"/>
              </w:rPr>
              <w:t>187,5</w:t>
            </w:r>
          </w:p>
        </w:tc>
        <w:tc>
          <w:tcPr>
            <w:tcW w:w="123" w:type="pct"/>
            <w:vMerge/>
            <w:tcBorders>
              <w:top w:val="nil"/>
              <w:left w:val="single" w:sz="4" w:space="0" w:color="auto"/>
              <w:bottom w:val="single" w:sz="4" w:space="0" w:color="auto"/>
              <w:right w:val="single" w:sz="4" w:space="0" w:color="auto"/>
            </w:tcBorders>
            <w:vAlign w:val="center"/>
            <w:hideMark/>
          </w:tcPr>
          <w:p w14:paraId="4CF1667F"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63F5ECFA"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C9120A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69EFE8A"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C97B372"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12CC08EA" w14:textId="77777777" w:rsidR="00FD66E7" w:rsidRPr="00FD66E7" w:rsidRDefault="00FD66E7" w:rsidP="00FD66E7">
            <w:pPr>
              <w:widowControl/>
              <w:autoSpaceDE/>
              <w:autoSpaceDN/>
              <w:jc w:val="center"/>
              <w:rPr>
                <w:sz w:val="24"/>
                <w:szCs w:val="24"/>
              </w:rPr>
            </w:pPr>
            <w:r w:rsidRPr="00FD66E7">
              <w:rPr>
                <w:sz w:val="24"/>
                <w:szCs w:val="24"/>
              </w:rPr>
              <w:t>9,26</w:t>
            </w:r>
          </w:p>
        </w:tc>
        <w:tc>
          <w:tcPr>
            <w:tcW w:w="173" w:type="pct"/>
            <w:tcBorders>
              <w:top w:val="nil"/>
              <w:left w:val="nil"/>
              <w:bottom w:val="single" w:sz="4" w:space="0" w:color="auto"/>
              <w:right w:val="single" w:sz="4" w:space="0" w:color="auto"/>
            </w:tcBorders>
            <w:shd w:val="clear" w:color="auto" w:fill="auto"/>
            <w:vAlign w:val="center"/>
            <w:hideMark/>
          </w:tcPr>
          <w:p w14:paraId="387EAD15" w14:textId="77777777" w:rsidR="00FD66E7" w:rsidRPr="00FD66E7" w:rsidRDefault="00FD66E7" w:rsidP="00FD66E7">
            <w:pPr>
              <w:widowControl/>
              <w:autoSpaceDE/>
              <w:autoSpaceDN/>
              <w:jc w:val="center"/>
              <w:rPr>
                <w:sz w:val="24"/>
                <w:szCs w:val="24"/>
              </w:rPr>
            </w:pPr>
            <w:r w:rsidRPr="00FD66E7">
              <w:rPr>
                <w:sz w:val="24"/>
                <w:szCs w:val="24"/>
              </w:rPr>
              <w:t>19,62</w:t>
            </w:r>
          </w:p>
        </w:tc>
        <w:tc>
          <w:tcPr>
            <w:tcW w:w="173" w:type="pct"/>
            <w:tcBorders>
              <w:top w:val="nil"/>
              <w:left w:val="nil"/>
              <w:bottom w:val="single" w:sz="4" w:space="0" w:color="auto"/>
              <w:right w:val="single" w:sz="4" w:space="0" w:color="auto"/>
            </w:tcBorders>
            <w:shd w:val="clear" w:color="auto" w:fill="auto"/>
            <w:vAlign w:val="center"/>
            <w:hideMark/>
          </w:tcPr>
          <w:p w14:paraId="6EC2E1AE" w14:textId="77777777" w:rsidR="00FD66E7" w:rsidRPr="00FD66E7" w:rsidRDefault="00FD66E7" w:rsidP="00FD66E7">
            <w:pPr>
              <w:widowControl/>
              <w:autoSpaceDE/>
              <w:autoSpaceDN/>
              <w:jc w:val="center"/>
              <w:rPr>
                <w:sz w:val="24"/>
                <w:szCs w:val="24"/>
              </w:rPr>
            </w:pPr>
            <w:r w:rsidRPr="00FD66E7">
              <w:rPr>
                <w:sz w:val="24"/>
                <w:szCs w:val="24"/>
              </w:rPr>
              <w:t>18</w:t>
            </w:r>
          </w:p>
        </w:tc>
        <w:tc>
          <w:tcPr>
            <w:tcW w:w="173" w:type="pct"/>
            <w:tcBorders>
              <w:top w:val="nil"/>
              <w:left w:val="nil"/>
              <w:bottom w:val="single" w:sz="4" w:space="0" w:color="auto"/>
              <w:right w:val="single" w:sz="4" w:space="0" w:color="auto"/>
            </w:tcBorders>
            <w:shd w:val="clear" w:color="auto" w:fill="auto"/>
            <w:vAlign w:val="center"/>
            <w:hideMark/>
          </w:tcPr>
          <w:p w14:paraId="4558D55C" w14:textId="77777777" w:rsidR="00FD66E7" w:rsidRPr="00FD66E7" w:rsidRDefault="00FD66E7" w:rsidP="00FD66E7">
            <w:pPr>
              <w:widowControl/>
              <w:autoSpaceDE/>
              <w:autoSpaceDN/>
              <w:jc w:val="center"/>
              <w:rPr>
                <w:sz w:val="24"/>
                <w:szCs w:val="24"/>
              </w:rPr>
            </w:pPr>
            <w:r w:rsidRPr="00FD66E7">
              <w:rPr>
                <w:sz w:val="24"/>
                <w:szCs w:val="24"/>
              </w:rPr>
              <w:t>30</w:t>
            </w:r>
          </w:p>
        </w:tc>
        <w:tc>
          <w:tcPr>
            <w:tcW w:w="173" w:type="pct"/>
            <w:tcBorders>
              <w:top w:val="nil"/>
              <w:left w:val="nil"/>
              <w:bottom w:val="single" w:sz="4" w:space="0" w:color="auto"/>
              <w:right w:val="single" w:sz="4" w:space="0" w:color="auto"/>
            </w:tcBorders>
            <w:shd w:val="clear" w:color="auto" w:fill="auto"/>
            <w:vAlign w:val="center"/>
            <w:hideMark/>
          </w:tcPr>
          <w:p w14:paraId="7BFDFBB7" w14:textId="77777777" w:rsidR="00FD66E7" w:rsidRPr="00FD66E7" w:rsidRDefault="00FD66E7" w:rsidP="00FD66E7">
            <w:pPr>
              <w:widowControl/>
              <w:autoSpaceDE/>
              <w:autoSpaceDN/>
              <w:jc w:val="center"/>
              <w:rPr>
                <w:sz w:val="24"/>
                <w:szCs w:val="24"/>
              </w:rPr>
            </w:pPr>
            <w:r w:rsidRPr="00FD66E7">
              <w:rPr>
                <w:sz w:val="24"/>
                <w:szCs w:val="24"/>
              </w:rPr>
              <w:t>82,5</w:t>
            </w:r>
          </w:p>
        </w:tc>
        <w:tc>
          <w:tcPr>
            <w:tcW w:w="184" w:type="pct"/>
            <w:tcBorders>
              <w:top w:val="nil"/>
              <w:left w:val="nil"/>
              <w:bottom w:val="single" w:sz="4" w:space="0" w:color="auto"/>
              <w:right w:val="single" w:sz="4" w:space="0" w:color="auto"/>
            </w:tcBorders>
            <w:shd w:val="clear" w:color="auto" w:fill="auto"/>
            <w:vAlign w:val="center"/>
            <w:hideMark/>
          </w:tcPr>
          <w:p w14:paraId="59AE9EC1" w14:textId="77777777" w:rsidR="00FD66E7" w:rsidRPr="00FD66E7" w:rsidRDefault="00FD66E7" w:rsidP="00FD66E7">
            <w:pPr>
              <w:widowControl/>
              <w:autoSpaceDE/>
              <w:autoSpaceDN/>
              <w:jc w:val="center"/>
              <w:rPr>
                <w:sz w:val="24"/>
                <w:szCs w:val="24"/>
              </w:rPr>
            </w:pPr>
            <w:r w:rsidRPr="00FD66E7">
              <w:rPr>
                <w:sz w:val="24"/>
                <w:szCs w:val="24"/>
              </w:rPr>
              <w:t>187,5</w:t>
            </w:r>
          </w:p>
        </w:tc>
        <w:tc>
          <w:tcPr>
            <w:tcW w:w="635" w:type="pct"/>
            <w:vMerge/>
            <w:tcBorders>
              <w:top w:val="nil"/>
              <w:left w:val="single" w:sz="4" w:space="0" w:color="auto"/>
              <w:bottom w:val="single" w:sz="4" w:space="0" w:color="000000"/>
              <w:right w:val="single" w:sz="4" w:space="0" w:color="auto"/>
            </w:tcBorders>
            <w:vAlign w:val="center"/>
            <w:hideMark/>
          </w:tcPr>
          <w:p w14:paraId="1B0D34F2" w14:textId="77777777" w:rsidR="00FD66E7" w:rsidRPr="00FD66E7" w:rsidRDefault="00FD66E7" w:rsidP="00FD66E7">
            <w:pPr>
              <w:widowControl/>
              <w:autoSpaceDE/>
              <w:autoSpaceDN/>
              <w:rPr>
                <w:sz w:val="24"/>
                <w:szCs w:val="24"/>
              </w:rPr>
            </w:pPr>
          </w:p>
        </w:tc>
      </w:tr>
      <w:tr w:rsidR="002F574C" w:rsidRPr="002F574C" w14:paraId="2A50AB7E"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0CACD656"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5DA74FB2"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76A9512D"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589C32AB"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B50A5C1" w14:textId="77777777" w:rsidR="00FD66E7" w:rsidRPr="00FD66E7" w:rsidRDefault="00FD66E7" w:rsidP="00FD66E7">
            <w:pPr>
              <w:widowControl/>
              <w:autoSpaceDE/>
              <w:autoSpaceDN/>
              <w:jc w:val="center"/>
              <w:rPr>
                <w:sz w:val="24"/>
                <w:szCs w:val="24"/>
              </w:rPr>
            </w:pPr>
            <w:r w:rsidRPr="00FD66E7">
              <w:rPr>
                <w:sz w:val="24"/>
                <w:szCs w:val="24"/>
              </w:rPr>
              <w:t>2</w:t>
            </w:r>
          </w:p>
        </w:tc>
        <w:tc>
          <w:tcPr>
            <w:tcW w:w="184" w:type="pct"/>
            <w:tcBorders>
              <w:top w:val="nil"/>
              <w:left w:val="nil"/>
              <w:bottom w:val="single" w:sz="4" w:space="0" w:color="auto"/>
              <w:right w:val="single" w:sz="4" w:space="0" w:color="auto"/>
            </w:tcBorders>
            <w:shd w:val="clear" w:color="auto" w:fill="auto"/>
            <w:vAlign w:val="center"/>
            <w:hideMark/>
          </w:tcPr>
          <w:p w14:paraId="5FF3E2EF" w14:textId="77777777" w:rsidR="00FD66E7" w:rsidRPr="00FD66E7" w:rsidRDefault="00FD66E7" w:rsidP="00FD66E7">
            <w:pPr>
              <w:widowControl/>
              <w:autoSpaceDE/>
              <w:autoSpaceDN/>
              <w:jc w:val="center"/>
              <w:rPr>
                <w:sz w:val="24"/>
                <w:szCs w:val="24"/>
              </w:rPr>
            </w:pPr>
            <w:r w:rsidRPr="00FD66E7">
              <w:rPr>
                <w:sz w:val="24"/>
                <w:szCs w:val="24"/>
              </w:rPr>
              <w:t>11,11</w:t>
            </w:r>
          </w:p>
        </w:tc>
        <w:tc>
          <w:tcPr>
            <w:tcW w:w="184" w:type="pct"/>
            <w:tcBorders>
              <w:top w:val="nil"/>
              <w:left w:val="nil"/>
              <w:bottom w:val="single" w:sz="4" w:space="0" w:color="auto"/>
              <w:right w:val="single" w:sz="4" w:space="0" w:color="auto"/>
            </w:tcBorders>
            <w:shd w:val="clear" w:color="auto" w:fill="auto"/>
            <w:vAlign w:val="center"/>
            <w:hideMark/>
          </w:tcPr>
          <w:p w14:paraId="2A55D48D" w14:textId="77777777" w:rsidR="00FD66E7" w:rsidRPr="00FD66E7" w:rsidRDefault="00FD66E7" w:rsidP="00FD66E7">
            <w:pPr>
              <w:widowControl/>
              <w:autoSpaceDE/>
              <w:autoSpaceDN/>
              <w:jc w:val="center"/>
              <w:rPr>
                <w:sz w:val="24"/>
                <w:szCs w:val="24"/>
              </w:rPr>
            </w:pPr>
            <w:r w:rsidRPr="00FD66E7">
              <w:rPr>
                <w:sz w:val="24"/>
                <w:szCs w:val="24"/>
              </w:rPr>
              <w:t>23,54</w:t>
            </w:r>
          </w:p>
        </w:tc>
        <w:tc>
          <w:tcPr>
            <w:tcW w:w="184" w:type="pct"/>
            <w:tcBorders>
              <w:top w:val="nil"/>
              <w:left w:val="nil"/>
              <w:bottom w:val="single" w:sz="4" w:space="0" w:color="auto"/>
              <w:right w:val="single" w:sz="4" w:space="0" w:color="auto"/>
            </w:tcBorders>
            <w:shd w:val="clear" w:color="auto" w:fill="auto"/>
            <w:vAlign w:val="center"/>
            <w:hideMark/>
          </w:tcPr>
          <w:p w14:paraId="39C7E403" w14:textId="77777777" w:rsidR="00FD66E7" w:rsidRPr="00FD66E7" w:rsidRDefault="00FD66E7" w:rsidP="00FD66E7">
            <w:pPr>
              <w:widowControl/>
              <w:autoSpaceDE/>
              <w:autoSpaceDN/>
              <w:jc w:val="center"/>
              <w:rPr>
                <w:sz w:val="24"/>
                <w:szCs w:val="24"/>
              </w:rPr>
            </w:pPr>
            <w:r w:rsidRPr="00FD66E7">
              <w:rPr>
                <w:sz w:val="24"/>
                <w:szCs w:val="24"/>
              </w:rPr>
              <w:t>21,6</w:t>
            </w:r>
          </w:p>
        </w:tc>
        <w:tc>
          <w:tcPr>
            <w:tcW w:w="184" w:type="pct"/>
            <w:tcBorders>
              <w:top w:val="nil"/>
              <w:left w:val="nil"/>
              <w:bottom w:val="single" w:sz="4" w:space="0" w:color="auto"/>
              <w:right w:val="single" w:sz="4" w:space="0" w:color="auto"/>
            </w:tcBorders>
            <w:shd w:val="clear" w:color="auto" w:fill="auto"/>
            <w:vAlign w:val="center"/>
            <w:hideMark/>
          </w:tcPr>
          <w:p w14:paraId="4483292C" w14:textId="77777777" w:rsidR="00FD66E7" w:rsidRPr="00FD66E7" w:rsidRDefault="00FD66E7" w:rsidP="00FD66E7">
            <w:pPr>
              <w:widowControl/>
              <w:autoSpaceDE/>
              <w:autoSpaceDN/>
              <w:jc w:val="center"/>
              <w:rPr>
                <w:sz w:val="24"/>
                <w:szCs w:val="24"/>
              </w:rPr>
            </w:pPr>
            <w:r w:rsidRPr="00FD66E7">
              <w:rPr>
                <w:sz w:val="24"/>
                <w:szCs w:val="24"/>
              </w:rPr>
              <w:t>36</w:t>
            </w:r>
          </w:p>
        </w:tc>
        <w:tc>
          <w:tcPr>
            <w:tcW w:w="184" w:type="pct"/>
            <w:tcBorders>
              <w:top w:val="nil"/>
              <w:left w:val="nil"/>
              <w:bottom w:val="single" w:sz="4" w:space="0" w:color="auto"/>
              <w:right w:val="single" w:sz="4" w:space="0" w:color="auto"/>
            </w:tcBorders>
            <w:shd w:val="clear" w:color="auto" w:fill="auto"/>
            <w:vAlign w:val="center"/>
            <w:hideMark/>
          </w:tcPr>
          <w:p w14:paraId="76CF4DE7" w14:textId="77777777" w:rsidR="00FD66E7" w:rsidRPr="00FD66E7" w:rsidRDefault="00FD66E7" w:rsidP="00FD66E7">
            <w:pPr>
              <w:widowControl/>
              <w:autoSpaceDE/>
              <w:autoSpaceDN/>
              <w:jc w:val="center"/>
              <w:rPr>
                <w:sz w:val="24"/>
                <w:szCs w:val="24"/>
              </w:rPr>
            </w:pPr>
            <w:r w:rsidRPr="00FD66E7">
              <w:rPr>
                <w:sz w:val="24"/>
                <w:szCs w:val="24"/>
              </w:rPr>
              <w:t>99</w:t>
            </w:r>
          </w:p>
        </w:tc>
        <w:tc>
          <w:tcPr>
            <w:tcW w:w="184" w:type="pct"/>
            <w:tcBorders>
              <w:top w:val="nil"/>
              <w:left w:val="nil"/>
              <w:bottom w:val="single" w:sz="4" w:space="0" w:color="auto"/>
              <w:right w:val="single" w:sz="4" w:space="0" w:color="auto"/>
            </w:tcBorders>
            <w:shd w:val="clear" w:color="auto" w:fill="auto"/>
            <w:vAlign w:val="center"/>
            <w:hideMark/>
          </w:tcPr>
          <w:p w14:paraId="09EC9DB8" w14:textId="77777777" w:rsidR="00FD66E7" w:rsidRPr="00FD66E7" w:rsidRDefault="00FD66E7" w:rsidP="00FD66E7">
            <w:pPr>
              <w:widowControl/>
              <w:autoSpaceDE/>
              <w:autoSpaceDN/>
              <w:jc w:val="center"/>
              <w:rPr>
                <w:sz w:val="24"/>
                <w:szCs w:val="24"/>
              </w:rPr>
            </w:pPr>
            <w:r w:rsidRPr="00FD66E7">
              <w:rPr>
                <w:sz w:val="24"/>
                <w:szCs w:val="24"/>
              </w:rPr>
              <w:t>225</w:t>
            </w:r>
          </w:p>
        </w:tc>
        <w:tc>
          <w:tcPr>
            <w:tcW w:w="123" w:type="pct"/>
            <w:vMerge/>
            <w:tcBorders>
              <w:top w:val="nil"/>
              <w:left w:val="single" w:sz="4" w:space="0" w:color="auto"/>
              <w:bottom w:val="single" w:sz="4" w:space="0" w:color="auto"/>
              <w:right w:val="single" w:sz="4" w:space="0" w:color="auto"/>
            </w:tcBorders>
            <w:vAlign w:val="center"/>
            <w:hideMark/>
          </w:tcPr>
          <w:p w14:paraId="556B46A0"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F815D77"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0EB62F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13F80AF"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C3877D7" w14:textId="77777777" w:rsidR="00FD66E7" w:rsidRPr="00FD66E7" w:rsidRDefault="00FD66E7" w:rsidP="00FD66E7">
            <w:pPr>
              <w:widowControl/>
              <w:autoSpaceDE/>
              <w:autoSpaceDN/>
              <w:jc w:val="center"/>
              <w:rPr>
                <w:sz w:val="24"/>
                <w:szCs w:val="24"/>
              </w:rPr>
            </w:pPr>
            <w:r w:rsidRPr="00FD66E7">
              <w:rPr>
                <w:sz w:val="24"/>
                <w:szCs w:val="24"/>
              </w:rPr>
              <w:t>2</w:t>
            </w:r>
          </w:p>
        </w:tc>
        <w:tc>
          <w:tcPr>
            <w:tcW w:w="173" w:type="pct"/>
            <w:tcBorders>
              <w:top w:val="nil"/>
              <w:left w:val="nil"/>
              <w:bottom w:val="single" w:sz="4" w:space="0" w:color="auto"/>
              <w:right w:val="single" w:sz="4" w:space="0" w:color="auto"/>
            </w:tcBorders>
            <w:shd w:val="clear" w:color="auto" w:fill="auto"/>
            <w:vAlign w:val="center"/>
            <w:hideMark/>
          </w:tcPr>
          <w:p w14:paraId="2D5A4AC6" w14:textId="77777777" w:rsidR="00FD66E7" w:rsidRPr="00FD66E7" w:rsidRDefault="00FD66E7" w:rsidP="00FD66E7">
            <w:pPr>
              <w:widowControl/>
              <w:autoSpaceDE/>
              <w:autoSpaceDN/>
              <w:jc w:val="center"/>
              <w:rPr>
                <w:sz w:val="24"/>
                <w:szCs w:val="24"/>
              </w:rPr>
            </w:pPr>
            <w:r w:rsidRPr="00FD66E7">
              <w:rPr>
                <w:sz w:val="24"/>
                <w:szCs w:val="24"/>
              </w:rPr>
              <w:t>11,11</w:t>
            </w:r>
          </w:p>
        </w:tc>
        <w:tc>
          <w:tcPr>
            <w:tcW w:w="173" w:type="pct"/>
            <w:tcBorders>
              <w:top w:val="nil"/>
              <w:left w:val="nil"/>
              <w:bottom w:val="single" w:sz="4" w:space="0" w:color="auto"/>
              <w:right w:val="single" w:sz="4" w:space="0" w:color="auto"/>
            </w:tcBorders>
            <w:shd w:val="clear" w:color="auto" w:fill="auto"/>
            <w:vAlign w:val="center"/>
            <w:hideMark/>
          </w:tcPr>
          <w:p w14:paraId="7BF35555" w14:textId="77777777" w:rsidR="00FD66E7" w:rsidRPr="00FD66E7" w:rsidRDefault="00FD66E7" w:rsidP="00FD66E7">
            <w:pPr>
              <w:widowControl/>
              <w:autoSpaceDE/>
              <w:autoSpaceDN/>
              <w:jc w:val="center"/>
              <w:rPr>
                <w:sz w:val="24"/>
                <w:szCs w:val="24"/>
              </w:rPr>
            </w:pPr>
            <w:r w:rsidRPr="00FD66E7">
              <w:rPr>
                <w:sz w:val="24"/>
                <w:szCs w:val="24"/>
              </w:rPr>
              <w:t>23,54</w:t>
            </w:r>
          </w:p>
        </w:tc>
        <w:tc>
          <w:tcPr>
            <w:tcW w:w="173" w:type="pct"/>
            <w:tcBorders>
              <w:top w:val="nil"/>
              <w:left w:val="nil"/>
              <w:bottom w:val="single" w:sz="4" w:space="0" w:color="auto"/>
              <w:right w:val="single" w:sz="4" w:space="0" w:color="auto"/>
            </w:tcBorders>
            <w:shd w:val="clear" w:color="auto" w:fill="auto"/>
            <w:vAlign w:val="center"/>
            <w:hideMark/>
          </w:tcPr>
          <w:p w14:paraId="411DA20D" w14:textId="77777777" w:rsidR="00FD66E7" w:rsidRPr="00FD66E7" w:rsidRDefault="00FD66E7" w:rsidP="00FD66E7">
            <w:pPr>
              <w:widowControl/>
              <w:autoSpaceDE/>
              <w:autoSpaceDN/>
              <w:jc w:val="center"/>
              <w:rPr>
                <w:sz w:val="24"/>
                <w:szCs w:val="24"/>
              </w:rPr>
            </w:pPr>
            <w:r w:rsidRPr="00FD66E7">
              <w:rPr>
                <w:sz w:val="24"/>
                <w:szCs w:val="24"/>
              </w:rPr>
              <w:t>21,6</w:t>
            </w:r>
          </w:p>
        </w:tc>
        <w:tc>
          <w:tcPr>
            <w:tcW w:w="173" w:type="pct"/>
            <w:tcBorders>
              <w:top w:val="nil"/>
              <w:left w:val="nil"/>
              <w:bottom w:val="single" w:sz="4" w:space="0" w:color="auto"/>
              <w:right w:val="single" w:sz="4" w:space="0" w:color="auto"/>
            </w:tcBorders>
            <w:shd w:val="clear" w:color="auto" w:fill="auto"/>
            <w:vAlign w:val="center"/>
            <w:hideMark/>
          </w:tcPr>
          <w:p w14:paraId="28DEB673" w14:textId="77777777" w:rsidR="00FD66E7" w:rsidRPr="00FD66E7" w:rsidRDefault="00FD66E7" w:rsidP="00FD66E7">
            <w:pPr>
              <w:widowControl/>
              <w:autoSpaceDE/>
              <w:autoSpaceDN/>
              <w:jc w:val="center"/>
              <w:rPr>
                <w:sz w:val="24"/>
                <w:szCs w:val="24"/>
              </w:rPr>
            </w:pPr>
            <w:r w:rsidRPr="00FD66E7">
              <w:rPr>
                <w:sz w:val="24"/>
                <w:szCs w:val="24"/>
              </w:rPr>
              <w:t>36</w:t>
            </w:r>
          </w:p>
        </w:tc>
        <w:tc>
          <w:tcPr>
            <w:tcW w:w="173" w:type="pct"/>
            <w:tcBorders>
              <w:top w:val="nil"/>
              <w:left w:val="nil"/>
              <w:bottom w:val="single" w:sz="4" w:space="0" w:color="auto"/>
              <w:right w:val="single" w:sz="4" w:space="0" w:color="auto"/>
            </w:tcBorders>
            <w:shd w:val="clear" w:color="auto" w:fill="auto"/>
            <w:vAlign w:val="center"/>
            <w:hideMark/>
          </w:tcPr>
          <w:p w14:paraId="030A1892" w14:textId="77777777" w:rsidR="00FD66E7" w:rsidRPr="00FD66E7" w:rsidRDefault="00FD66E7" w:rsidP="00FD66E7">
            <w:pPr>
              <w:widowControl/>
              <w:autoSpaceDE/>
              <w:autoSpaceDN/>
              <w:jc w:val="center"/>
              <w:rPr>
                <w:sz w:val="24"/>
                <w:szCs w:val="24"/>
              </w:rPr>
            </w:pPr>
            <w:r w:rsidRPr="00FD66E7">
              <w:rPr>
                <w:sz w:val="24"/>
                <w:szCs w:val="24"/>
              </w:rPr>
              <w:t>99</w:t>
            </w:r>
          </w:p>
        </w:tc>
        <w:tc>
          <w:tcPr>
            <w:tcW w:w="184" w:type="pct"/>
            <w:tcBorders>
              <w:top w:val="nil"/>
              <w:left w:val="nil"/>
              <w:bottom w:val="single" w:sz="4" w:space="0" w:color="auto"/>
              <w:right w:val="single" w:sz="4" w:space="0" w:color="auto"/>
            </w:tcBorders>
            <w:shd w:val="clear" w:color="auto" w:fill="auto"/>
            <w:vAlign w:val="center"/>
            <w:hideMark/>
          </w:tcPr>
          <w:p w14:paraId="355D54C2" w14:textId="77777777" w:rsidR="00FD66E7" w:rsidRPr="00FD66E7" w:rsidRDefault="00FD66E7" w:rsidP="00FD66E7">
            <w:pPr>
              <w:widowControl/>
              <w:autoSpaceDE/>
              <w:autoSpaceDN/>
              <w:jc w:val="center"/>
              <w:rPr>
                <w:sz w:val="24"/>
                <w:szCs w:val="24"/>
              </w:rPr>
            </w:pPr>
            <w:r w:rsidRPr="00FD66E7">
              <w:rPr>
                <w:sz w:val="24"/>
                <w:szCs w:val="24"/>
              </w:rPr>
              <w:t>225</w:t>
            </w:r>
          </w:p>
        </w:tc>
        <w:tc>
          <w:tcPr>
            <w:tcW w:w="635" w:type="pct"/>
            <w:vMerge/>
            <w:tcBorders>
              <w:top w:val="nil"/>
              <w:left w:val="single" w:sz="4" w:space="0" w:color="auto"/>
              <w:bottom w:val="single" w:sz="4" w:space="0" w:color="000000"/>
              <w:right w:val="single" w:sz="4" w:space="0" w:color="auto"/>
            </w:tcBorders>
            <w:vAlign w:val="center"/>
            <w:hideMark/>
          </w:tcPr>
          <w:p w14:paraId="58896766" w14:textId="77777777" w:rsidR="00FD66E7" w:rsidRPr="00FD66E7" w:rsidRDefault="00FD66E7" w:rsidP="00FD66E7">
            <w:pPr>
              <w:widowControl/>
              <w:autoSpaceDE/>
              <w:autoSpaceDN/>
              <w:rPr>
                <w:sz w:val="24"/>
                <w:szCs w:val="24"/>
              </w:rPr>
            </w:pPr>
          </w:p>
        </w:tc>
      </w:tr>
      <w:tr w:rsidR="002F574C" w:rsidRPr="002F574C" w14:paraId="67E3E643"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73CFC8C7"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0556697E"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5F19A92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67B9868"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E92BA0D"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5DF870B1" w14:textId="77777777" w:rsidR="00FD66E7" w:rsidRPr="00FD66E7" w:rsidRDefault="00FD66E7" w:rsidP="00FD66E7">
            <w:pPr>
              <w:widowControl/>
              <w:autoSpaceDE/>
              <w:autoSpaceDN/>
              <w:jc w:val="center"/>
              <w:rPr>
                <w:sz w:val="24"/>
                <w:szCs w:val="24"/>
              </w:rPr>
            </w:pPr>
            <w:r w:rsidRPr="00FD66E7">
              <w:rPr>
                <w:sz w:val="24"/>
                <w:szCs w:val="24"/>
              </w:rPr>
              <w:t>11,11</w:t>
            </w:r>
          </w:p>
        </w:tc>
        <w:tc>
          <w:tcPr>
            <w:tcW w:w="184" w:type="pct"/>
            <w:tcBorders>
              <w:top w:val="nil"/>
              <w:left w:val="nil"/>
              <w:bottom w:val="single" w:sz="4" w:space="0" w:color="auto"/>
              <w:right w:val="single" w:sz="4" w:space="0" w:color="auto"/>
            </w:tcBorders>
            <w:shd w:val="clear" w:color="auto" w:fill="auto"/>
            <w:vAlign w:val="center"/>
            <w:hideMark/>
          </w:tcPr>
          <w:p w14:paraId="1F082CC4" w14:textId="77777777" w:rsidR="00FD66E7" w:rsidRPr="00FD66E7" w:rsidRDefault="00FD66E7" w:rsidP="00FD66E7">
            <w:pPr>
              <w:widowControl/>
              <w:autoSpaceDE/>
              <w:autoSpaceDN/>
              <w:jc w:val="center"/>
              <w:rPr>
                <w:sz w:val="24"/>
                <w:szCs w:val="24"/>
              </w:rPr>
            </w:pPr>
            <w:r w:rsidRPr="00FD66E7">
              <w:rPr>
                <w:sz w:val="24"/>
                <w:szCs w:val="24"/>
              </w:rPr>
              <w:t>23,54</w:t>
            </w:r>
          </w:p>
        </w:tc>
        <w:tc>
          <w:tcPr>
            <w:tcW w:w="184" w:type="pct"/>
            <w:tcBorders>
              <w:top w:val="nil"/>
              <w:left w:val="nil"/>
              <w:bottom w:val="single" w:sz="4" w:space="0" w:color="auto"/>
              <w:right w:val="single" w:sz="4" w:space="0" w:color="auto"/>
            </w:tcBorders>
            <w:shd w:val="clear" w:color="auto" w:fill="auto"/>
            <w:vAlign w:val="center"/>
            <w:hideMark/>
          </w:tcPr>
          <w:p w14:paraId="17AA155A" w14:textId="77777777" w:rsidR="00FD66E7" w:rsidRPr="00FD66E7" w:rsidRDefault="00FD66E7" w:rsidP="00FD66E7">
            <w:pPr>
              <w:widowControl/>
              <w:autoSpaceDE/>
              <w:autoSpaceDN/>
              <w:jc w:val="center"/>
              <w:rPr>
                <w:sz w:val="24"/>
                <w:szCs w:val="24"/>
              </w:rPr>
            </w:pPr>
            <w:r w:rsidRPr="00FD66E7">
              <w:rPr>
                <w:sz w:val="24"/>
                <w:szCs w:val="24"/>
              </w:rPr>
              <w:t>21,6</w:t>
            </w:r>
          </w:p>
        </w:tc>
        <w:tc>
          <w:tcPr>
            <w:tcW w:w="184" w:type="pct"/>
            <w:tcBorders>
              <w:top w:val="nil"/>
              <w:left w:val="nil"/>
              <w:bottom w:val="single" w:sz="4" w:space="0" w:color="auto"/>
              <w:right w:val="single" w:sz="4" w:space="0" w:color="auto"/>
            </w:tcBorders>
            <w:shd w:val="clear" w:color="auto" w:fill="auto"/>
            <w:vAlign w:val="center"/>
            <w:hideMark/>
          </w:tcPr>
          <w:p w14:paraId="7301CF5F" w14:textId="77777777" w:rsidR="00FD66E7" w:rsidRPr="00FD66E7" w:rsidRDefault="00FD66E7" w:rsidP="00FD66E7">
            <w:pPr>
              <w:widowControl/>
              <w:autoSpaceDE/>
              <w:autoSpaceDN/>
              <w:jc w:val="center"/>
              <w:rPr>
                <w:sz w:val="24"/>
                <w:szCs w:val="24"/>
              </w:rPr>
            </w:pPr>
            <w:r w:rsidRPr="00FD66E7">
              <w:rPr>
                <w:sz w:val="24"/>
                <w:szCs w:val="24"/>
              </w:rPr>
              <w:t>36</w:t>
            </w:r>
          </w:p>
        </w:tc>
        <w:tc>
          <w:tcPr>
            <w:tcW w:w="184" w:type="pct"/>
            <w:tcBorders>
              <w:top w:val="nil"/>
              <w:left w:val="nil"/>
              <w:bottom w:val="single" w:sz="4" w:space="0" w:color="auto"/>
              <w:right w:val="single" w:sz="4" w:space="0" w:color="auto"/>
            </w:tcBorders>
            <w:shd w:val="clear" w:color="auto" w:fill="auto"/>
            <w:vAlign w:val="center"/>
            <w:hideMark/>
          </w:tcPr>
          <w:p w14:paraId="277D59C3" w14:textId="77777777" w:rsidR="00FD66E7" w:rsidRPr="00FD66E7" w:rsidRDefault="00FD66E7" w:rsidP="00FD66E7">
            <w:pPr>
              <w:widowControl/>
              <w:autoSpaceDE/>
              <w:autoSpaceDN/>
              <w:jc w:val="center"/>
              <w:rPr>
                <w:sz w:val="24"/>
                <w:szCs w:val="24"/>
              </w:rPr>
            </w:pPr>
            <w:r w:rsidRPr="00FD66E7">
              <w:rPr>
                <w:sz w:val="24"/>
                <w:szCs w:val="24"/>
              </w:rPr>
              <w:t>99</w:t>
            </w:r>
          </w:p>
        </w:tc>
        <w:tc>
          <w:tcPr>
            <w:tcW w:w="184" w:type="pct"/>
            <w:tcBorders>
              <w:top w:val="nil"/>
              <w:left w:val="nil"/>
              <w:bottom w:val="single" w:sz="4" w:space="0" w:color="auto"/>
              <w:right w:val="single" w:sz="4" w:space="0" w:color="auto"/>
            </w:tcBorders>
            <w:shd w:val="clear" w:color="auto" w:fill="auto"/>
            <w:vAlign w:val="center"/>
            <w:hideMark/>
          </w:tcPr>
          <w:p w14:paraId="0EE95733" w14:textId="77777777" w:rsidR="00FD66E7" w:rsidRPr="00FD66E7" w:rsidRDefault="00FD66E7" w:rsidP="00FD66E7">
            <w:pPr>
              <w:widowControl/>
              <w:autoSpaceDE/>
              <w:autoSpaceDN/>
              <w:jc w:val="center"/>
              <w:rPr>
                <w:sz w:val="24"/>
                <w:szCs w:val="24"/>
              </w:rPr>
            </w:pPr>
            <w:r w:rsidRPr="00FD66E7">
              <w:rPr>
                <w:sz w:val="24"/>
                <w:szCs w:val="24"/>
              </w:rPr>
              <w:t>225</w:t>
            </w:r>
          </w:p>
        </w:tc>
        <w:tc>
          <w:tcPr>
            <w:tcW w:w="123" w:type="pct"/>
            <w:vMerge/>
            <w:tcBorders>
              <w:top w:val="nil"/>
              <w:left w:val="single" w:sz="4" w:space="0" w:color="auto"/>
              <w:bottom w:val="single" w:sz="4" w:space="0" w:color="auto"/>
              <w:right w:val="single" w:sz="4" w:space="0" w:color="auto"/>
            </w:tcBorders>
            <w:vAlign w:val="center"/>
            <w:hideMark/>
          </w:tcPr>
          <w:p w14:paraId="28C2EC56"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58F16A8B"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0914564"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201FE093"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1F739AD"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046C6643" w14:textId="77777777" w:rsidR="00FD66E7" w:rsidRPr="00FD66E7" w:rsidRDefault="00FD66E7" w:rsidP="00FD66E7">
            <w:pPr>
              <w:widowControl/>
              <w:autoSpaceDE/>
              <w:autoSpaceDN/>
              <w:jc w:val="center"/>
              <w:rPr>
                <w:sz w:val="24"/>
                <w:szCs w:val="24"/>
              </w:rPr>
            </w:pPr>
            <w:r w:rsidRPr="00FD66E7">
              <w:rPr>
                <w:sz w:val="24"/>
                <w:szCs w:val="24"/>
              </w:rPr>
              <w:t>11,11</w:t>
            </w:r>
          </w:p>
        </w:tc>
        <w:tc>
          <w:tcPr>
            <w:tcW w:w="173" w:type="pct"/>
            <w:tcBorders>
              <w:top w:val="nil"/>
              <w:left w:val="nil"/>
              <w:bottom w:val="single" w:sz="4" w:space="0" w:color="auto"/>
              <w:right w:val="single" w:sz="4" w:space="0" w:color="auto"/>
            </w:tcBorders>
            <w:shd w:val="clear" w:color="auto" w:fill="auto"/>
            <w:vAlign w:val="center"/>
            <w:hideMark/>
          </w:tcPr>
          <w:p w14:paraId="4D9BC599" w14:textId="77777777" w:rsidR="00FD66E7" w:rsidRPr="00FD66E7" w:rsidRDefault="00FD66E7" w:rsidP="00FD66E7">
            <w:pPr>
              <w:widowControl/>
              <w:autoSpaceDE/>
              <w:autoSpaceDN/>
              <w:jc w:val="center"/>
              <w:rPr>
                <w:sz w:val="24"/>
                <w:szCs w:val="24"/>
              </w:rPr>
            </w:pPr>
            <w:r w:rsidRPr="00FD66E7">
              <w:rPr>
                <w:sz w:val="24"/>
                <w:szCs w:val="24"/>
              </w:rPr>
              <w:t>23,54</w:t>
            </w:r>
          </w:p>
        </w:tc>
        <w:tc>
          <w:tcPr>
            <w:tcW w:w="173" w:type="pct"/>
            <w:tcBorders>
              <w:top w:val="nil"/>
              <w:left w:val="nil"/>
              <w:bottom w:val="single" w:sz="4" w:space="0" w:color="auto"/>
              <w:right w:val="single" w:sz="4" w:space="0" w:color="auto"/>
            </w:tcBorders>
            <w:shd w:val="clear" w:color="auto" w:fill="auto"/>
            <w:vAlign w:val="center"/>
            <w:hideMark/>
          </w:tcPr>
          <w:p w14:paraId="6BF86453" w14:textId="77777777" w:rsidR="00FD66E7" w:rsidRPr="00FD66E7" w:rsidRDefault="00FD66E7" w:rsidP="00FD66E7">
            <w:pPr>
              <w:widowControl/>
              <w:autoSpaceDE/>
              <w:autoSpaceDN/>
              <w:jc w:val="center"/>
              <w:rPr>
                <w:sz w:val="24"/>
                <w:szCs w:val="24"/>
              </w:rPr>
            </w:pPr>
            <w:r w:rsidRPr="00FD66E7">
              <w:rPr>
                <w:sz w:val="24"/>
                <w:szCs w:val="24"/>
              </w:rPr>
              <w:t>21,6</w:t>
            </w:r>
          </w:p>
        </w:tc>
        <w:tc>
          <w:tcPr>
            <w:tcW w:w="173" w:type="pct"/>
            <w:tcBorders>
              <w:top w:val="nil"/>
              <w:left w:val="nil"/>
              <w:bottom w:val="single" w:sz="4" w:space="0" w:color="auto"/>
              <w:right w:val="single" w:sz="4" w:space="0" w:color="auto"/>
            </w:tcBorders>
            <w:shd w:val="clear" w:color="auto" w:fill="auto"/>
            <w:vAlign w:val="center"/>
            <w:hideMark/>
          </w:tcPr>
          <w:p w14:paraId="332DA855" w14:textId="77777777" w:rsidR="00FD66E7" w:rsidRPr="00FD66E7" w:rsidRDefault="00FD66E7" w:rsidP="00FD66E7">
            <w:pPr>
              <w:widowControl/>
              <w:autoSpaceDE/>
              <w:autoSpaceDN/>
              <w:jc w:val="center"/>
              <w:rPr>
                <w:sz w:val="24"/>
                <w:szCs w:val="24"/>
              </w:rPr>
            </w:pPr>
            <w:r w:rsidRPr="00FD66E7">
              <w:rPr>
                <w:sz w:val="24"/>
                <w:szCs w:val="24"/>
              </w:rPr>
              <w:t>36</w:t>
            </w:r>
          </w:p>
        </w:tc>
        <w:tc>
          <w:tcPr>
            <w:tcW w:w="173" w:type="pct"/>
            <w:tcBorders>
              <w:top w:val="nil"/>
              <w:left w:val="nil"/>
              <w:bottom w:val="single" w:sz="4" w:space="0" w:color="auto"/>
              <w:right w:val="single" w:sz="4" w:space="0" w:color="auto"/>
            </w:tcBorders>
            <w:shd w:val="clear" w:color="auto" w:fill="auto"/>
            <w:vAlign w:val="center"/>
            <w:hideMark/>
          </w:tcPr>
          <w:p w14:paraId="799F992C" w14:textId="77777777" w:rsidR="00FD66E7" w:rsidRPr="00FD66E7" w:rsidRDefault="00FD66E7" w:rsidP="00FD66E7">
            <w:pPr>
              <w:widowControl/>
              <w:autoSpaceDE/>
              <w:autoSpaceDN/>
              <w:jc w:val="center"/>
              <w:rPr>
                <w:sz w:val="24"/>
                <w:szCs w:val="24"/>
              </w:rPr>
            </w:pPr>
            <w:r w:rsidRPr="00FD66E7">
              <w:rPr>
                <w:sz w:val="24"/>
                <w:szCs w:val="24"/>
              </w:rPr>
              <w:t>99</w:t>
            </w:r>
          </w:p>
        </w:tc>
        <w:tc>
          <w:tcPr>
            <w:tcW w:w="184" w:type="pct"/>
            <w:tcBorders>
              <w:top w:val="nil"/>
              <w:left w:val="nil"/>
              <w:bottom w:val="single" w:sz="4" w:space="0" w:color="auto"/>
              <w:right w:val="single" w:sz="4" w:space="0" w:color="auto"/>
            </w:tcBorders>
            <w:shd w:val="clear" w:color="auto" w:fill="auto"/>
            <w:vAlign w:val="center"/>
            <w:hideMark/>
          </w:tcPr>
          <w:p w14:paraId="7AC41415" w14:textId="77777777" w:rsidR="00FD66E7" w:rsidRPr="00FD66E7" w:rsidRDefault="00FD66E7" w:rsidP="00FD66E7">
            <w:pPr>
              <w:widowControl/>
              <w:autoSpaceDE/>
              <w:autoSpaceDN/>
              <w:jc w:val="center"/>
              <w:rPr>
                <w:sz w:val="24"/>
                <w:szCs w:val="24"/>
              </w:rPr>
            </w:pPr>
            <w:r w:rsidRPr="00FD66E7">
              <w:rPr>
                <w:sz w:val="24"/>
                <w:szCs w:val="24"/>
              </w:rPr>
              <w:t>225</w:t>
            </w:r>
          </w:p>
        </w:tc>
        <w:tc>
          <w:tcPr>
            <w:tcW w:w="635" w:type="pct"/>
            <w:vMerge/>
            <w:tcBorders>
              <w:top w:val="nil"/>
              <w:left w:val="single" w:sz="4" w:space="0" w:color="auto"/>
              <w:bottom w:val="single" w:sz="4" w:space="0" w:color="000000"/>
              <w:right w:val="single" w:sz="4" w:space="0" w:color="auto"/>
            </w:tcBorders>
            <w:vAlign w:val="center"/>
            <w:hideMark/>
          </w:tcPr>
          <w:p w14:paraId="4F43676F" w14:textId="77777777" w:rsidR="00FD66E7" w:rsidRPr="00FD66E7" w:rsidRDefault="00FD66E7" w:rsidP="00FD66E7">
            <w:pPr>
              <w:widowControl/>
              <w:autoSpaceDE/>
              <w:autoSpaceDN/>
              <w:rPr>
                <w:sz w:val="24"/>
                <w:szCs w:val="24"/>
              </w:rPr>
            </w:pPr>
          </w:p>
        </w:tc>
      </w:tr>
      <w:tr w:rsidR="002F574C" w:rsidRPr="002F574C" w14:paraId="077BE312"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2D05897C"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4878182A"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243CCFD"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E1BD58F"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CDCAC02" w14:textId="77777777" w:rsidR="00FD66E7" w:rsidRPr="00FD66E7" w:rsidRDefault="00FD66E7" w:rsidP="00FD66E7">
            <w:pPr>
              <w:widowControl/>
              <w:autoSpaceDE/>
              <w:autoSpaceDN/>
              <w:jc w:val="center"/>
              <w:rPr>
                <w:sz w:val="24"/>
                <w:szCs w:val="24"/>
              </w:rPr>
            </w:pPr>
            <w:r w:rsidRPr="00FD66E7">
              <w:rPr>
                <w:sz w:val="24"/>
                <w:szCs w:val="24"/>
              </w:rPr>
              <w:t>3</w:t>
            </w:r>
          </w:p>
        </w:tc>
        <w:tc>
          <w:tcPr>
            <w:tcW w:w="184" w:type="pct"/>
            <w:tcBorders>
              <w:top w:val="nil"/>
              <w:left w:val="nil"/>
              <w:bottom w:val="single" w:sz="4" w:space="0" w:color="auto"/>
              <w:right w:val="single" w:sz="4" w:space="0" w:color="auto"/>
            </w:tcBorders>
            <w:shd w:val="clear" w:color="auto" w:fill="auto"/>
            <w:vAlign w:val="center"/>
            <w:hideMark/>
          </w:tcPr>
          <w:p w14:paraId="48BFB97E" w14:textId="77777777" w:rsidR="00FD66E7" w:rsidRPr="00FD66E7" w:rsidRDefault="00FD66E7" w:rsidP="00FD66E7">
            <w:pPr>
              <w:widowControl/>
              <w:autoSpaceDE/>
              <w:autoSpaceDN/>
              <w:jc w:val="center"/>
              <w:rPr>
                <w:sz w:val="24"/>
                <w:szCs w:val="24"/>
              </w:rPr>
            </w:pPr>
            <w:r w:rsidRPr="00FD66E7">
              <w:rPr>
                <w:sz w:val="24"/>
                <w:szCs w:val="24"/>
              </w:rPr>
              <w:t>12,91</w:t>
            </w:r>
          </w:p>
        </w:tc>
        <w:tc>
          <w:tcPr>
            <w:tcW w:w="184" w:type="pct"/>
            <w:tcBorders>
              <w:top w:val="nil"/>
              <w:left w:val="nil"/>
              <w:bottom w:val="single" w:sz="4" w:space="0" w:color="auto"/>
              <w:right w:val="single" w:sz="4" w:space="0" w:color="auto"/>
            </w:tcBorders>
            <w:shd w:val="clear" w:color="auto" w:fill="auto"/>
            <w:vAlign w:val="center"/>
            <w:hideMark/>
          </w:tcPr>
          <w:p w14:paraId="7E3BFEC5" w14:textId="77777777" w:rsidR="00FD66E7" w:rsidRPr="00FD66E7" w:rsidRDefault="00FD66E7" w:rsidP="00FD66E7">
            <w:pPr>
              <w:widowControl/>
              <w:autoSpaceDE/>
              <w:autoSpaceDN/>
              <w:jc w:val="center"/>
              <w:rPr>
                <w:sz w:val="24"/>
                <w:szCs w:val="24"/>
              </w:rPr>
            </w:pPr>
            <w:r w:rsidRPr="00FD66E7">
              <w:rPr>
                <w:sz w:val="24"/>
                <w:szCs w:val="24"/>
              </w:rPr>
              <w:t>28,25</w:t>
            </w:r>
          </w:p>
        </w:tc>
        <w:tc>
          <w:tcPr>
            <w:tcW w:w="184" w:type="pct"/>
            <w:tcBorders>
              <w:top w:val="nil"/>
              <w:left w:val="nil"/>
              <w:bottom w:val="single" w:sz="4" w:space="0" w:color="auto"/>
              <w:right w:val="single" w:sz="4" w:space="0" w:color="auto"/>
            </w:tcBorders>
            <w:shd w:val="clear" w:color="auto" w:fill="auto"/>
            <w:vAlign w:val="center"/>
            <w:hideMark/>
          </w:tcPr>
          <w:p w14:paraId="5EA9D043" w14:textId="77777777" w:rsidR="00FD66E7" w:rsidRPr="00FD66E7" w:rsidRDefault="00FD66E7" w:rsidP="00FD66E7">
            <w:pPr>
              <w:widowControl/>
              <w:autoSpaceDE/>
              <w:autoSpaceDN/>
              <w:jc w:val="center"/>
              <w:rPr>
                <w:sz w:val="24"/>
                <w:szCs w:val="24"/>
              </w:rPr>
            </w:pPr>
            <w:r w:rsidRPr="00FD66E7">
              <w:rPr>
                <w:sz w:val="24"/>
                <w:szCs w:val="24"/>
              </w:rPr>
              <w:t>33,44</w:t>
            </w:r>
          </w:p>
        </w:tc>
        <w:tc>
          <w:tcPr>
            <w:tcW w:w="184" w:type="pct"/>
            <w:tcBorders>
              <w:top w:val="nil"/>
              <w:left w:val="nil"/>
              <w:bottom w:val="single" w:sz="4" w:space="0" w:color="auto"/>
              <w:right w:val="single" w:sz="4" w:space="0" w:color="auto"/>
            </w:tcBorders>
            <w:shd w:val="clear" w:color="auto" w:fill="auto"/>
            <w:vAlign w:val="center"/>
            <w:hideMark/>
          </w:tcPr>
          <w:p w14:paraId="33A78E8E" w14:textId="77777777" w:rsidR="00FD66E7" w:rsidRPr="00FD66E7" w:rsidRDefault="00FD66E7" w:rsidP="00FD66E7">
            <w:pPr>
              <w:widowControl/>
              <w:autoSpaceDE/>
              <w:autoSpaceDN/>
              <w:jc w:val="center"/>
              <w:rPr>
                <w:sz w:val="24"/>
                <w:szCs w:val="24"/>
              </w:rPr>
            </w:pPr>
            <w:r w:rsidRPr="00FD66E7">
              <w:rPr>
                <w:sz w:val="24"/>
                <w:szCs w:val="24"/>
              </w:rPr>
              <w:t>43,2</w:t>
            </w:r>
          </w:p>
        </w:tc>
        <w:tc>
          <w:tcPr>
            <w:tcW w:w="184" w:type="pct"/>
            <w:tcBorders>
              <w:top w:val="nil"/>
              <w:left w:val="nil"/>
              <w:bottom w:val="single" w:sz="4" w:space="0" w:color="auto"/>
              <w:right w:val="single" w:sz="4" w:space="0" w:color="auto"/>
            </w:tcBorders>
            <w:shd w:val="clear" w:color="auto" w:fill="auto"/>
            <w:vAlign w:val="center"/>
            <w:hideMark/>
          </w:tcPr>
          <w:p w14:paraId="3E14ACDC" w14:textId="77777777" w:rsidR="00FD66E7" w:rsidRPr="00FD66E7" w:rsidRDefault="00FD66E7" w:rsidP="00FD66E7">
            <w:pPr>
              <w:widowControl/>
              <w:autoSpaceDE/>
              <w:autoSpaceDN/>
              <w:jc w:val="center"/>
              <w:rPr>
                <w:sz w:val="24"/>
                <w:szCs w:val="24"/>
              </w:rPr>
            </w:pPr>
            <w:r w:rsidRPr="00FD66E7">
              <w:rPr>
                <w:sz w:val="24"/>
                <w:szCs w:val="24"/>
              </w:rPr>
              <w:t>118,8</w:t>
            </w:r>
          </w:p>
        </w:tc>
        <w:tc>
          <w:tcPr>
            <w:tcW w:w="184" w:type="pct"/>
            <w:tcBorders>
              <w:top w:val="nil"/>
              <w:left w:val="nil"/>
              <w:bottom w:val="single" w:sz="4" w:space="0" w:color="auto"/>
              <w:right w:val="single" w:sz="4" w:space="0" w:color="auto"/>
            </w:tcBorders>
            <w:shd w:val="clear" w:color="auto" w:fill="auto"/>
            <w:vAlign w:val="center"/>
            <w:hideMark/>
          </w:tcPr>
          <w:p w14:paraId="3A385481" w14:textId="77777777" w:rsidR="00FD66E7" w:rsidRPr="00FD66E7" w:rsidRDefault="00FD66E7" w:rsidP="00FD66E7">
            <w:pPr>
              <w:widowControl/>
              <w:autoSpaceDE/>
              <w:autoSpaceDN/>
              <w:jc w:val="center"/>
              <w:rPr>
                <w:sz w:val="24"/>
                <w:szCs w:val="24"/>
              </w:rPr>
            </w:pPr>
            <w:r w:rsidRPr="00FD66E7">
              <w:rPr>
                <w:sz w:val="24"/>
                <w:szCs w:val="24"/>
              </w:rPr>
              <w:t>270</w:t>
            </w:r>
          </w:p>
        </w:tc>
        <w:tc>
          <w:tcPr>
            <w:tcW w:w="123" w:type="pct"/>
            <w:vMerge/>
            <w:tcBorders>
              <w:top w:val="nil"/>
              <w:left w:val="single" w:sz="4" w:space="0" w:color="auto"/>
              <w:bottom w:val="single" w:sz="4" w:space="0" w:color="auto"/>
              <w:right w:val="single" w:sz="4" w:space="0" w:color="auto"/>
            </w:tcBorders>
            <w:vAlign w:val="center"/>
            <w:hideMark/>
          </w:tcPr>
          <w:p w14:paraId="1E0EB7E0"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35B0CC24"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5A944AA8"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600F71C"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E14AC1C" w14:textId="77777777" w:rsidR="00FD66E7" w:rsidRPr="00FD66E7" w:rsidRDefault="00FD66E7" w:rsidP="00FD66E7">
            <w:pPr>
              <w:widowControl/>
              <w:autoSpaceDE/>
              <w:autoSpaceDN/>
              <w:jc w:val="center"/>
              <w:rPr>
                <w:sz w:val="24"/>
                <w:szCs w:val="24"/>
              </w:rPr>
            </w:pPr>
            <w:r w:rsidRPr="00FD66E7">
              <w:rPr>
                <w:sz w:val="24"/>
                <w:szCs w:val="24"/>
              </w:rPr>
              <w:t>3</w:t>
            </w:r>
          </w:p>
        </w:tc>
        <w:tc>
          <w:tcPr>
            <w:tcW w:w="173" w:type="pct"/>
            <w:tcBorders>
              <w:top w:val="nil"/>
              <w:left w:val="nil"/>
              <w:bottom w:val="single" w:sz="4" w:space="0" w:color="auto"/>
              <w:right w:val="single" w:sz="4" w:space="0" w:color="auto"/>
            </w:tcBorders>
            <w:shd w:val="clear" w:color="auto" w:fill="auto"/>
            <w:vAlign w:val="center"/>
            <w:hideMark/>
          </w:tcPr>
          <w:p w14:paraId="2A1B9E31" w14:textId="77777777" w:rsidR="00FD66E7" w:rsidRPr="00FD66E7" w:rsidRDefault="00FD66E7" w:rsidP="00FD66E7">
            <w:pPr>
              <w:widowControl/>
              <w:autoSpaceDE/>
              <w:autoSpaceDN/>
              <w:jc w:val="center"/>
              <w:rPr>
                <w:sz w:val="24"/>
                <w:szCs w:val="24"/>
              </w:rPr>
            </w:pPr>
            <w:r w:rsidRPr="00FD66E7">
              <w:rPr>
                <w:sz w:val="24"/>
                <w:szCs w:val="24"/>
              </w:rPr>
              <w:t>12,91</w:t>
            </w:r>
          </w:p>
        </w:tc>
        <w:tc>
          <w:tcPr>
            <w:tcW w:w="173" w:type="pct"/>
            <w:tcBorders>
              <w:top w:val="nil"/>
              <w:left w:val="nil"/>
              <w:bottom w:val="single" w:sz="4" w:space="0" w:color="auto"/>
              <w:right w:val="single" w:sz="4" w:space="0" w:color="auto"/>
            </w:tcBorders>
            <w:shd w:val="clear" w:color="auto" w:fill="auto"/>
            <w:vAlign w:val="center"/>
            <w:hideMark/>
          </w:tcPr>
          <w:p w14:paraId="0090868F" w14:textId="77777777" w:rsidR="00FD66E7" w:rsidRPr="00FD66E7" w:rsidRDefault="00FD66E7" w:rsidP="00FD66E7">
            <w:pPr>
              <w:widowControl/>
              <w:autoSpaceDE/>
              <w:autoSpaceDN/>
              <w:jc w:val="center"/>
              <w:rPr>
                <w:sz w:val="24"/>
                <w:szCs w:val="24"/>
              </w:rPr>
            </w:pPr>
            <w:r w:rsidRPr="00FD66E7">
              <w:rPr>
                <w:sz w:val="24"/>
                <w:szCs w:val="24"/>
              </w:rPr>
              <w:t>28,25</w:t>
            </w:r>
          </w:p>
        </w:tc>
        <w:tc>
          <w:tcPr>
            <w:tcW w:w="173" w:type="pct"/>
            <w:tcBorders>
              <w:top w:val="nil"/>
              <w:left w:val="nil"/>
              <w:bottom w:val="single" w:sz="4" w:space="0" w:color="auto"/>
              <w:right w:val="single" w:sz="4" w:space="0" w:color="auto"/>
            </w:tcBorders>
            <w:shd w:val="clear" w:color="auto" w:fill="auto"/>
            <w:vAlign w:val="center"/>
            <w:hideMark/>
          </w:tcPr>
          <w:p w14:paraId="4386DDBD" w14:textId="77777777" w:rsidR="00FD66E7" w:rsidRPr="00FD66E7" w:rsidRDefault="00FD66E7" w:rsidP="00FD66E7">
            <w:pPr>
              <w:widowControl/>
              <w:autoSpaceDE/>
              <w:autoSpaceDN/>
              <w:jc w:val="center"/>
              <w:rPr>
                <w:sz w:val="24"/>
                <w:szCs w:val="24"/>
              </w:rPr>
            </w:pPr>
            <w:r w:rsidRPr="00FD66E7">
              <w:rPr>
                <w:sz w:val="24"/>
                <w:szCs w:val="24"/>
              </w:rPr>
              <w:t>33,44</w:t>
            </w:r>
          </w:p>
        </w:tc>
        <w:tc>
          <w:tcPr>
            <w:tcW w:w="173" w:type="pct"/>
            <w:tcBorders>
              <w:top w:val="nil"/>
              <w:left w:val="nil"/>
              <w:bottom w:val="single" w:sz="4" w:space="0" w:color="auto"/>
              <w:right w:val="single" w:sz="4" w:space="0" w:color="auto"/>
            </w:tcBorders>
            <w:shd w:val="clear" w:color="auto" w:fill="auto"/>
            <w:vAlign w:val="center"/>
            <w:hideMark/>
          </w:tcPr>
          <w:p w14:paraId="27F56192" w14:textId="77777777" w:rsidR="00FD66E7" w:rsidRPr="00FD66E7" w:rsidRDefault="00FD66E7" w:rsidP="00FD66E7">
            <w:pPr>
              <w:widowControl/>
              <w:autoSpaceDE/>
              <w:autoSpaceDN/>
              <w:jc w:val="center"/>
              <w:rPr>
                <w:sz w:val="24"/>
                <w:szCs w:val="24"/>
              </w:rPr>
            </w:pPr>
            <w:r w:rsidRPr="00FD66E7">
              <w:rPr>
                <w:sz w:val="24"/>
                <w:szCs w:val="24"/>
              </w:rPr>
              <w:t>43,2</w:t>
            </w:r>
          </w:p>
        </w:tc>
        <w:tc>
          <w:tcPr>
            <w:tcW w:w="173" w:type="pct"/>
            <w:tcBorders>
              <w:top w:val="nil"/>
              <w:left w:val="nil"/>
              <w:bottom w:val="single" w:sz="4" w:space="0" w:color="auto"/>
              <w:right w:val="single" w:sz="4" w:space="0" w:color="auto"/>
            </w:tcBorders>
            <w:shd w:val="clear" w:color="auto" w:fill="auto"/>
            <w:vAlign w:val="center"/>
            <w:hideMark/>
          </w:tcPr>
          <w:p w14:paraId="0BACEF0A" w14:textId="77777777" w:rsidR="00FD66E7" w:rsidRPr="00FD66E7" w:rsidRDefault="00FD66E7" w:rsidP="00FD66E7">
            <w:pPr>
              <w:widowControl/>
              <w:autoSpaceDE/>
              <w:autoSpaceDN/>
              <w:jc w:val="center"/>
              <w:rPr>
                <w:sz w:val="24"/>
                <w:szCs w:val="24"/>
              </w:rPr>
            </w:pPr>
            <w:r w:rsidRPr="00FD66E7">
              <w:rPr>
                <w:sz w:val="24"/>
                <w:szCs w:val="24"/>
              </w:rPr>
              <w:t>118,8</w:t>
            </w:r>
          </w:p>
        </w:tc>
        <w:tc>
          <w:tcPr>
            <w:tcW w:w="184" w:type="pct"/>
            <w:tcBorders>
              <w:top w:val="nil"/>
              <w:left w:val="nil"/>
              <w:bottom w:val="single" w:sz="4" w:space="0" w:color="auto"/>
              <w:right w:val="single" w:sz="4" w:space="0" w:color="auto"/>
            </w:tcBorders>
            <w:shd w:val="clear" w:color="auto" w:fill="auto"/>
            <w:vAlign w:val="center"/>
            <w:hideMark/>
          </w:tcPr>
          <w:p w14:paraId="045B13AD" w14:textId="77777777" w:rsidR="00FD66E7" w:rsidRPr="00FD66E7" w:rsidRDefault="00FD66E7" w:rsidP="00FD66E7">
            <w:pPr>
              <w:widowControl/>
              <w:autoSpaceDE/>
              <w:autoSpaceDN/>
              <w:jc w:val="center"/>
              <w:rPr>
                <w:sz w:val="24"/>
                <w:szCs w:val="24"/>
              </w:rPr>
            </w:pPr>
            <w:r w:rsidRPr="00FD66E7">
              <w:rPr>
                <w:sz w:val="24"/>
                <w:szCs w:val="24"/>
              </w:rPr>
              <w:t>270</w:t>
            </w:r>
          </w:p>
        </w:tc>
        <w:tc>
          <w:tcPr>
            <w:tcW w:w="635" w:type="pct"/>
            <w:vMerge/>
            <w:tcBorders>
              <w:top w:val="nil"/>
              <w:left w:val="single" w:sz="4" w:space="0" w:color="auto"/>
              <w:bottom w:val="single" w:sz="4" w:space="0" w:color="000000"/>
              <w:right w:val="single" w:sz="4" w:space="0" w:color="auto"/>
            </w:tcBorders>
            <w:vAlign w:val="center"/>
            <w:hideMark/>
          </w:tcPr>
          <w:p w14:paraId="350E7A70" w14:textId="77777777" w:rsidR="00FD66E7" w:rsidRPr="00FD66E7" w:rsidRDefault="00FD66E7" w:rsidP="00FD66E7">
            <w:pPr>
              <w:widowControl/>
              <w:autoSpaceDE/>
              <w:autoSpaceDN/>
              <w:rPr>
                <w:sz w:val="24"/>
                <w:szCs w:val="24"/>
              </w:rPr>
            </w:pPr>
          </w:p>
        </w:tc>
      </w:tr>
      <w:tr w:rsidR="002F574C" w:rsidRPr="002F574C" w14:paraId="45888656"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36C2EED9"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F51D558"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31727AFE"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FE53D04"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86274A7"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24221F55" w14:textId="77777777" w:rsidR="00FD66E7" w:rsidRPr="00FD66E7" w:rsidRDefault="00FD66E7" w:rsidP="00FD66E7">
            <w:pPr>
              <w:widowControl/>
              <w:autoSpaceDE/>
              <w:autoSpaceDN/>
              <w:jc w:val="center"/>
              <w:rPr>
                <w:sz w:val="24"/>
                <w:szCs w:val="24"/>
              </w:rPr>
            </w:pPr>
            <w:r w:rsidRPr="00FD66E7">
              <w:rPr>
                <w:sz w:val="24"/>
                <w:szCs w:val="24"/>
              </w:rPr>
              <w:t>12,91</w:t>
            </w:r>
          </w:p>
        </w:tc>
        <w:tc>
          <w:tcPr>
            <w:tcW w:w="184" w:type="pct"/>
            <w:tcBorders>
              <w:top w:val="nil"/>
              <w:left w:val="nil"/>
              <w:bottom w:val="single" w:sz="4" w:space="0" w:color="auto"/>
              <w:right w:val="single" w:sz="4" w:space="0" w:color="auto"/>
            </w:tcBorders>
            <w:shd w:val="clear" w:color="auto" w:fill="auto"/>
            <w:vAlign w:val="center"/>
            <w:hideMark/>
          </w:tcPr>
          <w:p w14:paraId="4C18D299" w14:textId="77777777" w:rsidR="00FD66E7" w:rsidRPr="00FD66E7" w:rsidRDefault="00FD66E7" w:rsidP="00FD66E7">
            <w:pPr>
              <w:widowControl/>
              <w:autoSpaceDE/>
              <w:autoSpaceDN/>
              <w:jc w:val="center"/>
              <w:rPr>
                <w:sz w:val="24"/>
                <w:szCs w:val="24"/>
              </w:rPr>
            </w:pPr>
            <w:r w:rsidRPr="00FD66E7">
              <w:rPr>
                <w:sz w:val="24"/>
                <w:szCs w:val="24"/>
              </w:rPr>
              <w:t>28,25</w:t>
            </w:r>
          </w:p>
        </w:tc>
        <w:tc>
          <w:tcPr>
            <w:tcW w:w="184" w:type="pct"/>
            <w:tcBorders>
              <w:top w:val="nil"/>
              <w:left w:val="nil"/>
              <w:bottom w:val="single" w:sz="4" w:space="0" w:color="auto"/>
              <w:right w:val="single" w:sz="4" w:space="0" w:color="auto"/>
            </w:tcBorders>
            <w:shd w:val="clear" w:color="auto" w:fill="auto"/>
            <w:vAlign w:val="center"/>
            <w:hideMark/>
          </w:tcPr>
          <w:p w14:paraId="6F5425CD" w14:textId="77777777" w:rsidR="00FD66E7" w:rsidRPr="00FD66E7" w:rsidRDefault="00FD66E7" w:rsidP="00FD66E7">
            <w:pPr>
              <w:widowControl/>
              <w:autoSpaceDE/>
              <w:autoSpaceDN/>
              <w:jc w:val="center"/>
              <w:rPr>
                <w:sz w:val="24"/>
                <w:szCs w:val="24"/>
              </w:rPr>
            </w:pPr>
            <w:r w:rsidRPr="00FD66E7">
              <w:rPr>
                <w:sz w:val="24"/>
                <w:szCs w:val="24"/>
              </w:rPr>
              <w:t>33,44</w:t>
            </w:r>
          </w:p>
        </w:tc>
        <w:tc>
          <w:tcPr>
            <w:tcW w:w="184" w:type="pct"/>
            <w:tcBorders>
              <w:top w:val="nil"/>
              <w:left w:val="nil"/>
              <w:bottom w:val="single" w:sz="4" w:space="0" w:color="auto"/>
              <w:right w:val="single" w:sz="4" w:space="0" w:color="auto"/>
            </w:tcBorders>
            <w:shd w:val="clear" w:color="auto" w:fill="auto"/>
            <w:vAlign w:val="center"/>
            <w:hideMark/>
          </w:tcPr>
          <w:p w14:paraId="0A3B0ABC" w14:textId="77777777" w:rsidR="00FD66E7" w:rsidRPr="00FD66E7" w:rsidRDefault="00FD66E7" w:rsidP="00FD66E7">
            <w:pPr>
              <w:widowControl/>
              <w:autoSpaceDE/>
              <w:autoSpaceDN/>
              <w:jc w:val="center"/>
              <w:rPr>
                <w:sz w:val="24"/>
                <w:szCs w:val="24"/>
              </w:rPr>
            </w:pPr>
            <w:r w:rsidRPr="00FD66E7">
              <w:rPr>
                <w:sz w:val="24"/>
                <w:szCs w:val="24"/>
              </w:rPr>
              <w:t>43,2</w:t>
            </w:r>
          </w:p>
        </w:tc>
        <w:tc>
          <w:tcPr>
            <w:tcW w:w="184" w:type="pct"/>
            <w:tcBorders>
              <w:top w:val="nil"/>
              <w:left w:val="nil"/>
              <w:bottom w:val="single" w:sz="4" w:space="0" w:color="auto"/>
              <w:right w:val="single" w:sz="4" w:space="0" w:color="auto"/>
            </w:tcBorders>
            <w:shd w:val="clear" w:color="auto" w:fill="auto"/>
            <w:vAlign w:val="center"/>
            <w:hideMark/>
          </w:tcPr>
          <w:p w14:paraId="16177915" w14:textId="77777777" w:rsidR="00FD66E7" w:rsidRPr="00FD66E7" w:rsidRDefault="00FD66E7" w:rsidP="00FD66E7">
            <w:pPr>
              <w:widowControl/>
              <w:autoSpaceDE/>
              <w:autoSpaceDN/>
              <w:jc w:val="center"/>
              <w:rPr>
                <w:sz w:val="24"/>
                <w:szCs w:val="24"/>
              </w:rPr>
            </w:pPr>
            <w:r w:rsidRPr="00FD66E7">
              <w:rPr>
                <w:sz w:val="24"/>
                <w:szCs w:val="24"/>
              </w:rPr>
              <w:t>118,8</w:t>
            </w:r>
          </w:p>
        </w:tc>
        <w:tc>
          <w:tcPr>
            <w:tcW w:w="184" w:type="pct"/>
            <w:tcBorders>
              <w:top w:val="nil"/>
              <w:left w:val="nil"/>
              <w:bottom w:val="single" w:sz="4" w:space="0" w:color="auto"/>
              <w:right w:val="single" w:sz="4" w:space="0" w:color="auto"/>
            </w:tcBorders>
            <w:shd w:val="clear" w:color="auto" w:fill="auto"/>
            <w:vAlign w:val="center"/>
            <w:hideMark/>
          </w:tcPr>
          <w:p w14:paraId="1D8CE99B" w14:textId="77777777" w:rsidR="00FD66E7" w:rsidRPr="00FD66E7" w:rsidRDefault="00FD66E7" w:rsidP="00FD66E7">
            <w:pPr>
              <w:widowControl/>
              <w:autoSpaceDE/>
              <w:autoSpaceDN/>
              <w:jc w:val="center"/>
              <w:rPr>
                <w:sz w:val="24"/>
                <w:szCs w:val="24"/>
              </w:rPr>
            </w:pPr>
            <w:r w:rsidRPr="00FD66E7">
              <w:rPr>
                <w:sz w:val="24"/>
                <w:szCs w:val="24"/>
              </w:rPr>
              <w:t>270</w:t>
            </w:r>
          </w:p>
        </w:tc>
        <w:tc>
          <w:tcPr>
            <w:tcW w:w="123" w:type="pct"/>
            <w:vMerge/>
            <w:tcBorders>
              <w:top w:val="nil"/>
              <w:left w:val="single" w:sz="4" w:space="0" w:color="auto"/>
              <w:bottom w:val="single" w:sz="4" w:space="0" w:color="auto"/>
              <w:right w:val="single" w:sz="4" w:space="0" w:color="auto"/>
            </w:tcBorders>
            <w:vAlign w:val="center"/>
            <w:hideMark/>
          </w:tcPr>
          <w:p w14:paraId="41EAA405"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61A31CF2"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99A548B"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0AA302A"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5C0682AA"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00CF9192" w14:textId="77777777" w:rsidR="00FD66E7" w:rsidRPr="00FD66E7" w:rsidRDefault="00FD66E7" w:rsidP="00FD66E7">
            <w:pPr>
              <w:widowControl/>
              <w:autoSpaceDE/>
              <w:autoSpaceDN/>
              <w:jc w:val="center"/>
              <w:rPr>
                <w:sz w:val="24"/>
                <w:szCs w:val="24"/>
              </w:rPr>
            </w:pPr>
            <w:r w:rsidRPr="00FD66E7">
              <w:rPr>
                <w:sz w:val="24"/>
                <w:szCs w:val="24"/>
              </w:rPr>
              <w:t>12,91</w:t>
            </w:r>
          </w:p>
        </w:tc>
        <w:tc>
          <w:tcPr>
            <w:tcW w:w="173" w:type="pct"/>
            <w:tcBorders>
              <w:top w:val="nil"/>
              <w:left w:val="nil"/>
              <w:bottom w:val="single" w:sz="4" w:space="0" w:color="auto"/>
              <w:right w:val="single" w:sz="4" w:space="0" w:color="auto"/>
            </w:tcBorders>
            <w:shd w:val="clear" w:color="auto" w:fill="auto"/>
            <w:vAlign w:val="center"/>
            <w:hideMark/>
          </w:tcPr>
          <w:p w14:paraId="36105167" w14:textId="77777777" w:rsidR="00FD66E7" w:rsidRPr="00FD66E7" w:rsidRDefault="00FD66E7" w:rsidP="00FD66E7">
            <w:pPr>
              <w:widowControl/>
              <w:autoSpaceDE/>
              <w:autoSpaceDN/>
              <w:jc w:val="center"/>
              <w:rPr>
                <w:sz w:val="24"/>
                <w:szCs w:val="24"/>
              </w:rPr>
            </w:pPr>
            <w:r w:rsidRPr="00FD66E7">
              <w:rPr>
                <w:sz w:val="24"/>
                <w:szCs w:val="24"/>
              </w:rPr>
              <w:t>28,25</w:t>
            </w:r>
          </w:p>
        </w:tc>
        <w:tc>
          <w:tcPr>
            <w:tcW w:w="173" w:type="pct"/>
            <w:tcBorders>
              <w:top w:val="nil"/>
              <w:left w:val="nil"/>
              <w:bottom w:val="single" w:sz="4" w:space="0" w:color="auto"/>
              <w:right w:val="single" w:sz="4" w:space="0" w:color="auto"/>
            </w:tcBorders>
            <w:shd w:val="clear" w:color="auto" w:fill="auto"/>
            <w:vAlign w:val="center"/>
            <w:hideMark/>
          </w:tcPr>
          <w:p w14:paraId="2B0F9B36" w14:textId="77777777" w:rsidR="00FD66E7" w:rsidRPr="00FD66E7" w:rsidRDefault="00FD66E7" w:rsidP="00FD66E7">
            <w:pPr>
              <w:widowControl/>
              <w:autoSpaceDE/>
              <w:autoSpaceDN/>
              <w:jc w:val="center"/>
              <w:rPr>
                <w:sz w:val="24"/>
                <w:szCs w:val="24"/>
              </w:rPr>
            </w:pPr>
            <w:r w:rsidRPr="00FD66E7">
              <w:rPr>
                <w:sz w:val="24"/>
                <w:szCs w:val="24"/>
              </w:rPr>
              <w:t>33,44</w:t>
            </w:r>
          </w:p>
        </w:tc>
        <w:tc>
          <w:tcPr>
            <w:tcW w:w="173" w:type="pct"/>
            <w:tcBorders>
              <w:top w:val="nil"/>
              <w:left w:val="nil"/>
              <w:bottom w:val="single" w:sz="4" w:space="0" w:color="auto"/>
              <w:right w:val="single" w:sz="4" w:space="0" w:color="auto"/>
            </w:tcBorders>
            <w:shd w:val="clear" w:color="auto" w:fill="auto"/>
            <w:vAlign w:val="center"/>
            <w:hideMark/>
          </w:tcPr>
          <w:p w14:paraId="10C22DCD" w14:textId="77777777" w:rsidR="00FD66E7" w:rsidRPr="00FD66E7" w:rsidRDefault="00FD66E7" w:rsidP="00FD66E7">
            <w:pPr>
              <w:widowControl/>
              <w:autoSpaceDE/>
              <w:autoSpaceDN/>
              <w:jc w:val="center"/>
              <w:rPr>
                <w:sz w:val="24"/>
                <w:szCs w:val="24"/>
              </w:rPr>
            </w:pPr>
            <w:r w:rsidRPr="00FD66E7">
              <w:rPr>
                <w:sz w:val="24"/>
                <w:szCs w:val="24"/>
              </w:rPr>
              <w:t>43,2</w:t>
            </w:r>
          </w:p>
        </w:tc>
        <w:tc>
          <w:tcPr>
            <w:tcW w:w="173" w:type="pct"/>
            <w:tcBorders>
              <w:top w:val="nil"/>
              <w:left w:val="nil"/>
              <w:bottom w:val="single" w:sz="4" w:space="0" w:color="auto"/>
              <w:right w:val="single" w:sz="4" w:space="0" w:color="auto"/>
            </w:tcBorders>
            <w:shd w:val="clear" w:color="auto" w:fill="auto"/>
            <w:vAlign w:val="center"/>
            <w:hideMark/>
          </w:tcPr>
          <w:p w14:paraId="0463DA62" w14:textId="77777777" w:rsidR="00FD66E7" w:rsidRPr="00FD66E7" w:rsidRDefault="00FD66E7" w:rsidP="00FD66E7">
            <w:pPr>
              <w:widowControl/>
              <w:autoSpaceDE/>
              <w:autoSpaceDN/>
              <w:jc w:val="center"/>
              <w:rPr>
                <w:sz w:val="24"/>
                <w:szCs w:val="24"/>
              </w:rPr>
            </w:pPr>
            <w:r w:rsidRPr="00FD66E7">
              <w:rPr>
                <w:sz w:val="24"/>
                <w:szCs w:val="24"/>
              </w:rPr>
              <w:t>118,8</w:t>
            </w:r>
          </w:p>
        </w:tc>
        <w:tc>
          <w:tcPr>
            <w:tcW w:w="184" w:type="pct"/>
            <w:tcBorders>
              <w:top w:val="nil"/>
              <w:left w:val="nil"/>
              <w:bottom w:val="single" w:sz="4" w:space="0" w:color="auto"/>
              <w:right w:val="single" w:sz="4" w:space="0" w:color="auto"/>
            </w:tcBorders>
            <w:shd w:val="clear" w:color="auto" w:fill="auto"/>
            <w:vAlign w:val="center"/>
            <w:hideMark/>
          </w:tcPr>
          <w:p w14:paraId="05BD8AF7" w14:textId="77777777" w:rsidR="00FD66E7" w:rsidRPr="00FD66E7" w:rsidRDefault="00FD66E7" w:rsidP="00FD66E7">
            <w:pPr>
              <w:widowControl/>
              <w:autoSpaceDE/>
              <w:autoSpaceDN/>
              <w:jc w:val="center"/>
              <w:rPr>
                <w:sz w:val="24"/>
                <w:szCs w:val="24"/>
              </w:rPr>
            </w:pPr>
            <w:r w:rsidRPr="00FD66E7">
              <w:rPr>
                <w:sz w:val="24"/>
                <w:szCs w:val="24"/>
              </w:rPr>
              <w:t>270</w:t>
            </w:r>
          </w:p>
        </w:tc>
        <w:tc>
          <w:tcPr>
            <w:tcW w:w="635" w:type="pct"/>
            <w:vMerge/>
            <w:tcBorders>
              <w:top w:val="nil"/>
              <w:left w:val="single" w:sz="4" w:space="0" w:color="auto"/>
              <w:bottom w:val="single" w:sz="4" w:space="0" w:color="000000"/>
              <w:right w:val="single" w:sz="4" w:space="0" w:color="auto"/>
            </w:tcBorders>
            <w:vAlign w:val="center"/>
            <w:hideMark/>
          </w:tcPr>
          <w:p w14:paraId="5388E365" w14:textId="77777777" w:rsidR="00FD66E7" w:rsidRPr="00FD66E7" w:rsidRDefault="00FD66E7" w:rsidP="00FD66E7">
            <w:pPr>
              <w:widowControl/>
              <w:autoSpaceDE/>
              <w:autoSpaceDN/>
              <w:rPr>
                <w:sz w:val="24"/>
                <w:szCs w:val="24"/>
              </w:rPr>
            </w:pPr>
          </w:p>
        </w:tc>
      </w:tr>
      <w:tr w:rsidR="002F574C" w:rsidRPr="002F574C" w14:paraId="66F21BC3"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2196799F"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24C47D37"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21046027"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FE98259"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C3A636D" w14:textId="77777777" w:rsidR="00FD66E7" w:rsidRPr="00FD66E7" w:rsidRDefault="00FD66E7" w:rsidP="00FD66E7">
            <w:pPr>
              <w:widowControl/>
              <w:autoSpaceDE/>
              <w:autoSpaceDN/>
              <w:jc w:val="center"/>
              <w:rPr>
                <w:sz w:val="24"/>
                <w:szCs w:val="24"/>
              </w:rPr>
            </w:pPr>
            <w:r w:rsidRPr="00FD66E7">
              <w:rPr>
                <w:sz w:val="24"/>
                <w:szCs w:val="24"/>
              </w:rPr>
              <w:t>4</w:t>
            </w:r>
          </w:p>
        </w:tc>
        <w:tc>
          <w:tcPr>
            <w:tcW w:w="184" w:type="pct"/>
            <w:tcBorders>
              <w:top w:val="nil"/>
              <w:left w:val="nil"/>
              <w:bottom w:val="single" w:sz="4" w:space="0" w:color="auto"/>
              <w:right w:val="single" w:sz="4" w:space="0" w:color="auto"/>
            </w:tcBorders>
            <w:shd w:val="clear" w:color="auto" w:fill="auto"/>
            <w:vAlign w:val="center"/>
            <w:hideMark/>
          </w:tcPr>
          <w:p w14:paraId="6705374B" w14:textId="77777777" w:rsidR="00FD66E7" w:rsidRPr="00FD66E7" w:rsidRDefault="00FD66E7" w:rsidP="00FD66E7">
            <w:pPr>
              <w:widowControl/>
              <w:autoSpaceDE/>
              <w:autoSpaceDN/>
              <w:jc w:val="center"/>
              <w:rPr>
                <w:sz w:val="24"/>
                <w:szCs w:val="24"/>
              </w:rPr>
            </w:pPr>
            <w:r w:rsidRPr="00FD66E7">
              <w:rPr>
                <w:sz w:val="24"/>
                <w:szCs w:val="24"/>
              </w:rPr>
              <w:t>14,67</w:t>
            </w:r>
          </w:p>
        </w:tc>
        <w:tc>
          <w:tcPr>
            <w:tcW w:w="184" w:type="pct"/>
            <w:tcBorders>
              <w:top w:val="nil"/>
              <w:left w:val="nil"/>
              <w:bottom w:val="single" w:sz="4" w:space="0" w:color="auto"/>
              <w:right w:val="single" w:sz="4" w:space="0" w:color="auto"/>
            </w:tcBorders>
            <w:shd w:val="clear" w:color="auto" w:fill="auto"/>
            <w:vAlign w:val="center"/>
            <w:hideMark/>
          </w:tcPr>
          <w:p w14:paraId="4E272B43" w14:textId="77777777" w:rsidR="00FD66E7" w:rsidRPr="00FD66E7" w:rsidRDefault="00FD66E7" w:rsidP="00FD66E7">
            <w:pPr>
              <w:widowControl/>
              <w:autoSpaceDE/>
              <w:autoSpaceDN/>
              <w:jc w:val="center"/>
              <w:rPr>
                <w:sz w:val="24"/>
                <w:szCs w:val="24"/>
              </w:rPr>
            </w:pPr>
            <w:r w:rsidRPr="00FD66E7">
              <w:rPr>
                <w:sz w:val="24"/>
                <w:szCs w:val="24"/>
              </w:rPr>
              <w:t>33,9</w:t>
            </w:r>
          </w:p>
        </w:tc>
        <w:tc>
          <w:tcPr>
            <w:tcW w:w="184" w:type="pct"/>
            <w:tcBorders>
              <w:top w:val="nil"/>
              <w:left w:val="nil"/>
              <w:bottom w:val="single" w:sz="4" w:space="0" w:color="auto"/>
              <w:right w:val="single" w:sz="4" w:space="0" w:color="auto"/>
            </w:tcBorders>
            <w:shd w:val="clear" w:color="auto" w:fill="auto"/>
            <w:vAlign w:val="center"/>
            <w:hideMark/>
          </w:tcPr>
          <w:p w14:paraId="4FB37C36" w14:textId="77777777" w:rsidR="00FD66E7" w:rsidRPr="00FD66E7" w:rsidRDefault="00FD66E7" w:rsidP="00FD66E7">
            <w:pPr>
              <w:widowControl/>
              <w:autoSpaceDE/>
              <w:autoSpaceDN/>
              <w:jc w:val="center"/>
              <w:rPr>
                <w:sz w:val="24"/>
                <w:szCs w:val="24"/>
              </w:rPr>
            </w:pPr>
            <w:r w:rsidRPr="00FD66E7">
              <w:rPr>
                <w:sz w:val="24"/>
                <w:szCs w:val="24"/>
              </w:rPr>
              <w:t>52,3</w:t>
            </w:r>
          </w:p>
        </w:tc>
        <w:tc>
          <w:tcPr>
            <w:tcW w:w="184" w:type="pct"/>
            <w:tcBorders>
              <w:top w:val="nil"/>
              <w:left w:val="nil"/>
              <w:bottom w:val="single" w:sz="4" w:space="0" w:color="auto"/>
              <w:right w:val="single" w:sz="4" w:space="0" w:color="auto"/>
            </w:tcBorders>
            <w:shd w:val="clear" w:color="auto" w:fill="auto"/>
            <w:vAlign w:val="center"/>
            <w:hideMark/>
          </w:tcPr>
          <w:p w14:paraId="33B0F969" w14:textId="77777777" w:rsidR="00FD66E7" w:rsidRPr="00FD66E7" w:rsidRDefault="00FD66E7" w:rsidP="00FD66E7">
            <w:pPr>
              <w:widowControl/>
              <w:autoSpaceDE/>
              <w:autoSpaceDN/>
              <w:jc w:val="center"/>
              <w:rPr>
                <w:sz w:val="24"/>
                <w:szCs w:val="24"/>
              </w:rPr>
            </w:pPr>
            <w:r w:rsidRPr="00FD66E7">
              <w:rPr>
                <w:sz w:val="24"/>
                <w:szCs w:val="24"/>
              </w:rPr>
              <w:t>58,32</w:t>
            </w:r>
          </w:p>
        </w:tc>
        <w:tc>
          <w:tcPr>
            <w:tcW w:w="184" w:type="pct"/>
            <w:tcBorders>
              <w:top w:val="nil"/>
              <w:left w:val="nil"/>
              <w:bottom w:val="single" w:sz="4" w:space="0" w:color="auto"/>
              <w:right w:val="single" w:sz="4" w:space="0" w:color="auto"/>
            </w:tcBorders>
            <w:shd w:val="clear" w:color="auto" w:fill="auto"/>
            <w:vAlign w:val="center"/>
            <w:hideMark/>
          </w:tcPr>
          <w:p w14:paraId="275D0A29" w14:textId="77777777" w:rsidR="00FD66E7" w:rsidRPr="00FD66E7" w:rsidRDefault="00FD66E7" w:rsidP="00FD66E7">
            <w:pPr>
              <w:widowControl/>
              <w:autoSpaceDE/>
              <w:autoSpaceDN/>
              <w:jc w:val="center"/>
              <w:rPr>
                <w:sz w:val="24"/>
                <w:szCs w:val="24"/>
              </w:rPr>
            </w:pPr>
            <w:r w:rsidRPr="00FD66E7">
              <w:rPr>
                <w:sz w:val="24"/>
                <w:szCs w:val="24"/>
              </w:rPr>
              <w:t>142,56</w:t>
            </w:r>
          </w:p>
        </w:tc>
        <w:tc>
          <w:tcPr>
            <w:tcW w:w="184" w:type="pct"/>
            <w:tcBorders>
              <w:top w:val="nil"/>
              <w:left w:val="nil"/>
              <w:bottom w:val="single" w:sz="4" w:space="0" w:color="auto"/>
              <w:right w:val="single" w:sz="4" w:space="0" w:color="auto"/>
            </w:tcBorders>
            <w:shd w:val="clear" w:color="auto" w:fill="auto"/>
            <w:vAlign w:val="center"/>
            <w:hideMark/>
          </w:tcPr>
          <w:p w14:paraId="375B98A4" w14:textId="77777777" w:rsidR="00FD66E7" w:rsidRPr="00FD66E7" w:rsidRDefault="00FD66E7" w:rsidP="00FD66E7">
            <w:pPr>
              <w:widowControl/>
              <w:autoSpaceDE/>
              <w:autoSpaceDN/>
              <w:jc w:val="center"/>
              <w:rPr>
                <w:sz w:val="24"/>
                <w:szCs w:val="24"/>
              </w:rPr>
            </w:pPr>
            <w:r w:rsidRPr="00FD66E7">
              <w:rPr>
                <w:sz w:val="24"/>
                <w:szCs w:val="24"/>
              </w:rPr>
              <w:t>324</w:t>
            </w:r>
          </w:p>
        </w:tc>
        <w:tc>
          <w:tcPr>
            <w:tcW w:w="123" w:type="pct"/>
            <w:vMerge/>
            <w:tcBorders>
              <w:top w:val="nil"/>
              <w:left w:val="single" w:sz="4" w:space="0" w:color="auto"/>
              <w:bottom w:val="single" w:sz="4" w:space="0" w:color="auto"/>
              <w:right w:val="single" w:sz="4" w:space="0" w:color="auto"/>
            </w:tcBorders>
            <w:vAlign w:val="center"/>
            <w:hideMark/>
          </w:tcPr>
          <w:p w14:paraId="4FFBABEF"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4FFE04C"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74C695F"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9735054"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7DD9928" w14:textId="77777777" w:rsidR="00FD66E7" w:rsidRPr="00FD66E7" w:rsidRDefault="00FD66E7" w:rsidP="00FD66E7">
            <w:pPr>
              <w:widowControl/>
              <w:autoSpaceDE/>
              <w:autoSpaceDN/>
              <w:jc w:val="center"/>
              <w:rPr>
                <w:sz w:val="24"/>
                <w:szCs w:val="24"/>
              </w:rPr>
            </w:pPr>
            <w:r w:rsidRPr="00FD66E7">
              <w:rPr>
                <w:sz w:val="24"/>
                <w:szCs w:val="24"/>
              </w:rPr>
              <w:t>4</w:t>
            </w:r>
          </w:p>
        </w:tc>
        <w:tc>
          <w:tcPr>
            <w:tcW w:w="173" w:type="pct"/>
            <w:tcBorders>
              <w:top w:val="nil"/>
              <w:left w:val="nil"/>
              <w:bottom w:val="single" w:sz="4" w:space="0" w:color="auto"/>
              <w:right w:val="single" w:sz="4" w:space="0" w:color="auto"/>
            </w:tcBorders>
            <w:shd w:val="clear" w:color="auto" w:fill="auto"/>
            <w:vAlign w:val="center"/>
            <w:hideMark/>
          </w:tcPr>
          <w:p w14:paraId="6B496A12" w14:textId="77777777" w:rsidR="00FD66E7" w:rsidRPr="00FD66E7" w:rsidRDefault="00FD66E7" w:rsidP="00FD66E7">
            <w:pPr>
              <w:widowControl/>
              <w:autoSpaceDE/>
              <w:autoSpaceDN/>
              <w:jc w:val="center"/>
              <w:rPr>
                <w:sz w:val="24"/>
                <w:szCs w:val="24"/>
              </w:rPr>
            </w:pPr>
            <w:r w:rsidRPr="00FD66E7">
              <w:rPr>
                <w:sz w:val="24"/>
                <w:szCs w:val="24"/>
              </w:rPr>
              <w:t>14,67</w:t>
            </w:r>
          </w:p>
        </w:tc>
        <w:tc>
          <w:tcPr>
            <w:tcW w:w="173" w:type="pct"/>
            <w:tcBorders>
              <w:top w:val="nil"/>
              <w:left w:val="nil"/>
              <w:bottom w:val="single" w:sz="4" w:space="0" w:color="auto"/>
              <w:right w:val="single" w:sz="4" w:space="0" w:color="auto"/>
            </w:tcBorders>
            <w:shd w:val="clear" w:color="auto" w:fill="auto"/>
            <w:vAlign w:val="center"/>
            <w:hideMark/>
          </w:tcPr>
          <w:p w14:paraId="7A772CDF" w14:textId="77777777" w:rsidR="00FD66E7" w:rsidRPr="00FD66E7" w:rsidRDefault="00FD66E7" w:rsidP="00FD66E7">
            <w:pPr>
              <w:widowControl/>
              <w:autoSpaceDE/>
              <w:autoSpaceDN/>
              <w:jc w:val="center"/>
              <w:rPr>
                <w:sz w:val="24"/>
                <w:szCs w:val="24"/>
              </w:rPr>
            </w:pPr>
            <w:r w:rsidRPr="00FD66E7">
              <w:rPr>
                <w:sz w:val="24"/>
                <w:szCs w:val="24"/>
              </w:rPr>
              <w:t>33,9</w:t>
            </w:r>
          </w:p>
        </w:tc>
        <w:tc>
          <w:tcPr>
            <w:tcW w:w="173" w:type="pct"/>
            <w:tcBorders>
              <w:top w:val="nil"/>
              <w:left w:val="nil"/>
              <w:bottom w:val="single" w:sz="4" w:space="0" w:color="auto"/>
              <w:right w:val="single" w:sz="4" w:space="0" w:color="auto"/>
            </w:tcBorders>
            <w:shd w:val="clear" w:color="auto" w:fill="auto"/>
            <w:vAlign w:val="center"/>
            <w:hideMark/>
          </w:tcPr>
          <w:p w14:paraId="49015C6D" w14:textId="77777777" w:rsidR="00FD66E7" w:rsidRPr="00FD66E7" w:rsidRDefault="00FD66E7" w:rsidP="00FD66E7">
            <w:pPr>
              <w:widowControl/>
              <w:autoSpaceDE/>
              <w:autoSpaceDN/>
              <w:jc w:val="center"/>
              <w:rPr>
                <w:sz w:val="24"/>
                <w:szCs w:val="24"/>
              </w:rPr>
            </w:pPr>
            <w:r w:rsidRPr="00FD66E7">
              <w:rPr>
                <w:sz w:val="24"/>
                <w:szCs w:val="24"/>
              </w:rPr>
              <w:t>52,3</w:t>
            </w:r>
          </w:p>
        </w:tc>
        <w:tc>
          <w:tcPr>
            <w:tcW w:w="173" w:type="pct"/>
            <w:tcBorders>
              <w:top w:val="nil"/>
              <w:left w:val="nil"/>
              <w:bottom w:val="single" w:sz="4" w:space="0" w:color="auto"/>
              <w:right w:val="single" w:sz="4" w:space="0" w:color="auto"/>
            </w:tcBorders>
            <w:shd w:val="clear" w:color="auto" w:fill="auto"/>
            <w:vAlign w:val="center"/>
            <w:hideMark/>
          </w:tcPr>
          <w:p w14:paraId="54438D59" w14:textId="77777777" w:rsidR="00FD66E7" w:rsidRPr="00FD66E7" w:rsidRDefault="00FD66E7" w:rsidP="00FD66E7">
            <w:pPr>
              <w:widowControl/>
              <w:autoSpaceDE/>
              <w:autoSpaceDN/>
              <w:jc w:val="center"/>
              <w:rPr>
                <w:sz w:val="24"/>
                <w:szCs w:val="24"/>
              </w:rPr>
            </w:pPr>
            <w:r w:rsidRPr="00FD66E7">
              <w:rPr>
                <w:sz w:val="24"/>
                <w:szCs w:val="24"/>
              </w:rPr>
              <w:t>58,32</w:t>
            </w:r>
          </w:p>
        </w:tc>
        <w:tc>
          <w:tcPr>
            <w:tcW w:w="173" w:type="pct"/>
            <w:tcBorders>
              <w:top w:val="nil"/>
              <w:left w:val="nil"/>
              <w:bottom w:val="single" w:sz="4" w:space="0" w:color="auto"/>
              <w:right w:val="single" w:sz="4" w:space="0" w:color="auto"/>
            </w:tcBorders>
            <w:shd w:val="clear" w:color="auto" w:fill="auto"/>
            <w:vAlign w:val="center"/>
            <w:hideMark/>
          </w:tcPr>
          <w:p w14:paraId="3E9281AC" w14:textId="77777777" w:rsidR="00FD66E7" w:rsidRPr="00FD66E7" w:rsidRDefault="00FD66E7" w:rsidP="00FD66E7">
            <w:pPr>
              <w:widowControl/>
              <w:autoSpaceDE/>
              <w:autoSpaceDN/>
              <w:jc w:val="center"/>
              <w:rPr>
                <w:sz w:val="24"/>
                <w:szCs w:val="24"/>
              </w:rPr>
            </w:pPr>
            <w:r w:rsidRPr="00FD66E7">
              <w:rPr>
                <w:sz w:val="24"/>
                <w:szCs w:val="24"/>
              </w:rPr>
              <w:t>142,56</w:t>
            </w:r>
          </w:p>
        </w:tc>
        <w:tc>
          <w:tcPr>
            <w:tcW w:w="184" w:type="pct"/>
            <w:tcBorders>
              <w:top w:val="nil"/>
              <w:left w:val="nil"/>
              <w:bottom w:val="single" w:sz="4" w:space="0" w:color="auto"/>
              <w:right w:val="single" w:sz="4" w:space="0" w:color="auto"/>
            </w:tcBorders>
            <w:shd w:val="clear" w:color="auto" w:fill="auto"/>
            <w:vAlign w:val="center"/>
            <w:hideMark/>
          </w:tcPr>
          <w:p w14:paraId="1585845F" w14:textId="77777777" w:rsidR="00FD66E7" w:rsidRPr="00FD66E7" w:rsidRDefault="00FD66E7" w:rsidP="00FD66E7">
            <w:pPr>
              <w:widowControl/>
              <w:autoSpaceDE/>
              <w:autoSpaceDN/>
              <w:jc w:val="center"/>
              <w:rPr>
                <w:sz w:val="24"/>
                <w:szCs w:val="24"/>
              </w:rPr>
            </w:pPr>
            <w:r w:rsidRPr="00FD66E7">
              <w:rPr>
                <w:sz w:val="24"/>
                <w:szCs w:val="24"/>
              </w:rPr>
              <w:t>324</w:t>
            </w:r>
          </w:p>
        </w:tc>
        <w:tc>
          <w:tcPr>
            <w:tcW w:w="635" w:type="pct"/>
            <w:vMerge/>
            <w:tcBorders>
              <w:top w:val="nil"/>
              <w:left w:val="single" w:sz="4" w:space="0" w:color="auto"/>
              <w:bottom w:val="single" w:sz="4" w:space="0" w:color="000000"/>
              <w:right w:val="single" w:sz="4" w:space="0" w:color="auto"/>
            </w:tcBorders>
            <w:vAlign w:val="center"/>
            <w:hideMark/>
          </w:tcPr>
          <w:p w14:paraId="3E33DEAB" w14:textId="77777777" w:rsidR="00FD66E7" w:rsidRPr="00FD66E7" w:rsidRDefault="00FD66E7" w:rsidP="00FD66E7">
            <w:pPr>
              <w:widowControl/>
              <w:autoSpaceDE/>
              <w:autoSpaceDN/>
              <w:rPr>
                <w:sz w:val="24"/>
                <w:szCs w:val="24"/>
              </w:rPr>
            </w:pPr>
          </w:p>
        </w:tc>
      </w:tr>
      <w:tr w:rsidR="002F574C" w:rsidRPr="002F574C" w14:paraId="13AA53DD"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711FF947"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72AB1924"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28F0802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2D7023D1"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21ADABF"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1B46B8B7" w14:textId="77777777" w:rsidR="00FD66E7" w:rsidRPr="00FD66E7" w:rsidRDefault="00FD66E7" w:rsidP="00FD66E7">
            <w:pPr>
              <w:widowControl/>
              <w:autoSpaceDE/>
              <w:autoSpaceDN/>
              <w:jc w:val="center"/>
              <w:rPr>
                <w:sz w:val="24"/>
                <w:szCs w:val="24"/>
              </w:rPr>
            </w:pPr>
            <w:r w:rsidRPr="00FD66E7">
              <w:rPr>
                <w:sz w:val="24"/>
                <w:szCs w:val="24"/>
              </w:rPr>
              <w:t>14,67</w:t>
            </w:r>
          </w:p>
        </w:tc>
        <w:tc>
          <w:tcPr>
            <w:tcW w:w="184" w:type="pct"/>
            <w:tcBorders>
              <w:top w:val="nil"/>
              <w:left w:val="nil"/>
              <w:bottom w:val="single" w:sz="4" w:space="0" w:color="auto"/>
              <w:right w:val="single" w:sz="4" w:space="0" w:color="auto"/>
            </w:tcBorders>
            <w:shd w:val="clear" w:color="auto" w:fill="auto"/>
            <w:vAlign w:val="center"/>
            <w:hideMark/>
          </w:tcPr>
          <w:p w14:paraId="03290A78" w14:textId="77777777" w:rsidR="00FD66E7" w:rsidRPr="00FD66E7" w:rsidRDefault="00FD66E7" w:rsidP="00FD66E7">
            <w:pPr>
              <w:widowControl/>
              <w:autoSpaceDE/>
              <w:autoSpaceDN/>
              <w:jc w:val="center"/>
              <w:rPr>
                <w:sz w:val="24"/>
                <w:szCs w:val="24"/>
              </w:rPr>
            </w:pPr>
            <w:r w:rsidRPr="00FD66E7">
              <w:rPr>
                <w:sz w:val="24"/>
                <w:szCs w:val="24"/>
              </w:rPr>
              <w:t>33,9</w:t>
            </w:r>
          </w:p>
        </w:tc>
        <w:tc>
          <w:tcPr>
            <w:tcW w:w="184" w:type="pct"/>
            <w:tcBorders>
              <w:top w:val="nil"/>
              <w:left w:val="nil"/>
              <w:bottom w:val="single" w:sz="4" w:space="0" w:color="auto"/>
              <w:right w:val="single" w:sz="4" w:space="0" w:color="auto"/>
            </w:tcBorders>
            <w:shd w:val="clear" w:color="auto" w:fill="auto"/>
            <w:vAlign w:val="center"/>
            <w:hideMark/>
          </w:tcPr>
          <w:p w14:paraId="588343BB" w14:textId="77777777" w:rsidR="00FD66E7" w:rsidRPr="00FD66E7" w:rsidRDefault="00FD66E7" w:rsidP="00FD66E7">
            <w:pPr>
              <w:widowControl/>
              <w:autoSpaceDE/>
              <w:autoSpaceDN/>
              <w:jc w:val="center"/>
              <w:rPr>
                <w:sz w:val="24"/>
                <w:szCs w:val="24"/>
              </w:rPr>
            </w:pPr>
            <w:r w:rsidRPr="00FD66E7">
              <w:rPr>
                <w:sz w:val="24"/>
                <w:szCs w:val="24"/>
              </w:rPr>
              <w:t>52,3</w:t>
            </w:r>
          </w:p>
        </w:tc>
        <w:tc>
          <w:tcPr>
            <w:tcW w:w="184" w:type="pct"/>
            <w:tcBorders>
              <w:top w:val="nil"/>
              <w:left w:val="nil"/>
              <w:bottom w:val="single" w:sz="4" w:space="0" w:color="auto"/>
              <w:right w:val="single" w:sz="4" w:space="0" w:color="auto"/>
            </w:tcBorders>
            <w:shd w:val="clear" w:color="auto" w:fill="auto"/>
            <w:vAlign w:val="center"/>
            <w:hideMark/>
          </w:tcPr>
          <w:p w14:paraId="3ECA483C" w14:textId="77777777" w:rsidR="00FD66E7" w:rsidRPr="00FD66E7" w:rsidRDefault="00FD66E7" w:rsidP="00FD66E7">
            <w:pPr>
              <w:widowControl/>
              <w:autoSpaceDE/>
              <w:autoSpaceDN/>
              <w:jc w:val="center"/>
              <w:rPr>
                <w:sz w:val="24"/>
                <w:szCs w:val="24"/>
              </w:rPr>
            </w:pPr>
            <w:r w:rsidRPr="00FD66E7">
              <w:rPr>
                <w:sz w:val="24"/>
                <w:szCs w:val="24"/>
              </w:rPr>
              <w:t>58,32</w:t>
            </w:r>
          </w:p>
        </w:tc>
        <w:tc>
          <w:tcPr>
            <w:tcW w:w="184" w:type="pct"/>
            <w:tcBorders>
              <w:top w:val="nil"/>
              <w:left w:val="nil"/>
              <w:bottom w:val="single" w:sz="4" w:space="0" w:color="auto"/>
              <w:right w:val="single" w:sz="4" w:space="0" w:color="auto"/>
            </w:tcBorders>
            <w:shd w:val="clear" w:color="auto" w:fill="auto"/>
            <w:vAlign w:val="center"/>
            <w:hideMark/>
          </w:tcPr>
          <w:p w14:paraId="7141F478" w14:textId="77777777" w:rsidR="00FD66E7" w:rsidRPr="00FD66E7" w:rsidRDefault="00FD66E7" w:rsidP="00FD66E7">
            <w:pPr>
              <w:widowControl/>
              <w:autoSpaceDE/>
              <w:autoSpaceDN/>
              <w:jc w:val="center"/>
              <w:rPr>
                <w:sz w:val="24"/>
                <w:szCs w:val="24"/>
              </w:rPr>
            </w:pPr>
            <w:r w:rsidRPr="00FD66E7">
              <w:rPr>
                <w:sz w:val="24"/>
                <w:szCs w:val="24"/>
              </w:rPr>
              <w:t>142,56</w:t>
            </w:r>
          </w:p>
        </w:tc>
        <w:tc>
          <w:tcPr>
            <w:tcW w:w="184" w:type="pct"/>
            <w:tcBorders>
              <w:top w:val="nil"/>
              <w:left w:val="nil"/>
              <w:bottom w:val="single" w:sz="4" w:space="0" w:color="auto"/>
              <w:right w:val="single" w:sz="4" w:space="0" w:color="auto"/>
            </w:tcBorders>
            <w:shd w:val="clear" w:color="auto" w:fill="auto"/>
            <w:vAlign w:val="center"/>
            <w:hideMark/>
          </w:tcPr>
          <w:p w14:paraId="0A4C9529" w14:textId="77777777" w:rsidR="00FD66E7" w:rsidRPr="00FD66E7" w:rsidRDefault="00FD66E7" w:rsidP="00FD66E7">
            <w:pPr>
              <w:widowControl/>
              <w:autoSpaceDE/>
              <w:autoSpaceDN/>
              <w:jc w:val="center"/>
              <w:rPr>
                <w:sz w:val="24"/>
                <w:szCs w:val="24"/>
              </w:rPr>
            </w:pPr>
            <w:r w:rsidRPr="00FD66E7">
              <w:rPr>
                <w:sz w:val="24"/>
                <w:szCs w:val="24"/>
              </w:rPr>
              <w:t>324</w:t>
            </w:r>
          </w:p>
        </w:tc>
        <w:tc>
          <w:tcPr>
            <w:tcW w:w="123" w:type="pct"/>
            <w:vMerge/>
            <w:tcBorders>
              <w:top w:val="nil"/>
              <w:left w:val="single" w:sz="4" w:space="0" w:color="auto"/>
              <w:bottom w:val="single" w:sz="4" w:space="0" w:color="auto"/>
              <w:right w:val="single" w:sz="4" w:space="0" w:color="auto"/>
            </w:tcBorders>
            <w:vAlign w:val="center"/>
            <w:hideMark/>
          </w:tcPr>
          <w:p w14:paraId="3702F939"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81FC372"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599A7AF"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2C2B20D"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2356F84"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07041025" w14:textId="77777777" w:rsidR="00FD66E7" w:rsidRPr="00FD66E7" w:rsidRDefault="00FD66E7" w:rsidP="00FD66E7">
            <w:pPr>
              <w:widowControl/>
              <w:autoSpaceDE/>
              <w:autoSpaceDN/>
              <w:jc w:val="center"/>
              <w:rPr>
                <w:sz w:val="24"/>
                <w:szCs w:val="24"/>
              </w:rPr>
            </w:pPr>
            <w:r w:rsidRPr="00FD66E7">
              <w:rPr>
                <w:sz w:val="24"/>
                <w:szCs w:val="24"/>
              </w:rPr>
              <w:t>14,67</w:t>
            </w:r>
          </w:p>
        </w:tc>
        <w:tc>
          <w:tcPr>
            <w:tcW w:w="173" w:type="pct"/>
            <w:tcBorders>
              <w:top w:val="nil"/>
              <w:left w:val="nil"/>
              <w:bottom w:val="single" w:sz="4" w:space="0" w:color="auto"/>
              <w:right w:val="single" w:sz="4" w:space="0" w:color="auto"/>
            </w:tcBorders>
            <w:shd w:val="clear" w:color="auto" w:fill="auto"/>
            <w:vAlign w:val="center"/>
            <w:hideMark/>
          </w:tcPr>
          <w:p w14:paraId="41EC1237" w14:textId="77777777" w:rsidR="00FD66E7" w:rsidRPr="00FD66E7" w:rsidRDefault="00FD66E7" w:rsidP="00FD66E7">
            <w:pPr>
              <w:widowControl/>
              <w:autoSpaceDE/>
              <w:autoSpaceDN/>
              <w:jc w:val="center"/>
              <w:rPr>
                <w:sz w:val="24"/>
                <w:szCs w:val="24"/>
              </w:rPr>
            </w:pPr>
            <w:r w:rsidRPr="00FD66E7">
              <w:rPr>
                <w:sz w:val="24"/>
                <w:szCs w:val="24"/>
              </w:rPr>
              <w:t>33,9</w:t>
            </w:r>
          </w:p>
        </w:tc>
        <w:tc>
          <w:tcPr>
            <w:tcW w:w="173" w:type="pct"/>
            <w:tcBorders>
              <w:top w:val="nil"/>
              <w:left w:val="nil"/>
              <w:bottom w:val="single" w:sz="4" w:space="0" w:color="auto"/>
              <w:right w:val="single" w:sz="4" w:space="0" w:color="auto"/>
            </w:tcBorders>
            <w:shd w:val="clear" w:color="auto" w:fill="auto"/>
            <w:vAlign w:val="center"/>
            <w:hideMark/>
          </w:tcPr>
          <w:p w14:paraId="1883995B" w14:textId="77777777" w:rsidR="00FD66E7" w:rsidRPr="00FD66E7" w:rsidRDefault="00FD66E7" w:rsidP="00FD66E7">
            <w:pPr>
              <w:widowControl/>
              <w:autoSpaceDE/>
              <w:autoSpaceDN/>
              <w:jc w:val="center"/>
              <w:rPr>
                <w:sz w:val="24"/>
                <w:szCs w:val="24"/>
              </w:rPr>
            </w:pPr>
            <w:r w:rsidRPr="00FD66E7">
              <w:rPr>
                <w:sz w:val="24"/>
                <w:szCs w:val="24"/>
              </w:rPr>
              <w:t>52,3</w:t>
            </w:r>
          </w:p>
        </w:tc>
        <w:tc>
          <w:tcPr>
            <w:tcW w:w="173" w:type="pct"/>
            <w:tcBorders>
              <w:top w:val="nil"/>
              <w:left w:val="nil"/>
              <w:bottom w:val="single" w:sz="4" w:space="0" w:color="auto"/>
              <w:right w:val="single" w:sz="4" w:space="0" w:color="auto"/>
            </w:tcBorders>
            <w:shd w:val="clear" w:color="auto" w:fill="auto"/>
            <w:vAlign w:val="center"/>
            <w:hideMark/>
          </w:tcPr>
          <w:p w14:paraId="0B9EF594" w14:textId="77777777" w:rsidR="00FD66E7" w:rsidRPr="00FD66E7" w:rsidRDefault="00FD66E7" w:rsidP="00FD66E7">
            <w:pPr>
              <w:widowControl/>
              <w:autoSpaceDE/>
              <w:autoSpaceDN/>
              <w:jc w:val="center"/>
              <w:rPr>
                <w:sz w:val="24"/>
                <w:szCs w:val="24"/>
              </w:rPr>
            </w:pPr>
            <w:r w:rsidRPr="00FD66E7">
              <w:rPr>
                <w:sz w:val="24"/>
                <w:szCs w:val="24"/>
              </w:rPr>
              <w:t>58,32</w:t>
            </w:r>
          </w:p>
        </w:tc>
        <w:tc>
          <w:tcPr>
            <w:tcW w:w="173" w:type="pct"/>
            <w:tcBorders>
              <w:top w:val="nil"/>
              <w:left w:val="nil"/>
              <w:bottom w:val="single" w:sz="4" w:space="0" w:color="auto"/>
              <w:right w:val="single" w:sz="4" w:space="0" w:color="auto"/>
            </w:tcBorders>
            <w:shd w:val="clear" w:color="auto" w:fill="auto"/>
            <w:vAlign w:val="center"/>
            <w:hideMark/>
          </w:tcPr>
          <w:p w14:paraId="6C3FE71C" w14:textId="77777777" w:rsidR="00FD66E7" w:rsidRPr="00FD66E7" w:rsidRDefault="00FD66E7" w:rsidP="00FD66E7">
            <w:pPr>
              <w:widowControl/>
              <w:autoSpaceDE/>
              <w:autoSpaceDN/>
              <w:jc w:val="center"/>
              <w:rPr>
                <w:sz w:val="24"/>
                <w:szCs w:val="24"/>
              </w:rPr>
            </w:pPr>
            <w:r w:rsidRPr="00FD66E7">
              <w:rPr>
                <w:sz w:val="24"/>
                <w:szCs w:val="24"/>
              </w:rPr>
              <w:t>142,56</w:t>
            </w:r>
          </w:p>
        </w:tc>
        <w:tc>
          <w:tcPr>
            <w:tcW w:w="184" w:type="pct"/>
            <w:tcBorders>
              <w:top w:val="nil"/>
              <w:left w:val="nil"/>
              <w:bottom w:val="single" w:sz="4" w:space="0" w:color="auto"/>
              <w:right w:val="single" w:sz="4" w:space="0" w:color="auto"/>
            </w:tcBorders>
            <w:shd w:val="clear" w:color="auto" w:fill="auto"/>
            <w:vAlign w:val="center"/>
            <w:hideMark/>
          </w:tcPr>
          <w:p w14:paraId="6A920DC9" w14:textId="77777777" w:rsidR="00FD66E7" w:rsidRPr="00FD66E7" w:rsidRDefault="00FD66E7" w:rsidP="00FD66E7">
            <w:pPr>
              <w:widowControl/>
              <w:autoSpaceDE/>
              <w:autoSpaceDN/>
              <w:jc w:val="center"/>
              <w:rPr>
                <w:sz w:val="24"/>
                <w:szCs w:val="24"/>
              </w:rPr>
            </w:pPr>
            <w:r w:rsidRPr="00FD66E7">
              <w:rPr>
                <w:sz w:val="24"/>
                <w:szCs w:val="24"/>
              </w:rPr>
              <w:t>324</w:t>
            </w:r>
          </w:p>
        </w:tc>
        <w:tc>
          <w:tcPr>
            <w:tcW w:w="635" w:type="pct"/>
            <w:vMerge/>
            <w:tcBorders>
              <w:top w:val="nil"/>
              <w:left w:val="single" w:sz="4" w:space="0" w:color="auto"/>
              <w:bottom w:val="single" w:sz="4" w:space="0" w:color="000000"/>
              <w:right w:val="single" w:sz="4" w:space="0" w:color="auto"/>
            </w:tcBorders>
            <w:vAlign w:val="center"/>
            <w:hideMark/>
          </w:tcPr>
          <w:p w14:paraId="0027D887" w14:textId="77777777" w:rsidR="00FD66E7" w:rsidRPr="00FD66E7" w:rsidRDefault="00FD66E7" w:rsidP="00FD66E7">
            <w:pPr>
              <w:widowControl/>
              <w:autoSpaceDE/>
              <w:autoSpaceDN/>
              <w:rPr>
                <w:sz w:val="24"/>
                <w:szCs w:val="24"/>
              </w:rPr>
            </w:pPr>
          </w:p>
        </w:tc>
      </w:tr>
      <w:tr w:rsidR="002F574C" w:rsidRPr="002F574C" w14:paraId="0818F368"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08600E32"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80D4BE4"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12550E9"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F9DD9F3"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5BF4148" w14:textId="77777777" w:rsidR="00FD66E7" w:rsidRPr="00FD66E7" w:rsidRDefault="00FD66E7" w:rsidP="00FD66E7">
            <w:pPr>
              <w:widowControl/>
              <w:autoSpaceDE/>
              <w:autoSpaceDN/>
              <w:jc w:val="center"/>
              <w:rPr>
                <w:sz w:val="24"/>
                <w:szCs w:val="24"/>
              </w:rPr>
            </w:pPr>
            <w:r w:rsidRPr="00FD66E7">
              <w:rPr>
                <w:sz w:val="24"/>
                <w:szCs w:val="24"/>
              </w:rPr>
              <w:t>5</w:t>
            </w:r>
          </w:p>
        </w:tc>
        <w:tc>
          <w:tcPr>
            <w:tcW w:w="184" w:type="pct"/>
            <w:tcBorders>
              <w:top w:val="nil"/>
              <w:left w:val="nil"/>
              <w:bottom w:val="single" w:sz="4" w:space="0" w:color="auto"/>
              <w:right w:val="single" w:sz="4" w:space="0" w:color="auto"/>
            </w:tcBorders>
            <w:shd w:val="clear" w:color="000000" w:fill="FFFFFF"/>
            <w:noWrap/>
            <w:vAlign w:val="center"/>
            <w:hideMark/>
          </w:tcPr>
          <w:p w14:paraId="65382053"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353D00B2" w14:textId="77777777" w:rsidR="00FD66E7" w:rsidRPr="00FD66E7" w:rsidRDefault="00FD66E7" w:rsidP="00FD66E7">
            <w:pPr>
              <w:widowControl/>
              <w:autoSpaceDE/>
              <w:autoSpaceDN/>
              <w:jc w:val="center"/>
              <w:rPr>
                <w:sz w:val="24"/>
                <w:szCs w:val="24"/>
              </w:rPr>
            </w:pPr>
            <w:r w:rsidRPr="00FD66E7">
              <w:rPr>
                <w:sz w:val="24"/>
                <w:szCs w:val="24"/>
              </w:rPr>
              <w:t>40,68</w:t>
            </w:r>
          </w:p>
        </w:tc>
        <w:tc>
          <w:tcPr>
            <w:tcW w:w="184" w:type="pct"/>
            <w:tcBorders>
              <w:top w:val="nil"/>
              <w:left w:val="nil"/>
              <w:bottom w:val="single" w:sz="4" w:space="0" w:color="auto"/>
              <w:right w:val="single" w:sz="4" w:space="0" w:color="auto"/>
            </w:tcBorders>
            <w:shd w:val="clear" w:color="auto" w:fill="auto"/>
            <w:vAlign w:val="center"/>
            <w:hideMark/>
          </w:tcPr>
          <w:p w14:paraId="00507FC4" w14:textId="77777777" w:rsidR="00FD66E7" w:rsidRPr="00FD66E7" w:rsidRDefault="00FD66E7" w:rsidP="00FD66E7">
            <w:pPr>
              <w:widowControl/>
              <w:autoSpaceDE/>
              <w:autoSpaceDN/>
              <w:jc w:val="center"/>
              <w:rPr>
                <w:sz w:val="24"/>
                <w:szCs w:val="24"/>
              </w:rPr>
            </w:pPr>
            <w:r w:rsidRPr="00FD66E7">
              <w:rPr>
                <w:sz w:val="24"/>
                <w:szCs w:val="24"/>
              </w:rPr>
              <w:t>70,61</w:t>
            </w:r>
          </w:p>
        </w:tc>
        <w:tc>
          <w:tcPr>
            <w:tcW w:w="184" w:type="pct"/>
            <w:tcBorders>
              <w:top w:val="nil"/>
              <w:left w:val="nil"/>
              <w:bottom w:val="single" w:sz="4" w:space="0" w:color="auto"/>
              <w:right w:val="single" w:sz="4" w:space="0" w:color="auto"/>
            </w:tcBorders>
            <w:shd w:val="clear" w:color="auto" w:fill="auto"/>
            <w:vAlign w:val="center"/>
            <w:hideMark/>
          </w:tcPr>
          <w:p w14:paraId="2B42202D" w14:textId="77777777" w:rsidR="00FD66E7" w:rsidRPr="00FD66E7" w:rsidRDefault="00FD66E7" w:rsidP="00FD66E7">
            <w:pPr>
              <w:widowControl/>
              <w:autoSpaceDE/>
              <w:autoSpaceDN/>
              <w:jc w:val="center"/>
              <w:rPr>
                <w:sz w:val="24"/>
                <w:szCs w:val="24"/>
              </w:rPr>
            </w:pPr>
            <w:r w:rsidRPr="00FD66E7">
              <w:rPr>
                <w:sz w:val="24"/>
                <w:szCs w:val="24"/>
              </w:rPr>
              <w:t>78,73</w:t>
            </w:r>
          </w:p>
        </w:tc>
        <w:tc>
          <w:tcPr>
            <w:tcW w:w="184" w:type="pct"/>
            <w:tcBorders>
              <w:top w:val="nil"/>
              <w:left w:val="nil"/>
              <w:bottom w:val="single" w:sz="4" w:space="0" w:color="auto"/>
              <w:right w:val="single" w:sz="4" w:space="0" w:color="auto"/>
            </w:tcBorders>
            <w:shd w:val="clear" w:color="auto" w:fill="auto"/>
            <w:vAlign w:val="center"/>
            <w:hideMark/>
          </w:tcPr>
          <w:p w14:paraId="22D92B01"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00538043"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1E6C34FA"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38391BDC"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1EEA243"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AD3A7ED"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4DE02CB" w14:textId="77777777" w:rsidR="00FD66E7" w:rsidRPr="00FD66E7" w:rsidRDefault="00FD66E7" w:rsidP="00FD66E7">
            <w:pPr>
              <w:widowControl/>
              <w:autoSpaceDE/>
              <w:autoSpaceDN/>
              <w:jc w:val="center"/>
              <w:rPr>
                <w:sz w:val="24"/>
                <w:szCs w:val="24"/>
              </w:rPr>
            </w:pPr>
            <w:r w:rsidRPr="00FD66E7">
              <w:rPr>
                <w:sz w:val="24"/>
                <w:szCs w:val="24"/>
              </w:rPr>
              <w:t>5</w:t>
            </w:r>
          </w:p>
        </w:tc>
        <w:tc>
          <w:tcPr>
            <w:tcW w:w="173" w:type="pct"/>
            <w:tcBorders>
              <w:top w:val="nil"/>
              <w:left w:val="nil"/>
              <w:bottom w:val="single" w:sz="4" w:space="0" w:color="auto"/>
              <w:right w:val="single" w:sz="4" w:space="0" w:color="auto"/>
            </w:tcBorders>
            <w:shd w:val="clear" w:color="000000" w:fill="FFFFFF"/>
            <w:noWrap/>
            <w:vAlign w:val="center"/>
            <w:hideMark/>
          </w:tcPr>
          <w:p w14:paraId="341E1278"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00B74E94" w14:textId="77777777" w:rsidR="00FD66E7" w:rsidRPr="00FD66E7" w:rsidRDefault="00FD66E7" w:rsidP="00FD66E7">
            <w:pPr>
              <w:widowControl/>
              <w:autoSpaceDE/>
              <w:autoSpaceDN/>
              <w:jc w:val="center"/>
              <w:rPr>
                <w:sz w:val="24"/>
                <w:szCs w:val="24"/>
              </w:rPr>
            </w:pPr>
            <w:r w:rsidRPr="00FD66E7">
              <w:rPr>
                <w:sz w:val="24"/>
                <w:szCs w:val="24"/>
              </w:rPr>
              <w:t>40,68</w:t>
            </w:r>
          </w:p>
        </w:tc>
        <w:tc>
          <w:tcPr>
            <w:tcW w:w="173" w:type="pct"/>
            <w:tcBorders>
              <w:top w:val="nil"/>
              <w:left w:val="nil"/>
              <w:bottom w:val="single" w:sz="4" w:space="0" w:color="auto"/>
              <w:right w:val="single" w:sz="4" w:space="0" w:color="auto"/>
            </w:tcBorders>
            <w:shd w:val="clear" w:color="auto" w:fill="auto"/>
            <w:vAlign w:val="center"/>
            <w:hideMark/>
          </w:tcPr>
          <w:p w14:paraId="134E3419" w14:textId="77777777" w:rsidR="00FD66E7" w:rsidRPr="00FD66E7" w:rsidRDefault="00FD66E7" w:rsidP="00FD66E7">
            <w:pPr>
              <w:widowControl/>
              <w:autoSpaceDE/>
              <w:autoSpaceDN/>
              <w:jc w:val="center"/>
              <w:rPr>
                <w:sz w:val="24"/>
                <w:szCs w:val="24"/>
              </w:rPr>
            </w:pPr>
            <w:r w:rsidRPr="00FD66E7">
              <w:rPr>
                <w:sz w:val="24"/>
                <w:szCs w:val="24"/>
              </w:rPr>
              <w:t>70,61</w:t>
            </w:r>
          </w:p>
        </w:tc>
        <w:tc>
          <w:tcPr>
            <w:tcW w:w="173" w:type="pct"/>
            <w:tcBorders>
              <w:top w:val="nil"/>
              <w:left w:val="nil"/>
              <w:bottom w:val="single" w:sz="4" w:space="0" w:color="auto"/>
              <w:right w:val="single" w:sz="4" w:space="0" w:color="auto"/>
            </w:tcBorders>
            <w:shd w:val="clear" w:color="auto" w:fill="auto"/>
            <w:vAlign w:val="center"/>
            <w:hideMark/>
          </w:tcPr>
          <w:p w14:paraId="3A315CA1" w14:textId="77777777" w:rsidR="00FD66E7" w:rsidRPr="00FD66E7" w:rsidRDefault="00FD66E7" w:rsidP="00FD66E7">
            <w:pPr>
              <w:widowControl/>
              <w:autoSpaceDE/>
              <w:autoSpaceDN/>
              <w:jc w:val="center"/>
              <w:rPr>
                <w:sz w:val="24"/>
                <w:szCs w:val="24"/>
              </w:rPr>
            </w:pPr>
            <w:r w:rsidRPr="00FD66E7">
              <w:rPr>
                <w:sz w:val="24"/>
                <w:szCs w:val="24"/>
              </w:rPr>
              <w:t>78,73</w:t>
            </w:r>
          </w:p>
        </w:tc>
        <w:tc>
          <w:tcPr>
            <w:tcW w:w="173" w:type="pct"/>
            <w:tcBorders>
              <w:top w:val="nil"/>
              <w:left w:val="nil"/>
              <w:bottom w:val="single" w:sz="4" w:space="0" w:color="auto"/>
              <w:right w:val="single" w:sz="4" w:space="0" w:color="auto"/>
            </w:tcBorders>
            <w:shd w:val="clear" w:color="auto" w:fill="auto"/>
            <w:vAlign w:val="center"/>
            <w:hideMark/>
          </w:tcPr>
          <w:p w14:paraId="12BB5EA6"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392AD37B"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3AFFF2F8" w14:textId="77777777" w:rsidR="00FD66E7" w:rsidRPr="00FD66E7" w:rsidRDefault="00FD66E7" w:rsidP="00FD66E7">
            <w:pPr>
              <w:widowControl/>
              <w:autoSpaceDE/>
              <w:autoSpaceDN/>
              <w:rPr>
                <w:sz w:val="24"/>
                <w:szCs w:val="24"/>
              </w:rPr>
            </w:pPr>
          </w:p>
        </w:tc>
      </w:tr>
      <w:tr w:rsidR="002F574C" w:rsidRPr="002F574C" w14:paraId="1662BA19"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403E920E"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3B76028C"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394C7812"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5A721C1"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37C6D370"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000000" w:fill="FFFFFF"/>
            <w:noWrap/>
            <w:vAlign w:val="center"/>
            <w:hideMark/>
          </w:tcPr>
          <w:p w14:paraId="61AA3FDC"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5B60C266" w14:textId="77777777" w:rsidR="00FD66E7" w:rsidRPr="00FD66E7" w:rsidRDefault="00FD66E7" w:rsidP="00FD66E7">
            <w:pPr>
              <w:widowControl/>
              <w:autoSpaceDE/>
              <w:autoSpaceDN/>
              <w:jc w:val="center"/>
              <w:rPr>
                <w:sz w:val="24"/>
                <w:szCs w:val="24"/>
              </w:rPr>
            </w:pPr>
            <w:r w:rsidRPr="00FD66E7">
              <w:rPr>
                <w:sz w:val="24"/>
                <w:szCs w:val="24"/>
              </w:rPr>
              <w:t>40,68</w:t>
            </w:r>
          </w:p>
        </w:tc>
        <w:tc>
          <w:tcPr>
            <w:tcW w:w="184" w:type="pct"/>
            <w:tcBorders>
              <w:top w:val="nil"/>
              <w:left w:val="nil"/>
              <w:bottom w:val="single" w:sz="4" w:space="0" w:color="auto"/>
              <w:right w:val="single" w:sz="4" w:space="0" w:color="auto"/>
            </w:tcBorders>
            <w:shd w:val="clear" w:color="auto" w:fill="auto"/>
            <w:vAlign w:val="center"/>
            <w:hideMark/>
          </w:tcPr>
          <w:p w14:paraId="2A0E96FA" w14:textId="77777777" w:rsidR="00FD66E7" w:rsidRPr="00FD66E7" w:rsidRDefault="00FD66E7" w:rsidP="00FD66E7">
            <w:pPr>
              <w:widowControl/>
              <w:autoSpaceDE/>
              <w:autoSpaceDN/>
              <w:jc w:val="center"/>
              <w:rPr>
                <w:sz w:val="24"/>
                <w:szCs w:val="24"/>
              </w:rPr>
            </w:pPr>
            <w:r w:rsidRPr="00FD66E7">
              <w:rPr>
                <w:sz w:val="24"/>
                <w:szCs w:val="24"/>
              </w:rPr>
              <w:t>70,61</w:t>
            </w:r>
          </w:p>
        </w:tc>
        <w:tc>
          <w:tcPr>
            <w:tcW w:w="184" w:type="pct"/>
            <w:tcBorders>
              <w:top w:val="nil"/>
              <w:left w:val="nil"/>
              <w:bottom w:val="single" w:sz="4" w:space="0" w:color="auto"/>
              <w:right w:val="single" w:sz="4" w:space="0" w:color="auto"/>
            </w:tcBorders>
            <w:shd w:val="clear" w:color="auto" w:fill="auto"/>
            <w:vAlign w:val="center"/>
            <w:hideMark/>
          </w:tcPr>
          <w:p w14:paraId="0CC2B915" w14:textId="77777777" w:rsidR="00FD66E7" w:rsidRPr="00FD66E7" w:rsidRDefault="00FD66E7" w:rsidP="00FD66E7">
            <w:pPr>
              <w:widowControl/>
              <w:autoSpaceDE/>
              <w:autoSpaceDN/>
              <w:jc w:val="center"/>
              <w:rPr>
                <w:sz w:val="24"/>
                <w:szCs w:val="24"/>
              </w:rPr>
            </w:pPr>
            <w:r w:rsidRPr="00FD66E7">
              <w:rPr>
                <w:sz w:val="24"/>
                <w:szCs w:val="24"/>
              </w:rPr>
              <w:t>78,73</w:t>
            </w:r>
          </w:p>
        </w:tc>
        <w:tc>
          <w:tcPr>
            <w:tcW w:w="184" w:type="pct"/>
            <w:tcBorders>
              <w:top w:val="nil"/>
              <w:left w:val="nil"/>
              <w:bottom w:val="single" w:sz="4" w:space="0" w:color="auto"/>
              <w:right w:val="single" w:sz="4" w:space="0" w:color="auto"/>
            </w:tcBorders>
            <w:shd w:val="clear" w:color="auto" w:fill="auto"/>
            <w:vAlign w:val="center"/>
            <w:hideMark/>
          </w:tcPr>
          <w:p w14:paraId="25432050"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1B3B740F"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52E01281"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7932BB66"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A4C1E69"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5375A6A"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7947E27"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000000" w:fill="FFFFFF"/>
            <w:noWrap/>
            <w:vAlign w:val="center"/>
            <w:hideMark/>
          </w:tcPr>
          <w:p w14:paraId="16B8A2B8"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44472CC2" w14:textId="77777777" w:rsidR="00FD66E7" w:rsidRPr="00FD66E7" w:rsidRDefault="00FD66E7" w:rsidP="00FD66E7">
            <w:pPr>
              <w:widowControl/>
              <w:autoSpaceDE/>
              <w:autoSpaceDN/>
              <w:jc w:val="center"/>
              <w:rPr>
                <w:sz w:val="24"/>
                <w:szCs w:val="24"/>
              </w:rPr>
            </w:pPr>
            <w:r w:rsidRPr="00FD66E7">
              <w:rPr>
                <w:sz w:val="24"/>
                <w:szCs w:val="24"/>
              </w:rPr>
              <w:t>40,68</w:t>
            </w:r>
          </w:p>
        </w:tc>
        <w:tc>
          <w:tcPr>
            <w:tcW w:w="173" w:type="pct"/>
            <w:tcBorders>
              <w:top w:val="nil"/>
              <w:left w:val="nil"/>
              <w:bottom w:val="single" w:sz="4" w:space="0" w:color="auto"/>
              <w:right w:val="single" w:sz="4" w:space="0" w:color="auto"/>
            </w:tcBorders>
            <w:shd w:val="clear" w:color="auto" w:fill="auto"/>
            <w:vAlign w:val="center"/>
            <w:hideMark/>
          </w:tcPr>
          <w:p w14:paraId="798CE5FD" w14:textId="77777777" w:rsidR="00FD66E7" w:rsidRPr="00FD66E7" w:rsidRDefault="00FD66E7" w:rsidP="00FD66E7">
            <w:pPr>
              <w:widowControl/>
              <w:autoSpaceDE/>
              <w:autoSpaceDN/>
              <w:jc w:val="center"/>
              <w:rPr>
                <w:sz w:val="24"/>
                <w:szCs w:val="24"/>
              </w:rPr>
            </w:pPr>
            <w:r w:rsidRPr="00FD66E7">
              <w:rPr>
                <w:sz w:val="24"/>
                <w:szCs w:val="24"/>
              </w:rPr>
              <w:t>70,61</w:t>
            </w:r>
          </w:p>
        </w:tc>
        <w:tc>
          <w:tcPr>
            <w:tcW w:w="173" w:type="pct"/>
            <w:tcBorders>
              <w:top w:val="nil"/>
              <w:left w:val="nil"/>
              <w:bottom w:val="single" w:sz="4" w:space="0" w:color="auto"/>
              <w:right w:val="single" w:sz="4" w:space="0" w:color="auto"/>
            </w:tcBorders>
            <w:shd w:val="clear" w:color="auto" w:fill="auto"/>
            <w:vAlign w:val="center"/>
            <w:hideMark/>
          </w:tcPr>
          <w:p w14:paraId="2D60211C" w14:textId="77777777" w:rsidR="00FD66E7" w:rsidRPr="00FD66E7" w:rsidRDefault="00FD66E7" w:rsidP="00FD66E7">
            <w:pPr>
              <w:widowControl/>
              <w:autoSpaceDE/>
              <w:autoSpaceDN/>
              <w:jc w:val="center"/>
              <w:rPr>
                <w:sz w:val="24"/>
                <w:szCs w:val="24"/>
              </w:rPr>
            </w:pPr>
            <w:r w:rsidRPr="00FD66E7">
              <w:rPr>
                <w:sz w:val="24"/>
                <w:szCs w:val="24"/>
              </w:rPr>
              <w:t>78,73</w:t>
            </w:r>
          </w:p>
        </w:tc>
        <w:tc>
          <w:tcPr>
            <w:tcW w:w="173" w:type="pct"/>
            <w:tcBorders>
              <w:top w:val="nil"/>
              <w:left w:val="nil"/>
              <w:bottom w:val="single" w:sz="4" w:space="0" w:color="auto"/>
              <w:right w:val="single" w:sz="4" w:space="0" w:color="auto"/>
            </w:tcBorders>
            <w:shd w:val="clear" w:color="auto" w:fill="auto"/>
            <w:vAlign w:val="center"/>
            <w:hideMark/>
          </w:tcPr>
          <w:p w14:paraId="5BE2EEEF"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BF536C5"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7942E546" w14:textId="77777777" w:rsidR="00FD66E7" w:rsidRPr="00FD66E7" w:rsidRDefault="00FD66E7" w:rsidP="00FD66E7">
            <w:pPr>
              <w:widowControl/>
              <w:autoSpaceDE/>
              <w:autoSpaceDN/>
              <w:rPr>
                <w:sz w:val="24"/>
                <w:szCs w:val="24"/>
              </w:rPr>
            </w:pPr>
          </w:p>
        </w:tc>
      </w:tr>
      <w:tr w:rsidR="002F574C" w:rsidRPr="002F574C" w14:paraId="4A24BD18" w14:textId="77777777" w:rsidTr="00D95213">
        <w:trPr>
          <w:trHeight w:val="330"/>
        </w:trPr>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8A1ABC" w14:textId="77777777" w:rsidR="00FD66E7" w:rsidRPr="00FD66E7" w:rsidRDefault="00FD66E7" w:rsidP="00FD66E7">
            <w:pPr>
              <w:widowControl/>
              <w:autoSpaceDE/>
              <w:autoSpaceDN/>
              <w:jc w:val="center"/>
              <w:rPr>
                <w:sz w:val="24"/>
                <w:szCs w:val="24"/>
              </w:rPr>
            </w:pPr>
            <w:r w:rsidRPr="00FD66E7">
              <w:rPr>
                <w:sz w:val="24"/>
                <w:szCs w:val="24"/>
              </w:rPr>
              <w:t>1.4</w:t>
            </w:r>
          </w:p>
        </w:tc>
        <w:tc>
          <w:tcPr>
            <w:tcW w:w="382"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308D58" w14:textId="77777777" w:rsidR="00FD66E7" w:rsidRPr="00FD66E7" w:rsidRDefault="00FD66E7" w:rsidP="00FD66E7">
            <w:pPr>
              <w:widowControl/>
              <w:autoSpaceDE/>
              <w:autoSpaceDN/>
              <w:jc w:val="center"/>
              <w:rPr>
                <w:sz w:val="24"/>
                <w:szCs w:val="24"/>
              </w:rPr>
            </w:pPr>
            <w:r w:rsidRPr="00FD66E7">
              <w:rPr>
                <w:sz w:val="24"/>
                <w:szCs w:val="24"/>
              </w:rPr>
              <w:t>Đo vẽ chi tiết</w:t>
            </w:r>
          </w:p>
        </w:tc>
        <w:tc>
          <w:tcPr>
            <w:tcW w:w="16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EAB23C9"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688C669" w14:textId="77777777" w:rsidR="00FD66E7" w:rsidRPr="00FD66E7" w:rsidRDefault="00FD66E7" w:rsidP="00FD66E7">
            <w:pPr>
              <w:widowControl/>
              <w:autoSpaceDE/>
              <w:autoSpaceDN/>
              <w:jc w:val="center"/>
              <w:rPr>
                <w:sz w:val="24"/>
                <w:szCs w:val="24"/>
              </w:rPr>
            </w:pPr>
            <w:r w:rsidRPr="00FD66E7">
              <w:rPr>
                <w:sz w:val="24"/>
                <w:szCs w:val="24"/>
              </w:rPr>
              <w:t>Nhóm 5 (2KTV4 + 2KTV6 + 1KTV10)</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83095AB" w14:textId="77777777" w:rsidR="00FD66E7" w:rsidRPr="00FD66E7" w:rsidRDefault="00FD66E7" w:rsidP="00FD66E7">
            <w:pPr>
              <w:widowControl/>
              <w:autoSpaceDE/>
              <w:autoSpaceDN/>
              <w:jc w:val="center"/>
              <w:rPr>
                <w:sz w:val="24"/>
                <w:szCs w:val="24"/>
              </w:rPr>
            </w:pPr>
            <w:r w:rsidRPr="00FD66E7">
              <w:rPr>
                <w:sz w:val="24"/>
                <w:szCs w:val="24"/>
              </w:rPr>
              <w:t>1</w:t>
            </w:r>
          </w:p>
        </w:tc>
        <w:tc>
          <w:tcPr>
            <w:tcW w:w="184" w:type="pct"/>
            <w:tcBorders>
              <w:top w:val="nil"/>
              <w:left w:val="nil"/>
              <w:bottom w:val="single" w:sz="4" w:space="0" w:color="auto"/>
              <w:right w:val="single" w:sz="4" w:space="0" w:color="auto"/>
            </w:tcBorders>
            <w:shd w:val="clear" w:color="auto" w:fill="auto"/>
            <w:vAlign w:val="center"/>
            <w:hideMark/>
          </w:tcPr>
          <w:p w14:paraId="6AEA8DB2" w14:textId="77777777" w:rsidR="00FD66E7" w:rsidRPr="00FD66E7" w:rsidRDefault="00FD66E7" w:rsidP="00FD66E7">
            <w:pPr>
              <w:widowControl/>
              <w:autoSpaceDE/>
              <w:autoSpaceDN/>
              <w:jc w:val="center"/>
              <w:rPr>
                <w:sz w:val="24"/>
                <w:szCs w:val="24"/>
              </w:rPr>
            </w:pPr>
            <w:r w:rsidRPr="00FD66E7">
              <w:rPr>
                <w:sz w:val="24"/>
                <w:szCs w:val="24"/>
              </w:rPr>
              <w:t>5,96</w:t>
            </w:r>
          </w:p>
        </w:tc>
        <w:tc>
          <w:tcPr>
            <w:tcW w:w="184" w:type="pct"/>
            <w:tcBorders>
              <w:top w:val="nil"/>
              <w:left w:val="nil"/>
              <w:bottom w:val="single" w:sz="4" w:space="0" w:color="auto"/>
              <w:right w:val="single" w:sz="4" w:space="0" w:color="auto"/>
            </w:tcBorders>
            <w:shd w:val="clear" w:color="auto" w:fill="auto"/>
            <w:vAlign w:val="center"/>
            <w:hideMark/>
          </w:tcPr>
          <w:p w14:paraId="434AD7EE" w14:textId="77777777" w:rsidR="00FD66E7" w:rsidRPr="00FD66E7" w:rsidRDefault="00FD66E7" w:rsidP="00FD66E7">
            <w:pPr>
              <w:widowControl/>
              <w:autoSpaceDE/>
              <w:autoSpaceDN/>
              <w:jc w:val="center"/>
              <w:rPr>
                <w:sz w:val="24"/>
                <w:szCs w:val="24"/>
              </w:rPr>
            </w:pPr>
            <w:r w:rsidRPr="00FD66E7">
              <w:rPr>
                <w:sz w:val="24"/>
                <w:szCs w:val="24"/>
              </w:rPr>
              <w:t>7,75</w:t>
            </w:r>
          </w:p>
        </w:tc>
        <w:tc>
          <w:tcPr>
            <w:tcW w:w="184" w:type="pct"/>
            <w:tcBorders>
              <w:top w:val="nil"/>
              <w:left w:val="nil"/>
              <w:bottom w:val="single" w:sz="4" w:space="0" w:color="auto"/>
              <w:right w:val="single" w:sz="4" w:space="0" w:color="auto"/>
            </w:tcBorders>
            <w:shd w:val="clear" w:color="auto" w:fill="auto"/>
            <w:vAlign w:val="center"/>
            <w:hideMark/>
          </w:tcPr>
          <w:p w14:paraId="294A9F74" w14:textId="77777777" w:rsidR="00FD66E7" w:rsidRPr="00FD66E7" w:rsidRDefault="00FD66E7" w:rsidP="00FD66E7">
            <w:pPr>
              <w:widowControl/>
              <w:autoSpaceDE/>
              <w:autoSpaceDN/>
              <w:jc w:val="center"/>
              <w:rPr>
                <w:sz w:val="24"/>
                <w:szCs w:val="24"/>
              </w:rPr>
            </w:pPr>
            <w:r w:rsidRPr="00FD66E7">
              <w:rPr>
                <w:sz w:val="24"/>
                <w:szCs w:val="24"/>
              </w:rPr>
              <w:t>12,35</w:t>
            </w:r>
          </w:p>
        </w:tc>
        <w:tc>
          <w:tcPr>
            <w:tcW w:w="184" w:type="pct"/>
            <w:tcBorders>
              <w:top w:val="nil"/>
              <w:left w:val="nil"/>
              <w:bottom w:val="single" w:sz="4" w:space="0" w:color="auto"/>
              <w:right w:val="single" w:sz="4" w:space="0" w:color="auto"/>
            </w:tcBorders>
            <w:shd w:val="clear" w:color="auto" w:fill="auto"/>
            <w:vAlign w:val="center"/>
            <w:hideMark/>
          </w:tcPr>
          <w:p w14:paraId="2ED3DE63" w14:textId="77777777" w:rsidR="00FD66E7" w:rsidRPr="00FD66E7" w:rsidRDefault="00FD66E7" w:rsidP="00FD66E7">
            <w:pPr>
              <w:widowControl/>
              <w:autoSpaceDE/>
              <w:autoSpaceDN/>
              <w:jc w:val="center"/>
              <w:rPr>
                <w:sz w:val="24"/>
                <w:szCs w:val="24"/>
              </w:rPr>
            </w:pPr>
            <w:r w:rsidRPr="00FD66E7">
              <w:rPr>
                <w:sz w:val="24"/>
                <w:szCs w:val="24"/>
              </w:rPr>
              <w:t>23,75</w:t>
            </w:r>
          </w:p>
        </w:tc>
        <w:tc>
          <w:tcPr>
            <w:tcW w:w="184" w:type="pct"/>
            <w:tcBorders>
              <w:top w:val="nil"/>
              <w:left w:val="nil"/>
              <w:bottom w:val="single" w:sz="4" w:space="0" w:color="auto"/>
              <w:right w:val="single" w:sz="4" w:space="0" w:color="auto"/>
            </w:tcBorders>
            <w:shd w:val="clear" w:color="auto" w:fill="auto"/>
            <w:vAlign w:val="center"/>
            <w:hideMark/>
          </w:tcPr>
          <w:p w14:paraId="11074D1E" w14:textId="77777777" w:rsidR="00FD66E7" w:rsidRPr="00FD66E7" w:rsidRDefault="00FD66E7" w:rsidP="00FD66E7">
            <w:pPr>
              <w:widowControl/>
              <w:autoSpaceDE/>
              <w:autoSpaceDN/>
              <w:jc w:val="center"/>
              <w:rPr>
                <w:sz w:val="24"/>
                <w:szCs w:val="24"/>
              </w:rPr>
            </w:pPr>
            <w:r w:rsidRPr="00FD66E7">
              <w:rPr>
                <w:sz w:val="24"/>
                <w:szCs w:val="24"/>
              </w:rPr>
              <w:t>76,98</w:t>
            </w:r>
          </w:p>
        </w:tc>
        <w:tc>
          <w:tcPr>
            <w:tcW w:w="184" w:type="pct"/>
            <w:tcBorders>
              <w:top w:val="nil"/>
              <w:left w:val="nil"/>
              <w:bottom w:val="single" w:sz="4" w:space="0" w:color="auto"/>
              <w:right w:val="single" w:sz="4" w:space="0" w:color="auto"/>
            </w:tcBorders>
            <w:shd w:val="clear" w:color="auto" w:fill="auto"/>
            <w:vAlign w:val="center"/>
            <w:hideMark/>
          </w:tcPr>
          <w:p w14:paraId="60262082" w14:textId="77777777" w:rsidR="00FD66E7" w:rsidRPr="00FD66E7" w:rsidRDefault="00FD66E7" w:rsidP="00FD66E7">
            <w:pPr>
              <w:widowControl/>
              <w:autoSpaceDE/>
              <w:autoSpaceDN/>
              <w:jc w:val="center"/>
              <w:rPr>
                <w:sz w:val="24"/>
                <w:szCs w:val="24"/>
              </w:rPr>
            </w:pPr>
            <w:r w:rsidRPr="00FD66E7">
              <w:rPr>
                <w:sz w:val="24"/>
                <w:szCs w:val="24"/>
              </w:rPr>
              <w:t>139,95</w:t>
            </w:r>
          </w:p>
        </w:tc>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1BA064D" w14:textId="77777777" w:rsidR="00FD66E7" w:rsidRPr="00FD66E7" w:rsidRDefault="00FD66E7" w:rsidP="00FD66E7">
            <w:pPr>
              <w:widowControl/>
              <w:autoSpaceDE/>
              <w:autoSpaceDN/>
              <w:jc w:val="center"/>
              <w:rPr>
                <w:sz w:val="24"/>
                <w:szCs w:val="24"/>
              </w:rPr>
            </w:pPr>
            <w:r w:rsidRPr="00FD66E7">
              <w:rPr>
                <w:sz w:val="24"/>
                <w:szCs w:val="24"/>
              </w:rPr>
              <w:t>1.4</w:t>
            </w:r>
          </w:p>
        </w:tc>
        <w:tc>
          <w:tcPr>
            <w:tcW w:w="41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890811A" w14:textId="77777777" w:rsidR="00FD66E7" w:rsidRPr="00FD66E7" w:rsidRDefault="00FD66E7" w:rsidP="00FD66E7">
            <w:pPr>
              <w:widowControl/>
              <w:autoSpaceDE/>
              <w:autoSpaceDN/>
              <w:jc w:val="center"/>
              <w:rPr>
                <w:sz w:val="24"/>
                <w:szCs w:val="24"/>
              </w:rPr>
            </w:pPr>
            <w:r w:rsidRPr="00FD66E7">
              <w:rPr>
                <w:sz w:val="24"/>
                <w:szCs w:val="24"/>
              </w:rPr>
              <w:t>Đo đạc ranh giới thửa đất và các đối tượng địa lý có liên quan</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AB5A712"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D75B91" w14:textId="77777777" w:rsidR="00FD66E7" w:rsidRPr="00FD66E7" w:rsidRDefault="00FD66E7" w:rsidP="00FD66E7">
            <w:pPr>
              <w:widowControl/>
              <w:autoSpaceDE/>
              <w:autoSpaceDN/>
              <w:jc w:val="center"/>
              <w:rPr>
                <w:sz w:val="24"/>
                <w:szCs w:val="24"/>
              </w:rPr>
            </w:pPr>
            <w:r w:rsidRPr="00FD66E7">
              <w:rPr>
                <w:sz w:val="24"/>
                <w:szCs w:val="24"/>
              </w:rPr>
              <w:t>Nhóm 5 (2KTV4 + 2KTV6 + 1KTV10)</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1E0B772" w14:textId="77777777" w:rsidR="00FD66E7" w:rsidRPr="00FD66E7" w:rsidRDefault="00FD66E7" w:rsidP="00FD66E7">
            <w:pPr>
              <w:widowControl/>
              <w:autoSpaceDE/>
              <w:autoSpaceDN/>
              <w:jc w:val="center"/>
              <w:rPr>
                <w:sz w:val="24"/>
                <w:szCs w:val="24"/>
              </w:rPr>
            </w:pPr>
            <w:r w:rsidRPr="00FD66E7">
              <w:rPr>
                <w:sz w:val="24"/>
                <w:szCs w:val="24"/>
              </w:rPr>
              <w:t>1</w:t>
            </w:r>
          </w:p>
        </w:tc>
        <w:tc>
          <w:tcPr>
            <w:tcW w:w="173" w:type="pct"/>
            <w:tcBorders>
              <w:top w:val="nil"/>
              <w:left w:val="nil"/>
              <w:bottom w:val="single" w:sz="4" w:space="0" w:color="auto"/>
              <w:right w:val="single" w:sz="4" w:space="0" w:color="auto"/>
            </w:tcBorders>
            <w:shd w:val="clear" w:color="auto" w:fill="auto"/>
            <w:vAlign w:val="center"/>
            <w:hideMark/>
          </w:tcPr>
          <w:p w14:paraId="64EA6E39" w14:textId="77777777" w:rsidR="00FD66E7" w:rsidRPr="00FD66E7" w:rsidRDefault="00FD66E7" w:rsidP="00FD66E7">
            <w:pPr>
              <w:widowControl/>
              <w:autoSpaceDE/>
              <w:autoSpaceDN/>
              <w:jc w:val="center"/>
              <w:rPr>
                <w:sz w:val="24"/>
                <w:szCs w:val="24"/>
              </w:rPr>
            </w:pPr>
            <w:r w:rsidRPr="00FD66E7">
              <w:rPr>
                <w:sz w:val="24"/>
                <w:szCs w:val="24"/>
              </w:rPr>
              <w:t>5,96</w:t>
            </w:r>
          </w:p>
        </w:tc>
        <w:tc>
          <w:tcPr>
            <w:tcW w:w="173" w:type="pct"/>
            <w:tcBorders>
              <w:top w:val="nil"/>
              <w:left w:val="nil"/>
              <w:bottom w:val="single" w:sz="4" w:space="0" w:color="auto"/>
              <w:right w:val="single" w:sz="4" w:space="0" w:color="auto"/>
            </w:tcBorders>
            <w:shd w:val="clear" w:color="auto" w:fill="auto"/>
            <w:vAlign w:val="center"/>
            <w:hideMark/>
          </w:tcPr>
          <w:p w14:paraId="10936A6F" w14:textId="77777777" w:rsidR="00FD66E7" w:rsidRPr="00FD66E7" w:rsidRDefault="00FD66E7" w:rsidP="00FD66E7">
            <w:pPr>
              <w:widowControl/>
              <w:autoSpaceDE/>
              <w:autoSpaceDN/>
              <w:jc w:val="center"/>
              <w:rPr>
                <w:sz w:val="24"/>
                <w:szCs w:val="24"/>
              </w:rPr>
            </w:pPr>
            <w:r w:rsidRPr="00FD66E7">
              <w:rPr>
                <w:sz w:val="24"/>
                <w:szCs w:val="24"/>
              </w:rPr>
              <w:t>7,75</w:t>
            </w:r>
          </w:p>
        </w:tc>
        <w:tc>
          <w:tcPr>
            <w:tcW w:w="173" w:type="pct"/>
            <w:tcBorders>
              <w:top w:val="nil"/>
              <w:left w:val="nil"/>
              <w:bottom w:val="single" w:sz="4" w:space="0" w:color="auto"/>
              <w:right w:val="single" w:sz="4" w:space="0" w:color="auto"/>
            </w:tcBorders>
            <w:shd w:val="clear" w:color="auto" w:fill="auto"/>
            <w:vAlign w:val="center"/>
            <w:hideMark/>
          </w:tcPr>
          <w:p w14:paraId="0266E31E" w14:textId="77777777" w:rsidR="00FD66E7" w:rsidRPr="00FD66E7" w:rsidRDefault="00FD66E7" w:rsidP="00FD66E7">
            <w:pPr>
              <w:widowControl/>
              <w:autoSpaceDE/>
              <w:autoSpaceDN/>
              <w:jc w:val="center"/>
              <w:rPr>
                <w:sz w:val="24"/>
                <w:szCs w:val="24"/>
              </w:rPr>
            </w:pPr>
            <w:r w:rsidRPr="00FD66E7">
              <w:rPr>
                <w:sz w:val="24"/>
                <w:szCs w:val="24"/>
              </w:rPr>
              <w:t>12,35</w:t>
            </w:r>
          </w:p>
        </w:tc>
        <w:tc>
          <w:tcPr>
            <w:tcW w:w="173" w:type="pct"/>
            <w:tcBorders>
              <w:top w:val="nil"/>
              <w:left w:val="nil"/>
              <w:bottom w:val="single" w:sz="4" w:space="0" w:color="auto"/>
              <w:right w:val="single" w:sz="4" w:space="0" w:color="auto"/>
            </w:tcBorders>
            <w:shd w:val="clear" w:color="auto" w:fill="auto"/>
            <w:vAlign w:val="center"/>
            <w:hideMark/>
          </w:tcPr>
          <w:p w14:paraId="4023B19E" w14:textId="77777777" w:rsidR="00FD66E7" w:rsidRPr="00FD66E7" w:rsidRDefault="00FD66E7" w:rsidP="00FD66E7">
            <w:pPr>
              <w:widowControl/>
              <w:autoSpaceDE/>
              <w:autoSpaceDN/>
              <w:jc w:val="center"/>
              <w:rPr>
                <w:sz w:val="24"/>
                <w:szCs w:val="24"/>
              </w:rPr>
            </w:pPr>
            <w:r w:rsidRPr="00FD66E7">
              <w:rPr>
                <w:sz w:val="24"/>
                <w:szCs w:val="24"/>
              </w:rPr>
              <w:t>23,75</w:t>
            </w:r>
          </w:p>
        </w:tc>
        <w:tc>
          <w:tcPr>
            <w:tcW w:w="173" w:type="pct"/>
            <w:tcBorders>
              <w:top w:val="nil"/>
              <w:left w:val="nil"/>
              <w:bottom w:val="single" w:sz="4" w:space="0" w:color="auto"/>
              <w:right w:val="single" w:sz="4" w:space="0" w:color="auto"/>
            </w:tcBorders>
            <w:shd w:val="clear" w:color="auto" w:fill="auto"/>
            <w:vAlign w:val="center"/>
            <w:hideMark/>
          </w:tcPr>
          <w:p w14:paraId="3461CB53" w14:textId="77777777" w:rsidR="00FD66E7" w:rsidRPr="00FD66E7" w:rsidRDefault="00FD66E7" w:rsidP="00FD66E7">
            <w:pPr>
              <w:widowControl/>
              <w:autoSpaceDE/>
              <w:autoSpaceDN/>
              <w:jc w:val="center"/>
              <w:rPr>
                <w:sz w:val="24"/>
                <w:szCs w:val="24"/>
              </w:rPr>
            </w:pPr>
            <w:r w:rsidRPr="00FD66E7">
              <w:rPr>
                <w:sz w:val="24"/>
                <w:szCs w:val="24"/>
              </w:rPr>
              <w:t>76,98</w:t>
            </w:r>
          </w:p>
        </w:tc>
        <w:tc>
          <w:tcPr>
            <w:tcW w:w="184" w:type="pct"/>
            <w:tcBorders>
              <w:top w:val="nil"/>
              <w:left w:val="nil"/>
              <w:bottom w:val="single" w:sz="4" w:space="0" w:color="auto"/>
              <w:right w:val="single" w:sz="4" w:space="0" w:color="auto"/>
            </w:tcBorders>
            <w:shd w:val="clear" w:color="auto" w:fill="auto"/>
            <w:vAlign w:val="center"/>
            <w:hideMark/>
          </w:tcPr>
          <w:p w14:paraId="26C2003A" w14:textId="77777777" w:rsidR="00FD66E7" w:rsidRPr="00FD66E7" w:rsidRDefault="00FD66E7" w:rsidP="00FD66E7">
            <w:pPr>
              <w:widowControl/>
              <w:autoSpaceDE/>
              <w:autoSpaceDN/>
              <w:jc w:val="center"/>
              <w:rPr>
                <w:sz w:val="24"/>
                <w:szCs w:val="24"/>
              </w:rPr>
            </w:pPr>
            <w:r w:rsidRPr="00FD66E7">
              <w:rPr>
                <w:sz w:val="24"/>
                <w:szCs w:val="24"/>
              </w:rPr>
              <w:t>139,95</w:t>
            </w:r>
          </w:p>
        </w:tc>
        <w:tc>
          <w:tcPr>
            <w:tcW w:w="635" w:type="pct"/>
            <w:vMerge w:val="restart"/>
            <w:tcBorders>
              <w:top w:val="nil"/>
              <w:left w:val="single" w:sz="4" w:space="0" w:color="auto"/>
              <w:bottom w:val="single" w:sz="4" w:space="0" w:color="000000"/>
              <w:right w:val="single" w:sz="4" w:space="0" w:color="auto"/>
            </w:tcBorders>
            <w:shd w:val="clear" w:color="auto" w:fill="auto"/>
            <w:vAlign w:val="bottom"/>
            <w:hideMark/>
          </w:tcPr>
          <w:p w14:paraId="7B8F7913" w14:textId="77777777" w:rsidR="00FD66E7" w:rsidRPr="00FD66E7" w:rsidRDefault="00FD66E7" w:rsidP="00FD66E7">
            <w:pPr>
              <w:widowControl/>
              <w:autoSpaceDE/>
              <w:autoSpaceDN/>
              <w:rPr>
                <w:sz w:val="24"/>
                <w:szCs w:val="24"/>
              </w:rPr>
            </w:pPr>
            <w:r w:rsidRPr="00FD66E7">
              <w:rPr>
                <w:sz w:val="24"/>
                <w:szCs w:val="24"/>
              </w:rPr>
              <w:t>Đây là mục tương đương với mục 1.4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310FB628"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7E7730D5"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3D9969E5"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1803C4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F9436B8"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4041806"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4C1A564D" w14:textId="77777777" w:rsidR="00FD66E7" w:rsidRPr="00FD66E7" w:rsidRDefault="00FD66E7" w:rsidP="00FD66E7">
            <w:pPr>
              <w:widowControl/>
              <w:autoSpaceDE/>
              <w:autoSpaceDN/>
              <w:jc w:val="center"/>
              <w:rPr>
                <w:sz w:val="24"/>
                <w:szCs w:val="24"/>
              </w:rPr>
            </w:pPr>
            <w:r w:rsidRPr="00FD66E7">
              <w:rPr>
                <w:sz w:val="24"/>
                <w:szCs w:val="24"/>
              </w:rPr>
              <w:t>2,98</w:t>
            </w:r>
          </w:p>
        </w:tc>
        <w:tc>
          <w:tcPr>
            <w:tcW w:w="184" w:type="pct"/>
            <w:tcBorders>
              <w:top w:val="nil"/>
              <w:left w:val="nil"/>
              <w:bottom w:val="single" w:sz="4" w:space="0" w:color="auto"/>
              <w:right w:val="single" w:sz="4" w:space="0" w:color="auto"/>
            </w:tcBorders>
            <w:shd w:val="clear" w:color="auto" w:fill="auto"/>
            <w:vAlign w:val="center"/>
            <w:hideMark/>
          </w:tcPr>
          <w:p w14:paraId="296DA3B0" w14:textId="77777777" w:rsidR="00FD66E7" w:rsidRPr="00FD66E7" w:rsidRDefault="00FD66E7" w:rsidP="00FD66E7">
            <w:pPr>
              <w:widowControl/>
              <w:autoSpaceDE/>
              <w:autoSpaceDN/>
              <w:jc w:val="center"/>
              <w:rPr>
                <w:sz w:val="24"/>
                <w:szCs w:val="24"/>
              </w:rPr>
            </w:pPr>
            <w:r w:rsidRPr="00FD66E7">
              <w:rPr>
                <w:sz w:val="24"/>
                <w:szCs w:val="24"/>
              </w:rPr>
              <w:t>3,72</w:t>
            </w:r>
          </w:p>
        </w:tc>
        <w:tc>
          <w:tcPr>
            <w:tcW w:w="184" w:type="pct"/>
            <w:tcBorders>
              <w:top w:val="nil"/>
              <w:left w:val="nil"/>
              <w:bottom w:val="single" w:sz="4" w:space="0" w:color="auto"/>
              <w:right w:val="single" w:sz="4" w:space="0" w:color="auto"/>
            </w:tcBorders>
            <w:shd w:val="clear" w:color="auto" w:fill="auto"/>
            <w:vAlign w:val="center"/>
            <w:hideMark/>
          </w:tcPr>
          <w:p w14:paraId="6E2D5700" w14:textId="77777777" w:rsidR="00FD66E7" w:rsidRPr="00FD66E7" w:rsidRDefault="00FD66E7" w:rsidP="00FD66E7">
            <w:pPr>
              <w:widowControl/>
              <w:autoSpaceDE/>
              <w:autoSpaceDN/>
              <w:jc w:val="center"/>
              <w:rPr>
                <w:sz w:val="24"/>
                <w:szCs w:val="24"/>
              </w:rPr>
            </w:pPr>
            <w:r w:rsidRPr="00FD66E7">
              <w:rPr>
                <w:sz w:val="24"/>
                <w:szCs w:val="24"/>
              </w:rPr>
              <w:t>4,94</w:t>
            </w:r>
          </w:p>
        </w:tc>
        <w:tc>
          <w:tcPr>
            <w:tcW w:w="184" w:type="pct"/>
            <w:tcBorders>
              <w:top w:val="nil"/>
              <w:left w:val="nil"/>
              <w:bottom w:val="single" w:sz="4" w:space="0" w:color="auto"/>
              <w:right w:val="single" w:sz="4" w:space="0" w:color="auto"/>
            </w:tcBorders>
            <w:shd w:val="clear" w:color="auto" w:fill="auto"/>
            <w:vAlign w:val="center"/>
            <w:hideMark/>
          </w:tcPr>
          <w:p w14:paraId="5C6F8074" w14:textId="77777777" w:rsidR="00FD66E7" w:rsidRPr="00FD66E7" w:rsidRDefault="00FD66E7" w:rsidP="00FD66E7">
            <w:pPr>
              <w:widowControl/>
              <w:autoSpaceDE/>
              <w:autoSpaceDN/>
              <w:jc w:val="center"/>
              <w:rPr>
                <w:sz w:val="24"/>
                <w:szCs w:val="24"/>
              </w:rPr>
            </w:pPr>
            <w:r w:rsidRPr="00FD66E7">
              <w:rPr>
                <w:sz w:val="24"/>
                <w:szCs w:val="24"/>
              </w:rPr>
              <w:t>9,5</w:t>
            </w:r>
          </w:p>
        </w:tc>
        <w:tc>
          <w:tcPr>
            <w:tcW w:w="184" w:type="pct"/>
            <w:tcBorders>
              <w:top w:val="nil"/>
              <w:left w:val="nil"/>
              <w:bottom w:val="single" w:sz="4" w:space="0" w:color="auto"/>
              <w:right w:val="single" w:sz="4" w:space="0" w:color="auto"/>
            </w:tcBorders>
            <w:shd w:val="clear" w:color="auto" w:fill="auto"/>
            <w:vAlign w:val="center"/>
            <w:hideMark/>
          </w:tcPr>
          <w:p w14:paraId="3C9FB9E2" w14:textId="77777777" w:rsidR="00FD66E7" w:rsidRPr="00FD66E7" w:rsidRDefault="00FD66E7" w:rsidP="00FD66E7">
            <w:pPr>
              <w:widowControl/>
              <w:autoSpaceDE/>
              <w:autoSpaceDN/>
              <w:jc w:val="center"/>
              <w:rPr>
                <w:sz w:val="24"/>
                <w:szCs w:val="24"/>
              </w:rPr>
            </w:pPr>
            <w:r w:rsidRPr="00FD66E7">
              <w:rPr>
                <w:sz w:val="24"/>
                <w:szCs w:val="24"/>
              </w:rPr>
              <w:t>30,8</w:t>
            </w:r>
          </w:p>
        </w:tc>
        <w:tc>
          <w:tcPr>
            <w:tcW w:w="184" w:type="pct"/>
            <w:tcBorders>
              <w:top w:val="nil"/>
              <w:left w:val="nil"/>
              <w:bottom w:val="single" w:sz="4" w:space="0" w:color="auto"/>
              <w:right w:val="single" w:sz="4" w:space="0" w:color="auto"/>
            </w:tcBorders>
            <w:shd w:val="clear" w:color="auto" w:fill="auto"/>
            <w:vAlign w:val="center"/>
            <w:hideMark/>
          </w:tcPr>
          <w:p w14:paraId="56AAE17A" w14:textId="77777777" w:rsidR="00FD66E7" w:rsidRPr="00FD66E7" w:rsidRDefault="00FD66E7" w:rsidP="00FD66E7">
            <w:pPr>
              <w:widowControl/>
              <w:autoSpaceDE/>
              <w:autoSpaceDN/>
              <w:jc w:val="center"/>
              <w:rPr>
                <w:sz w:val="24"/>
                <w:szCs w:val="24"/>
              </w:rPr>
            </w:pPr>
            <w:r w:rsidRPr="00FD66E7">
              <w:rPr>
                <w:sz w:val="24"/>
                <w:szCs w:val="24"/>
              </w:rPr>
              <w:t>56</w:t>
            </w:r>
          </w:p>
        </w:tc>
        <w:tc>
          <w:tcPr>
            <w:tcW w:w="123" w:type="pct"/>
            <w:vMerge/>
            <w:tcBorders>
              <w:top w:val="nil"/>
              <w:left w:val="single" w:sz="4" w:space="0" w:color="auto"/>
              <w:bottom w:val="single" w:sz="4" w:space="0" w:color="auto"/>
              <w:right w:val="single" w:sz="4" w:space="0" w:color="auto"/>
            </w:tcBorders>
            <w:vAlign w:val="center"/>
            <w:hideMark/>
          </w:tcPr>
          <w:p w14:paraId="7498DF02"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27B039D4"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EA73549"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5FB3FEFE"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74A4F6F"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18D62427" w14:textId="77777777" w:rsidR="00FD66E7" w:rsidRPr="00FD66E7" w:rsidRDefault="00FD66E7" w:rsidP="00FD66E7">
            <w:pPr>
              <w:widowControl/>
              <w:autoSpaceDE/>
              <w:autoSpaceDN/>
              <w:jc w:val="center"/>
              <w:rPr>
                <w:sz w:val="24"/>
                <w:szCs w:val="24"/>
              </w:rPr>
            </w:pPr>
            <w:r w:rsidRPr="00FD66E7">
              <w:rPr>
                <w:sz w:val="24"/>
                <w:szCs w:val="24"/>
              </w:rPr>
              <w:t>2,98</w:t>
            </w:r>
          </w:p>
        </w:tc>
        <w:tc>
          <w:tcPr>
            <w:tcW w:w="173" w:type="pct"/>
            <w:tcBorders>
              <w:top w:val="nil"/>
              <w:left w:val="nil"/>
              <w:bottom w:val="single" w:sz="4" w:space="0" w:color="auto"/>
              <w:right w:val="single" w:sz="4" w:space="0" w:color="auto"/>
            </w:tcBorders>
            <w:shd w:val="clear" w:color="auto" w:fill="auto"/>
            <w:vAlign w:val="center"/>
            <w:hideMark/>
          </w:tcPr>
          <w:p w14:paraId="6A35A2F0" w14:textId="77777777" w:rsidR="00FD66E7" w:rsidRPr="00FD66E7" w:rsidRDefault="00FD66E7" w:rsidP="00FD66E7">
            <w:pPr>
              <w:widowControl/>
              <w:autoSpaceDE/>
              <w:autoSpaceDN/>
              <w:jc w:val="center"/>
              <w:rPr>
                <w:sz w:val="24"/>
                <w:szCs w:val="24"/>
              </w:rPr>
            </w:pPr>
            <w:r w:rsidRPr="00FD66E7">
              <w:rPr>
                <w:sz w:val="24"/>
                <w:szCs w:val="24"/>
              </w:rPr>
              <w:t>3,72</w:t>
            </w:r>
          </w:p>
        </w:tc>
        <w:tc>
          <w:tcPr>
            <w:tcW w:w="173" w:type="pct"/>
            <w:tcBorders>
              <w:top w:val="nil"/>
              <w:left w:val="nil"/>
              <w:bottom w:val="single" w:sz="4" w:space="0" w:color="auto"/>
              <w:right w:val="single" w:sz="4" w:space="0" w:color="auto"/>
            </w:tcBorders>
            <w:shd w:val="clear" w:color="auto" w:fill="auto"/>
            <w:vAlign w:val="center"/>
            <w:hideMark/>
          </w:tcPr>
          <w:p w14:paraId="26B8C8ED" w14:textId="77777777" w:rsidR="00FD66E7" w:rsidRPr="00FD66E7" w:rsidRDefault="00FD66E7" w:rsidP="00FD66E7">
            <w:pPr>
              <w:widowControl/>
              <w:autoSpaceDE/>
              <w:autoSpaceDN/>
              <w:jc w:val="center"/>
              <w:rPr>
                <w:sz w:val="24"/>
                <w:szCs w:val="24"/>
              </w:rPr>
            </w:pPr>
            <w:r w:rsidRPr="00FD66E7">
              <w:rPr>
                <w:sz w:val="24"/>
                <w:szCs w:val="24"/>
              </w:rPr>
              <w:t>4,94</w:t>
            </w:r>
          </w:p>
        </w:tc>
        <w:tc>
          <w:tcPr>
            <w:tcW w:w="173" w:type="pct"/>
            <w:tcBorders>
              <w:top w:val="nil"/>
              <w:left w:val="nil"/>
              <w:bottom w:val="single" w:sz="4" w:space="0" w:color="auto"/>
              <w:right w:val="single" w:sz="4" w:space="0" w:color="auto"/>
            </w:tcBorders>
            <w:shd w:val="clear" w:color="auto" w:fill="auto"/>
            <w:vAlign w:val="center"/>
            <w:hideMark/>
          </w:tcPr>
          <w:p w14:paraId="1A00E99E" w14:textId="77777777" w:rsidR="00FD66E7" w:rsidRPr="00FD66E7" w:rsidRDefault="00FD66E7" w:rsidP="00FD66E7">
            <w:pPr>
              <w:widowControl/>
              <w:autoSpaceDE/>
              <w:autoSpaceDN/>
              <w:jc w:val="center"/>
              <w:rPr>
                <w:sz w:val="24"/>
                <w:szCs w:val="24"/>
              </w:rPr>
            </w:pPr>
            <w:r w:rsidRPr="00FD66E7">
              <w:rPr>
                <w:sz w:val="24"/>
                <w:szCs w:val="24"/>
              </w:rPr>
              <w:t>9,5</w:t>
            </w:r>
          </w:p>
        </w:tc>
        <w:tc>
          <w:tcPr>
            <w:tcW w:w="173" w:type="pct"/>
            <w:tcBorders>
              <w:top w:val="nil"/>
              <w:left w:val="nil"/>
              <w:bottom w:val="single" w:sz="4" w:space="0" w:color="auto"/>
              <w:right w:val="single" w:sz="4" w:space="0" w:color="auto"/>
            </w:tcBorders>
            <w:shd w:val="clear" w:color="auto" w:fill="auto"/>
            <w:vAlign w:val="center"/>
            <w:hideMark/>
          </w:tcPr>
          <w:p w14:paraId="300F0ABF" w14:textId="77777777" w:rsidR="00FD66E7" w:rsidRPr="00FD66E7" w:rsidRDefault="00FD66E7" w:rsidP="00FD66E7">
            <w:pPr>
              <w:widowControl/>
              <w:autoSpaceDE/>
              <w:autoSpaceDN/>
              <w:jc w:val="center"/>
              <w:rPr>
                <w:sz w:val="24"/>
                <w:szCs w:val="24"/>
              </w:rPr>
            </w:pPr>
            <w:r w:rsidRPr="00FD66E7">
              <w:rPr>
                <w:sz w:val="24"/>
                <w:szCs w:val="24"/>
              </w:rPr>
              <w:t>30,8</w:t>
            </w:r>
          </w:p>
        </w:tc>
        <w:tc>
          <w:tcPr>
            <w:tcW w:w="184" w:type="pct"/>
            <w:tcBorders>
              <w:top w:val="nil"/>
              <w:left w:val="nil"/>
              <w:bottom w:val="single" w:sz="4" w:space="0" w:color="auto"/>
              <w:right w:val="single" w:sz="4" w:space="0" w:color="auto"/>
            </w:tcBorders>
            <w:shd w:val="clear" w:color="auto" w:fill="auto"/>
            <w:vAlign w:val="center"/>
            <w:hideMark/>
          </w:tcPr>
          <w:p w14:paraId="4C1C0BA4" w14:textId="77777777" w:rsidR="00FD66E7" w:rsidRPr="00FD66E7" w:rsidRDefault="00FD66E7" w:rsidP="00FD66E7">
            <w:pPr>
              <w:widowControl/>
              <w:autoSpaceDE/>
              <w:autoSpaceDN/>
              <w:jc w:val="center"/>
              <w:rPr>
                <w:sz w:val="24"/>
                <w:szCs w:val="24"/>
              </w:rPr>
            </w:pPr>
            <w:r w:rsidRPr="00FD66E7">
              <w:rPr>
                <w:sz w:val="24"/>
                <w:szCs w:val="24"/>
              </w:rPr>
              <w:t>56</w:t>
            </w:r>
          </w:p>
        </w:tc>
        <w:tc>
          <w:tcPr>
            <w:tcW w:w="635" w:type="pct"/>
            <w:vMerge/>
            <w:tcBorders>
              <w:top w:val="nil"/>
              <w:left w:val="single" w:sz="4" w:space="0" w:color="auto"/>
              <w:bottom w:val="single" w:sz="4" w:space="0" w:color="000000"/>
              <w:right w:val="single" w:sz="4" w:space="0" w:color="auto"/>
            </w:tcBorders>
            <w:vAlign w:val="center"/>
            <w:hideMark/>
          </w:tcPr>
          <w:p w14:paraId="6AF76CA4" w14:textId="77777777" w:rsidR="00FD66E7" w:rsidRPr="00FD66E7" w:rsidRDefault="00FD66E7" w:rsidP="00FD66E7">
            <w:pPr>
              <w:widowControl/>
              <w:autoSpaceDE/>
              <w:autoSpaceDN/>
              <w:rPr>
                <w:sz w:val="24"/>
                <w:szCs w:val="24"/>
              </w:rPr>
            </w:pPr>
          </w:p>
        </w:tc>
      </w:tr>
      <w:tr w:rsidR="002F574C" w:rsidRPr="002F574C" w14:paraId="332B2EF9"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42CBE9A2"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23CEC22C"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DFBCF0D"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504300FC"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589A687" w14:textId="77777777" w:rsidR="00FD66E7" w:rsidRPr="00FD66E7" w:rsidRDefault="00FD66E7" w:rsidP="00FD66E7">
            <w:pPr>
              <w:widowControl/>
              <w:autoSpaceDE/>
              <w:autoSpaceDN/>
              <w:jc w:val="center"/>
              <w:rPr>
                <w:sz w:val="24"/>
                <w:szCs w:val="24"/>
              </w:rPr>
            </w:pPr>
            <w:r w:rsidRPr="00FD66E7">
              <w:rPr>
                <w:sz w:val="24"/>
                <w:szCs w:val="24"/>
              </w:rPr>
              <w:t>2</w:t>
            </w:r>
          </w:p>
        </w:tc>
        <w:tc>
          <w:tcPr>
            <w:tcW w:w="184" w:type="pct"/>
            <w:tcBorders>
              <w:top w:val="nil"/>
              <w:left w:val="nil"/>
              <w:bottom w:val="single" w:sz="4" w:space="0" w:color="auto"/>
              <w:right w:val="single" w:sz="4" w:space="0" w:color="auto"/>
            </w:tcBorders>
            <w:shd w:val="clear" w:color="auto" w:fill="auto"/>
            <w:vAlign w:val="center"/>
            <w:hideMark/>
          </w:tcPr>
          <w:p w14:paraId="7CC660DB" w14:textId="77777777" w:rsidR="00FD66E7" w:rsidRPr="00FD66E7" w:rsidRDefault="00FD66E7" w:rsidP="00FD66E7">
            <w:pPr>
              <w:widowControl/>
              <w:autoSpaceDE/>
              <w:autoSpaceDN/>
              <w:jc w:val="center"/>
              <w:rPr>
                <w:sz w:val="24"/>
                <w:szCs w:val="24"/>
              </w:rPr>
            </w:pPr>
            <w:r w:rsidRPr="00FD66E7">
              <w:rPr>
                <w:sz w:val="24"/>
                <w:szCs w:val="24"/>
              </w:rPr>
              <w:t>7,16</w:t>
            </w:r>
          </w:p>
        </w:tc>
        <w:tc>
          <w:tcPr>
            <w:tcW w:w="184" w:type="pct"/>
            <w:tcBorders>
              <w:top w:val="nil"/>
              <w:left w:val="nil"/>
              <w:bottom w:val="single" w:sz="4" w:space="0" w:color="auto"/>
              <w:right w:val="single" w:sz="4" w:space="0" w:color="auto"/>
            </w:tcBorders>
            <w:shd w:val="clear" w:color="auto" w:fill="auto"/>
            <w:vAlign w:val="center"/>
            <w:hideMark/>
          </w:tcPr>
          <w:p w14:paraId="617EAD43" w14:textId="77777777" w:rsidR="00FD66E7" w:rsidRPr="00FD66E7" w:rsidRDefault="00FD66E7" w:rsidP="00FD66E7">
            <w:pPr>
              <w:widowControl/>
              <w:autoSpaceDE/>
              <w:autoSpaceDN/>
              <w:jc w:val="center"/>
              <w:rPr>
                <w:sz w:val="24"/>
                <w:szCs w:val="24"/>
              </w:rPr>
            </w:pPr>
            <w:r w:rsidRPr="00FD66E7">
              <w:rPr>
                <w:sz w:val="24"/>
                <w:szCs w:val="24"/>
              </w:rPr>
              <w:t>9,3</w:t>
            </w:r>
          </w:p>
        </w:tc>
        <w:tc>
          <w:tcPr>
            <w:tcW w:w="184" w:type="pct"/>
            <w:tcBorders>
              <w:top w:val="nil"/>
              <w:left w:val="nil"/>
              <w:bottom w:val="single" w:sz="4" w:space="0" w:color="auto"/>
              <w:right w:val="single" w:sz="4" w:space="0" w:color="auto"/>
            </w:tcBorders>
            <w:shd w:val="clear" w:color="auto" w:fill="auto"/>
            <w:vAlign w:val="center"/>
            <w:hideMark/>
          </w:tcPr>
          <w:p w14:paraId="53C9DF58" w14:textId="77777777" w:rsidR="00FD66E7" w:rsidRPr="00FD66E7" w:rsidRDefault="00FD66E7" w:rsidP="00FD66E7">
            <w:pPr>
              <w:widowControl/>
              <w:autoSpaceDE/>
              <w:autoSpaceDN/>
              <w:jc w:val="center"/>
              <w:rPr>
                <w:sz w:val="24"/>
                <w:szCs w:val="24"/>
              </w:rPr>
            </w:pPr>
            <w:r w:rsidRPr="00FD66E7">
              <w:rPr>
                <w:sz w:val="24"/>
                <w:szCs w:val="24"/>
              </w:rPr>
              <w:t>14,81</w:t>
            </w:r>
          </w:p>
        </w:tc>
        <w:tc>
          <w:tcPr>
            <w:tcW w:w="184" w:type="pct"/>
            <w:tcBorders>
              <w:top w:val="nil"/>
              <w:left w:val="nil"/>
              <w:bottom w:val="single" w:sz="4" w:space="0" w:color="auto"/>
              <w:right w:val="single" w:sz="4" w:space="0" w:color="auto"/>
            </w:tcBorders>
            <w:shd w:val="clear" w:color="auto" w:fill="auto"/>
            <w:vAlign w:val="center"/>
            <w:hideMark/>
          </w:tcPr>
          <w:p w14:paraId="028A246A" w14:textId="77777777" w:rsidR="00FD66E7" w:rsidRPr="00FD66E7" w:rsidRDefault="00FD66E7" w:rsidP="00FD66E7">
            <w:pPr>
              <w:widowControl/>
              <w:autoSpaceDE/>
              <w:autoSpaceDN/>
              <w:jc w:val="center"/>
              <w:rPr>
                <w:sz w:val="24"/>
                <w:szCs w:val="24"/>
              </w:rPr>
            </w:pPr>
            <w:r w:rsidRPr="00FD66E7">
              <w:rPr>
                <w:sz w:val="24"/>
                <w:szCs w:val="24"/>
              </w:rPr>
              <w:t>27,99</w:t>
            </w:r>
          </w:p>
        </w:tc>
        <w:tc>
          <w:tcPr>
            <w:tcW w:w="184" w:type="pct"/>
            <w:tcBorders>
              <w:top w:val="nil"/>
              <w:left w:val="nil"/>
              <w:bottom w:val="single" w:sz="4" w:space="0" w:color="auto"/>
              <w:right w:val="single" w:sz="4" w:space="0" w:color="auto"/>
            </w:tcBorders>
            <w:shd w:val="clear" w:color="auto" w:fill="auto"/>
            <w:vAlign w:val="center"/>
            <w:hideMark/>
          </w:tcPr>
          <w:p w14:paraId="08A3AA23" w14:textId="77777777" w:rsidR="00FD66E7" w:rsidRPr="00FD66E7" w:rsidRDefault="00FD66E7" w:rsidP="00FD66E7">
            <w:pPr>
              <w:widowControl/>
              <w:autoSpaceDE/>
              <w:autoSpaceDN/>
              <w:jc w:val="center"/>
              <w:rPr>
                <w:sz w:val="24"/>
                <w:szCs w:val="24"/>
              </w:rPr>
            </w:pPr>
            <w:r w:rsidRPr="00FD66E7">
              <w:rPr>
                <w:sz w:val="24"/>
                <w:szCs w:val="24"/>
              </w:rPr>
              <w:t>92,37</w:t>
            </w:r>
          </w:p>
        </w:tc>
        <w:tc>
          <w:tcPr>
            <w:tcW w:w="184" w:type="pct"/>
            <w:tcBorders>
              <w:top w:val="nil"/>
              <w:left w:val="nil"/>
              <w:bottom w:val="single" w:sz="4" w:space="0" w:color="auto"/>
              <w:right w:val="single" w:sz="4" w:space="0" w:color="auto"/>
            </w:tcBorders>
            <w:shd w:val="clear" w:color="auto" w:fill="auto"/>
            <w:vAlign w:val="center"/>
            <w:hideMark/>
          </w:tcPr>
          <w:p w14:paraId="09C2B9F7" w14:textId="77777777" w:rsidR="00FD66E7" w:rsidRPr="00FD66E7" w:rsidRDefault="00FD66E7" w:rsidP="00FD66E7">
            <w:pPr>
              <w:widowControl/>
              <w:autoSpaceDE/>
              <w:autoSpaceDN/>
              <w:jc w:val="center"/>
              <w:rPr>
                <w:sz w:val="24"/>
                <w:szCs w:val="24"/>
              </w:rPr>
            </w:pPr>
            <w:r w:rsidRPr="00FD66E7">
              <w:rPr>
                <w:sz w:val="24"/>
                <w:szCs w:val="24"/>
              </w:rPr>
              <w:t>167,94</w:t>
            </w:r>
          </w:p>
        </w:tc>
        <w:tc>
          <w:tcPr>
            <w:tcW w:w="123" w:type="pct"/>
            <w:vMerge/>
            <w:tcBorders>
              <w:top w:val="nil"/>
              <w:left w:val="single" w:sz="4" w:space="0" w:color="auto"/>
              <w:bottom w:val="single" w:sz="4" w:space="0" w:color="auto"/>
              <w:right w:val="single" w:sz="4" w:space="0" w:color="auto"/>
            </w:tcBorders>
            <w:vAlign w:val="center"/>
            <w:hideMark/>
          </w:tcPr>
          <w:p w14:paraId="0E64FA83"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52EB2A3D"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2C0576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7E4E952"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3D7DAC3" w14:textId="77777777" w:rsidR="00FD66E7" w:rsidRPr="00FD66E7" w:rsidRDefault="00FD66E7" w:rsidP="00FD66E7">
            <w:pPr>
              <w:widowControl/>
              <w:autoSpaceDE/>
              <w:autoSpaceDN/>
              <w:jc w:val="center"/>
              <w:rPr>
                <w:sz w:val="24"/>
                <w:szCs w:val="24"/>
              </w:rPr>
            </w:pPr>
            <w:r w:rsidRPr="00FD66E7">
              <w:rPr>
                <w:sz w:val="24"/>
                <w:szCs w:val="24"/>
              </w:rPr>
              <w:t>2</w:t>
            </w:r>
          </w:p>
        </w:tc>
        <w:tc>
          <w:tcPr>
            <w:tcW w:w="173" w:type="pct"/>
            <w:tcBorders>
              <w:top w:val="nil"/>
              <w:left w:val="nil"/>
              <w:bottom w:val="single" w:sz="4" w:space="0" w:color="auto"/>
              <w:right w:val="single" w:sz="4" w:space="0" w:color="auto"/>
            </w:tcBorders>
            <w:shd w:val="clear" w:color="auto" w:fill="auto"/>
            <w:vAlign w:val="center"/>
            <w:hideMark/>
          </w:tcPr>
          <w:p w14:paraId="7AF03ADC" w14:textId="77777777" w:rsidR="00FD66E7" w:rsidRPr="00FD66E7" w:rsidRDefault="00FD66E7" w:rsidP="00FD66E7">
            <w:pPr>
              <w:widowControl/>
              <w:autoSpaceDE/>
              <w:autoSpaceDN/>
              <w:jc w:val="center"/>
              <w:rPr>
                <w:sz w:val="24"/>
                <w:szCs w:val="24"/>
              </w:rPr>
            </w:pPr>
            <w:r w:rsidRPr="00FD66E7">
              <w:rPr>
                <w:sz w:val="24"/>
                <w:szCs w:val="24"/>
              </w:rPr>
              <w:t>7,16</w:t>
            </w:r>
          </w:p>
        </w:tc>
        <w:tc>
          <w:tcPr>
            <w:tcW w:w="173" w:type="pct"/>
            <w:tcBorders>
              <w:top w:val="nil"/>
              <w:left w:val="nil"/>
              <w:bottom w:val="single" w:sz="4" w:space="0" w:color="auto"/>
              <w:right w:val="single" w:sz="4" w:space="0" w:color="auto"/>
            </w:tcBorders>
            <w:shd w:val="clear" w:color="auto" w:fill="auto"/>
            <w:vAlign w:val="center"/>
            <w:hideMark/>
          </w:tcPr>
          <w:p w14:paraId="6D0F09D2" w14:textId="77777777" w:rsidR="00FD66E7" w:rsidRPr="00FD66E7" w:rsidRDefault="00FD66E7" w:rsidP="00FD66E7">
            <w:pPr>
              <w:widowControl/>
              <w:autoSpaceDE/>
              <w:autoSpaceDN/>
              <w:jc w:val="center"/>
              <w:rPr>
                <w:sz w:val="24"/>
                <w:szCs w:val="24"/>
              </w:rPr>
            </w:pPr>
            <w:r w:rsidRPr="00FD66E7">
              <w:rPr>
                <w:sz w:val="24"/>
                <w:szCs w:val="24"/>
              </w:rPr>
              <w:t>9,3</w:t>
            </w:r>
          </w:p>
        </w:tc>
        <w:tc>
          <w:tcPr>
            <w:tcW w:w="173" w:type="pct"/>
            <w:tcBorders>
              <w:top w:val="nil"/>
              <w:left w:val="nil"/>
              <w:bottom w:val="single" w:sz="4" w:space="0" w:color="auto"/>
              <w:right w:val="single" w:sz="4" w:space="0" w:color="auto"/>
            </w:tcBorders>
            <w:shd w:val="clear" w:color="auto" w:fill="auto"/>
            <w:vAlign w:val="center"/>
            <w:hideMark/>
          </w:tcPr>
          <w:p w14:paraId="74F8BFE3" w14:textId="77777777" w:rsidR="00FD66E7" w:rsidRPr="00FD66E7" w:rsidRDefault="00FD66E7" w:rsidP="00FD66E7">
            <w:pPr>
              <w:widowControl/>
              <w:autoSpaceDE/>
              <w:autoSpaceDN/>
              <w:jc w:val="center"/>
              <w:rPr>
                <w:sz w:val="24"/>
                <w:szCs w:val="24"/>
              </w:rPr>
            </w:pPr>
            <w:r w:rsidRPr="00FD66E7">
              <w:rPr>
                <w:sz w:val="24"/>
                <w:szCs w:val="24"/>
              </w:rPr>
              <w:t>14,81</w:t>
            </w:r>
          </w:p>
        </w:tc>
        <w:tc>
          <w:tcPr>
            <w:tcW w:w="173" w:type="pct"/>
            <w:tcBorders>
              <w:top w:val="nil"/>
              <w:left w:val="nil"/>
              <w:bottom w:val="single" w:sz="4" w:space="0" w:color="auto"/>
              <w:right w:val="single" w:sz="4" w:space="0" w:color="auto"/>
            </w:tcBorders>
            <w:shd w:val="clear" w:color="auto" w:fill="auto"/>
            <w:vAlign w:val="center"/>
            <w:hideMark/>
          </w:tcPr>
          <w:p w14:paraId="05E65863" w14:textId="77777777" w:rsidR="00FD66E7" w:rsidRPr="00FD66E7" w:rsidRDefault="00FD66E7" w:rsidP="00FD66E7">
            <w:pPr>
              <w:widowControl/>
              <w:autoSpaceDE/>
              <w:autoSpaceDN/>
              <w:jc w:val="center"/>
              <w:rPr>
                <w:sz w:val="24"/>
                <w:szCs w:val="24"/>
              </w:rPr>
            </w:pPr>
            <w:r w:rsidRPr="00FD66E7">
              <w:rPr>
                <w:sz w:val="24"/>
                <w:szCs w:val="24"/>
              </w:rPr>
              <w:t>27,99</w:t>
            </w:r>
          </w:p>
        </w:tc>
        <w:tc>
          <w:tcPr>
            <w:tcW w:w="173" w:type="pct"/>
            <w:tcBorders>
              <w:top w:val="nil"/>
              <w:left w:val="nil"/>
              <w:bottom w:val="single" w:sz="4" w:space="0" w:color="auto"/>
              <w:right w:val="single" w:sz="4" w:space="0" w:color="auto"/>
            </w:tcBorders>
            <w:shd w:val="clear" w:color="auto" w:fill="auto"/>
            <w:vAlign w:val="center"/>
            <w:hideMark/>
          </w:tcPr>
          <w:p w14:paraId="70D9773F" w14:textId="77777777" w:rsidR="00FD66E7" w:rsidRPr="00FD66E7" w:rsidRDefault="00FD66E7" w:rsidP="00FD66E7">
            <w:pPr>
              <w:widowControl/>
              <w:autoSpaceDE/>
              <w:autoSpaceDN/>
              <w:jc w:val="center"/>
              <w:rPr>
                <w:sz w:val="24"/>
                <w:szCs w:val="24"/>
              </w:rPr>
            </w:pPr>
            <w:r w:rsidRPr="00FD66E7">
              <w:rPr>
                <w:sz w:val="24"/>
                <w:szCs w:val="24"/>
              </w:rPr>
              <w:t>92,37</w:t>
            </w:r>
          </w:p>
        </w:tc>
        <w:tc>
          <w:tcPr>
            <w:tcW w:w="184" w:type="pct"/>
            <w:tcBorders>
              <w:top w:val="nil"/>
              <w:left w:val="nil"/>
              <w:bottom w:val="single" w:sz="4" w:space="0" w:color="auto"/>
              <w:right w:val="single" w:sz="4" w:space="0" w:color="auto"/>
            </w:tcBorders>
            <w:shd w:val="clear" w:color="auto" w:fill="auto"/>
            <w:vAlign w:val="center"/>
            <w:hideMark/>
          </w:tcPr>
          <w:p w14:paraId="61C0AF4F" w14:textId="77777777" w:rsidR="00FD66E7" w:rsidRPr="00FD66E7" w:rsidRDefault="00FD66E7" w:rsidP="00FD66E7">
            <w:pPr>
              <w:widowControl/>
              <w:autoSpaceDE/>
              <w:autoSpaceDN/>
              <w:jc w:val="center"/>
              <w:rPr>
                <w:sz w:val="24"/>
                <w:szCs w:val="24"/>
              </w:rPr>
            </w:pPr>
            <w:r w:rsidRPr="00FD66E7">
              <w:rPr>
                <w:sz w:val="24"/>
                <w:szCs w:val="24"/>
              </w:rPr>
              <w:t>167,94</w:t>
            </w:r>
          </w:p>
        </w:tc>
        <w:tc>
          <w:tcPr>
            <w:tcW w:w="635" w:type="pct"/>
            <w:vMerge/>
            <w:tcBorders>
              <w:top w:val="nil"/>
              <w:left w:val="single" w:sz="4" w:space="0" w:color="auto"/>
              <w:bottom w:val="single" w:sz="4" w:space="0" w:color="000000"/>
              <w:right w:val="single" w:sz="4" w:space="0" w:color="auto"/>
            </w:tcBorders>
            <w:vAlign w:val="center"/>
            <w:hideMark/>
          </w:tcPr>
          <w:p w14:paraId="38125A9E" w14:textId="77777777" w:rsidR="00FD66E7" w:rsidRPr="00FD66E7" w:rsidRDefault="00FD66E7" w:rsidP="00FD66E7">
            <w:pPr>
              <w:widowControl/>
              <w:autoSpaceDE/>
              <w:autoSpaceDN/>
              <w:rPr>
                <w:sz w:val="24"/>
                <w:szCs w:val="24"/>
              </w:rPr>
            </w:pPr>
          </w:p>
        </w:tc>
      </w:tr>
      <w:tr w:rsidR="002F574C" w:rsidRPr="002F574C" w14:paraId="594CEACE"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1AB5DC8D"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4DDADBBF"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02D1603"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CB252F2"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024F04C"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44235A0B" w14:textId="77777777" w:rsidR="00FD66E7" w:rsidRPr="00FD66E7" w:rsidRDefault="00FD66E7" w:rsidP="00FD66E7">
            <w:pPr>
              <w:widowControl/>
              <w:autoSpaceDE/>
              <w:autoSpaceDN/>
              <w:jc w:val="center"/>
              <w:rPr>
                <w:sz w:val="24"/>
                <w:szCs w:val="24"/>
              </w:rPr>
            </w:pPr>
            <w:r w:rsidRPr="00FD66E7">
              <w:rPr>
                <w:sz w:val="24"/>
                <w:szCs w:val="24"/>
              </w:rPr>
              <w:t>3,57</w:t>
            </w:r>
          </w:p>
        </w:tc>
        <w:tc>
          <w:tcPr>
            <w:tcW w:w="184" w:type="pct"/>
            <w:tcBorders>
              <w:top w:val="nil"/>
              <w:left w:val="nil"/>
              <w:bottom w:val="single" w:sz="4" w:space="0" w:color="auto"/>
              <w:right w:val="single" w:sz="4" w:space="0" w:color="auto"/>
            </w:tcBorders>
            <w:shd w:val="clear" w:color="auto" w:fill="auto"/>
            <w:vAlign w:val="center"/>
            <w:hideMark/>
          </w:tcPr>
          <w:p w14:paraId="1B4227F2" w14:textId="77777777" w:rsidR="00FD66E7" w:rsidRPr="00FD66E7" w:rsidRDefault="00FD66E7" w:rsidP="00FD66E7">
            <w:pPr>
              <w:widowControl/>
              <w:autoSpaceDE/>
              <w:autoSpaceDN/>
              <w:jc w:val="center"/>
              <w:rPr>
                <w:sz w:val="24"/>
                <w:szCs w:val="24"/>
              </w:rPr>
            </w:pPr>
            <w:r w:rsidRPr="00FD66E7">
              <w:rPr>
                <w:sz w:val="24"/>
                <w:szCs w:val="24"/>
              </w:rPr>
              <w:t>4,65</w:t>
            </w:r>
          </w:p>
        </w:tc>
        <w:tc>
          <w:tcPr>
            <w:tcW w:w="184" w:type="pct"/>
            <w:tcBorders>
              <w:top w:val="nil"/>
              <w:left w:val="nil"/>
              <w:bottom w:val="single" w:sz="4" w:space="0" w:color="auto"/>
              <w:right w:val="single" w:sz="4" w:space="0" w:color="auto"/>
            </w:tcBorders>
            <w:shd w:val="clear" w:color="auto" w:fill="auto"/>
            <w:vAlign w:val="center"/>
            <w:hideMark/>
          </w:tcPr>
          <w:p w14:paraId="5403417C" w14:textId="77777777" w:rsidR="00FD66E7" w:rsidRPr="00FD66E7" w:rsidRDefault="00FD66E7" w:rsidP="00FD66E7">
            <w:pPr>
              <w:widowControl/>
              <w:autoSpaceDE/>
              <w:autoSpaceDN/>
              <w:jc w:val="center"/>
              <w:rPr>
                <w:sz w:val="24"/>
                <w:szCs w:val="24"/>
              </w:rPr>
            </w:pPr>
            <w:r w:rsidRPr="00FD66E7">
              <w:rPr>
                <w:sz w:val="24"/>
                <w:szCs w:val="24"/>
              </w:rPr>
              <w:t>5,93</w:t>
            </w:r>
          </w:p>
        </w:tc>
        <w:tc>
          <w:tcPr>
            <w:tcW w:w="184" w:type="pct"/>
            <w:tcBorders>
              <w:top w:val="nil"/>
              <w:left w:val="nil"/>
              <w:bottom w:val="single" w:sz="4" w:space="0" w:color="auto"/>
              <w:right w:val="single" w:sz="4" w:space="0" w:color="auto"/>
            </w:tcBorders>
            <w:shd w:val="clear" w:color="auto" w:fill="auto"/>
            <w:vAlign w:val="center"/>
            <w:hideMark/>
          </w:tcPr>
          <w:p w14:paraId="1BF41255" w14:textId="77777777" w:rsidR="00FD66E7" w:rsidRPr="00FD66E7" w:rsidRDefault="00FD66E7" w:rsidP="00FD66E7">
            <w:pPr>
              <w:widowControl/>
              <w:autoSpaceDE/>
              <w:autoSpaceDN/>
              <w:jc w:val="center"/>
              <w:rPr>
                <w:sz w:val="24"/>
                <w:szCs w:val="24"/>
              </w:rPr>
            </w:pPr>
            <w:r w:rsidRPr="00FD66E7">
              <w:rPr>
                <w:sz w:val="24"/>
                <w:szCs w:val="24"/>
              </w:rPr>
              <w:t>11,2</w:t>
            </w:r>
          </w:p>
        </w:tc>
        <w:tc>
          <w:tcPr>
            <w:tcW w:w="184" w:type="pct"/>
            <w:tcBorders>
              <w:top w:val="nil"/>
              <w:left w:val="nil"/>
              <w:bottom w:val="single" w:sz="4" w:space="0" w:color="auto"/>
              <w:right w:val="single" w:sz="4" w:space="0" w:color="auto"/>
            </w:tcBorders>
            <w:shd w:val="clear" w:color="auto" w:fill="auto"/>
            <w:vAlign w:val="center"/>
            <w:hideMark/>
          </w:tcPr>
          <w:p w14:paraId="7D700A03" w14:textId="77777777" w:rsidR="00FD66E7" w:rsidRPr="00FD66E7" w:rsidRDefault="00FD66E7" w:rsidP="00FD66E7">
            <w:pPr>
              <w:widowControl/>
              <w:autoSpaceDE/>
              <w:autoSpaceDN/>
              <w:jc w:val="center"/>
              <w:rPr>
                <w:sz w:val="24"/>
                <w:szCs w:val="24"/>
              </w:rPr>
            </w:pPr>
            <w:r w:rsidRPr="00FD66E7">
              <w:rPr>
                <w:sz w:val="24"/>
                <w:szCs w:val="24"/>
              </w:rPr>
              <w:t>36,96</w:t>
            </w:r>
          </w:p>
        </w:tc>
        <w:tc>
          <w:tcPr>
            <w:tcW w:w="184" w:type="pct"/>
            <w:tcBorders>
              <w:top w:val="nil"/>
              <w:left w:val="nil"/>
              <w:bottom w:val="single" w:sz="4" w:space="0" w:color="auto"/>
              <w:right w:val="single" w:sz="4" w:space="0" w:color="auto"/>
            </w:tcBorders>
            <w:shd w:val="clear" w:color="auto" w:fill="auto"/>
            <w:vAlign w:val="center"/>
            <w:hideMark/>
          </w:tcPr>
          <w:p w14:paraId="4E3D0BB3" w14:textId="77777777" w:rsidR="00FD66E7" w:rsidRPr="00FD66E7" w:rsidRDefault="00FD66E7" w:rsidP="00FD66E7">
            <w:pPr>
              <w:widowControl/>
              <w:autoSpaceDE/>
              <w:autoSpaceDN/>
              <w:jc w:val="center"/>
              <w:rPr>
                <w:sz w:val="24"/>
                <w:szCs w:val="24"/>
              </w:rPr>
            </w:pPr>
            <w:r w:rsidRPr="00FD66E7">
              <w:rPr>
                <w:sz w:val="24"/>
                <w:szCs w:val="24"/>
              </w:rPr>
              <w:t>67,2</w:t>
            </w:r>
          </w:p>
        </w:tc>
        <w:tc>
          <w:tcPr>
            <w:tcW w:w="123" w:type="pct"/>
            <w:vMerge/>
            <w:tcBorders>
              <w:top w:val="nil"/>
              <w:left w:val="single" w:sz="4" w:space="0" w:color="auto"/>
              <w:bottom w:val="single" w:sz="4" w:space="0" w:color="auto"/>
              <w:right w:val="single" w:sz="4" w:space="0" w:color="auto"/>
            </w:tcBorders>
            <w:vAlign w:val="center"/>
            <w:hideMark/>
          </w:tcPr>
          <w:p w14:paraId="16F6C08D"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134591A1"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EF08E0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D847EE7"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F0522C7"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03143BB6" w14:textId="77777777" w:rsidR="00FD66E7" w:rsidRPr="00FD66E7" w:rsidRDefault="00FD66E7" w:rsidP="00FD66E7">
            <w:pPr>
              <w:widowControl/>
              <w:autoSpaceDE/>
              <w:autoSpaceDN/>
              <w:jc w:val="center"/>
              <w:rPr>
                <w:sz w:val="24"/>
                <w:szCs w:val="24"/>
              </w:rPr>
            </w:pPr>
            <w:r w:rsidRPr="00FD66E7">
              <w:rPr>
                <w:sz w:val="24"/>
                <w:szCs w:val="24"/>
              </w:rPr>
              <w:t>3,57</w:t>
            </w:r>
          </w:p>
        </w:tc>
        <w:tc>
          <w:tcPr>
            <w:tcW w:w="173" w:type="pct"/>
            <w:tcBorders>
              <w:top w:val="nil"/>
              <w:left w:val="nil"/>
              <w:bottom w:val="single" w:sz="4" w:space="0" w:color="auto"/>
              <w:right w:val="single" w:sz="4" w:space="0" w:color="auto"/>
            </w:tcBorders>
            <w:shd w:val="clear" w:color="auto" w:fill="auto"/>
            <w:vAlign w:val="center"/>
            <w:hideMark/>
          </w:tcPr>
          <w:p w14:paraId="3A435BB5" w14:textId="77777777" w:rsidR="00FD66E7" w:rsidRPr="00FD66E7" w:rsidRDefault="00FD66E7" w:rsidP="00FD66E7">
            <w:pPr>
              <w:widowControl/>
              <w:autoSpaceDE/>
              <w:autoSpaceDN/>
              <w:jc w:val="center"/>
              <w:rPr>
                <w:sz w:val="24"/>
                <w:szCs w:val="24"/>
              </w:rPr>
            </w:pPr>
            <w:r w:rsidRPr="00FD66E7">
              <w:rPr>
                <w:sz w:val="24"/>
                <w:szCs w:val="24"/>
              </w:rPr>
              <w:t>4,65</w:t>
            </w:r>
          </w:p>
        </w:tc>
        <w:tc>
          <w:tcPr>
            <w:tcW w:w="173" w:type="pct"/>
            <w:tcBorders>
              <w:top w:val="nil"/>
              <w:left w:val="nil"/>
              <w:bottom w:val="single" w:sz="4" w:space="0" w:color="auto"/>
              <w:right w:val="single" w:sz="4" w:space="0" w:color="auto"/>
            </w:tcBorders>
            <w:shd w:val="clear" w:color="auto" w:fill="auto"/>
            <w:vAlign w:val="center"/>
            <w:hideMark/>
          </w:tcPr>
          <w:p w14:paraId="4521F723" w14:textId="77777777" w:rsidR="00FD66E7" w:rsidRPr="00FD66E7" w:rsidRDefault="00FD66E7" w:rsidP="00FD66E7">
            <w:pPr>
              <w:widowControl/>
              <w:autoSpaceDE/>
              <w:autoSpaceDN/>
              <w:jc w:val="center"/>
              <w:rPr>
                <w:sz w:val="24"/>
                <w:szCs w:val="24"/>
              </w:rPr>
            </w:pPr>
            <w:r w:rsidRPr="00FD66E7">
              <w:rPr>
                <w:sz w:val="24"/>
                <w:szCs w:val="24"/>
              </w:rPr>
              <w:t>5,93</w:t>
            </w:r>
          </w:p>
        </w:tc>
        <w:tc>
          <w:tcPr>
            <w:tcW w:w="173" w:type="pct"/>
            <w:tcBorders>
              <w:top w:val="nil"/>
              <w:left w:val="nil"/>
              <w:bottom w:val="single" w:sz="4" w:space="0" w:color="auto"/>
              <w:right w:val="single" w:sz="4" w:space="0" w:color="auto"/>
            </w:tcBorders>
            <w:shd w:val="clear" w:color="auto" w:fill="auto"/>
            <w:vAlign w:val="center"/>
            <w:hideMark/>
          </w:tcPr>
          <w:p w14:paraId="4312D607" w14:textId="77777777" w:rsidR="00FD66E7" w:rsidRPr="00FD66E7" w:rsidRDefault="00FD66E7" w:rsidP="00FD66E7">
            <w:pPr>
              <w:widowControl/>
              <w:autoSpaceDE/>
              <w:autoSpaceDN/>
              <w:jc w:val="center"/>
              <w:rPr>
                <w:sz w:val="24"/>
                <w:szCs w:val="24"/>
              </w:rPr>
            </w:pPr>
            <w:r w:rsidRPr="00FD66E7">
              <w:rPr>
                <w:sz w:val="24"/>
                <w:szCs w:val="24"/>
              </w:rPr>
              <w:t>11,2</w:t>
            </w:r>
          </w:p>
        </w:tc>
        <w:tc>
          <w:tcPr>
            <w:tcW w:w="173" w:type="pct"/>
            <w:tcBorders>
              <w:top w:val="nil"/>
              <w:left w:val="nil"/>
              <w:bottom w:val="single" w:sz="4" w:space="0" w:color="auto"/>
              <w:right w:val="single" w:sz="4" w:space="0" w:color="auto"/>
            </w:tcBorders>
            <w:shd w:val="clear" w:color="auto" w:fill="auto"/>
            <w:vAlign w:val="center"/>
            <w:hideMark/>
          </w:tcPr>
          <w:p w14:paraId="44A99BFD" w14:textId="77777777" w:rsidR="00FD66E7" w:rsidRPr="00FD66E7" w:rsidRDefault="00FD66E7" w:rsidP="00FD66E7">
            <w:pPr>
              <w:widowControl/>
              <w:autoSpaceDE/>
              <w:autoSpaceDN/>
              <w:jc w:val="center"/>
              <w:rPr>
                <w:sz w:val="24"/>
                <w:szCs w:val="24"/>
              </w:rPr>
            </w:pPr>
            <w:r w:rsidRPr="00FD66E7">
              <w:rPr>
                <w:sz w:val="24"/>
                <w:szCs w:val="24"/>
              </w:rPr>
              <w:t>36,96</w:t>
            </w:r>
          </w:p>
        </w:tc>
        <w:tc>
          <w:tcPr>
            <w:tcW w:w="184" w:type="pct"/>
            <w:tcBorders>
              <w:top w:val="nil"/>
              <w:left w:val="nil"/>
              <w:bottom w:val="single" w:sz="4" w:space="0" w:color="auto"/>
              <w:right w:val="single" w:sz="4" w:space="0" w:color="auto"/>
            </w:tcBorders>
            <w:shd w:val="clear" w:color="auto" w:fill="auto"/>
            <w:vAlign w:val="center"/>
            <w:hideMark/>
          </w:tcPr>
          <w:p w14:paraId="39D223C2" w14:textId="77777777" w:rsidR="00FD66E7" w:rsidRPr="00FD66E7" w:rsidRDefault="00FD66E7" w:rsidP="00FD66E7">
            <w:pPr>
              <w:widowControl/>
              <w:autoSpaceDE/>
              <w:autoSpaceDN/>
              <w:jc w:val="center"/>
              <w:rPr>
                <w:sz w:val="24"/>
                <w:szCs w:val="24"/>
              </w:rPr>
            </w:pPr>
            <w:r w:rsidRPr="00FD66E7">
              <w:rPr>
                <w:sz w:val="24"/>
                <w:szCs w:val="24"/>
              </w:rPr>
              <w:t>67,2</w:t>
            </w:r>
          </w:p>
        </w:tc>
        <w:tc>
          <w:tcPr>
            <w:tcW w:w="635" w:type="pct"/>
            <w:vMerge/>
            <w:tcBorders>
              <w:top w:val="nil"/>
              <w:left w:val="single" w:sz="4" w:space="0" w:color="auto"/>
              <w:bottom w:val="single" w:sz="4" w:space="0" w:color="000000"/>
              <w:right w:val="single" w:sz="4" w:space="0" w:color="auto"/>
            </w:tcBorders>
            <w:vAlign w:val="center"/>
            <w:hideMark/>
          </w:tcPr>
          <w:p w14:paraId="4DB2A410" w14:textId="77777777" w:rsidR="00FD66E7" w:rsidRPr="00FD66E7" w:rsidRDefault="00FD66E7" w:rsidP="00FD66E7">
            <w:pPr>
              <w:widowControl/>
              <w:autoSpaceDE/>
              <w:autoSpaceDN/>
              <w:rPr>
                <w:sz w:val="24"/>
                <w:szCs w:val="24"/>
              </w:rPr>
            </w:pPr>
          </w:p>
        </w:tc>
      </w:tr>
      <w:tr w:rsidR="002F574C" w:rsidRPr="002F574C" w14:paraId="0A51AD2F"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76D8B760"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72FFD635"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5BC9A4A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1BEFFDF"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76B0059" w14:textId="77777777" w:rsidR="00FD66E7" w:rsidRPr="00FD66E7" w:rsidRDefault="00FD66E7" w:rsidP="00FD66E7">
            <w:pPr>
              <w:widowControl/>
              <w:autoSpaceDE/>
              <w:autoSpaceDN/>
              <w:jc w:val="center"/>
              <w:rPr>
                <w:sz w:val="24"/>
                <w:szCs w:val="24"/>
              </w:rPr>
            </w:pPr>
            <w:r w:rsidRPr="00FD66E7">
              <w:rPr>
                <w:sz w:val="24"/>
                <w:szCs w:val="24"/>
              </w:rPr>
              <w:t>3</w:t>
            </w:r>
          </w:p>
        </w:tc>
        <w:tc>
          <w:tcPr>
            <w:tcW w:w="184" w:type="pct"/>
            <w:tcBorders>
              <w:top w:val="nil"/>
              <w:left w:val="nil"/>
              <w:bottom w:val="single" w:sz="4" w:space="0" w:color="auto"/>
              <w:right w:val="single" w:sz="4" w:space="0" w:color="auto"/>
            </w:tcBorders>
            <w:shd w:val="clear" w:color="auto" w:fill="auto"/>
            <w:vAlign w:val="center"/>
            <w:hideMark/>
          </w:tcPr>
          <w:p w14:paraId="5EF95D93" w14:textId="77777777" w:rsidR="00FD66E7" w:rsidRPr="00FD66E7" w:rsidRDefault="00FD66E7" w:rsidP="00FD66E7">
            <w:pPr>
              <w:widowControl/>
              <w:autoSpaceDE/>
              <w:autoSpaceDN/>
              <w:jc w:val="center"/>
              <w:rPr>
                <w:sz w:val="24"/>
                <w:szCs w:val="24"/>
              </w:rPr>
            </w:pPr>
            <w:r w:rsidRPr="00FD66E7">
              <w:rPr>
                <w:sz w:val="24"/>
                <w:szCs w:val="24"/>
              </w:rPr>
              <w:t>8,59</w:t>
            </w:r>
          </w:p>
        </w:tc>
        <w:tc>
          <w:tcPr>
            <w:tcW w:w="184" w:type="pct"/>
            <w:tcBorders>
              <w:top w:val="nil"/>
              <w:left w:val="nil"/>
              <w:bottom w:val="single" w:sz="4" w:space="0" w:color="auto"/>
              <w:right w:val="single" w:sz="4" w:space="0" w:color="auto"/>
            </w:tcBorders>
            <w:shd w:val="clear" w:color="auto" w:fill="auto"/>
            <w:vAlign w:val="center"/>
            <w:hideMark/>
          </w:tcPr>
          <w:p w14:paraId="1F87CB5D" w14:textId="77777777" w:rsidR="00FD66E7" w:rsidRPr="00FD66E7" w:rsidRDefault="00FD66E7" w:rsidP="00FD66E7">
            <w:pPr>
              <w:widowControl/>
              <w:autoSpaceDE/>
              <w:autoSpaceDN/>
              <w:jc w:val="center"/>
              <w:rPr>
                <w:sz w:val="24"/>
                <w:szCs w:val="24"/>
              </w:rPr>
            </w:pPr>
            <w:r w:rsidRPr="00FD66E7">
              <w:rPr>
                <w:sz w:val="24"/>
                <w:szCs w:val="24"/>
              </w:rPr>
              <w:t>11,16</w:t>
            </w:r>
          </w:p>
        </w:tc>
        <w:tc>
          <w:tcPr>
            <w:tcW w:w="184" w:type="pct"/>
            <w:tcBorders>
              <w:top w:val="nil"/>
              <w:left w:val="nil"/>
              <w:bottom w:val="single" w:sz="4" w:space="0" w:color="auto"/>
              <w:right w:val="single" w:sz="4" w:space="0" w:color="auto"/>
            </w:tcBorders>
            <w:shd w:val="clear" w:color="auto" w:fill="auto"/>
            <w:vAlign w:val="center"/>
            <w:hideMark/>
          </w:tcPr>
          <w:p w14:paraId="37916509" w14:textId="77777777" w:rsidR="00FD66E7" w:rsidRPr="00FD66E7" w:rsidRDefault="00FD66E7" w:rsidP="00FD66E7">
            <w:pPr>
              <w:widowControl/>
              <w:autoSpaceDE/>
              <w:autoSpaceDN/>
              <w:jc w:val="center"/>
              <w:rPr>
                <w:sz w:val="24"/>
                <w:szCs w:val="24"/>
              </w:rPr>
            </w:pPr>
            <w:r w:rsidRPr="00FD66E7">
              <w:rPr>
                <w:sz w:val="24"/>
                <w:szCs w:val="24"/>
              </w:rPr>
              <w:t>17,78</w:t>
            </w:r>
          </w:p>
        </w:tc>
        <w:tc>
          <w:tcPr>
            <w:tcW w:w="184" w:type="pct"/>
            <w:tcBorders>
              <w:top w:val="nil"/>
              <w:left w:val="nil"/>
              <w:bottom w:val="single" w:sz="4" w:space="0" w:color="auto"/>
              <w:right w:val="single" w:sz="4" w:space="0" w:color="auto"/>
            </w:tcBorders>
            <w:shd w:val="clear" w:color="auto" w:fill="auto"/>
            <w:vAlign w:val="center"/>
            <w:hideMark/>
          </w:tcPr>
          <w:p w14:paraId="5FDDD13A" w14:textId="77777777" w:rsidR="00FD66E7" w:rsidRPr="00FD66E7" w:rsidRDefault="00FD66E7" w:rsidP="00FD66E7">
            <w:pPr>
              <w:widowControl/>
              <w:autoSpaceDE/>
              <w:autoSpaceDN/>
              <w:jc w:val="center"/>
              <w:rPr>
                <w:sz w:val="24"/>
                <w:szCs w:val="24"/>
              </w:rPr>
            </w:pPr>
            <w:r w:rsidRPr="00FD66E7">
              <w:rPr>
                <w:sz w:val="24"/>
                <w:szCs w:val="24"/>
              </w:rPr>
              <w:t>33,08</w:t>
            </w:r>
          </w:p>
        </w:tc>
        <w:tc>
          <w:tcPr>
            <w:tcW w:w="184" w:type="pct"/>
            <w:tcBorders>
              <w:top w:val="nil"/>
              <w:left w:val="nil"/>
              <w:bottom w:val="single" w:sz="4" w:space="0" w:color="auto"/>
              <w:right w:val="single" w:sz="4" w:space="0" w:color="auto"/>
            </w:tcBorders>
            <w:shd w:val="clear" w:color="auto" w:fill="auto"/>
            <w:vAlign w:val="center"/>
            <w:hideMark/>
          </w:tcPr>
          <w:p w14:paraId="5BB0786F" w14:textId="77777777" w:rsidR="00FD66E7" w:rsidRPr="00FD66E7" w:rsidRDefault="00FD66E7" w:rsidP="00FD66E7">
            <w:pPr>
              <w:widowControl/>
              <w:autoSpaceDE/>
              <w:autoSpaceDN/>
              <w:jc w:val="center"/>
              <w:rPr>
                <w:sz w:val="24"/>
                <w:szCs w:val="24"/>
              </w:rPr>
            </w:pPr>
            <w:r w:rsidRPr="00FD66E7">
              <w:rPr>
                <w:sz w:val="24"/>
                <w:szCs w:val="24"/>
              </w:rPr>
              <w:t>110,84</w:t>
            </w:r>
          </w:p>
        </w:tc>
        <w:tc>
          <w:tcPr>
            <w:tcW w:w="184" w:type="pct"/>
            <w:tcBorders>
              <w:top w:val="nil"/>
              <w:left w:val="nil"/>
              <w:bottom w:val="single" w:sz="4" w:space="0" w:color="auto"/>
              <w:right w:val="single" w:sz="4" w:space="0" w:color="auto"/>
            </w:tcBorders>
            <w:shd w:val="clear" w:color="auto" w:fill="auto"/>
            <w:vAlign w:val="center"/>
            <w:hideMark/>
          </w:tcPr>
          <w:p w14:paraId="1C09166A" w14:textId="77777777" w:rsidR="00FD66E7" w:rsidRPr="00FD66E7" w:rsidRDefault="00FD66E7" w:rsidP="00FD66E7">
            <w:pPr>
              <w:widowControl/>
              <w:autoSpaceDE/>
              <w:autoSpaceDN/>
              <w:jc w:val="center"/>
              <w:rPr>
                <w:sz w:val="24"/>
                <w:szCs w:val="24"/>
              </w:rPr>
            </w:pPr>
            <w:r w:rsidRPr="00FD66E7">
              <w:rPr>
                <w:sz w:val="24"/>
                <w:szCs w:val="24"/>
              </w:rPr>
              <w:t>201,53</w:t>
            </w:r>
          </w:p>
        </w:tc>
        <w:tc>
          <w:tcPr>
            <w:tcW w:w="123" w:type="pct"/>
            <w:vMerge/>
            <w:tcBorders>
              <w:top w:val="nil"/>
              <w:left w:val="single" w:sz="4" w:space="0" w:color="auto"/>
              <w:bottom w:val="single" w:sz="4" w:space="0" w:color="auto"/>
              <w:right w:val="single" w:sz="4" w:space="0" w:color="auto"/>
            </w:tcBorders>
            <w:vAlign w:val="center"/>
            <w:hideMark/>
          </w:tcPr>
          <w:p w14:paraId="23AD9D0D"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566ECC92"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3AAD68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BF3E80E"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71A4F28" w14:textId="77777777" w:rsidR="00FD66E7" w:rsidRPr="00FD66E7" w:rsidRDefault="00FD66E7" w:rsidP="00FD66E7">
            <w:pPr>
              <w:widowControl/>
              <w:autoSpaceDE/>
              <w:autoSpaceDN/>
              <w:jc w:val="center"/>
              <w:rPr>
                <w:sz w:val="24"/>
                <w:szCs w:val="24"/>
              </w:rPr>
            </w:pPr>
            <w:r w:rsidRPr="00FD66E7">
              <w:rPr>
                <w:sz w:val="24"/>
                <w:szCs w:val="24"/>
              </w:rPr>
              <w:t>3</w:t>
            </w:r>
          </w:p>
        </w:tc>
        <w:tc>
          <w:tcPr>
            <w:tcW w:w="173" w:type="pct"/>
            <w:tcBorders>
              <w:top w:val="nil"/>
              <w:left w:val="nil"/>
              <w:bottom w:val="single" w:sz="4" w:space="0" w:color="auto"/>
              <w:right w:val="single" w:sz="4" w:space="0" w:color="auto"/>
            </w:tcBorders>
            <w:shd w:val="clear" w:color="auto" w:fill="auto"/>
            <w:vAlign w:val="center"/>
            <w:hideMark/>
          </w:tcPr>
          <w:p w14:paraId="275B84EE" w14:textId="77777777" w:rsidR="00FD66E7" w:rsidRPr="00FD66E7" w:rsidRDefault="00FD66E7" w:rsidP="00FD66E7">
            <w:pPr>
              <w:widowControl/>
              <w:autoSpaceDE/>
              <w:autoSpaceDN/>
              <w:jc w:val="center"/>
              <w:rPr>
                <w:sz w:val="24"/>
                <w:szCs w:val="24"/>
              </w:rPr>
            </w:pPr>
            <w:r w:rsidRPr="00FD66E7">
              <w:rPr>
                <w:sz w:val="24"/>
                <w:szCs w:val="24"/>
              </w:rPr>
              <w:t>8,59</w:t>
            </w:r>
          </w:p>
        </w:tc>
        <w:tc>
          <w:tcPr>
            <w:tcW w:w="173" w:type="pct"/>
            <w:tcBorders>
              <w:top w:val="nil"/>
              <w:left w:val="nil"/>
              <w:bottom w:val="single" w:sz="4" w:space="0" w:color="auto"/>
              <w:right w:val="single" w:sz="4" w:space="0" w:color="auto"/>
            </w:tcBorders>
            <w:shd w:val="clear" w:color="auto" w:fill="auto"/>
            <w:vAlign w:val="center"/>
            <w:hideMark/>
          </w:tcPr>
          <w:p w14:paraId="7D07584D" w14:textId="77777777" w:rsidR="00FD66E7" w:rsidRPr="00FD66E7" w:rsidRDefault="00FD66E7" w:rsidP="00FD66E7">
            <w:pPr>
              <w:widowControl/>
              <w:autoSpaceDE/>
              <w:autoSpaceDN/>
              <w:jc w:val="center"/>
              <w:rPr>
                <w:sz w:val="24"/>
                <w:szCs w:val="24"/>
              </w:rPr>
            </w:pPr>
            <w:r w:rsidRPr="00FD66E7">
              <w:rPr>
                <w:sz w:val="24"/>
                <w:szCs w:val="24"/>
              </w:rPr>
              <w:t>11,16</w:t>
            </w:r>
          </w:p>
        </w:tc>
        <w:tc>
          <w:tcPr>
            <w:tcW w:w="173" w:type="pct"/>
            <w:tcBorders>
              <w:top w:val="nil"/>
              <w:left w:val="nil"/>
              <w:bottom w:val="single" w:sz="4" w:space="0" w:color="auto"/>
              <w:right w:val="single" w:sz="4" w:space="0" w:color="auto"/>
            </w:tcBorders>
            <w:shd w:val="clear" w:color="auto" w:fill="auto"/>
            <w:vAlign w:val="center"/>
            <w:hideMark/>
          </w:tcPr>
          <w:p w14:paraId="1DD38ADE" w14:textId="77777777" w:rsidR="00FD66E7" w:rsidRPr="00FD66E7" w:rsidRDefault="00FD66E7" w:rsidP="00FD66E7">
            <w:pPr>
              <w:widowControl/>
              <w:autoSpaceDE/>
              <w:autoSpaceDN/>
              <w:jc w:val="center"/>
              <w:rPr>
                <w:sz w:val="24"/>
                <w:szCs w:val="24"/>
              </w:rPr>
            </w:pPr>
            <w:r w:rsidRPr="00FD66E7">
              <w:rPr>
                <w:sz w:val="24"/>
                <w:szCs w:val="24"/>
              </w:rPr>
              <w:t>17,78</w:t>
            </w:r>
          </w:p>
        </w:tc>
        <w:tc>
          <w:tcPr>
            <w:tcW w:w="173" w:type="pct"/>
            <w:tcBorders>
              <w:top w:val="nil"/>
              <w:left w:val="nil"/>
              <w:bottom w:val="single" w:sz="4" w:space="0" w:color="auto"/>
              <w:right w:val="single" w:sz="4" w:space="0" w:color="auto"/>
            </w:tcBorders>
            <w:shd w:val="clear" w:color="auto" w:fill="auto"/>
            <w:vAlign w:val="center"/>
            <w:hideMark/>
          </w:tcPr>
          <w:p w14:paraId="57833B17" w14:textId="77777777" w:rsidR="00FD66E7" w:rsidRPr="00FD66E7" w:rsidRDefault="00FD66E7" w:rsidP="00FD66E7">
            <w:pPr>
              <w:widowControl/>
              <w:autoSpaceDE/>
              <w:autoSpaceDN/>
              <w:jc w:val="center"/>
              <w:rPr>
                <w:sz w:val="24"/>
                <w:szCs w:val="24"/>
              </w:rPr>
            </w:pPr>
            <w:r w:rsidRPr="00FD66E7">
              <w:rPr>
                <w:sz w:val="24"/>
                <w:szCs w:val="24"/>
              </w:rPr>
              <w:t>33,08</w:t>
            </w:r>
          </w:p>
        </w:tc>
        <w:tc>
          <w:tcPr>
            <w:tcW w:w="173" w:type="pct"/>
            <w:tcBorders>
              <w:top w:val="nil"/>
              <w:left w:val="nil"/>
              <w:bottom w:val="single" w:sz="4" w:space="0" w:color="auto"/>
              <w:right w:val="single" w:sz="4" w:space="0" w:color="auto"/>
            </w:tcBorders>
            <w:shd w:val="clear" w:color="auto" w:fill="auto"/>
            <w:vAlign w:val="center"/>
            <w:hideMark/>
          </w:tcPr>
          <w:p w14:paraId="607ED664" w14:textId="77777777" w:rsidR="00FD66E7" w:rsidRPr="00FD66E7" w:rsidRDefault="00FD66E7" w:rsidP="00FD66E7">
            <w:pPr>
              <w:widowControl/>
              <w:autoSpaceDE/>
              <w:autoSpaceDN/>
              <w:jc w:val="center"/>
              <w:rPr>
                <w:sz w:val="24"/>
                <w:szCs w:val="24"/>
              </w:rPr>
            </w:pPr>
            <w:r w:rsidRPr="00FD66E7">
              <w:rPr>
                <w:sz w:val="24"/>
                <w:szCs w:val="24"/>
              </w:rPr>
              <w:t>110,84</w:t>
            </w:r>
          </w:p>
        </w:tc>
        <w:tc>
          <w:tcPr>
            <w:tcW w:w="184" w:type="pct"/>
            <w:tcBorders>
              <w:top w:val="nil"/>
              <w:left w:val="nil"/>
              <w:bottom w:val="single" w:sz="4" w:space="0" w:color="auto"/>
              <w:right w:val="single" w:sz="4" w:space="0" w:color="auto"/>
            </w:tcBorders>
            <w:shd w:val="clear" w:color="auto" w:fill="auto"/>
            <w:vAlign w:val="center"/>
            <w:hideMark/>
          </w:tcPr>
          <w:p w14:paraId="7CF3AFE3" w14:textId="77777777" w:rsidR="00FD66E7" w:rsidRPr="00FD66E7" w:rsidRDefault="00FD66E7" w:rsidP="00FD66E7">
            <w:pPr>
              <w:widowControl/>
              <w:autoSpaceDE/>
              <w:autoSpaceDN/>
              <w:jc w:val="center"/>
              <w:rPr>
                <w:sz w:val="24"/>
                <w:szCs w:val="24"/>
              </w:rPr>
            </w:pPr>
            <w:r w:rsidRPr="00FD66E7">
              <w:rPr>
                <w:sz w:val="24"/>
                <w:szCs w:val="24"/>
              </w:rPr>
              <w:t>201,53</w:t>
            </w:r>
          </w:p>
        </w:tc>
        <w:tc>
          <w:tcPr>
            <w:tcW w:w="635" w:type="pct"/>
            <w:vMerge/>
            <w:tcBorders>
              <w:top w:val="nil"/>
              <w:left w:val="single" w:sz="4" w:space="0" w:color="auto"/>
              <w:bottom w:val="single" w:sz="4" w:space="0" w:color="000000"/>
              <w:right w:val="single" w:sz="4" w:space="0" w:color="auto"/>
            </w:tcBorders>
            <w:vAlign w:val="center"/>
            <w:hideMark/>
          </w:tcPr>
          <w:p w14:paraId="2BAF9772" w14:textId="77777777" w:rsidR="00FD66E7" w:rsidRPr="00FD66E7" w:rsidRDefault="00FD66E7" w:rsidP="00FD66E7">
            <w:pPr>
              <w:widowControl/>
              <w:autoSpaceDE/>
              <w:autoSpaceDN/>
              <w:rPr>
                <w:sz w:val="24"/>
                <w:szCs w:val="24"/>
              </w:rPr>
            </w:pPr>
          </w:p>
        </w:tc>
      </w:tr>
      <w:tr w:rsidR="002F574C" w:rsidRPr="002F574C" w14:paraId="2103AC53"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7A6DA376"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5B24D955"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2FB26846"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A570976"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812F160"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79C2ACDD" w14:textId="77777777" w:rsidR="00FD66E7" w:rsidRPr="00FD66E7" w:rsidRDefault="00FD66E7" w:rsidP="00FD66E7">
            <w:pPr>
              <w:widowControl/>
              <w:autoSpaceDE/>
              <w:autoSpaceDN/>
              <w:jc w:val="center"/>
              <w:rPr>
                <w:sz w:val="24"/>
                <w:szCs w:val="24"/>
              </w:rPr>
            </w:pPr>
            <w:r w:rsidRPr="00FD66E7">
              <w:rPr>
                <w:sz w:val="24"/>
                <w:szCs w:val="24"/>
              </w:rPr>
              <w:t>4,29</w:t>
            </w:r>
          </w:p>
        </w:tc>
        <w:tc>
          <w:tcPr>
            <w:tcW w:w="184" w:type="pct"/>
            <w:tcBorders>
              <w:top w:val="nil"/>
              <w:left w:val="nil"/>
              <w:bottom w:val="single" w:sz="4" w:space="0" w:color="auto"/>
              <w:right w:val="single" w:sz="4" w:space="0" w:color="auto"/>
            </w:tcBorders>
            <w:shd w:val="clear" w:color="auto" w:fill="auto"/>
            <w:vAlign w:val="center"/>
            <w:hideMark/>
          </w:tcPr>
          <w:p w14:paraId="3C6E94F1" w14:textId="77777777" w:rsidR="00FD66E7" w:rsidRPr="00FD66E7" w:rsidRDefault="00FD66E7" w:rsidP="00FD66E7">
            <w:pPr>
              <w:widowControl/>
              <w:autoSpaceDE/>
              <w:autoSpaceDN/>
              <w:jc w:val="center"/>
              <w:rPr>
                <w:sz w:val="24"/>
                <w:szCs w:val="24"/>
              </w:rPr>
            </w:pPr>
            <w:r w:rsidRPr="00FD66E7">
              <w:rPr>
                <w:sz w:val="24"/>
                <w:szCs w:val="24"/>
              </w:rPr>
              <w:t>5,58</w:t>
            </w:r>
          </w:p>
        </w:tc>
        <w:tc>
          <w:tcPr>
            <w:tcW w:w="184" w:type="pct"/>
            <w:tcBorders>
              <w:top w:val="nil"/>
              <w:left w:val="nil"/>
              <w:bottom w:val="single" w:sz="4" w:space="0" w:color="auto"/>
              <w:right w:val="single" w:sz="4" w:space="0" w:color="auto"/>
            </w:tcBorders>
            <w:shd w:val="clear" w:color="auto" w:fill="auto"/>
            <w:vAlign w:val="center"/>
            <w:hideMark/>
          </w:tcPr>
          <w:p w14:paraId="7954C8B9" w14:textId="77777777" w:rsidR="00FD66E7" w:rsidRPr="00FD66E7" w:rsidRDefault="00FD66E7" w:rsidP="00FD66E7">
            <w:pPr>
              <w:widowControl/>
              <w:autoSpaceDE/>
              <w:autoSpaceDN/>
              <w:jc w:val="center"/>
              <w:rPr>
                <w:sz w:val="24"/>
                <w:szCs w:val="24"/>
              </w:rPr>
            </w:pPr>
            <w:r w:rsidRPr="00FD66E7">
              <w:rPr>
                <w:sz w:val="24"/>
                <w:szCs w:val="24"/>
              </w:rPr>
              <w:t>7,12</w:t>
            </w:r>
          </w:p>
        </w:tc>
        <w:tc>
          <w:tcPr>
            <w:tcW w:w="184" w:type="pct"/>
            <w:tcBorders>
              <w:top w:val="nil"/>
              <w:left w:val="nil"/>
              <w:bottom w:val="single" w:sz="4" w:space="0" w:color="auto"/>
              <w:right w:val="single" w:sz="4" w:space="0" w:color="auto"/>
            </w:tcBorders>
            <w:shd w:val="clear" w:color="auto" w:fill="auto"/>
            <w:vAlign w:val="center"/>
            <w:hideMark/>
          </w:tcPr>
          <w:p w14:paraId="44A565FB" w14:textId="77777777" w:rsidR="00FD66E7" w:rsidRPr="00FD66E7" w:rsidRDefault="00FD66E7" w:rsidP="00FD66E7">
            <w:pPr>
              <w:widowControl/>
              <w:autoSpaceDE/>
              <w:autoSpaceDN/>
              <w:jc w:val="center"/>
              <w:rPr>
                <w:sz w:val="24"/>
                <w:szCs w:val="24"/>
              </w:rPr>
            </w:pPr>
            <w:r w:rsidRPr="00FD66E7">
              <w:rPr>
                <w:sz w:val="24"/>
                <w:szCs w:val="24"/>
              </w:rPr>
              <w:t>13,23</w:t>
            </w:r>
          </w:p>
        </w:tc>
        <w:tc>
          <w:tcPr>
            <w:tcW w:w="184" w:type="pct"/>
            <w:tcBorders>
              <w:top w:val="nil"/>
              <w:left w:val="nil"/>
              <w:bottom w:val="single" w:sz="4" w:space="0" w:color="auto"/>
              <w:right w:val="single" w:sz="4" w:space="0" w:color="auto"/>
            </w:tcBorders>
            <w:shd w:val="clear" w:color="auto" w:fill="auto"/>
            <w:vAlign w:val="center"/>
            <w:hideMark/>
          </w:tcPr>
          <w:p w14:paraId="184622EE" w14:textId="77777777" w:rsidR="00FD66E7" w:rsidRPr="00FD66E7" w:rsidRDefault="00FD66E7" w:rsidP="00FD66E7">
            <w:pPr>
              <w:widowControl/>
              <w:autoSpaceDE/>
              <w:autoSpaceDN/>
              <w:jc w:val="center"/>
              <w:rPr>
                <w:sz w:val="24"/>
                <w:szCs w:val="24"/>
              </w:rPr>
            </w:pPr>
            <w:r w:rsidRPr="00FD66E7">
              <w:rPr>
                <w:sz w:val="24"/>
                <w:szCs w:val="24"/>
              </w:rPr>
              <w:t>44,35</w:t>
            </w:r>
          </w:p>
        </w:tc>
        <w:tc>
          <w:tcPr>
            <w:tcW w:w="184" w:type="pct"/>
            <w:tcBorders>
              <w:top w:val="nil"/>
              <w:left w:val="nil"/>
              <w:bottom w:val="single" w:sz="4" w:space="0" w:color="auto"/>
              <w:right w:val="single" w:sz="4" w:space="0" w:color="auto"/>
            </w:tcBorders>
            <w:shd w:val="clear" w:color="auto" w:fill="auto"/>
            <w:vAlign w:val="center"/>
            <w:hideMark/>
          </w:tcPr>
          <w:p w14:paraId="55B6C8A5" w14:textId="77777777" w:rsidR="00FD66E7" w:rsidRPr="00FD66E7" w:rsidRDefault="00FD66E7" w:rsidP="00FD66E7">
            <w:pPr>
              <w:widowControl/>
              <w:autoSpaceDE/>
              <w:autoSpaceDN/>
              <w:jc w:val="center"/>
              <w:rPr>
                <w:sz w:val="24"/>
                <w:szCs w:val="24"/>
              </w:rPr>
            </w:pPr>
            <w:r w:rsidRPr="00FD66E7">
              <w:rPr>
                <w:sz w:val="24"/>
                <w:szCs w:val="24"/>
              </w:rPr>
              <w:t>80,64</w:t>
            </w:r>
          </w:p>
        </w:tc>
        <w:tc>
          <w:tcPr>
            <w:tcW w:w="123" w:type="pct"/>
            <w:vMerge/>
            <w:tcBorders>
              <w:top w:val="nil"/>
              <w:left w:val="single" w:sz="4" w:space="0" w:color="auto"/>
              <w:bottom w:val="single" w:sz="4" w:space="0" w:color="auto"/>
              <w:right w:val="single" w:sz="4" w:space="0" w:color="auto"/>
            </w:tcBorders>
            <w:vAlign w:val="center"/>
            <w:hideMark/>
          </w:tcPr>
          <w:p w14:paraId="603C4705"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37D65EF"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CBC308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5A9DA4EC"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CCCC67A"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06E720DF" w14:textId="77777777" w:rsidR="00FD66E7" w:rsidRPr="00FD66E7" w:rsidRDefault="00FD66E7" w:rsidP="00FD66E7">
            <w:pPr>
              <w:widowControl/>
              <w:autoSpaceDE/>
              <w:autoSpaceDN/>
              <w:jc w:val="center"/>
              <w:rPr>
                <w:sz w:val="24"/>
                <w:szCs w:val="24"/>
              </w:rPr>
            </w:pPr>
            <w:r w:rsidRPr="00FD66E7">
              <w:rPr>
                <w:sz w:val="24"/>
                <w:szCs w:val="24"/>
              </w:rPr>
              <w:t>4,29</w:t>
            </w:r>
          </w:p>
        </w:tc>
        <w:tc>
          <w:tcPr>
            <w:tcW w:w="173" w:type="pct"/>
            <w:tcBorders>
              <w:top w:val="nil"/>
              <w:left w:val="nil"/>
              <w:bottom w:val="single" w:sz="4" w:space="0" w:color="auto"/>
              <w:right w:val="single" w:sz="4" w:space="0" w:color="auto"/>
            </w:tcBorders>
            <w:shd w:val="clear" w:color="auto" w:fill="auto"/>
            <w:vAlign w:val="center"/>
            <w:hideMark/>
          </w:tcPr>
          <w:p w14:paraId="6BE4C9E0" w14:textId="77777777" w:rsidR="00FD66E7" w:rsidRPr="00FD66E7" w:rsidRDefault="00FD66E7" w:rsidP="00FD66E7">
            <w:pPr>
              <w:widowControl/>
              <w:autoSpaceDE/>
              <w:autoSpaceDN/>
              <w:jc w:val="center"/>
              <w:rPr>
                <w:sz w:val="24"/>
                <w:szCs w:val="24"/>
              </w:rPr>
            </w:pPr>
            <w:r w:rsidRPr="00FD66E7">
              <w:rPr>
                <w:sz w:val="24"/>
                <w:szCs w:val="24"/>
              </w:rPr>
              <w:t>5,58</w:t>
            </w:r>
          </w:p>
        </w:tc>
        <w:tc>
          <w:tcPr>
            <w:tcW w:w="173" w:type="pct"/>
            <w:tcBorders>
              <w:top w:val="nil"/>
              <w:left w:val="nil"/>
              <w:bottom w:val="single" w:sz="4" w:space="0" w:color="auto"/>
              <w:right w:val="single" w:sz="4" w:space="0" w:color="auto"/>
            </w:tcBorders>
            <w:shd w:val="clear" w:color="auto" w:fill="auto"/>
            <w:vAlign w:val="center"/>
            <w:hideMark/>
          </w:tcPr>
          <w:p w14:paraId="43217F6D" w14:textId="77777777" w:rsidR="00FD66E7" w:rsidRPr="00FD66E7" w:rsidRDefault="00FD66E7" w:rsidP="00FD66E7">
            <w:pPr>
              <w:widowControl/>
              <w:autoSpaceDE/>
              <w:autoSpaceDN/>
              <w:jc w:val="center"/>
              <w:rPr>
                <w:sz w:val="24"/>
                <w:szCs w:val="24"/>
              </w:rPr>
            </w:pPr>
            <w:r w:rsidRPr="00FD66E7">
              <w:rPr>
                <w:sz w:val="24"/>
                <w:szCs w:val="24"/>
              </w:rPr>
              <w:t>7,12</w:t>
            </w:r>
          </w:p>
        </w:tc>
        <w:tc>
          <w:tcPr>
            <w:tcW w:w="173" w:type="pct"/>
            <w:tcBorders>
              <w:top w:val="nil"/>
              <w:left w:val="nil"/>
              <w:bottom w:val="single" w:sz="4" w:space="0" w:color="auto"/>
              <w:right w:val="single" w:sz="4" w:space="0" w:color="auto"/>
            </w:tcBorders>
            <w:shd w:val="clear" w:color="auto" w:fill="auto"/>
            <w:vAlign w:val="center"/>
            <w:hideMark/>
          </w:tcPr>
          <w:p w14:paraId="7722458C" w14:textId="77777777" w:rsidR="00FD66E7" w:rsidRPr="00FD66E7" w:rsidRDefault="00FD66E7" w:rsidP="00FD66E7">
            <w:pPr>
              <w:widowControl/>
              <w:autoSpaceDE/>
              <w:autoSpaceDN/>
              <w:jc w:val="center"/>
              <w:rPr>
                <w:sz w:val="24"/>
                <w:szCs w:val="24"/>
              </w:rPr>
            </w:pPr>
            <w:r w:rsidRPr="00FD66E7">
              <w:rPr>
                <w:sz w:val="24"/>
                <w:szCs w:val="24"/>
              </w:rPr>
              <w:t>13,23</w:t>
            </w:r>
          </w:p>
        </w:tc>
        <w:tc>
          <w:tcPr>
            <w:tcW w:w="173" w:type="pct"/>
            <w:tcBorders>
              <w:top w:val="nil"/>
              <w:left w:val="nil"/>
              <w:bottom w:val="single" w:sz="4" w:space="0" w:color="auto"/>
              <w:right w:val="single" w:sz="4" w:space="0" w:color="auto"/>
            </w:tcBorders>
            <w:shd w:val="clear" w:color="auto" w:fill="auto"/>
            <w:vAlign w:val="center"/>
            <w:hideMark/>
          </w:tcPr>
          <w:p w14:paraId="78D2FA9A" w14:textId="77777777" w:rsidR="00FD66E7" w:rsidRPr="00FD66E7" w:rsidRDefault="00FD66E7" w:rsidP="00FD66E7">
            <w:pPr>
              <w:widowControl/>
              <w:autoSpaceDE/>
              <w:autoSpaceDN/>
              <w:jc w:val="center"/>
              <w:rPr>
                <w:sz w:val="24"/>
                <w:szCs w:val="24"/>
              </w:rPr>
            </w:pPr>
            <w:r w:rsidRPr="00FD66E7">
              <w:rPr>
                <w:sz w:val="24"/>
                <w:szCs w:val="24"/>
              </w:rPr>
              <w:t>44,35</w:t>
            </w:r>
          </w:p>
        </w:tc>
        <w:tc>
          <w:tcPr>
            <w:tcW w:w="184" w:type="pct"/>
            <w:tcBorders>
              <w:top w:val="nil"/>
              <w:left w:val="nil"/>
              <w:bottom w:val="single" w:sz="4" w:space="0" w:color="auto"/>
              <w:right w:val="single" w:sz="4" w:space="0" w:color="auto"/>
            </w:tcBorders>
            <w:shd w:val="clear" w:color="auto" w:fill="auto"/>
            <w:vAlign w:val="center"/>
            <w:hideMark/>
          </w:tcPr>
          <w:p w14:paraId="50E4D1C4" w14:textId="77777777" w:rsidR="00FD66E7" w:rsidRPr="00FD66E7" w:rsidRDefault="00FD66E7" w:rsidP="00FD66E7">
            <w:pPr>
              <w:widowControl/>
              <w:autoSpaceDE/>
              <w:autoSpaceDN/>
              <w:jc w:val="center"/>
              <w:rPr>
                <w:sz w:val="24"/>
                <w:szCs w:val="24"/>
              </w:rPr>
            </w:pPr>
            <w:r w:rsidRPr="00FD66E7">
              <w:rPr>
                <w:sz w:val="24"/>
                <w:szCs w:val="24"/>
              </w:rPr>
              <w:t>80,64</w:t>
            </w:r>
          </w:p>
        </w:tc>
        <w:tc>
          <w:tcPr>
            <w:tcW w:w="635" w:type="pct"/>
            <w:vMerge/>
            <w:tcBorders>
              <w:top w:val="nil"/>
              <w:left w:val="single" w:sz="4" w:space="0" w:color="auto"/>
              <w:bottom w:val="single" w:sz="4" w:space="0" w:color="000000"/>
              <w:right w:val="single" w:sz="4" w:space="0" w:color="auto"/>
            </w:tcBorders>
            <w:vAlign w:val="center"/>
            <w:hideMark/>
          </w:tcPr>
          <w:p w14:paraId="755034BA" w14:textId="77777777" w:rsidR="00FD66E7" w:rsidRPr="00FD66E7" w:rsidRDefault="00FD66E7" w:rsidP="00FD66E7">
            <w:pPr>
              <w:widowControl/>
              <w:autoSpaceDE/>
              <w:autoSpaceDN/>
              <w:rPr>
                <w:sz w:val="24"/>
                <w:szCs w:val="24"/>
              </w:rPr>
            </w:pPr>
          </w:p>
        </w:tc>
      </w:tr>
      <w:tr w:rsidR="002F574C" w:rsidRPr="002F574C" w14:paraId="5697A580"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24F69D3B"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23FAB94D"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4A382C8"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FDD1B41"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06B7C56" w14:textId="77777777" w:rsidR="00FD66E7" w:rsidRPr="00FD66E7" w:rsidRDefault="00FD66E7" w:rsidP="00FD66E7">
            <w:pPr>
              <w:widowControl/>
              <w:autoSpaceDE/>
              <w:autoSpaceDN/>
              <w:jc w:val="center"/>
              <w:rPr>
                <w:sz w:val="24"/>
                <w:szCs w:val="24"/>
              </w:rPr>
            </w:pPr>
            <w:r w:rsidRPr="00FD66E7">
              <w:rPr>
                <w:sz w:val="24"/>
                <w:szCs w:val="24"/>
              </w:rPr>
              <w:t>4</w:t>
            </w:r>
          </w:p>
        </w:tc>
        <w:tc>
          <w:tcPr>
            <w:tcW w:w="184" w:type="pct"/>
            <w:tcBorders>
              <w:top w:val="nil"/>
              <w:left w:val="nil"/>
              <w:bottom w:val="single" w:sz="4" w:space="0" w:color="auto"/>
              <w:right w:val="single" w:sz="4" w:space="0" w:color="auto"/>
            </w:tcBorders>
            <w:shd w:val="clear" w:color="auto" w:fill="auto"/>
            <w:vAlign w:val="center"/>
            <w:hideMark/>
          </w:tcPr>
          <w:p w14:paraId="068D9C21" w14:textId="77777777" w:rsidR="00FD66E7" w:rsidRPr="00FD66E7" w:rsidRDefault="00FD66E7" w:rsidP="00FD66E7">
            <w:pPr>
              <w:widowControl/>
              <w:autoSpaceDE/>
              <w:autoSpaceDN/>
              <w:jc w:val="center"/>
              <w:rPr>
                <w:sz w:val="24"/>
                <w:szCs w:val="24"/>
              </w:rPr>
            </w:pPr>
            <w:r w:rsidRPr="00FD66E7">
              <w:rPr>
                <w:sz w:val="24"/>
                <w:szCs w:val="24"/>
              </w:rPr>
              <w:t>10,31</w:t>
            </w:r>
          </w:p>
        </w:tc>
        <w:tc>
          <w:tcPr>
            <w:tcW w:w="184" w:type="pct"/>
            <w:tcBorders>
              <w:top w:val="nil"/>
              <w:left w:val="nil"/>
              <w:bottom w:val="single" w:sz="4" w:space="0" w:color="auto"/>
              <w:right w:val="single" w:sz="4" w:space="0" w:color="auto"/>
            </w:tcBorders>
            <w:shd w:val="clear" w:color="auto" w:fill="auto"/>
            <w:vAlign w:val="center"/>
            <w:hideMark/>
          </w:tcPr>
          <w:p w14:paraId="01AB49E7" w14:textId="77777777" w:rsidR="00FD66E7" w:rsidRPr="00FD66E7" w:rsidRDefault="00FD66E7" w:rsidP="00FD66E7">
            <w:pPr>
              <w:widowControl/>
              <w:autoSpaceDE/>
              <w:autoSpaceDN/>
              <w:jc w:val="center"/>
              <w:rPr>
                <w:sz w:val="24"/>
                <w:szCs w:val="24"/>
              </w:rPr>
            </w:pPr>
            <w:r w:rsidRPr="00FD66E7">
              <w:rPr>
                <w:sz w:val="24"/>
                <w:szCs w:val="24"/>
              </w:rPr>
              <w:t>13,39</w:t>
            </w:r>
          </w:p>
        </w:tc>
        <w:tc>
          <w:tcPr>
            <w:tcW w:w="184" w:type="pct"/>
            <w:tcBorders>
              <w:top w:val="nil"/>
              <w:left w:val="nil"/>
              <w:bottom w:val="single" w:sz="4" w:space="0" w:color="auto"/>
              <w:right w:val="single" w:sz="4" w:space="0" w:color="auto"/>
            </w:tcBorders>
            <w:shd w:val="clear" w:color="auto" w:fill="auto"/>
            <w:vAlign w:val="center"/>
            <w:hideMark/>
          </w:tcPr>
          <w:p w14:paraId="233EC0F7" w14:textId="77777777" w:rsidR="00FD66E7" w:rsidRPr="00FD66E7" w:rsidRDefault="00FD66E7" w:rsidP="00FD66E7">
            <w:pPr>
              <w:widowControl/>
              <w:autoSpaceDE/>
              <w:autoSpaceDN/>
              <w:jc w:val="center"/>
              <w:rPr>
                <w:sz w:val="24"/>
                <w:szCs w:val="24"/>
              </w:rPr>
            </w:pPr>
            <w:r w:rsidRPr="00FD66E7">
              <w:rPr>
                <w:sz w:val="24"/>
                <w:szCs w:val="24"/>
              </w:rPr>
              <w:t>22,76</w:t>
            </w:r>
          </w:p>
        </w:tc>
        <w:tc>
          <w:tcPr>
            <w:tcW w:w="184" w:type="pct"/>
            <w:tcBorders>
              <w:top w:val="nil"/>
              <w:left w:val="nil"/>
              <w:bottom w:val="single" w:sz="4" w:space="0" w:color="auto"/>
              <w:right w:val="single" w:sz="4" w:space="0" w:color="auto"/>
            </w:tcBorders>
            <w:shd w:val="clear" w:color="auto" w:fill="auto"/>
            <w:vAlign w:val="center"/>
            <w:hideMark/>
          </w:tcPr>
          <w:p w14:paraId="397D975A" w14:textId="77777777" w:rsidR="00FD66E7" w:rsidRPr="00FD66E7" w:rsidRDefault="00FD66E7" w:rsidP="00FD66E7">
            <w:pPr>
              <w:widowControl/>
              <w:autoSpaceDE/>
              <w:autoSpaceDN/>
              <w:jc w:val="center"/>
              <w:rPr>
                <w:sz w:val="24"/>
                <w:szCs w:val="24"/>
              </w:rPr>
            </w:pPr>
            <w:r w:rsidRPr="00FD66E7">
              <w:rPr>
                <w:sz w:val="24"/>
                <w:szCs w:val="24"/>
              </w:rPr>
              <w:t>43</w:t>
            </w:r>
          </w:p>
        </w:tc>
        <w:tc>
          <w:tcPr>
            <w:tcW w:w="184" w:type="pct"/>
            <w:tcBorders>
              <w:top w:val="nil"/>
              <w:left w:val="nil"/>
              <w:bottom w:val="single" w:sz="4" w:space="0" w:color="auto"/>
              <w:right w:val="single" w:sz="4" w:space="0" w:color="auto"/>
            </w:tcBorders>
            <w:shd w:val="clear" w:color="auto" w:fill="auto"/>
            <w:vAlign w:val="center"/>
            <w:hideMark/>
          </w:tcPr>
          <w:p w14:paraId="22243D73" w14:textId="77777777" w:rsidR="00FD66E7" w:rsidRPr="00FD66E7" w:rsidRDefault="00FD66E7" w:rsidP="00FD66E7">
            <w:pPr>
              <w:widowControl/>
              <w:autoSpaceDE/>
              <w:autoSpaceDN/>
              <w:jc w:val="center"/>
              <w:rPr>
                <w:sz w:val="24"/>
                <w:szCs w:val="24"/>
              </w:rPr>
            </w:pPr>
            <w:r w:rsidRPr="00FD66E7">
              <w:rPr>
                <w:sz w:val="24"/>
                <w:szCs w:val="24"/>
              </w:rPr>
              <w:t>133,01</w:t>
            </w:r>
          </w:p>
        </w:tc>
        <w:tc>
          <w:tcPr>
            <w:tcW w:w="184" w:type="pct"/>
            <w:tcBorders>
              <w:top w:val="nil"/>
              <w:left w:val="nil"/>
              <w:bottom w:val="single" w:sz="4" w:space="0" w:color="auto"/>
              <w:right w:val="single" w:sz="4" w:space="0" w:color="auto"/>
            </w:tcBorders>
            <w:shd w:val="clear" w:color="auto" w:fill="auto"/>
            <w:vAlign w:val="center"/>
            <w:hideMark/>
          </w:tcPr>
          <w:p w14:paraId="635631E0" w14:textId="77777777" w:rsidR="00FD66E7" w:rsidRPr="00FD66E7" w:rsidRDefault="00FD66E7" w:rsidP="00FD66E7">
            <w:pPr>
              <w:widowControl/>
              <w:autoSpaceDE/>
              <w:autoSpaceDN/>
              <w:jc w:val="center"/>
              <w:rPr>
                <w:sz w:val="24"/>
                <w:szCs w:val="24"/>
              </w:rPr>
            </w:pPr>
            <w:r w:rsidRPr="00FD66E7">
              <w:rPr>
                <w:sz w:val="24"/>
                <w:szCs w:val="24"/>
              </w:rPr>
              <w:t>241,83</w:t>
            </w:r>
          </w:p>
        </w:tc>
        <w:tc>
          <w:tcPr>
            <w:tcW w:w="123" w:type="pct"/>
            <w:vMerge/>
            <w:tcBorders>
              <w:top w:val="nil"/>
              <w:left w:val="single" w:sz="4" w:space="0" w:color="auto"/>
              <w:bottom w:val="single" w:sz="4" w:space="0" w:color="auto"/>
              <w:right w:val="single" w:sz="4" w:space="0" w:color="auto"/>
            </w:tcBorders>
            <w:vAlign w:val="center"/>
            <w:hideMark/>
          </w:tcPr>
          <w:p w14:paraId="7CC45B0D"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13E60B85"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B54A24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8E2DAD4"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1F1F13A" w14:textId="77777777" w:rsidR="00FD66E7" w:rsidRPr="00FD66E7" w:rsidRDefault="00FD66E7" w:rsidP="00FD66E7">
            <w:pPr>
              <w:widowControl/>
              <w:autoSpaceDE/>
              <w:autoSpaceDN/>
              <w:jc w:val="center"/>
              <w:rPr>
                <w:sz w:val="24"/>
                <w:szCs w:val="24"/>
              </w:rPr>
            </w:pPr>
            <w:r w:rsidRPr="00FD66E7">
              <w:rPr>
                <w:sz w:val="24"/>
                <w:szCs w:val="24"/>
              </w:rPr>
              <w:t>4</w:t>
            </w:r>
          </w:p>
        </w:tc>
        <w:tc>
          <w:tcPr>
            <w:tcW w:w="173" w:type="pct"/>
            <w:tcBorders>
              <w:top w:val="nil"/>
              <w:left w:val="nil"/>
              <w:bottom w:val="single" w:sz="4" w:space="0" w:color="auto"/>
              <w:right w:val="single" w:sz="4" w:space="0" w:color="auto"/>
            </w:tcBorders>
            <w:shd w:val="clear" w:color="auto" w:fill="auto"/>
            <w:vAlign w:val="center"/>
            <w:hideMark/>
          </w:tcPr>
          <w:p w14:paraId="29BFFB70" w14:textId="77777777" w:rsidR="00FD66E7" w:rsidRPr="00FD66E7" w:rsidRDefault="00FD66E7" w:rsidP="00FD66E7">
            <w:pPr>
              <w:widowControl/>
              <w:autoSpaceDE/>
              <w:autoSpaceDN/>
              <w:jc w:val="center"/>
              <w:rPr>
                <w:sz w:val="24"/>
                <w:szCs w:val="24"/>
              </w:rPr>
            </w:pPr>
            <w:r w:rsidRPr="00FD66E7">
              <w:rPr>
                <w:sz w:val="24"/>
                <w:szCs w:val="24"/>
              </w:rPr>
              <w:t>10,31</w:t>
            </w:r>
          </w:p>
        </w:tc>
        <w:tc>
          <w:tcPr>
            <w:tcW w:w="173" w:type="pct"/>
            <w:tcBorders>
              <w:top w:val="nil"/>
              <w:left w:val="nil"/>
              <w:bottom w:val="single" w:sz="4" w:space="0" w:color="auto"/>
              <w:right w:val="single" w:sz="4" w:space="0" w:color="auto"/>
            </w:tcBorders>
            <w:shd w:val="clear" w:color="auto" w:fill="auto"/>
            <w:vAlign w:val="center"/>
            <w:hideMark/>
          </w:tcPr>
          <w:p w14:paraId="451DC876" w14:textId="77777777" w:rsidR="00FD66E7" w:rsidRPr="00FD66E7" w:rsidRDefault="00FD66E7" w:rsidP="00FD66E7">
            <w:pPr>
              <w:widowControl/>
              <w:autoSpaceDE/>
              <w:autoSpaceDN/>
              <w:jc w:val="center"/>
              <w:rPr>
                <w:sz w:val="24"/>
                <w:szCs w:val="24"/>
              </w:rPr>
            </w:pPr>
            <w:r w:rsidRPr="00FD66E7">
              <w:rPr>
                <w:sz w:val="24"/>
                <w:szCs w:val="24"/>
              </w:rPr>
              <w:t>13,39</w:t>
            </w:r>
          </w:p>
        </w:tc>
        <w:tc>
          <w:tcPr>
            <w:tcW w:w="173" w:type="pct"/>
            <w:tcBorders>
              <w:top w:val="nil"/>
              <w:left w:val="nil"/>
              <w:bottom w:val="single" w:sz="4" w:space="0" w:color="auto"/>
              <w:right w:val="single" w:sz="4" w:space="0" w:color="auto"/>
            </w:tcBorders>
            <w:shd w:val="clear" w:color="auto" w:fill="auto"/>
            <w:vAlign w:val="center"/>
            <w:hideMark/>
          </w:tcPr>
          <w:p w14:paraId="22A0295E" w14:textId="77777777" w:rsidR="00FD66E7" w:rsidRPr="00FD66E7" w:rsidRDefault="00FD66E7" w:rsidP="00FD66E7">
            <w:pPr>
              <w:widowControl/>
              <w:autoSpaceDE/>
              <w:autoSpaceDN/>
              <w:jc w:val="center"/>
              <w:rPr>
                <w:sz w:val="24"/>
                <w:szCs w:val="24"/>
              </w:rPr>
            </w:pPr>
            <w:r w:rsidRPr="00FD66E7">
              <w:rPr>
                <w:sz w:val="24"/>
                <w:szCs w:val="24"/>
              </w:rPr>
              <w:t>22,76</w:t>
            </w:r>
          </w:p>
        </w:tc>
        <w:tc>
          <w:tcPr>
            <w:tcW w:w="173" w:type="pct"/>
            <w:tcBorders>
              <w:top w:val="nil"/>
              <w:left w:val="nil"/>
              <w:bottom w:val="single" w:sz="4" w:space="0" w:color="auto"/>
              <w:right w:val="single" w:sz="4" w:space="0" w:color="auto"/>
            </w:tcBorders>
            <w:shd w:val="clear" w:color="auto" w:fill="auto"/>
            <w:vAlign w:val="center"/>
            <w:hideMark/>
          </w:tcPr>
          <w:p w14:paraId="755FAE19" w14:textId="77777777" w:rsidR="00FD66E7" w:rsidRPr="00FD66E7" w:rsidRDefault="00FD66E7" w:rsidP="00FD66E7">
            <w:pPr>
              <w:widowControl/>
              <w:autoSpaceDE/>
              <w:autoSpaceDN/>
              <w:jc w:val="center"/>
              <w:rPr>
                <w:sz w:val="24"/>
                <w:szCs w:val="24"/>
              </w:rPr>
            </w:pPr>
            <w:r w:rsidRPr="00FD66E7">
              <w:rPr>
                <w:sz w:val="24"/>
                <w:szCs w:val="24"/>
              </w:rPr>
              <w:t>43</w:t>
            </w:r>
          </w:p>
        </w:tc>
        <w:tc>
          <w:tcPr>
            <w:tcW w:w="173" w:type="pct"/>
            <w:tcBorders>
              <w:top w:val="nil"/>
              <w:left w:val="nil"/>
              <w:bottom w:val="single" w:sz="4" w:space="0" w:color="auto"/>
              <w:right w:val="single" w:sz="4" w:space="0" w:color="auto"/>
            </w:tcBorders>
            <w:shd w:val="clear" w:color="auto" w:fill="auto"/>
            <w:vAlign w:val="center"/>
            <w:hideMark/>
          </w:tcPr>
          <w:p w14:paraId="72A6E2B3" w14:textId="77777777" w:rsidR="00FD66E7" w:rsidRPr="00FD66E7" w:rsidRDefault="00FD66E7" w:rsidP="00FD66E7">
            <w:pPr>
              <w:widowControl/>
              <w:autoSpaceDE/>
              <w:autoSpaceDN/>
              <w:jc w:val="center"/>
              <w:rPr>
                <w:sz w:val="24"/>
                <w:szCs w:val="24"/>
              </w:rPr>
            </w:pPr>
            <w:r w:rsidRPr="00FD66E7">
              <w:rPr>
                <w:sz w:val="24"/>
                <w:szCs w:val="24"/>
              </w:rPr>
              <w:t>133,01</w:t>
            </w:r>
          </w:p>
        </w:tc>
        <w:tc>
          <w:tcPr>
            <w:tcW w:w="184" w:type="pct"/>
            <w:tcBorders>
              <w:top w:val="nil"/>
              <w:left w:val="nil"/>
              <w:bottom w:val="single" w:sz="4" w:space="0" w:color="auto"/>
              <w:right w:val="single" w:sz="4" w:space="0" w:color="auto"/>
            </w:tcBorders>
            <w:shd w:val="clear" w:color="auto" w:fill="auto"/>
            <w:vAlign w:val="center"/>
            <w:hideMark/>
          </w:tcPr>
          <w:p w14:paraId="0753E358" w14:textId="77777777" w:rsidR="00FD66E7" w:rsidRPr="00FD66E7" w:rsidRDefault="00FD66E7" w:rsidP="00FD66E7">
            <w:pPr>
              <w:widowControl/>
              <w:autoSpaceDE/>
              <w:autoSpaceDN/>
              <w:jc w:val="center"/>
              <w:rPr>
                <w:sz w:val="24"/>
                <w:szCs w:val="24"/>
              </w:rPr>
            </w:pPr>
            <w:r w:rsidRPr="00FD66E7">
              <w:rPr>
                <w:sz w:val="24"/>
                <w:szCs w:val="24"/>
              </w:rPr>
              <w:t>241,83</w:t>
            </w:r>
          </w:p>
        </w:tc>
        <w:tc>
          <w:tcPr>
            <w:tcW w:w="635" w:type="pct"/>
            <w:vMerge/>
            <w:tcBorders>
              <w:top w:val="nil"/>
              <w:left w:val="single" w:sz="4" w:space="0" w:color="auto"/>
              <w:bottom w:val="single" w:sz="4" w:space="0" w:color="000000"/>
              <w:right w:val="single" w:sz="4" w:space="0" w:color="auto"/>
            </w:tcBorders>
            <w:vAlign w:val="center"/>
            <w:hideMark/>
          </w:tcPr>
          <w:p w14:paraId="38455341" w14:textId="77777777" w:rsidR="00FD66E7" w:rsidRPr="00FD66E7" w:rsidRDefault="00FD66E7" w:rsidP="00FD66E7">
            <w:pPr>
              <w:widowControl/>
              <w:autoSpaceDE/>
              <w:autoSpaceDN/>
              <w:rPr>
                <w:sz w:val="24"/>
                <w:szCs w:val="24"/>
              </w:rPr>
            </w:pPr>
          </w:p>
        </w:tc>
      </w:tr>
      <w:tr w:rsidR="002F574C" w:rsidRPr="002F574C" w14:paraId="40458A9A"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12B504E2"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4588FC5C"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33464058"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291F5187"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31876E8D"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33A8EE24" w14:textId="77777777" w:rsidR="00FD66E7" w:rsidRPr="00FD66E7" w:rsidRDefault="00FD66E7" w:rsidP="00FD66E7">
            <w:pPr>
              <w:widowControl/>
              <w:autoSpaceDE/>
              <w:autoSpaceDN/>
              <w:jc w:val="center"/>
              <w:rPr>
                <w:sz w:val="24"/>
                <w:szCs w:val="24"/>
              </w:rPr>
            </w:pPr>
            <w:r w:rsidRPr="00FD66E7">
              <w:rPr>
                <w:sz w:val="24"/>
                <w:szCs w:val="24"/>
              </w:rPr>
              <w:t>5,15</w:t>
            </w:r>
          </w:p>
        </w:tc>
        <w:tc>
          <w:tcPr>
            <w:tcW w:w="184" w:type="pct"/>
            <w:tcBorders>
              <w:top w:val="nil"/>
              <w:left w:val="nil"/>
              <w:bottom w:val="single" w:sz="4" w:space="0" w:color="auto"/>
              <w:right w:val="single" w:sz="4" w:space="0" w:color="auto"/>
            </w:tcBorders>
            <w:shd w:val="clear" w:color="auto" w:fill="auto"/>
            <w:vAlign w:val="center"/>
            <w:hideMark/>
          </w:tcPr>
          <w:p w14:paraId="72C4A986" w14:textId="77777777" w:rsidR="00FD66E7" w:rsidRPr="00FD66E7" w:rsidRDefault="00FD66E7" w:rsidP="00FD66E7">
            <w:pPr>
              <w:widowControl/>
              <w:autoSpaceDE/>
              <w:autoSpaceDN/>
              <w:jc w:val="center"/>
              <w:rPr>
                <w:sz w:val="24"/>
                <w:szCs w:val="24"/>
              </w:rPr>
            </w:pPr>
            <w:r w:rsidRPr="00FD66E7">
              <w:rPr>
                <w:sz w:val="24"/>
                <w:szCs w:val="24"/>
              </w:rPr>
              <w:t>6,7</w:t>
            </w:r>
          </w:p>
        </w:tc>
        <w:tc>
          <w:tcPr>
            <w:tcW w:w="184" w:type="pct"/>
            <w:tcBorders>
              <w:top w:val="nil"/>
              <w:left w:val="nil"/>
              <w:bottom w:val="single" w:sz="4" w:space="0" w:color="auto"/>
              <w:right w:val="single" w:sz="4" w:space="0" w:color="auto"/>
            </w:tcBorders>
            <w:shd w:val="clear" w:color="auto" w:fill="auto"/>
            <w:vAlign w:val="center"/>
            <w:hideMark/>
          </w:tcPr>
          <w:p w14:paraId="7DA880B2" w14:textId="77777777" w:rsidR="00FD66E7" w:rsidRPr="00FD66E7" w:rsidRDefault="00FD66E7" w:rsidP="00FD66E7">
            <w:pPr>
              <w:widowControl/>
              <w:autoSpaceDE/>
              <w:autoSpaceDN/>
              <w:jc w:val="center"/>
              <w:rPr>
                <w:sz w:val="24"/>
                <w:szCs w:val="24"/>
              </w:rPr>
            </w:pPr>
            <w:r w:rsidRPr="00FD66E7">
              <w:rPr>
                <w:sz w:val="24"/>
                <w:szCs w:val="24"/>
              </w:rPr>
              <w:t>11,39</w:t>
            </w:r>
          </w:p>
        </w:tc>
        <w:tc>
          <w:tcPr>
            <w:tcW w:w="184" w:type="pct"/>
            <w:tcBorders>
              <w:top w:val="nil"/>
              <w:left w:val="nil"/>
              <w:bottom w:val="single" w:sz="4" w:space="0" w:color="auto"/>
              <w:right w:val="single" w:sz="4" w:space="0" w:color="auto"/>
            </w:tcBorders>
            <w:shd w:val="clear" w:color="auto" w:fill="auto"/>
            <w:vAlign w:val="center"/>
            <w:hideMark/>
          </w:tcPr>
          <w:p w14:paraId="445E3928" w14:textId="77777777" w:rsidR="00FD66E7" w:rsidRPr="00FD66E7" w:rsidRDefault="00FD66E7" w:rsidP="00FD66E7">
            <w:pPr>
              <w:widowControl/>
              <w:autoSpaceDE/>
              <w:autoSpaceDN/>
              <w:jc w:val="center"/>
              <w:rPr>
                <w:sz w:val="24"/>
                <w:szCs w:val="24"/>
              </w:rPr>
            </w:pPr>
            <w:r w:rsidRPr="00FD66E7">
              <w:rPr>
                <w:sz w:val="24"/>
                <w:szCs w:val="24"/>
              </w:rPr>
              <w:t>21,5</w:t>
            </w:r>
          </w:p>
        </w:tc>
        <w:tc>
          <w:tcPr>
            <w:tcW w:w="184" w:type="pct"/>
            <w:tcBorders>
              <w:top w:val="nil"/>
              <w:left w:val="nil"/>
              <w:bottom w:val="single" w:sz="4" w:space="0" w:color="auto"/>
              <w:right w:val="single" w:sz="4" w:space="0" w:color="auto"/>
            </w:tcBorders>
            <w:shd w:val="clear" w:color="auto" w:fill="auto"/>
            <w:vAlign w:val="center"/>
            <w:hideMark/>
          </w:tcPr>
          <w:p w14:paraId="6DC37D2F" w14:textId="77777777" w:rsidR="00FD66E7" w:rsidRPr="00FD66E7" w:rsidRDefault="00FD66E7" w:rsidP="00FD66E7">
            <w:pPr>
              <w:widowControl/>
              <w:autoSpaceDE/>
              <w:autoSpaceDN/>
              <w:jc w:val="center"/>
              <w:rPr>
                <w:sz w:val="24"/>
                <w:szCs w:val="24"/>
              </w:rPr>
            </w:pPr>
            <w:r w:rsidRPr="00FD66E7">
              <w:rPr>
                <w:sz w:val="24"/>
                <w:szCs w:val="24"/>
              </w:rPr>
              <w:t>53,22</w:t>
            </w:r>
          </w:p>
        </w:tc>
        <w:tc>
          <w:tcPr>
            <w:tcW w:w="184" w:type="pct"/>
            <w:tcBorders>
              <w:top w:val="nil"/>
              <w:left w:val="nil"/>
              <w:bottom w:val="single" w:sz="4" w:space="0" w:color="auto"/>
              <w:right w:val="single" w:sz="4" w:space="0" w:color="auto"/>
            </w:tcBorders>
            <w:shd w:val="clear" w:color="auto" w:fill="auto"/>
            <w:vAlign w:val="center"/>
            <w:hideMark/>
          </w:tcPr>
          <w:p w14:paraId="7FA6631D" w14:textId="77777777" w:rsidR="00FD66E7" w:rsidRPr="00FD66E7" w:rsidRDefault="00FD66E7" w:rsidP="00FD66E7">
            <w:pPr>
              <w:widowControl/>
              <w:autoSpaceDE/>
              <w:autoSpaceDN/>
              <w:jc w:val="center"/>
              <w:rPr>
                <w:sz w:val="24"/>
                <w:szCs w:val="24"/>
              </w:rPr>
            </w:pPr>
            <w:r w:rsidRPr="00FD66E7">
              <w:rPr>
                <w:sz w:val="24"/>
                <w:szCs w:val="24"/>
              </w:rPr>
              <w:t>96,77</w:t>
            </w:r>
          </w:p>
        </w:tc>
        <w:tc>
          <w:tcPr>
            <w:tcW w:w="123" w:type="pct"/>
            <w:vMerge/>
            <w:tcBorders>
              <w:top w:val="nil"/>
              <w:left w:val="single" w:sz="4" w:space="0" w:color="auto"/>
              <w:bottom w:val="single" w:sz="4" w:space="0" w:color="auto"/>
              <w:right w:val="single" w:sz="4" w:space="0" w:color="auto"/>
            </w:tcBorders>
            <w:vAlign w:val="center"/>
            <w:hideMark/>
          </w:tcPr>
          <w:p w14:paraId="2D35573B"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72604A79"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315EE34"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2B60309C"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435A3EB"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38DE40A5" w14:textId="77777777" w:rsidR="00FD66E7" w:rsidRPr="00FD66E7" w:rsidRDefault="00FD66E7" w:rsidP="00FD66E7">
            <w:pPr>
              <w:widowControl/>
              <w:autoSpaceDE/>
              <w:autoSpaceDN/>
              <w:jc w:val="center"/>
              <w:rPr>
                <w:sz w:val="24"/>
                <w:szCs w:val="24"/>
              </w:rPr>
            </w:pPr>
            <w:r w:rsidRPr="00FD66E7">
              <w:rPr>
                <w:sz w:val="24"/>
                <w:szCs w:val="24"/>
              </w:rPr>
              <w:t>5,15</w:t>
            </w:r>
          </w:p>
        </w:tc>
        <w:tc>
          <w:tcPr>
            <w:tcW w:w="173" w:type="pct"/>
            <w:tcBorders>
              <w:top w:val="nil"/>
              <w:left w:val="nil"/>
              <w:bottom w:val="single" w:sz="4" w:space="0" w:color="auto"/>
              <w:right w:val="single" w:sz="4" w:space="0" w:color="auto"/>
            </w:tcBorders>
            <w:shd w:val="clear" w:color="auto" w:fill="auto"/>
            <w:vAlign w:val="center"/>
            <w:hideMark/>
          </w:tcPr>
          <w:p w14:paraId="4162BE5A" w14:textId="77777777" w:rsidR="00FD66E7" w:rsidRPr="00FD66E7" w:rsidRDefault="00FD66E7" w:rsidP="00FD66E7">
            <w:pPr>
              <w:widowControl/>
              <w:autoSpaceDE/>
              <w:autoSpaceDN/>
              <w:jc w:val="center"/>
              <w:rPr>
                <w:sz w:val="24"/>
                <w:szCs w:val="24"/>
              </w:rPr>
            </w:pPr>
            <w:r w:rsidRPr="00FD66E7">
              <w:rPr>
                <w:sz w:val="24"/>
                <w:szCs w:val="24"/>
              </w:rPr>
              <w:t>6,7</w:t>
            </w:r>
          </w:p>
        </w:tc>
        <w:tc>
          <w:tcPr>
            <w:tcW w:w="173" w:type="pct"/>
            <w:tcBorders>
              <w:top w:val="nil"/>
              <w:left w:val="nil"/>
              <w:bottom w:val="single" w:sz="4" w:space="0" w:color="auto"/>
              <w:right w:val="single" w:sz="4" w:space="0" w:color="auto"/>
            </w:tcBorders>
            <w:shd w:val="clear" w:color="auto" w:fill="auto"/>
            <w:vAlign w:val="center"/>
            <w:hideMark/>
          </w:tcPr>
          <w:p w14:paraId="042D5652" w14:textId="77777777" w:rsidR="00FD66E7" w:rsidRPr="00FD66E7" w:rsidRDefault="00FD66E7" w:rsidP="00FD66E7">
            <w:pPr>
              <w:widowControl/>
              <w:autoSpaceDE/>
              <w:autoSpaceDN/>
              <w:jc w:val="center"/>
              <w:rPr>
                <w:sz w:val="24"/>
                <w:szCs w:val="24"/>
              </w:rPr>
            </w:pPr>
            <w:r w:rsidRPr="00FD66E7">
              <w:rPr>
                <w:sz w:val="24"/>
                <w:szCs w:val="24"/>
              </w:rPr>
              <w:t>11,39</w:t>
            </w:r>
          </w:p>
        </w:tc>
        <w:tc>
          <w:tcPr>
            <w:tcW w:w="173" w:type="pct"/>
            <w:tcBorders>
              <w:top w:val="nil"/>
              <w:left w:val="nil"/>
              <w:bottom w:val="single" w:sz="4" w:space="0" w:color="auto"/>
              <w:right w:val="single" w:sz="4" w:space="0" w:color="auto"/>
            </w:tcBorders>
            <w:shd w:val="clear" w:color="auto" w:fill="auto"/>
            <w:vAlign w:val="center"/>
            <w:hideMark/>
          </w:tcPr>
          <w:p w14:paraId="5A55302D" w14:textId="77777777" w:rsidR="00FD66E7" w:rsidRPr="00FD66E7" w:rsidRDefault="00FD66E7" w:rsidP="00FD66E7">
            <w:pPr>
              <w:widowControl/>
              <w:autoSpaceDE/>
              <w:autoSpaceDN/>
              <w:jc w:val="center"/>
              <w:rPr>
                <w:sz w:val="24"/>
                <w:szCs w:val="24"/>
              </w:rPr>
            </w:pPr>
            <w:r w:rsidRPr="00FD66E7">
              <w:rPr>
                <w:sz w:val="24"/>
                <w:szCs w:val="24"/>
              </w:rPr>
              <w:t>21,5</w:t>
            </w:r>
          </w:p>
        </w:tc>
        <w:tc>
          <w:tcPr>
            <w:tcW w:w="173" w:type="pct"/>
            <w:tcBorders>
              <w:top w:val="nil"/>
              <w:left w:val="nil"/>
              <w:bottom w:val="single" w:sz="4" w:space="0" w:color="auto"/>
              <w:right w:val="single" w:sz="4" w:space="0" w:color="auto"/>
            </w:tcBorders>
            <w:shd w:val="clear" w:color="auto" w:fill="auto"/>
            <w:vAlign w:val="center"/>
            <w:hideMark/>
          </w:tcPr>
          <w:p w14:paraId="11260485" w14:textId="77777777" w:rsidR="00FD66E7" w:rsidRPr="00FD66E7" w:rsidRDefault="00FD66E7" w:rsidP="00FD66E7">
            <w:pPr>
              <w:widowControl/>
              <w:autoSpaceDE/>
              <w:autoSpaceDN/>
              <w:jc w:val="center"/>
              <w:rPr>
                <w:sz w:val="24"/>
                <w:szCs w:val="24"/>
              </w:rPr>
            </w:pPr>
            <w:r w:rsidRPr="00FD66E7">
              <w:rPr>
                <w:sz w:val="24"/>
                <w:szCs w:val="24"/>
              </w:rPr>
              <w:t>53,22</w:t>
            </w:r>
          </w:p>
        </w:tc>
        <w:tc>
          <w:tcPr>
            <w:tcW w:w="184" w:type="pct"/>
            <w:tcBorders>
              <w:top w:val="nil"/>
              <w:left w:val="nil"/>
              <w:bottom w:val="single" w:sz="4" w:space="0" w:color="auto"/>
              <w:right w:val="single" w:sz="4" w:space="0" w:color="auto"/>
            </w:tcBorders>
            <w:shd w:val="clear" w:color="auto" w:fill="auto"/>
            <w:vAlign w:val="center"/>
            <w:hideMark/>
          </w:tcPr>
          <w:p w14:paraId="7A881171" w14:textId="77777777" w:rsidR="00FD66E7" w:rsidRPr="00FD66E7" w:rsidRDefault="00FD66E7" w:rsidP="00FD66E7">
            <w:pPr>
              <w:widowControl/>
              <w:autoSpaceDE/>
              <w:autoSpaceDN/>
              <w:jc w:val="center"/>
              <w:rPr>
                <w:sz w:val="24"/>
                <w:szCs w:val="24"/>
              </w:rPr>
            </w:pPr>
            <w:r w:rsidRPr="00FD66E7">
              <w:rPr>
                <w:sz w:val="24"/>
                <w:szCs w:val="24"/>
              </w:rPr>
              <w:t>96,77</w:t>
            </w:r>
          </w:p>
        </w:tc>
        <w:tc>
          <w:tcPr>
            <w:tcW w:w="635" w:type="pct"/>
            <w:vMerge/>
            <w:tcBorders>
              <w:top w:val="nil"/>
              <w:left w:val="single" w:sz="4" w:space="0" w:color="auto"/>
              <w:bottom w:val="single" w:sz="4" w:space="0" w:color="000000"/>
              <w:right w:val="single" w:sz="4" w:space="0" w:color="auto"/>
            </w:tcBorders>
            <w:vAlign w:val="center"/>
            <w:hideMark/>
          </w:tcPr>
          <w:p w14:paraId="511225EB" w14:textId="77777777" w:rsidR="00FD66E7" w:rsidRPr="00FD66E7" w:rsidRDefault="00FD66E7" w:rsidP="00FD66E7">
            <w:pPr>
              <w:widowControl/>
              <w:autoSpaceDE/>
              <w:autoSpaceDN/>
              <w:rPr>
                <w:sz w:val="24"/>
                <w:szCs w:val="24"/>
              </w:rPr>
            </w:pPr>
          </w:p>
        </w:tc>
      </w:tr>
      <w:tr w:rsidR="002F574C" w:rsidRPr="002F574C" w14:paraId="1DC557E0"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46E314CE"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10A1FB08"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31280D5E"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895901C"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CC66E85" w14:textId="77777777" w:rsidR="00FD66E7" w:rsidRPr="00FD66E7" w:rsidRDefault="00FD66E7" w:rsidP="00FD66E7">
            <w:pPr>
              <w:widowControl/>
              <w:autoSpaceDE/>
              <w:autoSpaceDN/>
              <w:jc w:val="center"/>
              <w:rPr>
                <w:sz w:val="24"/>
                <w:szCs w:val="24"/>
              </w:rPr>
            </w:pPr>
            <w:r w:rsidRPr="00FD66E7">
              <w:rPr>
                <w:sz w:val="24"/>
                <w:szCs w:val="24"/>
              </w:rPr>
              <w:t>5</w:t>
            </w:r>
          </w:p>
        </w:tc>
        <w:tc>
          <w:tcPr>
            <w:tcW w:w="184" w:type="pct"/>
            <w:tcBorders>
              <w:top w:val="nil"/>
              <w:left w:val="nil"/>
              <w:bottom w:val="single" w:sz="4" w:space="0" w:color="auto"/>
              <w:right w:val="single" w:sz="4" w:space="0" w:color="auto"/>
            </w:tcBorders>
            <w:shd w:val="clear" w:color="000000" w:fill="FFFFFF"/>
            <w:noWrap/>
            <w:vAlign w:val="center"/>
            <w:hideMark/>
          </w:tcPr>
          <w:p w14:paraId="738AB0D1"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AAE2D3A" w14:textId="77777777" w:rsidR="00FD66E7" w:rsidRPr="00FD66E7" w:rsidRDefault="00FD66E7" w:rsidP="00FD66E7">
            <w:pPr>
              <w:widowControl/>
              <w:autoSpaceDE/>
              <w:autoSpaceDN/>
              <w:jc w:val="center"/>
              <w:rPr>
                <w:sz w:val="24"/>
                <w:szCs w:val="24"/>
              </w:rPr>
            </w:pPr>
            <w:r w:rsidRPr="00FD66E7">
              <w:rPr>
                <w:sz w:val="24"/>
                <w:szCs w:val="24"/>
              </w:rPr>
              <w:t>16,07</w:t>
            </w:r>
          </w:p>
        </w:tc>
        <w:tc>
          <w:tcPr>
            <w:tcW w:w="184" w:type="pct"/>
            <w:tcBorders>
              <w:top w:val="nil"/>
              <w:left w:val="nil"/>
              <w:bottom w:val="single" w:sz="4" w:space="0" w:color="auto"/>
              <w:right w:val="single" w:sz="4" w:space="0" w:color="auto"/>
            </w:tcBorders>
            <w:shd w:val="clear" w:color="auto" w:fill="auto"/>
            <w:vAlign w:val="center"/>
            <w:hideMark/>
          </w:tcPr>
          <w:p w14:paraId="7709C1BD" w14:textId="77777777" w:rsidR="00FD66E7" w:rsidRPr="00FD66E7" w:rsidRDefault="00FD66E7" w:rsidP="00FD66E7">
            <w:pPr>
              <w:widowControl/>
              <w:autoSpaceDE/>
              <w:autoSpaceDN/>
              <w:jc w:val="center"/>
              <w:rPr>
                <w:sz w:val="24"/>
                <w:szCs w:val="24"/>
              </w:rPr>
            </w:pPr>
            <w:r w:rsidRPr="00FD66E7">
              <w:rPr>
                <w:sz w:val="24"/>
                <w:szCs w:val="24"/>
              </w:rPr>
              <w:t>27,32</w:t>
            </w:r>
          </w:p>
        </w:tc>
        <w:tc>
          <w:tcPr>
            <w:tcW w:w="184" w:type="pct"/>
            <w:tcBorders>
              <w:top w:val="nil"/>
              <w:left w:val="nil"/>
              <w:bottom w:val="single" w:sz="4" w:space="0" w:color="auto"/>
              <w:right w:val="single" w:sz="4" w:space="0" w:color="auto"/>
            </w:tcBorders>
            <w:shd w:val="clear" w:color="auto" w:fill="auto"/>
            <w:vAlign w:val="center"/>
            <w:hideMark/>
          </w:tcPr>
          <w:p w14:paraId="4C5A6E4A" w14:textId="77777777" w:rsidR="00FD66E7" w:rsidRPr="00FD66E7" w:rsidRDefault="00FD66E7" w:rsidP="00FD66E7">
            <w:pPr>
              <w:widowControl/>
              <w:autoSpaceDE/>
              <w:autoSpaceDN/>
              <w:jc w:val="center"/>
              <w:rPr>
                <w:sz w:val="24"/>
                <w:szCs w:val="24"/>
              </w:rPr>
            </w:pPr>
            <w:r w:rsidRPr="00FD66E7">
              <w:rPr>
                <w:sz w:val="24"/>
                <w:szCs w:val="24"/>
              </w:rPr>
              <w:t>55,9</w:t>
            </w:r>
          </w:p>
        </w:tc>
        <w:tc>
          <w:tcPr>
            <w:tcW w:w="184" w:type="pct"/>
            <w:tcBorders>
              <w:top w:val="nil"/>
              <w:left w:val="nil"/>
              <w:bottom w:val="single" w:sz="4" w:space="0" w:color="auto"/>
              <w:right w:val="single" w:sz="4" w:space="0" w:color="auto"/>
            </w:tcBorders>
            <w:shd w:val="clear" w:color="auto" w:fill="auto"/>
            <w:vAlign w:val="center"/>
            <w:hideMark/>
          </w:tcPr>
          <w:p w14:paraId="4445E5D3"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488E9A6E"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21C75271"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76B282C7"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3950024E"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D754779"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743BE55" w14:textId="77777777" w:rsidR="00FD66E7" w:rsidRPr="00FD66E7" w:rsidRDefault="00FD66E7" w:rsidP="00FD66E7">
            <w:pPr>
              <w:widowControl/>
              <w:autoSpaceDE/>
              <w:autoSpaceDN/>
              <w:jc w:val="center"/>
              <w:rPr>
                <w:sz w:val="24"/>
                <w:szCs w:val="24"/>
              </w:rPr>
            </w:pPr>
            <w:r w:rsidRPr="00FD66E7">
              <w:rPr>
                <w:sz w:val="24"/>
                <w:szCs w:val="24"/>
              </w:rPr>
              <w:t>5</w:t>
            </w:r>
          </w:p>
        </w:tc>
        <w:tc>
          <w:tcPr>
            <w:tcW w:w="173" w:type="pct"/>
            <w:tcBorders>
              <w:top w:val="nil"/>
              <w:left w:val="nil"/>
              <w:bottom w:val="single" w:sz="4" w:space="0" w:color="auto"/>
              <w:right w:val="single" w:sz="4" w:space="0" w:color="auto"/>
            </w:tcBorders>
            <w:shd w:val="clear" w:color="000000" w:fill="FFFFFF"/>
            <w:noWrap/>
            <w:vAlign w:val="center"/>
            <w:hideMark/>
          </w:tcPr>
          <w:p w14:paraId="6CE98065"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54EF8166" w14:textId="77777777" w:rsidR="00FD66E7" w:rsidRPr="00FD66E7" w:rsidRDefault="00FD66E7" w:rsidP="00FD66E7">
            <w:pPr>
              <w:widowControl/>
              <w:autoSpaceDE/>
              <w:autoSpaceDN/>
              <w:jc w:val="center"/>
              <w:rPr>
                <w:sz w:val="24"/>
                <w:szCs w:val="24"/>
              </w:rPr>
            </w:pPr>
            <w:r w:rsidRPr="00FD66E7">
              <w:rPr>
                <w:sz w:val="24"/>
                <w:szCs w:val="24"/>
              </w:rPr>
              <w:t>16,07</w:t>
            </w:r>
          </w:p>
        </w:tc>
        <w:tc>
          <w:tcPr>
            <w:tcW w:w="173" w:type="pct"/>
            <w:tcBorders>
              <w:top w:val="nil"/>
              <w:left w:val="nil"/>
              <w:bottom w:val="single" w:sz="4" w:space="0" w:color="auto"/>
              <w:right w:val="single" w:sz="4" w:space="0" w:color="auto"/>
            </w:tcBorders>
            <w:shd w:val="clear" w:color="auto" w:fill="auto"/>
            <w:vAlign w:val="center"/>
            <w:hideMark/>
          </w:tcPr>
          <w:p w14:paraId="034416AD" w14:textId="77777777" w:rsidR="00FD66E7" w:rsidRPr="00FD66E7" w:rsidRDefault="00FD66E7" w:rsidP="00FD66E7">
            <w:pPr>
              <w:widowControl/>
              <w:autoSpaceDE/>
              <w:autoSpaceDN/>
              <w:jc w:val="center"/>
              <w:rPr>
                <w:sz w:val="24"/>
                <w:szCs w:val="24"/>
              </w:rPr>
            </w:pPr>
            <w:r w:rsidRPr="00FD66E7">
              <w:rPr>
                <w:sz w:val="24"/>
                <w:szCs w:val="24"/>
              </w:rPr>
              <w:t>27,32</w:t>
            </w:r>
          </w:p>
        </w:tc>
        <w:tc>
          <w:tcPr>
            <w:tcW w:w="173" w:type="pct"/>
            <w:tcBorders>
              <w:top w:val="nil"/>
              <w:left w:val="nil"/>
              <w:bottom w:val="single" w:sz="4" w:space="0" w:color="auto"/>
              <w:right w:val="single" w:sz="4" w:space="0" w:color="auto"/>
            </w:tcBorders>
            <w:shd w:val="clear" w:color="auto" w:fill="auto"/>
            <w:vAlign w:val="center"/>
            <w:hideMark/>
          </w:tcPr>
          <w:p w14:paraId="66269E8C" w14:textId="77777777" w:rsidR="00FD66E7" w:rsidRPr="00FD66E7" w:rsidRDefault="00FD66E7" w:rsidP="00FD66E7">
            <w:pPr>
              <w:widowControl/>
              <w:autoSpaceDE/>
              <w:autoSpaceDN/>
              <w:jc w:val="center"/>
              <w:rPr>
                <w:sz w:val="24"/>
                <w:szCs w:val="24"/>
              </w:rPr>
            </w:pPr>
            <w:r w:rsidRPr="00FD66E7">
              <w:rPr>
                <w:sz w:val="24"/>
                <w:szCs w:val="24"/>
              </w:rPr>
              <w:t>55,9</w:t>
            </w:r>
          </w:p>
        </w:tc>
        <w:tc>
          <w:tcPr>
            <w:tcW w:w="173" w:type="pct"/>
            <w:tcBorders>
              <w:top w:val="nil"/>
              <w:left w:val="nil"/>
              <w:bottom w:val="single" w:sz="4" w:space="0" w:color="auto"/>
              <w:right w:val="single" w:sz="4" w:space="0" w:color="auto"/>
            </w:tcBorders>
            <w:shd w:val="clear" w:color="auto" w:fill="auto"/>
            <w:vAlign w:val="center"/>
            <w:hideMark/>
          </w:tcPr>
          <w:p w14:paraId="729D4770"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16CA77B8"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705F9433" w14:textId="77777777" w:rsidR="00FD66E7" w:rsidRPr="00FD66E7" w:rsidRDefault="00FD66E7" w:rsidP="00FD66E7">
            <w:pPr>
              <w:widowControl/>
              <w:autoSpaceDE/>
              <w:autoSpaceDN/>
              <w:rPr>
                <w:sz w:val="24"/>
                <w:szCs w:val="24"/>
              </w:rPr>
            </w:pPr>
          </w:p>
        </w:tc>
      </w:tr>
      <w:tr w:rsidR="002F574C" w:rsidRPr="002F574C" w14:paraId="008E3E6E" w14:textId="77777777" w:rsidTr="00D95213">
        <w:trPr>
          <w:trHeight w:val="330"/>
        </w:trPr>
        <w:tc>
          <w:tcPr>
            <w:tcW w:w="123" w:type="pct"/>
            <w:vMerge/>
            <w:tcBorders>
              <w:top w:val="nil"/>
              <w:left w:val="single" w:sz="4" w:space="0" w:color="auto"/>
              <w:bottom w:val="single" w:sz="4" w:space="0" w:color="auto"/>
              <w:right w:val="single" w:sz="4" w:space="0" w:color="auto"/>
            </w:tcBorders>
            <w:vAlign w:val="center"/>
            <w:hideMark/>
          </w:tcPr>
          <w:p w14:paraId="36C8DCDB"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52CD850A"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3175B56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BBD62C0"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B821EE9"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000000" w:fill="FFFFFF"/>
            <w:noWrap/>
            <w:vAlign w:val="center"/>
            <w:hideMark/>
          </w:tcPr>
          <w:p w14:paraId="49E8D591"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0455FE83" w14:textId="77777777" w:rsidR="00FD66E7" w:rsidRPr="00FD66E7" w:rsidRDefault="00FD66E7" w:rsidP="00FD66E7">
            <w:pPr>
              <w:widowControl/>
              <w:autoSpaceDE/>
              <w:autoSpaceDN/>
              <w:jc w:val="center"/>
              <w:rPr>
                <w:sz w:val="24"/>
                <w:szCs w:val="24"/>
              </w:rPr>
            </w:pPr>
            <w:r w:rsidRPr="00FD66E7">
              <w:rPr>
                <w:sz w:val="24"/>
                <w:szCs w:val="24"/>
              </w:rPr>
              <w:t>8,04</w:t>
            </w:r>
          </w:p>
        </w:tc>
        <w:tc>
          <w:tcPr>
            <w:tcW w:w="184" w:type="pct"/>
            <w:tcBorders>
              <w:top w:val="nil"/>
              <w:left w:val="nil"/>
              <w:bottom w:val="single" w:sz="4" w:space="0" w:color="auto"/>
              <w:right w:val="single" w:sz="4" w:space="0" w:color="auto"/>
            </w:tcBorders>
            <w:shd w:val="clear" w:color="auto" w:fill="auto"/>
            <w:vAlign w:val="center"/>
            <w:hideMark/>
          </w:tcPr>
          <w:p w14:paraId="72118B1A" w14:textId="77777777" w:rsidR="00FD66E7" w:rsidRPr="00FD66E7" w:rsidRDefault="00FD66E7" w:rsidP="00FD66E7">
            <w:pPr>
              <w:widowControl/>
              <w:autoSpaceDE/>
              <w:autoSpaceDN/>
              <w:jc w:val="center"/>
              <w:rPr>
                <w:sz w:val="24"/>
                <w:szCs w:val="24"/>
              </w:rPr>
            </w:pPr>
            <w:r w:rsidRPr="00FD66E7">
              <w:rPr>
                <w:sz w:val="24"/>
                <w:szCs w:val="24"/>
              </w:rPr>
              <w:t>13,66</w:t>
            </w:r>
          </w:p>
        </w:tc>
        <w:tc>
          <w:tcPr>
            <w:tcW w:w="184" w:type="pct"/>
            <w:tcBorders>
              <w:top w:val="nil"/>
              <w:left w:val="nil"/>
              <w:bottom w:val="single" w:sz="4" w:space="0" w:color="auto"/>
              <w:right w:val="single" w:sz="4" w:space="0" w:color="auto"/>
            </w:tcBorders>
            <w:shd w:val="clear" w:color="auto" w:fill="auto"/>
            <w:vAlign w:val="center"/>
            <w:hideMark/>
          </w:tcPr>
          <w:p w14:paraId="26126865" w14:textId="77777777" w:rsidR="00FD66E7" w:rsidRPr="00FD66E7" w:rsidRDefault="00FD66E7" w:rsidP="00FD66E7">
            <w:pPr>
              <w:widowControl/>
              <w:autoSpaceDE/>
              <w:autoSpaceDN/>
              <w:jc w:val="center"/>
              <w:rPr>
                <w:sz w:val="24"/>
                <w:szCs w:val="24"/>
              </w:rPr>
            </w:pPr>
            <w:r w:rsidRPr="00FD66E7">
              <w:rPr>
                <w:sz w:val="24"/>
                <w:szCs w:val="24"/>
              </w:rPr>
              <w:t>27,95</w:t>
            </w:r>
          </w:p>
        </w:tc>
        <w:tc>
          <w:tcPr>
            <w:tcW w:w="184" w:type="pct"/>
            <w:tcBorders>
              <w:top w:val="nil"/>
              <w:left w:val="nil"/>
              <w:bottom w:val="single" w:sz="4" w:space="0" w:color="auto"/>
              <w:right w:val="single" w:sz="4" w:space="0" w:color="auto"/>
            </w:tcBorders>
            <w:shd w:val="clear" w:color="auto" w:fill="auto"/>
            <w:vAlign w:val="center"/>
            <w:hideMark/>
          </w:tcPr>
          <w:p w14:paraId="2B3BBF96"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E31AF9D"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432AF6DF"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624DA4DF"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57BAF36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A178716"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33A62F55"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000000" w:fill="FFFFFF"/>
            <w:noWrap/>
            <w:vAlign w:val="center"/>
            <w:hideMark/>
          </w:tcPr>
          <w:p w14:paraId="0972AFA4"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0FC8DF4D" w14:textId="77777777" w:rsidR="00FD66E7" w:rsidRPr="00FD66E7" w:rsidRDefault="00FD66E7" w:rsidP="00FD66E7">
            <w:pPr>
              <w:widowControl/>
              <w:autoSpaceDE/>
              <w:autoSpaceDN/>
              <w:jc w:val="center"/>
              <w:rPr>
                <w:sz w:val="24"/>
                <w:szCs w:val="24"/>
              </w:rPr>
            </w:pPr>
            <w:r w:rsidRPr="00FD66E7">
              <w:rPr>
                <w:sz w:val="24"/>
                <w:szCs w:val="24"/>
              </w:rPr>
              <w:t>8,04</w:t>
            </w:r>
          </w:p>
        </w:tc>
        <w:tc>
          <w:tcPr>
            <w:tcW w:w="173" w:type="pct"/>
            <w:tcBorders>
              <w:top w:val="nil"/>
              <w:left w:val="nil"/>
              <w:bottom w:val="single" w:sz="4" w:space="0" w:color="auto"/>
              <w:right w:val="single" w:sz="4" w:space="0" w:color="auto"/>
            </w:tcBorders>
            <w:shd w:val="clear" w:color="auto" w:fill="auto"/>
            <w:vAlign w:val="center"/>
            <w:hideMark/>
          </w:tcPr>
          <w:p w14:paraId="282B53B5" w14:textId="77777777" w:rsidR="00FD66E7" w:rsidRPr="00FD66E7" w:rsidRDefault="00FD66E7" w:rsidP="00FD66E7">
            <w:pPr>
              <w:widowControl/>
              <w:autoSpaceDE/>
              <w:autoSpaceDN/>
              <w:jc w:val="center"/>
              <w:rPr>
                <w:sz w:val="24"/>
                <w:szCs w:val="24"/>
              </w:rPr>
            </w:pPr>
            <w:r w:rsidRPr="00FD66E7">
              <w:rPr>
                <w:sz w:val="24"/>
                <w:szCs w:val="24"/>
              </w:rPr>
              <w:t>13,66</w:t>
            </w:r>
          </w:p>
        </w:tc>
        <w:tc>
          <w:tcPr>
            <w:tcW w:w="173" w:type="pct"/>
            <w:tcBorders>
              <w:top w:val="nil"/>
              <w:left w:val="nil"/>
              <w:bottom w:val="single" w:sz="4" w:space="0" w:color="auto"/>
              <w:right w:val="single" w:sz="4" w:space="0" w:color="auto"/>
            </w:tcBorders>
            <w:shd w:val="clear" w:color="auto" w:fill="auto"/>
            <w:vAlign w:val="center"/>
            <w:hideMark/>
          </w:tcPr>
          <w:p w14:paraId="21370C37" w14:textId="77777777" w:rsidR="00FD66E7" w:rsidRPr="00FD66E7" w:rsidRDefault="00FD66E7" w:rsidP="00FD66E7">
            <w:pPr>
              <w:widowControl/>
              <w:autoSpaceDE/>
              <w:autoSpaceDN/>
              <w:jc w:val="center"/>
              <w:rPr>
                <w:sz w:val="24"/>
                <w:szCs w:val="24"/>
              </w:rPr>
            </w:pPr>
            <w:r w:rsidRPr="00FD66E7">
              <w:rPr>
                <w:sz w:val="24"/>
                <w:szCs w:val="24"/>
              </w:rPr>
              <w:t>27,95</w:t>
            </w:r>
          </w:p>
        </w:tc>
        <w:tc>
          <w:tcPr>
            <w:tcW w:w="173" w:type="pct"/>
            <w:tcBorders>
              <w:top w:val="nil"/>
              <w:left w:val="nil"/>
              <w:bottom w:val="single" w:sz="4" w:space="0" w:color="auto"/>
              <w:right w:val="single" w:sz="4" w:space="0" w:color="auto"/>
            </w:tcBorders>
            <w:shd w:val="clear" w:color="auto" w:fill="auto"/>
            <w:vAlign w:val="center"/>
            <w:hideMark/>
          </w:tcPr>
          <w:p w14:paraId="57DC5C11"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3BC4D9F5"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09EA676C" w14:textId="77777777" w:rsidR="00FD66E7" w:rsidRPr="00FD66E7" w:rsidRDefault="00FD66E7" w:rsidP="00FD66E7">
            <w:pPr>
              <w:widowControl/>
              <w:autoSpaceDE/>
              <w:autoSpaceDN/>
              <w:rPr>
                <w:sz w:val="24"/>
                <w:szCs w:val="24"/>
              </w:rPr>
            </w:pPr>
          </w:p>
        </w:tc>
      </w:tr>
      <w:tr w:rsidR="002F574C" w:rsidRPr="002F574C" w14:paraId="7BB425A9" w14:textId="77777777" w:rsidTr="00D95213">
        <w:trPr>
          <w:trHeight w:val="293"/>
        </w:trPr>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BFDAB2B" w14:textId="77777777" w:rsidR="00FD66E7" w:rsidRPr="00FD66E7" w:rsidRDefault="00FD66E7" w:rsidP="00FD66E7">
            <w:pPr>
              <w:widowControl/>
              <w:autoSpaceDE/>
              <w:autoSpaceDN/>
              <w:jc w:val="center"/>
              <w:rPr>
                <w:sz w:val="24"/>
                <w:szCs w:val="24"/>
              </w:rPr>
            </w:pPr>
            <w:r w:rsidRPr="00FD66E7">
              <w:rPr>
                <w:sz w:val="24"/>
                <w:szCs w:val="24"/>
              </w:rPr>
              <w:t>1.5</w:t>
            </w:r>
          </w:p>
        </w:tc>
        <w:tc>
          <w:tcPr>
            <w:tcW w:w="382" w:type="pct"/>
            <w:vMerge w:val="restart"/>
            <w:tcBorders>
              <w:top w:val="nil"/>
              <w:left w:val="single" w:sz="4" w:space="0" w:color="auto"/>
              <w:bottom w:val="single" w:sz="4" w:space="0" w:color="auto"/>
              <w:right w:val="single" w:sz="4" w:space="0" w:color="auto"/>
            </w:tcBorders>
            <w:shd w:val="clear" w:color="000000" w:fill="FFFFFF"/>
            <w:vAlign w:val="center"/>
            <w:hideMark/>
          </w:tcPr>
          <w:p w14:paraId="7D9C8D13" w14:textId="77777777" w:rsidR="00FD66E7" w:rsidRPr="00FD66E7" w:rsidRDefault="00FD66E7" w:rsidP="00FD66E7">
            <w:pPr>
              <w:widowControl/>
              <w:autoSpaceDE/>
              <w:autoSpaceDN/>
              <w:jc w:val="center"/>
              <w:rPr>
                <w:sz w:val="24"/>
                <w:szCs w:val="24"/>
              </w:rPr>
            </w:pPr>
            <w:r w:rsidRPr="00FD66E7">
              <w:rPr>
                <w:sz w:val="24"/>
                <w:szCs w:val="24"/>
              </w:rPr>
              <w:t>Đối soát, kiểm tra</w:t>
            </w:r>
          </w:p>
        </w:tc>
        <w:tc>
          <w:tcPr>
            <w:tcW w:w="16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9DD1267"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117E70A"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D073A94" w14:textId="77777777" w:rsidR="00FD66E7" w:rsidRPr="00FD66E7" w:rsidRDefault="00FD66E7" w:rsidP="00FD66E7">
            <w:pPr>
              <w:widowControl/>
              <w:autoSpaceDE/>
              <w:autoSpaceDN/>
              <w:jc w:val="center"/>
              <w:rPr>
                <w:sz w:val="24"/>
                <w:szCs w:val="24"/>
              </w:rPr>
            </w:pPr>
            <w:r w:rsidRPr="00FD66E7">
              <w:rPr>
                <w:sz w:val="24"/>
                <w:szCs w:val="24"/>
              </w:rPr>
              <w:t>1</w:t>
            </w:r>
          </w:p>
        </w:tc>
        <w:tc>
          <w:tcPr>
            <w:tcW w:w="184" w:type="pct"/>
            <w:tcBorders>
              <w:top w:val="nil"/>
              <w:left w:val="nil"/>
              <w:bottom w:val="single" w:sz="4" w:space="0" w:color="auto"/>
              <w:right w:val="single" w:sz="4" w:space="0" w:color="auto"/>
            </w:tcBorders>
            <w:shd w:val="clear" w:color="auto" w:fill="auto"/>
            <w:vAlign w:val="center"/>
            <w:hideMark/>
          </w:tcPr>
          <w:p w14:paraId="195F38B4" w14:textId="77777777" w:rsidR="00FD66E7" w:rsidRPr="00FD66E7" w:rsidRDefault="00FD66E7" w:rsidP="00FD66E7">
            <w:pPr>
              <w:widowControl/>
              <w:autoSpaceDE/>
              <w:autoSpaceDN/>
              <w:jc w:val="center"/>
              <w:rPr>
                <w:sz w:val="24"/>
                <w:szCs w:val="24"/>
              </w:rPr>
            </w:pPr>
            <w:r w:rsidRPr="00FD66E7">
              <w:rPr>
                <w:sz w:val="24"/>
                <w:szCs w:val="24"/>
              </w:rPr>
              <w:t>0,9</w:t>
            </w:r>
          </w:p>
        </w:tc>
        <w:tc>
          <w:tcPr>
            <w:tcW w:w="184" w:type="pct"/>
            <w:tcBorders>
              <w:top w:val="nil"/>
              <w:left w:val="nil"/>
              <w:bottom w:val="single" w:sz="4" w:space="0" w:color="auto"/>
              <w:right w:val="single" w:sz="4" w:space="0" w:color="auto"/>
            </w:tcBorders>
            <w:shd w:val="clear" w:color="auto" w:fill="auto"/>
            <w:vAlign w:val="center"/>
            <w:hideMark/>
          </w:tcPr>
          <w:p w14:paraId="750F0B75" w14:textId="77777777" w:rsidR="00FD66E7" w:rsidRPr="00FD66E7" w:rsidRDefault="00FD66E7" w:rsidP="00FD66E7">
            <w:pPr>
              <w:widowControl/>
              <w:autoSpaceDE/>
              <w:autoSpaceDN/>
              <w:jc w:val="center"/>
              <w:rPr>
                <w:sz w:val="24"/>
                <w:szCs w:val="24"/>
              </w:rPr>
            </w:pPr>
            <w:r w:rsidRPr="00FD66E7">
              <w:rPr>
                <w:sz w:val="24"/>
                <w:szCs w:val="24"/>
              </w:rPr>
              <w:t>2,27</w:t>
            </w:r>
          </w:p>
        </w:tc>
        <w:tc>
          <w:tcPr>
            <w:tcW w:w="184" w:type="pct"/>
            <w:tcBorders>
              <w:top w:val="nil"/>
              <w:left w:val="nil"/>
              <w:bottom w:val="single" w:sz="4" w:space="0" w:color="auto"/>
              <w:right w:val="single" w:sz="4" w:space="0" w:color="auto"/>
            </w:tcBorders>
            <w:shd w:val="clear" w:color="auto" w:fill="auto"/>
            <w:vAlign w:val="center"/>
            <w:hideMark/>
          </w:tcPr>
          <w:p w14:paraId="5D377EF0" w14:textId="77777777" w:rsidR="00FD66E7" w:rsidRPr="00FD66E7" w:rsidRDefault="00FD66E7" w:rsidP="00FD66E7">
            <w:pPr>
              <w:widowControl/>
              <w:autoSpaceDE/>
              <w:autoSpaceDN/>
              <w:jc w:val="center"/>
              <w:rPr>
                <w:sz w:val="24"/>
                <w:szCs w:val="24"/>
              </w:rPr>
            </w:pPr>
            <w:r w:rsidRPr="00FD66E7">
              <w:rPr>
                <w:sz w:val="24"/>
                <w:szCs w:val="24"/>
              </w:rPr>
              <w:t>5,73</w:t>
            </w:r>
          </w:p>
        </w:tc>
        <w:tc>
          <w:tcPr>
            <w:tcW w:w="184" w:type="pct"/>
            <w:tcBorders>
              <w:top w:val="nil"/>
              <w:left w:val="nil"/>
              <w:bottom w:val="single" w:sz="4" w:space="0" w:color="auto"/>
              <w:right w:val="single" w:sz="4" w:space="0" w:color="auto"/>
            </w:tcBorders>
            <w:shd w:val="clear" w:color="auto" w:fill="auto"/>
            <w:vAlign w:val="center"/>
            <w:hideMark/>
          </w:tcPr>
          <w:p w14:paraId="350DABB5" w14:textId="77777777" w:rsidR="00FD66E7" w:rsidRPr="00FD66E7" w:rsidRDefault="00FD66E7" w:rsidP="00FD66E7">
            <w:pPr>
              <w:widowControl/>
              <w:autoSpaceDE/>
              <w:autoSpaceDN/>
              <w:jc w:val="center"/>
              <w:rPr>
                <w:sz w:val="24"/>
                <w:szCs w:val="24"/>
              </w:rPr>
            </w:pPr>
            <w:r w:rsidRPr="00FD66E7">
              <w:rPr>
                <w:sz w:val="24"/>
                <w:szCs w:val="24"/>
              </w:rPr>
              <w:t>9,73</w:t>
            </w:r>
          </w:p>
        </w:tc>
        <w:tc>
          <w:tcPr>
            <w:tcW w:w="184" w:type="pct"/>
            <w:tcBorders>
              <w:top w:val="nil"/>
              <w:left w:val="nil"/>
              <w:bottom w:val="single" w:sz="4" w:space="0" w:color="auto"/>
              <w:right w:val="single" w:sz="4" w:space="0" w:color="auto"/>
            </w:tcBorders>
            <w:shd w:val="clear" w:color="auto" w:fill="auto"/>
            <w:vAlign w:val="center"/>
            <w:hideMark/>
          </w:tcPr>
          <w:p w14:paraId="68811585" w14:textId="77777777" w:rsidR="00FD66E7" w:rsidRPr="00FD66E7" w:rsidRDefault="00FD66E7" w:rsidP="00FD66E7">
            <w:pPr>
              <w:widowControl/>
              <w:autoSpaceDE/>
              <w:autoSpaceDN/>
              <w:jc w:val="center"/>
              <w:rPr>
                <w:sz w:val="24"/>
                <w:szCs w:val="24"/>
              </w:rPr>
            </w:pPr>
            <w:r w:rsidRPr="00FD66E7">
              <w:rPr>
                <w:sz w:val="24"/>
                <w:szCs w:val="24"/>
              </w:rPr>
              <w:t>26,29</w:t>
            </w:r>
          </w:p>
        </w:tc>
        <w:tc>
          <w:tcPr>
            <w:tcW w:w="184" w:type="pct"/>
            <w:tcBorders>
              <w:top w:val="nil"/>
              <w:left w:val="nil"/>
              <w:bottom w:val="single" w:sz="4" w:space="0" w:color="auto"/>
              <w:right w:val="single" w:sz="4" w:space="0" w:color="auto"/>
            </w:tcBorders>
            <w:shd w:val="clear" w:color="auto" w:fill="auto"/>
            <w:vAlign w:val="center"/>
            <w:hideMark/>
          </w:tcPr>
          <w:p w14:paraId="3B237632" w14:textId="77777777" w:rsidR="00FD66E7" w:rsidRPr="00FD66E7" w:rsidRDefault="00FD66E7" w:rsidP="00FD66E7">
            <w:pPr>
              <w:widowControl/>
              <w:autoSpaceDE/>
              <w:autoSpaceDN/>
              <w:jc w:val="center"/>
              <w:rPr>
                <w:sz w:val="24"/>
                <w:szCs w:val="24"/>
              </w:rPr>
            </w:pPr>
            <w:r w:rsidRPr="00FD66E7">
              <w:rPr>
                <w:sz w:val="24"/>
                <w:szCs w:val="24"/>
              </w:rPr>
              <w:t>59,74</w:t>
            </w:r>
          </w:p>
        </w:tc>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A7A1EB3" w14:textId="77777777" w:rsidR="00FD66E7" w:rsidRPr="00FD66E7" w:rsidRDefault="00FD66E7" w:rsidP="00FD66E7">
            <w:pPr>
              <w:widowControl/>
              <w:autoSpaceDE/>
              <w:autoSpaceDN/>
              <w:jc w:val="center"/>
              <w:rPr>
                <w:sz w:val="24"/>
                <w:szCs w:val="24"/>
              </w:rPr>
            </w:pPr>
            <w:r w:rsidRPr="00FD66E7">
              <w:rPr>
                <w:sz w:val="24"/>
                <w:szCs w:val="24"/>
              </w:rPr>
              <w:t>1.5</w:t>
            </w:r>
          </w:p>
        </w:tc>
        <w:tc>
          <w:tcPr>
            <w:tcW w:w="41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F89E42" w14:textId="77777777" w:rsidR="00FD66E7" w:rsidRPr="00FD66E7" w:rsidRDefault="00FD66E7" w:rsidP="00FD66E7">
            <w:pPr>
              <w:widowControl/>
              <w:autoSpaceDE/>
              <w:autoSpaceDN/>
              <w:jc w:val="center"/>
              <w:rPr>
                <w:sz w:val="24"/>
                <w:szCs w:val="24"/>
              </w:rPr>
            </w:pPr>
            <w:r w:rsidRPr="00FD66E7">
              <w:rPr>
                <w:sz w:val="24"/>
                <w:szCs w:val="24"/>
              </w:rPr>
              <w:t>Đối soát, kiểm tra</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1DC0CA9"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DEA290"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50F28D4" w14:textId="77777777" w:rsidR="00FD66E7" w:rsidRPr="00FD66E7" w:rsidRDefault="00FD66E7" w:rsidP="00FD66E7">
            <w:pPr>
              <w:widowControl/>
              <w:autoSpaceDE/>
              <w:autoSpaceDN/>
              <w:jc w:val="center"/>
              <w:rPr>
                <w:sz w:val="24"/>
                <w:szCs w:val="24"/>
              </w:rPr>
            </w:pPr>
            <w:r w:rsidRPr="00FD66E7">
              <w:rPr>
                <w:sz w:val="24"/>
                <w:szCs w:val="24"/>
              </w:rPr>
              <w:t>1</w:t>
            </w:r>
          </w:p>
        </w:tc>
        <w:tc>
          <w:tcPr>
            <w:tcW w:w="173" w:type="pct"/>
            <w:tcBorders>
              <w:top w:val="nil"/>
              <w:left w:val="nil"/>
              <w:bottom w:val="single" w:sz="4" w:space="0" w:color="auto"/>
              <w:right w:val="single" w:sz="4" w:space="0" w:color="auto"/>
            </w:tcBorders>
            <w:shd w:val="clear" w:color="auto" w:fill="auto"/>
            <w:vAlign w:val="center"/>
            <w:hideMark/>
          </w:tcPr>
          <w:p w14:paraId="619E47E5" w14:textId="77777777" w:rsidR="00FD66E7" w:rsidRPr="00FD66E7" w:rsidRDefault="00FD66E7" w:rsidP="00FD66E7">
            <w:pPr>
              <w:widowControl/>
              <w:autoSpaceDE/>
              <w:autoSpaceDN/>
              <w:jc w:val="center"/>
              <w:rPr>
                <w:sz w:val="24"/>
                <w:szCs w:val="24"/>
              </w:rPr>
            </w:pPr>
            <w:r w:rsidRPr="00FD66E7">
              <w:rPr>
                <w:sz w:val="24"/>
                <w:szCs w:val="24"/>
              </w:rPr>
              <w:t>0,9</w:t>
            </w:r>
          </w:p>
        </w:tc>
        <w:tc>
          <w:tcPr>
            <w:tcW w:w="173" w:type="pct"/>
            <w:tcBorders>
              <w:top w:val="nil"/>
              <w:left w:val="nil"/>
              <w:bottom w:val="single" w:sz="4" w:space="0" w:color="auto"/>
              <w:right w:val="single" w:sz="4" w:space="0" w:color="auto"/>
            </w:tcBorders>
            <w:shd w:val="clear" w:color="auto" w:fill="auto"/>
            <w:vAlign w:val="center"/>
            <w:hideMark/>
          </w:tcPr>
          <w:p w14:paraId="10391833" w14:textId="77777777" w:rsidR="00FD66E7" w:rsidRPr="00FD66E7" w:rsidRDefault="00FD66E7" w:rsidP="00FD66E7">
            <w:pPr>
              <w:widowControl/>
              <w:autoSpaceDE/>
              <w:autoSpaceDN/>
              <w:jc w:val="center"/>
              <w:rPr>
                <w:sz w:val="24"/>
                <w:szCs w:val="24"/>
              </w:rPr>
            </w:pPr>
            <w:r w:rsidRPr="00FD66E7">
              <w:rPr>
                <w:sz w:val="24"/>
                <w:szCs w:val="24"/>
              </w:rPr>
              <w:t>2,27</w:t>
            </w:r>
          </w:p>
        </w:tc>
        <w:tc>
          <w:tcPr>
            <w:tcW w:w="173" w:type="pct"/>
            <w:tcBorders>
              <w:top w:val="nil"/>
              <w:left w:val="nil"/>
              <w:bottom w:val="single" w:sz="4" w:space="0" w:color="auto"/>
              <w:right w:val="single" w:sz="4" w:space="0" w:color="auto"/>
            </w:tcBorders>
            <w:shd w:val="clear" w:color="auto" w:fill="auto"/>
            <w:vAlign w:val="center"/>
            <w:hideMark/>
          </w:tcPr>
          <w:p w14:paraId="7962279A" w14:textId="77777777" w:rsidR="00FD66E7" w:rsidRPr="00FD66E7" w:rsidRDefault="00FD66E7" w:rsidP="00FD66E7">
            <w:pPr>
              <w:widowControl/>
              <w:autoSpaceDE/>
              <w:autoSpaceDN/>
              <w:jc w:val="center"/>
              <w:rPr>
                <w:sz w:val="24"/>
                <w:szCs w:val="24"/>
              </w:rPr>
            </w:pPr>
            <w:r w:rsidRPr="00FD66E7">
              <w:rPr>
                <w:sz w:val="24"/>
                <w:szCs w:val="24"/>
              </w:rPr>
              <w:t>5,73</w:t>
            </w:r>
          </w:p>
        </w:tc>
        <w:tc>
          <w:tcPr>
            <w:tcW w:w="173" w:type="pct"/>
            <w:tcBorders>
              <w:top w:val="nil"/>
              <w:left w:val="nil"/>
              <w:bottom w:val="single" w:sz="4" w:space="0" w:color="auto"/>
              <w:right w:val="single" w:sz="4" w:space="0" w:color="auto"/>
            </w:tcBorders>
            <w:shd w:val="clear" w:color="auto" w:fill="auto"/>
            <w:vAlign w:val="center"/>
            <w:hideMark/>
          </w:tcPr>
          <w:p w14:paraId="45963F4C" w14:textId="77777777" w:rsidR="00FD66E7" w:rsidRPr="00FD66E7" w:rsidRDefault="00FD66E7" w:rsidP="00FD66E7">
            <w:pPr>
              <w:widowControl/>
              <w:autoSpaceDE/>
              <w:autoSpaceDN/>
              <w:jc w:val="center"/>
              <w:rPr>
                <w:sz w:val="24"/>
                <w:szCs w:val="24"/>
              </w:rPr>
            </w:pPr>
            <w:r w:rsidRPr="00FD66E7">
              <w:rPr>
                <w:sz w:val="24"/>
                <w:szCs w:val="24"/>
              </w:rPr>
              <w:t>9,73</w:t>
            </w:r>
          </w:p>
        </w:tc>
        <w:tc>
          <w:tcPr>
            <w:tcW w:w="173" w:type="pct"/>
            <w:tcBorders>
              <w:top w:val="nil"/>
              <w:left w:val="nil"/>
              <w:bottom w:val="single" w:sz="4" w:space="0" w:color="auto"/>
              <w:right w:val="single" w:sz="4" w:space="0" w:color="auto"/>
            </w:tcBorders>
            <w:shd w:val="clear" w:color="auto" w:fill="auto"/>
            <w:vAlign w:val="center"/>
            <w:hideMark/>
          </w:tcPr>
          <w:p w14:paraId="3007264B" w14:textId="77777777" w:rsidR="00FD66E7" w:rsidRPr="00FD66E7" w:rsidRDefault="00FD66E7" w:rsidP="00FD66E7">
            <w:pPr>
              <w:widowControl/>
              <w:autoSpaceDE/>
              <w:autoSpaceDN/>
              <w:jc w:val="center"/>
              <w:rPr>
                <w:sz w:val="24"/>
                <w:szCs w:val="24"/>
              </w:rPr>
            </w:pPr>
            <w:r w:rsidRPr="00FD66E7">
              <w:rPr>
                <w:sz w:val="24"/>
                <w:szCs w:val="24"/>
              </w:rPr>
              <w:t>26,29</w:t>
            </w:r>
          </w:p>
        </w:tc>
        <w:tc>
          <w:tcPr>
            <w:tcW w:w="184" w:type="pct"/>
            <w:tcBorders>
              <w:top w:val="nil"/>
              <w:left w:val="nil"/>
              <w:bottom w:val="single" w:sz="4" w:space="0" w:color="auto"/>
              <w:right w:val="single" w:sz="4" w:space="0" w:color="auto"/>
            </w:tcBorders>
            <w:shd w:val="clear" w:color="auto" w:fill="auto"/>
            <w:vAlign w:val="center"/>
            <w:hideMark/>
          </w:tcPr>
          <w:p w14:paraId="1D54E35D" w14:textId="77777777" w:rsidR="00FD66E7" w:rsidRPr="00FD66E7" w:rsidRDefault="00FD66E7" w:rsidP="00FD66E7">
            <w:pPr>
              <w:widowControl/>
              <w:autoSpaceDE/>
              <w:autoSpaceDN/>
              <w:jc w:val="center"/>
              <w:rPr>
                <w:sz w:val="24"/>
                <w:szCs w:val="24"/>
              </w:rPr>
            </w:pPr>
            <w:r w:rsidRPr="00FD66E7">
              <w:rPr>
                <w:sz w:val="24"/>
                <w:szCs w:val="24"/>
              </w:rPr>
              <w:t>59,74</w:t>
            </w:r>
          </w:p>
        </w:tc>
        <w:tc>
          <w:tcPr>
            <w:tcW w:w="635" w:type="pct"/>
            <w:vMerge w:val="restart"/>
            <w:tcBorders>
              <w:top w:val="nil"/>
              <w:left w:val="single" w:sz="4" w:space="0" w:color="auto"/>
              <w:bottom w:val="single" w:sz="4" w:space="0" w:color="000000"/>
              <w:right w:val="single" w:sz="4" w:space="0" w:color="auto"/>
            </w:tcBorders>
            <w:shd w:val="clear" w:color="auto" w:fill="auto"/>
            <w:vAlign w:val="center"/>
            <w:hideMark/>
          </w:tcPr>
          <w:p w14:paraId="5CA331A3" w14:textId="77777777" w:rsidR="00FD66E7" w:rsidRPr="00FD66E7" w:rsidRDefault="00FD66E7" w:rsidP="00FD66E7">
            <w:pPr>
              <w:widowControl/>
              <w:autoSpaceDE/>
              <w:autoSpaceDN/>
              <w:rPr>
                <w:sz w:val="24"/>
                <w:szCs w:val="24"/>
              </w:rPr>
            </w:pPr>
            <w:r w:rsidRPr="00FD66E7">
              <w:rPr>
                <w:sz w:val="24"/>
                <w:szCs w:val="24"/>
              </w:rPr>
              <w:t>Đây là mục tương đương với mục 1.5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4056FCD"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4915B05E"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01BD63F"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26F70F65"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F166DBB"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A7C892E"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26A7996E" w14:textId="77777777" w:rsidR="00FD66E7" w:rsidRPr="00FD66E7" w:rsidRDefault="00FD66E7" w:rsidP="00FD66E7">
            <w:pPr>
              <w:widowControl/>
              <w:autoSpaceDE/>
              <w:autoSpaceDN/>
              <w:jc w:val="center"/>
              <w:rPr>
                <w:sz w:val="24"/>
                <w:szCs w:val="24"/>
              </w:rPr>
            </w:pPr>
            <w:r w:rsidRPr="00FD66E7">
              <w:rPr>
                <w:sz w:val="24"/>
                <w:szCs w:val="24"/>
              </w:rPr>
              <w:t>0,59</w:t>
            </w:r>
          </w:p>
        </w:tc>
        <w:tc>
          <w:tcPr>
            <w:tcW w:w="184" w:type="pct"/>
            <w:tcBorders>
              <w:top w:val="nil"/>
              <w:left w:val="nil"/>
              <w:bottom w:val="single" w:sz="4" w:space="0" w:color="auto"/>
              <w:right w:val="single" w:sz="4" w:space="0" w:color="auto"/>
            </w:tcBorders>
            <w:shd w:val="clear" w:color="auto" w:fill="auto"/>
            <w:vAlign w:val="center"/>
            <w:hideMark/>
          </w:tcPr>
          <w:p w14:paraId="06B5E423" w14:textId="77777777" w:rsidR="00FD66E7" w:rsidRPr="00FD66E7" w:rsidRDefault="00FD66E7" w:rsidP="00FD66E7">
            <w:pPr>
              <w:widowControl/>
              <w:autoSpaceDE/>
              <w:autoSpaceDN/>
              <w:jc w:val="center"/>
              <w:rPr>
                <w:sz w:val="24"/>
                <w:szCs w:val="24"/>
              </w:rPr>
            </w:pPr>
            <w:r w:rsidRPr="00FD66E7">
              <w:rPr>
                <w:sz w:val="24"/>
                <w:szCs w:val="24"/>
              </w:rPr>
              <w:t>1,48</w:t>
            </w:r>
          </w:p>
        </w:tc>
        <w:tc>
          <w:tcPr>
            <w:tcW w:w="184" w:type="pct"/>
            <w:tcBorders>
              <w:top w:val="nil"/>
              <w:left w:val="nil"/>
              <w:bottom w:val="single" w:sz="4" w:space="0" w:color="auto"/>
              <w:right w:val="single" w:sz="4" w:space="0" w:color="auto"/>
            </w:tcBorders>
            <w:shd w:val="clear" w:color="auto" w:fill="auto"/>
            <w:vAlign w:val="center"/>
            <w:hideMark/>
          </w:tcPr>
          <w:p w14:paraId="0AFDB7A8" w14:textId="77777777" w:rsidR="00FD66E7" w:rsidRPr="00FD66E7" w:rsidRDefault="00FD66E7" w:rsidP="00FD66E7">
            <w:pPr>
              <w:widowControl/>
              <w:autoSpaceDE/>
              <w:autoSpaceDN/>
              <w:jc w:val="center"/>
              <w:rPr>
                <w:sz w:val="24"/>
                <w:szCs w:val="24"/>
              </w:rPr>
            </w:pPr>
            <w:r w:rsidRPr="00FD66E7">
              <w:rPr>
                <w:sz w:val="24"/>
                <w:szCs w:val="24"/>
              </w:rPr>
              <w:t>2,3</w:t>
            </w:r>
          </w:p>
        </w:tc>
        <w:tc>
          <w:tcPr>
            <w:tcW w:w="184" w:type="pct"/>
            <w:tcBorders>
              <w:top w:val="nil"/>
              <w:left w:val="nil"/>
              <w:bottom w:val="single" w:sz="4" w:space="0" w:color="auto"/>
              <w:right w:val="single" w:sz="4" w:space="0" w:color="auto"/>
            </w:tcBorders>
            <w:shd w:val="clear" w:color="auto" w:fill="auto"/>
            <w:vAlign w:val="center"/>
            <w:hideMark/>
          </w:tcPr>
          <w:p w14:paraId="427B7090" w14:textId="77777777" w:rsidR="00FD66E7" w:rsidRPr="00FD66E7" w:rsidRDefault="00FD66E7" w:rsidP="00FD66E7">
            <w:pPr>
              <w:widowControl/>
              <w:autoSpaceDE/>
              <w:autoSpaceDN/>
              <w:jc w:val="center"/>
              <w:rPr>
                <w:sz w:val="24"/>
                <w:szCs w:val="24"/>
              </w:rPr>
            </w:pPr>
            <w:r w:rsidRPr="00FD66E7">
              <w:rPr>
                <w:sz w:val="24"/>
                <w:szCs w:val="24"/>
              </w:rPr>
              <w:t>3,89</w:t>
            </w:r>
          </w:p>
        </w:tc>
        <w:tc>
          <w:tcPr>
            <w:tcW w:w="184" w:type="pct"/>
            <w:tcBorders>
              <w:top w:val="nil"/>
              <w:left w:val="nil"/>
              <w:bottom w:val="single" w:sz="4" w:space="0" w:color="auto"/>
              <w:right w:val="single" w:sz="4" w:space="0" w:color="auto"/>
            </w:tcBorders>
            <w:shd w:val="clear" w:color="auto" w:fill="auto"/>
            <w:vAlign w:val="center"/>
            <w:hideMark/>
          </w:tcPr>
          <w:p w14:paraId="149A1790" w14:textId="77777777" w:rsidR="00FD66E7" w:rsidRPr="00FD66E7" w:rsidRDefault="00FD66E7" w:rsidP="00FD66E7">
            <w:pPr>
              <w:widowControl/>
              <w:autoSpaceDE/>
              <w:autoSpaceDN/>
              <w:jc w:val="center"/>
              <w:rPr>
                <w:sz w:val="24"/>
                <w:szCs w:val="24"/>
              </w:rPr>
            </w:pPr>
            <w:r w:rsidRPr="00FD66E7">
              <w:rPr>
                <w:sz w:val="24"/>
                <w:szCs w:val="24"/>
              </w:rPr>
              <w:t>10,52</w:t>
            </w:r>
          </w:p>
        </w:tc>
        <w:tc>
          <w:tcPr>
            <w:tcW w:w="184" w:type="pct"/>
            <w:tcBorders>
              <w:top w:val="nil"/>
              <w:left w:val="nil"/>
              <w:bottom w:val="single" w:sz="4" w:space="0" w:color="auto"/>
              <w:right w:val="single" w:sz="4" w:space="0" w:color="auto"/>
            </w:tcBorders>
            <w:shd w:val="clear" w:color="auto" w:fill="auto"/>
            <w:vAlign w:val="center"/>
            <w:hideMark/>
          </w:tcPr>
          <w:p w14:paraId="76869B38" w14:textId="77777777" w:rsidR="00FD66E7" w:rsidRPr="00FD66E7" w:rsidRDefault="00FD66E7" w:rsidP="00FD66E7">
            <w:pPr>
              <w:widowControl/>
              <w:autoSpaceDE/>
              <w:autoSpaceDN/>
              <w:jc w:val="center"/>
              <w:rPr>
                <w:sz w:val="24"/>
                <w:szCs w:val="24"/>
              </w:rPr>
            </w:pPr>
            <w:r w:rsidRPr="00FD66E7">
              <w:rPr>
                <w:sz w:val="24"/>
                <w:szCs w:val="24"/>
              </w:rPr>
              <w:t>23,91</w:t>
            </w:r>
          </w:p>
        </w:tc>
        <w:tc>
          <w:tcPr>
            <w:tcW w:w="123" w:type="pct"/>
            <w:vMerge/>
            <w:tcBorders>
              <w:top w:val="nil"/>
              <w:left w:val="single" w:sz="4" w:space="0" w:color="auto"/>
              <w:bottom w:val="single" w:sz="4" w:space="0" w:color="auto"/>
              <w:right w:val="single" w:sz="4" w:space="0" w:color="auto"/>
            </w:tcBorders>
            <w:vAlign w:val="center"/>
            <w:hideMark/>
          </w:tcPr>
          <w:p w14:paraId="24FD9E1E"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30A7B898"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D6174F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ECFED3D"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59CCECAA"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25A015BE" w14:textId="77777777" w:rsidR="00FD66E7" w:rsidRPr="00FD66E7" w:rsidRDefault="00FD66E7" w:rsidP="00FD66E7">
            <w:pPr>
              <w:widowControl/>
              <w:autoSpaceDE/>
              <w:autoSpaceDN/>
              <w:jc w:val="center"/>
              <w:rPr>
                <w:sz w:val="24"/>
                <w:szCs w:val="24"/>
              </w:rPr>
            </w:pPr>
            <w:r w:rsidRPr="00FD66E7">
              <w:rPr>
                <w:sz w:val="24"/>
                <w:szCs w:val="24"/>
              </w:rPr>
              <w:t>0,59</w:t>
            </w:r>
          </w:p>
        </w:tc>
        <w:tc>
          <w:tcPr>
            <w:tcW w:w="173" w:type="pct"/>
            <w:tcBorders>
              <w:top w:val="nil"/>
              <w:left w:val="nil"/>
              <w:bottom w:val="single" w:sz="4" w:space="0" w:color="auto"/>
              <w:right w:val="single" w:sz="4" w:space="0" w:color="auto"/>
            </w:tcBorders>
            <w:shd w:val="clear" w:color="auto" w:fill="auto"/>
            <w:vAlign w:val="center"/>
            <w:hideMark/>
          </w:tcPr>
          <w:p w14:paraId="096EE7A7" w14:textId="77777777" w:rsidR="00FD66E7" w:rsidRPr="00FD66E7" w:rsidRDefault="00FD66E7" w:rsidP="00FD66E7">
            <w:pPr>
              <w:widowControl/>
              <w:autoSpaceDE/>
              <w:autoSpaceDN/>
              <w:jc w:val="center"/>
              <w:rPr>
                <w:sz w:val="24"/>
                <w:szCs w:val="24"/>
              </w:rPr>
            </w:pPr>
            <w:r w:rsidRPr="00FD66E7">
              <w:rPr>
                <w:sz w:val="24"/>
                <w:szCs w:val="24"/>
              </w:rPr>
              <w:t>1,48</w:t>
            </w:r>
          </w:p>
        </w:tc>
        <w:tc>
          <w:tcPr>
            <w:tcW w:w="173" w:type="pct"/>
            <w:tcBorders>
              <w:top w:val="nil"/>
              <w:left w:val="nil"/>
              <w:bottom w:val="single" w:sz="4" w:space="0" w:color="auto"/>
              <w:right w:val="single" w:sz="4" w:space="0" w:color="auto"/>
            </w:tcBorders>
            <w:shd w:val="clear" w:color="auto" w:fill="auto"/>
            <w:vAlign w:val="center"/>
            <w:hideMark/>
          </w:tcPr>
          <w:p w14:paraId="7EB9AC09" w14:textId="77777777" w:rsidR="00FD66E7" w:rsidRPr="00FD66E7" w:rsidRDefault="00FD66E7" w:rsidP="00FD66E7">
            <w:pPr>
              <w:widowControl/>
              <w:autoSpaceDE/>
              <w:autoSpaceDN/>
              <w:jc w:val="center"/>
              <w:rPr>
                <w:sz w:val="24"/>
                <w:szCs w:val="24"/>
              </w:rPr>
            </w:pPr>
            <w:r w:rsidRPr="00FD66E7">
              <w:rPr>
                <w:sz w:val="24"/>
                <w:szCs w:val="24"/>
              </w:rPr>
              <w:t>2,3</w:t>
            </w:r>
          </w:p>
        </w:tc>
        <w:tc>
          <w:tcPr>
            <w:tcW w:w="173" w:type="pct"/>
            <w:tcBorders>
              <w:top w:val="nil"/>
              <w:left w:val="nil"/>
              <w:bottom w:val="single" w:sz="4" w:space="0" w:color="auto"/>
              <w:right w:val="single" w:sz="4" w:space="0" w:color="auto"/>
            </w:tcBorders>
            <w:shd w:val="clear" w:color="auto" w:fill="auto"/>
            <w:vAlign w:val="center"/>
            <w:hideMark/>
          </w:tcPr>
          <w:p w14:paraId="3409C237" w14:textId="77777777" w:rsidR="00FD66E7" w:rsidRPr="00FD66E7" w:rsidRDefault="00FD66E7" w:rsidP="00FD66E7">
            <w:pPr>
              <w:widowControl/>
              <w:autoSpaceDE/>
              <w:autoSpaceDN/>
              <w:jc w:val="center"/>
              <w:rPr>
                <w:sz w:val="24"/>
                <w:szCs w:val="24"/>
              </w:rPr>
            </w:pPr>
            <w:r w:rsidRPr="00FD66E7">
              <w:rPr>
                <w:sz w:val="24"/>
                <w:szCs w:val="24"/>
              </w:rPr>
              <w:t>3,89</w:t>
            </w:r>
          </w:p>
        </w:tc>
        <w:tc>
          <w:tcPr>
            <w:tcW w:w="173" w:type="pct"/>
            <w:tcBorders>
              <w:top w:val="nil"/>
              <w:left w:val="nil"/>
              <w:bottom w:val="single" w:sz="4" w:space="0" w:color="auto"/>
              <w:right w:val="single" w:sz="4" w:space="0" w:color="auto"/>
            </w:tcBorders>
            <w:shd w:val="clear" w:color="auto" w:fill="auto"/>
            <w:vAlign w:val="center"/>
            <w:hideMark/>
          </w:tcPr>
          <w:p w14:paraId="756C9603" w14:textId="77777777" w:rsidR="00FD66E7" w:rsidRPr="00FD66E7" w:rsidRDefault="00FD66E7" w:rsidP="00FD66E7">
            <w:pPr>
              <w:widowControl/>
              <w:autoSpaceDE/>
              <w:autoSpaceDN/>
              <w:jc w:val="center"/>
              <w:rPr>
                <w:sz w:val="24"/>
                <w:szCs w:val="24"/>
              </w:rPr>
            </w:pPr>
            <w:r w:rsidRPr="00FD66E7">
              <w:rPr>
                <w:sz w:val="24"/>
                <w:szCs w:val="24"/>
              </w:rPr>
              <w:t>10,52</w:t>
            </w:r>
          </w:p>
        </w:tc>
        <w:tc>
          <w:tcPr>
            <w:tcW w:w="184" w:type="pct"/>
            <w:tcBorders>
              <w:top w:val="nil"/>
              <w:left w:val="nil"/>
              <w:bottom w:val="single" w:sz="4" w:space="0" w:color="auto"/>
              <w:right w:val="single" w:sz="4" w:space="0" w:color="auto"/>
            </w:tcBorders>
            <w:shd w:val="clear" w:color="auto" w:fill="auto"/>
            <w:vAlign w:val="center"/>
            <w:hideMark/>
          </w:tcPr>
          <w:p w14:paraId="61C3EFB8" w14:textId="77777777" w:rsidR="00FD66E7" w:rsidRPr="00FD66E7" w:rsidRDefault="00FD66E7" w:rsidP="00FD66E7">
            <w:pPr>
              <w:widowControl/>
              <w:autoSpaceDE/>
              <w:autoSpaceDN/>
              <w:jc w:val="center"/>
              <w:rPr>
                <w:sz w:val="24"/>
                <w:szCs w:val="24"/>
              </w:rPr>
            </w:pPr>
            <w:r w:rsidRPr="00FD66E7">
              <w:rPr>
                <w:sz w:val="24"/>
                <w:szCs w:val="24"/>
              </w:rPr>
              <w:t>23,91</w:t>
            </w:r>
          </w:p>
        </w:tc>
        <w:tc>
          <w:tcPr>
            <w:tcW w:w="635" w:type="pct"/>
            <w:vMerge/>
            <w:tcBorders>
              <w:top w:val="nil"/>
              <w:left w:val="single" w:sz="4" w:space="0" w:color="auto"/>
              <w:bottom w:val="single" w:sz="4" w:space="0" w:color="000000"/>
              <w:right w:val="single" w:sz="4" w:space="0" w:color="auto"/>
            </w:tcBorders>
            <w:vAlign w:val="center"/>
            <w:hideMark/>
          </w:tcPr>
          <w:p w14:paraId="34D03EC9" w14:textId="77777777" w:rsidR="00FD66E7" w:rsidRPr="00FD66E7" w:rsidRDefault="00FD66E7" w:rsidP="00FD66E7">
            <w:pPr>
              <w:widowControl/>
              <w:autoSpaceDE/>
              <w:autoSpaceDN/>
              <w:rPr>
                <w:sz w:val="24"/>
                <w:szCs w:val="24"/>
              </w:rPr>
            </w:pPr>
          </w:p>
        </w:tc>
      </w:tr>
      <w:tr w:rsidR="002F574C" w:rsidRPr="002F574C" w14:paraId="35666EE7"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4F9EC996"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19A86F96"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DCD9D23"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4124B25"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CD96EA2" w14:textId="77777777" w:rsidR="00FD66E7" w:rsidRPr="00FD66E7" w:rsidRDefault="00FD66E7" w:rsidP="00FD66E7">
            <w:pPr>
              <w:widowControl/>
              <w:autoSpaceDE/>
              <w:autoSpaceDN/>
              <w:jc w:val="center"/>
              <w:rPr>
                <w:sz w:val="24"/>
                <w:szCs w:val="24"/>
              </w:rPr>
            </w:pPr>
            <w:r w:rsidRPr="00FD66E7">
              <w:rPr>
                <w:sz w:val="24"/>
                <w:szCs w:val="24"/>
              </w:rPr>
              <w:t>2</w:t>
            </w:r>
          </w:p>
        </w:tc>
        <w:tc>
          <w:tcPr>
            <w:tcW w:w="184" w:type="pct"/>
            <w:tcBorders>
              <w:top w:val="nil"/>
              <w:left w:val="nil"/>
              <w:bottom w:val="single" w:sz="4" w:space="0" w:color="auto"/>
              <w:right w:val="single" w:sz="4" w:space="0" w:color="auto"/>
            </w:tcBorders>
            <w:shd w:val="clear" w:color="auto" w:fill="auto"/>
            <w:vAlign w:val="center"/>
            <w:hideMark/>
          </w:tcPr>
          <w:p w14:paraId="4C760C6D" w14:textId="77777777" w:rsidR="00FD66E7" w:rsidRPr="00FD66E7" w:rsidRDefault="00FD66E7" w:rsidP="00FD66E7">
            <w:pPr>
              <w:widowControl/>
              <w:autoSpaceDE/>
              <w:autoSpaceDN/>
              <w:jc w:val="center"/>
              <w:rPr>
                <w:sz w:val="24"/>
                <w:szCs w:val="24"/>
              </w:rPr>
            </w:pPr>
            <w:r w:rsidRPr="00FD66E7">
              <w:rPr>
                <w:sz w:val="24"/>
                <w:szCs w:val="24"/>
              </w:rPr>
              <w:t>1,1</w:t>
            </w:r>
          </w:p>
        </w:tc>
        <w:tc>
          <w:tcPr>
            <w:tcW w:w="184" w:type="pct"/>
            <w:tcBorders>
              <w:top w:val="nil"/>
              <w:left w:val="nil"/>
              <w:bottom w:val="single" w:sz="4" w:space="0" w:color="auto"/>
              <w:right w:val="single" w:sz="4" w:space="0" w:color="auto"/>
            </w:tcBorders>
            <w:shd w:val="clear" w:color="auto" w:fill="auto"/>
            <w:vAlign w:val="center"/>
            <w:hideMark/>
          </w:tcPr>
          <w:p w14:paraId="67C787B0" w14:textId="77777777" w:rsidR="00FD66E7" w:rsidRPr="00FD66E7" w:rsidRDefault="00FD66E7" w:rsidP="00FD66E7">
            <w:pPr>
              <w:widowControl/>
              <w:autoSpaceDE/>
              <w:autoSpaceDN/>
              <w:jc w:val="center"/>
              <w:rPr>
                <w:sz w:val="24"/>
                <w:szCs w:val="24"/>
              </w:rPr>
            </w:pPr>
            <w:r w:rsidRPr="00FD66E7">
              <w:rPr>
                <w:sz w:val="24"/>
                <w:szCs w:val="24"/>
              </w:rPr>
              <w:t>2,84</w:t>
            </w:r>
          </w:p>
        </w:tc>
        <w:tc>
          <w:tcPr>
            <w:tcW w:w="184" w:type="pct"/>
            <w:tcBorders>
              <w:top w:val="nil"/>
              <w:left w:val="nil"/>
              <w:bottom w:val="single" w:sz="4" w:space="0" w:color="auto"/>
              <w:right w:val="single" w:sz="4" w:space="0" w:color="auto"/>
            </w:tcBorders>
            <w:shd w:val="clear" w:color="auto" w:fill="auto"/>
            <w:vAlign w:val="center"/>
            <w:hideMark/>
          </w:tcPr>
          <w:p w14:paraId="6CAD5FD3" w14:textId="77777777" w:rsidR="00FD66E7" w:rsidRPr="00FD66E7" w:rsidRDefault="00FD66E7" w:rsidP="00FD66E7">
            <w:pPr>
              <w:widowControl/>
              <w:autoSpaceDE/>
              <w:autoSpaceDN/>
              <w:jc w:val="center"/>
              <w:rPr>
                <w:sz w:val="24"/>
                <w:szCs w:val="24"/>
              </w:rPr>
            </w:pPr>
            <w:r w:rsidRPr="00FD66E7">
              <w:rPr>
                <w:sz w:val="24"/>
                <w:szCs w:val="24"/>
              </w:rPr>
              <w:t>6,89</w:t>
            </w:r>
          </w:p>
        </w:tc>
        <w:tc>
          <w:tcPr>
            <w:tcW w:w="184" w:type="pct"/>
            <w:tcBorders>
              <w:top w:val="nil"/>
              <w:left w:val="nil"/>
              <w:bottom w:val="single" w:sz="4" w:space="0" w:color="auto"/>
              <w:right w:val="single" w:sz="4" w:space="0" w:color="auto"/>
            </w:tcBorders>
            <w:shd w:val="clear" w:color="auto" w:fill="auto"/>
            <w:vAlign w:val="center"/>
            <w:hideMark/>
          </w:tcPr>
          <w:p w14:paraId="52420947" w14:textId="77777777" w:rsidR="00FD66E7" w:rsidRPr="00FD66E7" w:rsidRDefault="00FD66E7" w:rsidP="00FD66E7">
            <w:pPr>
              <w:widowControl/>
              <w:autoSpaceDE/>
              <w:autoSpaceDN/>
              <w:jc w:val="center"/>
              <w:rPr>
                <w:sz w:val="24"/>
                <w:szCs w:val="24"/>
              </w:rPr>
            </w:pPr>
            <w:r w:rsidRPr="00FD66E7">
              <w:rPr>
                <w:sz w:val="24"/>
                <w:szCs w:val="24"/>
              </w:rPr>
              <w:t>11,47</w:t>
            </w:r>
          </w:p>
        </w:tc>
        <w:tc>
          <w:tcPr>
            <w:tcW w:w="184" w:type="pct"/>
            <w:tcBorders>
              <w:top w:val="nil"/>
              <w:left w:val="nil"/>
              <w:bottom w:val="single" w:sz="4" w:space="0" w:color="auto"/>
              <w:right w:val="single" w:sz="4" w:space="0" w:color="auto"/>
            </w:tcBorders>
            <w:shd w:val="clear" w:color="auto" w:fill="auto"/>
            <w:vAlign w:val="center"/>
            <w:hideMark/>
          </w:tcPr>
          <w:p w14:paraId="4A6ACAB9" w14:textId="77777777" w:rsidR="00FD66E7" w:rsidRPr="00FD66E7" w:rsidRDefault="00FD66E7" w:rsidP="00FD66E7">
            <w:pPr>
              <w:widowControl/>
              <w:autoSpaceDE/>
              <w:autoSpaceDN/>
              <w:jc w:val="center"/>
              <w:rPr>
                <w:sz w:val="24"/>
                <w:szCs w:val="24"/>
              </w:rPr>
            </w:pPr>
            <w:r w:rsidRPr="00FD66E7">
              <w:rPr>
                <w:sz w:val="24"/>
                <w:szCs w:val="24"/>
              </w:rPr>
              <w:t>31,55</w:t>
            </w:r>
          </w:p>
        </w:tc>
        <w:tc>
          <w:tcPr>
            <w:tcW w:w="184" w:type="pct"/>
            <w:tcBorders>
              <w:top w:val="nil"/>
              <w:left w:val="nil"/>
              <w:bottom w:val="single" w:sz="4" w:space="0" w:color="auto"/>
              <w:right w:val="single" w:sz="4" w:space="0" w:color="auto"/>
            </w:tcBorders>
            <w:shd w:val="clear" w:color="auto" w:fill="auto"/>
            <w:vAlign w:val="center"/>
            <w:hideMark/>
          </w:tcPr>
          <w:p w14:paraId="7DF0048E" w14:textId="77777777" w:rsidR="00FD66E7" w:rsidRPr="00FD66E7" w:rsidRDefault="00FD66E7" w:rsidP="00FD66E7">
            <w:pPr>
              <w:widowControl/>
              <w:autoSpaceDE/>
              <w:autoSpaceDN/>
              <w:jc w:val="center"/>
              <w:rPr>
                <w:sz w:val="24"/>
                <w:szCs w:val="24"/>
              </w:rPr>
            </w:pPr>
            <w:r w:rsidRPr="00FD66E7">
              <w:rPr>
                <w:sz w:val="24"/>
                <w:szCs w:val="24"/>
              </w:rPr>
              <w:t>71,69</w:t>
            </w:r>
          </w:p>
        </w:tc>
        <w:tc>
          <w:tcPr>
            <w:tcW w:w="123" w:type="pct"/>
            <w:vMerge/>
            <w:tcBorders>
              <w:top w:val="nil"/>
              <w:left w:val="single" w:sz="4" w:space="0" w:color="auto"/>
              <w:bottom w:val="single" w:sz="4" w:space="0" w:color="auto"/>
              <w:right w:val="single" w:sz="4" w:space="0" w:color="auto"/>
            </w:tcBorders>
            <w:vAlign w:val="center"/>
            <w:hideMark/>
          </w:tcPr>
          <w:p w14:paraId="7BEBA442"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1A096EBE"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6EA1EC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EAAA0A4"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2E174D7" w14:textId="77777777" w:rsidR="00FD66E7" w:rsidRPr="00FD66E7" w:rsidRDefault="00FD66E7" w:rsidP="00FD66E7">
            <w:pPr>
              <w:widowControl/>
              <w:autoSpaceDE/>
              <w:autoSpaceDN/>
              <w:jc w:val="center"/>
              <w:rPr>
                <w:sz w:val="24"/>
                <w:szCs w:val="24"/>
              </w:rPr>
            </w:pPr>
            <w:r w:rsidRPr="00FD66E7">
              <w:rPr>
                <w:sz w:val="24"/>
                <w:szCs w:val="24"/>
              </w:rPr>
              <w:t>2</w:t>
            </w:r>
          </w:p>
        </w:tc>
        <w:tc>
          <w:tcPr>
            <w:tcW w:w="173" w:type="pct"/>
            <w:tcBorders>
              <w:top w:val="nil"/>
              <w:left w:val="nil"/>
              <w:bottom w:val="single" w:sz="4" w:space="0" w:color="auto"/>
              <w:right w:val="single" w:sz="4" w:space="0" w:color="auto"/>
            </w:tcBorders>
            <w:shd w:val="clear" w:color="auto" w:fill="auto"/>
            <w:vAlign w:val="center"/>
            <w:hideMark/>
          </w:tcPr>
          <w:p w14:paraId="5E4C3DF6" w14:textId="77777777" w:rsidR="00FD66E7" w:rsidRPr="00FD66E7" w:rsidRDefault="00FD66E7" w:rsidP="00FD66E7">
            <w:pPr>
              <w:widowControl/>
              <w:autoSpaceDE/>
              <w:autoSpaceDN/>
              <w:jc w:val="center"/>
              <w:rPr>
                <w:sz w:val="24"/>
                <w:szCs w:val="24"/>
              </w:rPr>
            </w:pPr>
            <w:r w:rsidRPr="00FD66E7">
              <w:rPr>
                <w:sz w:val="24"/>
                <w:szCs w:val="24"/>
              </w:rPr>
              <w:t>1,1</w:t>
            </w:r>
          </w:p>
        </w:tc>
        <w:tc>
          <w:tcPr>
            <w:tcW w:w="173" w:type="pct"/>
            <w:tcBorders>
              <w:top w:val="nil"/>
              <w:left w:val="nil"/>
              <w:bottom w:val="single" w:sz="4" w:space="0" w:color="auto"/>
              <w:right w:val="single" w:sz="4" w:space="0" w:color="auto"/>
            </w:tcBorders>
            <w:shd w:val="clear" w:color="auto" w:fill="auto"/>
            <w:vAlign w:val="center"/>
            <w:hideMark/>
          </w:tcPr>
          <w:p w14:paraId="2DF1E8C0" w14:textId="77777777" w:rsidR="00FD66E7" w:rsidRPr="00FD66E7" w:rsidRDefault="00FD66E7" w:rsidP="00FD66E7">
            <w:pPr>
              <w:widowControl/>
              <w:autoSpaceDE/>
              <w:autoSpaceDN/>
              <w:jc w:val="center"/>
              <w:rPr>
                <w:sz w:val="24"/>
                <w:szCs w:val="24"/>
              </w:rPr>
            </w:pPr>
            <w:r w:rsidRPr="00FD66E7">
              <w:rPr>
                <w:sz w:val="24"/>
                <w:szCs w:val="24"/>
              </w:rPr>
              <w:t>2,84</w:t>
            </w:r>
          </w:p>
        </w:tc>
        <w:tc>
          <w:tcPr>
            <w:tcW w:w="173" w:type="pct"/>
            <w:tcBorders>
              <w:top w:val="nil"/>
              <w:left w:val="nil"/>
              <w:bottom w:val="single" w:sz="4" w:space="0" w:color="auto"/>
              <w:right w:val="single" w:sz="4" w:space="0" w:color="auto"/>
            </w:tcBorders>
            <w:shd w:val="clear" w:color="auto" w:fill="auto"/>
            <w:vAlign w:val="center"/>
            <w:hideMark/>
          </w:tcPr>
          <w:p w14:paraId="347AD42F" w14:textId="77777777" w:rsidR="00FD66E7" w:rsidRPr="00FD66E7" w:rsidRDefault="00FD66E7" w:rsidP="00FD66E7">
            <w:pPr>
              <w:widowControl/>
              <w:autoSpaceDE/>
              <w:autoSpaceDN/>
              <w:jc w:val="center"/>
              <w:rPr>
                <w:sz w:val="24"/>
                <w:szCs w:val="24"/>
              </w:rPr>
            </w:pPr>
            <w:r w:rsidRPr="00FD66E7">
              <w:rPr>
                <w:sz w:val="24"/>
                <w:szCs w:val="24"/>
              </w:rPr>
              <w:t>6,89</w:t>
            </w:r>
          </w:p>
        </w:tc>
        <w:tc>
          <w:tcPr>
            <w:tcW w:w="173" w:type="pct"/>
            <w:tcBorders>
              <w:top w:val="nil"/>
              <w:left w:val="nil"/>
              <w:bottom w:val="single" w:sz="4" w:space="0" w:color="auto"/>
              <w:right w:val="single" w:sz="4" w:space="0" w:color="auto"/>
            </w:tcBorders>
            <w:shd w:val="clear" w:color="auto" w:fill="auto"/>
            <w:vAlign w:val="center"/>
            <w:hideMark/>
          </w:tcPr>
          <w:p w14:paraId="672ADF05" w14:textId="77777777" w:rsidR="00FD66E7" w:rsidRPr="00FD66E7" w:rsidRDefault="00FD66E7" w:rsidP="00FD66E7">
            <w:pPr>
              <w:widowControl/>
              <w:autoSpaceDE/>
              <w:autoSpaceDN/>
              <w:jc w:val="center"/>
              <w:rPr>
                <w:sz w:val="24"/>
                <w:szCs w:val="24"/>
              </w:rPr>
            </w:pPr>
            <w:r w:rsidRPr="00FD66E7">
              <w:rPr>
                <w:sz w:val="24"/>
                <w:szCs w:val="24"/>
              </w:rPr>
              <w:t>11,47</w:t>
            </w:r>
          </w:p>
        </w:tc>
        <w:tc>
          <w:tcPr>
            <w:tcW w:w="173" w:type="pct"/>
            <w:tcBorders>
              <w:top w:val="nil"/>
              <w:left w:val="nil"/>
              <w:bottom w:val="single" w:sz="4" w:space="0" w:color="auto"/>
              <w:right w:val="single" w:sz="4" w:space="0" w:color="auto"/>
            </w:tcBorders>
            <w:shd w:val="clear" w:color="auto" w:fill="auto"/>
            <w:vAlign w:val="center"/>
            <w:hideMark/>
          </w:tcPr>
          <w:p w14:paraId="72BABBBF" w14:textId="77777777" w:rsidR="00FD66E7" w:rsidRPr="00FD66E7" w:rsidRDefault="00FD66E7" w:rsidP="00FD66E7">
            <w:pPr>
              <w:widowControl/>
              <w:autoSpaceDE/>
              <w:autoSpaceDN/>
              <w:jc w:val="center"/>
              <w:rPr>
                <w:sz w:val="24"/>
                <w:szCs w:val="24"/>
              </w:rPr>
            </w:pPr>
            <w:r w:rsidRPr="00FD66E7">
              <w:rPr>
                <w:sz w:val="24"/>
                <w:szCs w:val="24"/>
              </w:rPr>
              <w:t>31,55</w:t>
            </w:r>
          </w:p>
        </w:tc>
        <w:tc>
          <w:tcPr>
            <w:tcW w:w="184" w:type="pct"/>
            <w:tcBorders>
              <w:top w:val="nil"/>
              <w:left w:val="nil"/>
              <w:bottom w:val="single" w:sz="4" w:space="0" w:color="auto"/>
              <w:right w:val="single" w:sz="4" w:space="0" w:color="auto"/>
            </w:tcBorders>
            <w:shd w:val="clear" w:color="auto" w:fill="auto"/>
            <w:vAlign w:val="center"/>
            <w:hideMark/>
          </w:tcPr>
          <w:p w14:paraId="00C19509" w14:textId="77777777" w:rsidR="00FD66E7" w:rsidRPr="00FD66E7" w:rsidRDefault="00FD66E7" w:rsidP="00FD66E7">
            <w:pPr>
              <w:widowControl/>
              <w:autoSpaceDE/>
              <w:autoSpaceDN/>
              <w:jc w:val="center"/>
              <w:rPr>
                <w:sz w:val="24"/>
                <w:szCs w:val="24"/>
              </w:rPr>
            </w:pPr>
            <w:r w:rsidRPr="00FD66E7">
              <w:rPr>
                <w:sz w:val="24"/>
                <w:szCs w:val="24"/>
              </w:rPr>
              <w:t>71,69</w:t>
            </w:r>
          </w:p>
        </w:tc>
        <w:tc>
          <w:tcPr>
            <w:tcW w:w="635" w:type="pct"/>
            <w:vMerge/>
            <w:tcBorders>
              <w:top w:val="nil"/>
              <w:left w:val="single" w:sz="4" w:space="0" w:color="auto"/>
              <w:bottom w:val="single" w:sz="4" w:space="0" w:color="000000"/>
              <w:right w:val="single" w:sz="4" w:space="0" w:color="auto"/>
            </w:tcBorders>
            <w:vAlign w:val="center"/>
            <w:hideMark/>
          </w:tcPr>
          <w:p w14:paraId="1D7F3D7C" w14:textId="77777777" w:rsidR="00FD66E7" w:rsidRPr="00FD66E7" w:rsidRDefault="00FD66E7" w:rsidP="00FD66E7">
            <w:pPr>
              <w:widowControl/>
              <w:autoSpaceDE/>
              <w:autoSpaceDN/>
              <w:rPr>
                <w:sz w:val="24"/>
                <w:szCs w:val="24"/>
              </w:rPr>
            </w:pPr>
          </w:p>
        </w:tc>
      </w:tr>
      <w:tr w:rsidR="002F574C" w:rsidRPr="002F574C" w14:paraId="58DECF28"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35B96361"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24265F19"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F1B1A45"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DCBC13F"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CC19B94"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7A7A42D2" w14:textId="77777777" w:rsidR="00FD66E7" w:rsidRPr="00FD66E7" w:rsidRDefault="00FD66E7" w:rsidP="00FD66E7">
            <w:pPr>
              <w:widowControl/>
              <w:autoSpaceDE/>
              <w:autoSpaceDN/>
              <w:jc w:val="center"/>
              <w:rPr>
                <w:sz w:val="24"/>
                <w:szCs w:val="24"/>
              </w:rPr>
            </w:pPr>
            <w:r w:rsidRPr="00FD66E7">
              <w:rPr>
                <w:sz w:val="24"/>
                <w:szCs w:val="24"/>
              </w:rPr>
              <w:t>0,71</w:t>
            </w:r>
          </w:p>
        </w:tc>
        <w:tc>
          <w:tcPr>
            <w:tcW w:w="184" w:type="pct"/>
            <w:tcBorders>
              <w:top w:val="nil"/>
              <w:left w:val="nil"/>
              <w:bottom w:val="single" w:sz="4" w:space="0" w:color="auto"/>
              <w:right w:val="single" w:sz="4" w:space="0" w:color="auto"/>
            </w:tcBorders>
            <w:shd w:val="clear" w:color="auto" w:fill="auto"/>
            <w:vAlign w:val="center"/>
            <w:hideMark/>
          </w:tcPr>
          <w:p w14:paraId="3F626C1F" w14:textId="77777777" w:rsidR="00FD66E7" w:rsidRPr="00FD66E7" w:rsidRDefault="00FD66E7" w:rsidP="00FD66E7">
            <w:pPr>
              <w:widowControl/>
              <w:autoSpaceDE/>
              <w:autoSpaceDN/>
              <w:jc w:val="center"/>
              <w:rPr>
                <w:sz w:val="24"/>
                <w:szCs w:val="24"/>
              </w:rPr>
            </w:pPr>
            <w:r w:rsidRPr="00FD66E7">
              <w:rPr>
                <w:sz w:val="24"/>
                <w:szCs w:val="24"/>
              </w:rPr>
              <w:t>1,85</w:t>
            </w:r>
          </w:p>
        </w:tc>
        <w:tc>
          <w:tcPr>
            <w:tcW w:w="184" w:type="pct"/>
            <w:tcBorders>
              <w:top w:val="nil"/>
              <w:left w:val="nil"/>
              <w:bottom w:val="single" w:sz="4" w:space="0" w:color="auto"/>
              <w:right w:val="single" w:sz="4" w:space="0" w:color="auto"/>
            </w:tcBorders>
            <w:shd w:val="clear" w:color="auto" w:fill="auto"/>
            <w:vAlign w:val="center"/>
            <w:hideMark/>
          </w:tcPr>
          <w:p w14:paraId="3DDAC897" w14:textId="77777777" w:rsidR="00FD66E7" w:rsidRPr="00FD66E7" w:rsidRDefault="00FD66E7" w:rsidP="00FD66E7">
            <w:pPr>
              <w:widowControl/>
              <w:autoSpaceDE/>
              <w:autoSpaceDN/>
              <w:jc w:val="center"/>
              <w:rPr>
                <w:sz w:val="24"/>
                <w:szCs w:val="24"/>
              </w:rPr>
            </w:pPr>
            <w:r w:rsidRPr="00FD66E7">
              <w:rPr>
                <w:sz w:val="24"/>
                <w:szCs w:val="24"/>
              </w:rPr>
              <w:t>2,75</w:t>
            </w:r>
          </w:p>
        </w:tc>
        <w:tc>
          <w:tcPr>
            <w:tcW w:w="184" w:type="pct"/>
            <w:tcBorders>
              <w:top w:val="nil"/>
              <w:left w:val="nil"/>
              <w:bottom w:val="single" w:sz="4" w:space="0" w:color="auto"/>
              <w:right w:val="single" w:sz="4" w:space="0" w:color="auto"/>
            </w:tcBorders>
            <w:shd w:val="clear" w:color="auto" w:fill="auto"/>
            <w:vAlign w:val="center"/>
            <w:hideMark/>
          </w:tcPr>
          <w:p w14:paraId="0D4E0ED8" w14:textId="77777777" w:rsidR="00FD66E7" w:rsidRPr="00FD66E7" w:rsidRDefault="00FD66E7" w:rsidP="00FD66E7">
            <w:pPr>
              <w:widowControl/>
              <w:autoSpaceDE/>
              <w:autoSpaceDN/>
              <w:jc w:val="center"/>
              <w:rPr>
                <w:sz w:val="24"/>
                <w:szCs w:val="24"/>
              </w:rPr>
            </w:pPr>
            <w:r w:rsidRPr="00FD66E7">
              <w:rPr>
                <w:sz w:val="24"/>
                <w:szCs w:val="24"/>
              </w:rPr>
              <w:t>4,59</w:t>
            </w:r>
          </w:p>
        </w:tc>
        <w:tc>
          <w:tcPr>
            <w:tcW w:w="184" w:type="pct"/>
            <w:tcBorders>
              <w:top w:val="nil"/>
              <w:left w:val="nil"/>
              <w:bottom w:val="single" w:sz="4" w:space="0" w:color="auto"/>
              <w:right w:val="single" w:sz="4" w:space="0" w:color="auto"/>
            </w:tcBorders>
            <w:shd w:val="clear" w:color="auto" w:fill="auto"/>
            <w:vAlign w:val="center"/>
            <w:hideMark/>
          </w:tcPr>
          <w:p w14:paraId="069C1A9C" w14:textId="77777777" w:rsidR="00FD66E7" w:rsidRPr="00FD66E7" w:rsidRDefault="00FD66E7" w:rsidP="00FD66E7">
            <w:pPr>
              <w:widowControl/>
              <w:autoSpaceDE/>
              <w:autoSpaceDN/>
              <w:jc w:val="center"/>
              <w:rPr>
                <w:sz w:val="24"/>
                <w:szCs w:val="24"/>
              </w:rPr>
            </w:pPr>
            <w:r w:rsidRPr="00FD66E7">
              <w:rPr>
                <w:sz w:val="24"/>
                <w:szCs w:val="24"/>
              </w:rPr>
              <w:t>12,63</w:t>
            </w:r>
          </w:p>
        </w:tc>
        <w:tc>
          <w:tcPr>
            <w:tcW w:w="184" w:type="pct"/>
            <w:tcBorders>
              <w:top w:val="nil"/>
              <w:left w:val="nil"/>
              <w:bottom w:val="single" w:sz="4" w:space="0" w:color="auto"/>
              <w:right w:val="single" w:sz="4" w:space="0" w:color="auto"/>
            </w:tcBorders>
            <w:shd w:val="clear" w:color="auto" w:fill="auto"/>
            <w:vAlign w:val="center"/>
            <w:hideMark/>
          </w:tcPr>
          <w:p w14:paraId="2DB5979B" w14:textId="77777777" w:rsidR="00FD66E7" w:rsidRPr="00FD66E7" w:rsidRDefault="00FD66E7" w:rsidP="00FD66E7">
            <w:pPr>
              <w:widowControl/>
              <w:autoSpaceDE/>
              <w:autoSpaceDN/>
              <w:jc w:val="center"/>
              <w:rPr>
                <w:sz w:val="24"/>
                <w:szCs w:val="24"/>
              </w:rPr>
            </w:pPr>
            <w:r w:rsidRPr="00FD66E7">
              <w:rPr>
                <w:sz w:val="24"/>
                <w:szCs w:val="24"/>
              </w:rPr>
              <w:t>28,69</w:t>
            </w:r>
          </w:p>
        </w:tc>
        <w:tc>
          <w:tcPr>
            <w:tcW w:w="123" w:type="pct"/>
            <w:vMerge/>
            <w:tcBorders>
              <w:top w:val="nil"/>
              <w:left w:val="single" w:sz="4" w:space="0" w:color="auto"/>
              <w:bottom w:val="single" w:sz="4" w:space="0" w:color="auto"/>
              <w:right w:val="single" w:sz="4" w:space="0" w:color="auto"/>
            </w:tcBorders>
            <w:vAlign w:val="center"/>
            <w:hideMark/>
          </w:tcPr>
          <w:p w14:paraId="2A85F358"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6FD54F3B"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54D8996"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AA422C5"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35D6D342"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0D734FD7" w14:textId="77777777" w:rsidR="00FD66E7" w:rsidRPr="00FD66E7" w:rsidRDefault="00FD66E7" w:rsidP="00FD66E7">
            <w:pPr>
              <w:widowControl/>
              <w:autoSpaceDE/>
              <w:autoSpaceDN/>
              <w:jc w:val="center"/>
              <w:rPr>
                <w:sz w:val="24"/>
                <w:szCs w:val="24"/>
              </w:rPr>
            </w:pPr>
            <w:r w:rsidRPr="00FD66E7">
              <w:rPr>
                <w:sz w:val="24"/>
                <w:szCs w:val="24"/>
              </w:rPr>
              <w:t>0,71</w:t>
            </w:r>
          </w:p>
        </w:tc>
        <w:tc>
          <w:tcPr>
            <w:tcW w:w="173" w:type="pct"/>
            <w:tcBorders>
              <w:top w:val="nil"/>
              <w:left w:val="nil"/>
              <w:bottom w:val="single" w:sz="4" w:space="0" w:color="auto"/>
              <w:right w:val="single" w:sz="4" w:space="0" w:color="auto"/>
            </w:tcBorders>
            <w:shd w:val="clear" w:color="auto" w:fill="auto"/>
            <w:vAlign w:val="center"/>
            <w:hideMark/>
          </w:tcPr>
          <w:p w14:paraId="1BCA9BD0" w14:textId="77777777" w:rsidR="00FD66E7" w:rsidRPr="00FD66E7" w:rsidRDefault="00FD66E7" w:rsidP="00FD66E7">
            <w:pPr>
              <w:widowControl/>
              <w:autoSpaceDE/>
              <w:autoSpaceDN/>
              <w:jc w:val="center"/>
              <w:rPr>
                <w:sz w:val="24"/>
                <w:szCs w:val="24"/>
              </w:rPr>
            </w:pPr>
            <w:r w:rsidRPr="00FD66E7">
              <w:rPr>
                <w:sz w:val="24"/>
                <w:szCs w:val="24"/>
              </w:rPr>
              <w:t>1,85</w:t>
            </w:r>
          </w:p>
        </w:tc>
        <w:tc>
          <w:tcPr>
            <w:tcW w:w="173" w:type="pct"/>
            <w:tcBorders>
              <w:top w:val="nil"/>
              <w:left w:val="nil"/>
              <w:bottom w:val="single" w:sz="4" w:space="0" w:color="auto"/>
              <w:right w:val="single" w:sz="4" w:space="0" w:color="auto"/>
            </w:tcBorders>
            <w:shd w:val="clear" w:color="auto" w:fill="auto"/>
            <w:vAlign w:val="center"/>
            <w:hideMark/>
          </w:tcPr>
          <w:p w14:paraId="46C83096" w14:textId="77777777" w:rsidR="00FD66E7" w:rsidRPr="00FD66E7" w:rsidRDefault="00FD66E7" w:rsidP="00FD66E7">
            <w:pPr>
              <w:widowControl/>
              <w:autoSpaceDE/>
              <w:autoSpaceDN/>
              <w:jc w:val="center"/>
              <w:rPr>
                <w:sz w:val="24"/>
                <w:szCs w:val="24"/>
              </w:rPr>
            </w:pPr>
            <w:r w:rsidRPr="00FD66E7">
              <w:rPr>
                <w:sz w:val="24"/>
                <w:szCs w:val="24"/>
              </w:rPr>
              <w:t>2,75</w:t>
            </w:r>
          </w:p>
        </w:tc>
        <w:tc>
          <w:tcPr>
            <w:tcW w:w="173" w:type="pct"/>
            <w:tcBorders>
              <w:top w:val="nil"/>
              <w:left w:val="nil"/>
              <w:bottom w:val="single" w:sz="4" w:space="0" w:color="auto"/>
              <w:right w:val="single" w:sz="4" w:space="0" w:color="auto"/>
            </w:tcBorders>
            <w:shd w:val="clear" w:color="auto" w:fill="auto"/>
            <w:vAlign w:val="center"/>
            <w:hideMark/>
          </w:tcPr>
          <w:p w14:paraId="08FCC2E9" w14:textId="77777777" w:rsidR="00FD66E7" w:rsidRPr="00FD66E7" w:rsidRDefault="00FD66E7" w:rsidP="00FD66E7">
            <w:pPr>
              <w:widowControl/>
              <w:autoSpaceDE/>
              <w:autoSpaceDN/>
              <w:jc w:val="center"/>
              <w:rPr>
                <w:sz w:val="24"/>
                <w:szCs w:val="24"/>
              </w:rPr>
            </w:pPr>
            <w:r w:rsidRPr="00FD66E7">
              <w:rPr>
                <w:sz w:val="24"/>
                <w:szCs w:val="24"/>
              </w:rPr>
              <w:t>4,59</w:t>
            </w:r>
          </w:p>
        </w:tc>
        <w:tc>
          <w:tcPr>
            <w:tcW w:w="173" w:type="pct"/>
            <w:tcBorders>
              <w:top w:val="nil"/>
              <w:left w:val="nil"/>
              <w:bottom w:val="single" w:sz="4" w:space="0" w:color="auto"/>
              <w:right w:val="single" w:sz="4" w:space="0" w:color="auto"/>
            </w:tcBorders>
            <w:shd w:val="clear" w:color="auto" w:fill="auto"/>
            <w:vAlign w:val="center"/>
            <w:hideMark/>
          </w:tcPr>
          <w:p w14:paraId="63CE2502" w14:textId="77777777" w:rsidR="00FD66E7" w:rsidRPr="00FD66E7" w:rsidRDefault="00FD66E7" w:rsidP="00FD66E7">
            <w:pPr>
              <w:widowControl/>
              <w:autoSpaceDE/>
              <w:autoSpaceDN/>
              <w:jc w:val="center"/>
              <w:rPr>
                <w:sz w:val="24"/>
                <w:szCs w:val="24"/>
              </w:rPr>
            </w:pPr>
            <w:r w:rsidRPr="00FD66E7">
              <w:rPr>
                <w:sz w:val="24"/>
                <w:szCs w:val="24"/>
              </w:rPr>
              <w:t>12,63</w:t>
            </w:r>
          </w:p>
        </w:tc>
        <w:tc>
          <w:tcPr>
            <w:tcW w:w="184" w:type="pct"/>
            <w:tcBorders>
              <w:top w:val="nil"/>
              <w:left w:val="nil"/>
              <w:bottom w:val="single" w:sz="4" w:space="0" w:color="auto"/>
              <w:right w:val="single" w:sz="4" w:space="0" w:color="auto"/>
            </w:tcBorders>
            <w:shd w:val="clear" w:color="auto" w:fill="auto"/>
            <w:vAlign w:val="center"/>
            <w:hideMark/>
          </w:tcPr>
          <w:p w14:paraId="766E98B0" w14:textId="77777777" w:rsidR="00FD66E7" w:rsidRPr="00FD66E7" w:rsidRDefault="00FD66E7" w:rsidP="00FD66E7">
            <w:pPr>
              <w:widowControl/>
              <w:autoSpaceDE/>
              <w:autoSpaceDN/>
              <w:jc w:val="center"/>
              <w:rPr>
                <w:sz w:val="24"/>
                <w:szCs w:val="24"/>
              </w:rPr>
            </w:pPr>
            <w:r w:rsidRPr="00FD66E7">
              <w:rPr>
                <w:sz w:val="24"/>
                <w:szCs w:val="24"/>
              </w:rPr>
              <w:t>28,69</w:t>
            </w:r>
          </w:p>
        </w:tc>
        <w:tc>
          <w:tcPr>
            <w:tcW w:w="635" w:type="pct"/>
            <w:vMerge/>
            <w:tcBorders>
              <w:top w:val="nil"/>
              <w:left w:val="single" w:sz="4" w:space="0" w:color="auto"/>
              <w:bottom w:val="single" w:sz="4" w:space="0" w:color="000000"/>
              <w:right w:val="single" w:sz="4" w:space="0" w:color="auto"/>
            </w:tcBorders>
            <w:vAlign w:val="center"/>
            <w:hideMark/>
          </w:tcPr>
          <w:p w14:paraId="0BE48569" w14:textId="77777777" w:rsidR="00FD66E7" w:rsidRPr="00FD66E7" w:rsidRDefault="00FD66E7" w:rsidP="00FD66E7">
            <w:pPr>
              <w:widowControl/>
              <w:autoSpaceDE/>
              <w:autoSpaceDN/>
              <w:rPr>
                <w:sz w:val="24"/>
                <w:szCs w:val="24"/>
              </w:rPr>
            </w:pPr>
          </w:p>
        </w:tc>
      </w:tr>
      <w:tr w:rsidR="002F574C" w:rsidRPr="002F574C" w14:paraId="5304F6BA"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76BE0C57"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73EC6B80"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FE4FE1E"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EF59F0A"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FE309D0" w14:textId="77777777" w:rsidR="00FD66E7" w:rsidRPr="00FD66E7" w:rsidRDefault="00FD66E7" w:rsidP="00FD66E7">
            <w:pPr>
              <w:widowControl/>
              <w:autoSpaceDE/>
              <w:autoSpaceDN/>
              <w:jc w:val="center"/>
              <w:rPr>
                <w:sz w:val="24"/>
                <w:szCs w:val="24"/>
              </w:rPr>
            </w:pPr>
            <w:r w:rsidRPr="00FD66E7">
              <w:rPr>
                <w:sz w:val="24"/>
                <w:szCs w:val="24"/>
              </w:rPr>
              <w:t>3</w:t>
            </w:r>
          </w:p>
        </w:tc>
        <w:tc>
          <w:tcPr>
            <w:tcW w:w="184" w:type="pct"/>
            <w:tcBorders>
              <w:top w:val="nil"/>
              <w:left w:val="nil"/>
              <w:bottom w:val="single" w:sz="4" w:space="0" w:color="auto"/>
              <w:right w:val="single" w:sz="4" w:space="0" w:color="auto"/>
            </w:tcBorders>
            <w:shd w:val="clear" w:color="auto" w:fill="auto"/>
            <w:vAlign w:val="center"/>
            <w:hideMark/>
          </w:tcPr>
          <w:p w14:paraId="53FC5FD5" w14:textId="77777777" w:rsidR="00FD66E7" w:rsidRPr="00FD66E7" w:rsidRDefault="00FD66E7" w:rsidP="00FD66E7">
            <w:pPr>
              <w:widowControl/>
              <w:autoSpaceDE/>
              <w:autoSpaceDN/>
              <w:jc w:val="center"/>
              <w:rPr>
                <w:sz w:val="24"/>
                <w:szCs w:val="24"/>
              </w:rPr>
            </w:pPr>
            <w:r w:rsidRPr="00FD66E7">
              <w:rPr>
                <w:sz w:val="24"/>
                <w:szCs w:val="24"/>
              </w:rPr>
              <w:t>1,35</w:t>
            </w:r>
          </w:p>
        </w:tc>
        <w:tc>
          <w:tcPr>
            <w:tcW w:w="184" w:type="pct"/>
            <w:tcBorders>
              <w:top w:val="nil"/>
              <w:left w:val="nil"/>
              <w:bottom w:val="single" w:sz="4" w:space="0" w:color="auto"/>
              <w:right w:val="single" w:sz="4" w:space="0" w:color="auto"/>
            </w:tcBorders>
            <w:shd w:val="clear" w:color="auto" w:fill="auto"/>
            <w:vAlign w:val="center"/>
            <w:hideMark/>
          </w:tcPr>
          <w:p w14:paraId="13F53E1B" w14:textId="77777777" w:rsidR="00FD66E7" w:rsidRPr="00FD66E7" w:rsidRDefault="00FD66E7" w:rsidP="00FD66E7">
            <w:pPr>
              <w:widowControl/>
              <w:autoSpaceDE/>
              <w:autoSpaceDN/>
              <w:jc w:val="center"/>
              <w:rPr>
                <w:sz w:val="24"/>
                <w:szCs w:val="24"/>
              </w:rPr>
            </w:pPr>
            <w:r w:rsidRPr="00FD66E7">
              <w:rPr>
                <w:sz w:val="24"/>
                <w:szCs w:val="24"/>
              </w:rPr>
              <w:t>3,85</w:t>
            </w:r>
          </w:p>
        </w:tc>
        <w:tc>
          <w:tcPr>
            <w:tcW w:w="184" w:type="pct"/>
            <w:tcBorders>
              <w:top w:val="nil"/>
              <w:left w:val="nil"/>
              <w:bottom w:val="single" w:sz="4" w:space="0" w:color="auto"/>
              <w:right w:val="single" w:sz="4" w:space="0" w:color="auto"/>
            </w:tcBorders>
            <w:shd w:val="clear" w:color="auto" w:fill="auto"/>
            <w:vAlign w:val="center"/>
            <w:hideMark/>
          </w:tcPr>
          <w:p w14:paraId="425C4F7A" w14:textId="77777777" w:rsidR="00FD66E7" w:rsidRPr="00FD66E7" w:rsidRDefault="00FD66E7" w:rsidP="00FD66E7">
            <w:pPr>
              <w:widowControl/>
              <w:autoSpaceDE/>
              <w:autoSpaceDN/>
              <w:jc w:val="center"/>
              <w:rPr>
                <w:sz w:val="24"/>
                <w:szCs w:val="24"/>
              </w:rPr>
            </w:pPr>
            <w:r w:rsidRPr="00FD66E7">
              <w:rPr>
                <w:sz w:val="24"/>
                <w:szCs w:val="24"/>
              </w:rPr>
              <w:t>8,26</w:t>
            </w:r>
          </w:p>
        </w:tc>
        <w:tc>
          <w:tcPr>
            <w:tcW w:w="184" w:type="pct"/>
            <w:tcBorders>
              <w:top w:val="nil"/>
              <w:left w:val="nil"/>
              <w:bottom w:val="single" w:sz="4" w:space="0" w:color="auto"/>
              <w:right w:val="single" w:sz="4" w:space="0" w:color="auto"/>
            </w:tcBorders>
            <w:shd w:val="clear" w:color="auto" w:fill="auto"/>
            <w:vAlign w:val="center"/>
            <w:hideMark/>
          </w:tcPr>
          <w:p w14:paraId="6A61C19A" w14:textId="77777777" w:rsidR="00FD66E7" w:rsidRPr="00FD66E7" w:rsidRDefault="00FD66E7" w:rsidP="00FD66E7">
            <w:pPr>
              <w:widowControl/>
              <w:autoSpaceDE/>
              <w:autoSpaceDN/>
              <w:jc w:val="center"/>
              <w:rPr>
                <w:sz w:val="24"/>
                <w:szCs w:val="24"/>
              </w:rPr>
            </w:pPr>
            <w:r w:rsidRPr="00FD66E7">
              <w:rPr>
                <w:sz w:val="24"/>
                <w:szCs w:val="24"/>
              </w:rPr>
              <w:t>13,55</w:t>
            </w:r>
          </w:p>
        </w:tc>
        <w:tc>
          <w:tcPr>
            <w:tcW w:w="184" w:type="pct"/>
            <w:tcBorders>
              <w:top w:val="nil"/>
              <w:left w:val="nil"/>
              <w:bottom w:val="single" w:sz="4" w:space="0" w:color="auto"/>
              <w:right w:val="single" w:sz="4" w:space="0" w:color="auto"/>
            </w:tcBorders>
            <w:shd w:val="clear" w:color="auto" w:fill="auto"/>
            <w:vAlign w:val="center"/>
            <w:hideMark/>
          </w:tcPr>
          <w:p w14:paraId="434D1952" w14:textId="77777777" w:rsidR="00FD66E7" w:rsidRPr="00FD66E7" w:rsidRDefault="00FD66E7" w:rsidP="00FD66E7">
            <w:pPr>
              <w:widowControl/>
              <w:autoSpaceDE/>
              <w:autoSpaceDN/>
              <w:jc w:val="center"/>
              <w:rPr>
                <w:sz w:val="24"/>
                <w:szCs w:val="24"/>
              </w:rPr>
            </w:pPr>
            <w:r w:rsidRPr="00FD66E7">
              <w:rPr>
                <w:sz w:val="24"/>
                <w:szCs w:val="24"/>
              </w:rPr>
              <w:t>37,85</w:t>
            </w:r>
          </w:p>
        </w:tc>
        <w:tc>
          <w:tcPr>
            <w:tcW w:w="184" w:type="pct"/>
            <w:tcBorders>
              <w:top w:val="nil"/>
              <w:left w:val="nil"/>
              <w:bottom w:val="single" w:sz="4" w:space="0" w:color="auto"/>
              <w:right w:val="single" w:sz="4" w:space="0" w:color="auto"/>
            </w:tcBorders>
            <w:shd w:val="clear" w:color="auto" w:fill="auto"/>
            <w:vAlign w:val="center"/>
            <w:hideMark/>
          </w:tcPr>
          <w:p w14:paraId="7FD13999" w14:textId="77777777" w:rsidR="00FD66E7" w:rsidRPr="00FD66E7" w:rsidRDefault="00FD66E7" w:rsidP="00FD66E7">
            <w:pPr>
              <w:widowControl/>
              <w:autoSpaceDE/>
              <w:autoSpaceDN/>
              <w:jc w:val="center"/>
              <w:rPr>
                <w:sz w:val="24"/>
                <w:szCs w:val="24"/>
              </w:rPr>
            </w:pPr>
            <w:r w:rsidRPr="00FD66E7">
              <w:rPr>
                <w:sz w:val="24"/>
                <w:szCs w:val="24"/>
              </w:rPr>
              <w:t>86,03</w:t>
            </w:r>
          </w:p>
        </w:tc>
        <w:tc>
          <w:tcPr>
            <w:tcW w:w="123" w:type="pct"/>
            <w:vMerge/>
            <w:tcBorders>
              <w:top w:val="nil"/>
              <w:left w:val="single" w:sz="4" w:space="0" w:color="auto"/>
              <w:bottom w:val="single" w:sz="4" w:space="0" w:color="auto"/>
              <w:right w:val="single" w:sz="4" w:space="0" w:color="auto"/>
            </w:tcBorders>
            <w:vAlign w:val="center"/>
            <w:hideMark/>
          </w:tcPr>
          <w:p w14:paraId="189BA87B"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269B40F0"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D17114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8FDAAD3"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68F540A" w14:textId="77777777" w:rsidR="00FD66E7" w:rsidRPr="00FD66E7" w:rsidRDefault="00FD66E7" w:rsidP="00FD66E7">
            <w:pPr>
              <w:widowControl/>
              <w:autoSpaceDE/>
              <w:autoSpaceDN/>
              <w:jc w:val="center"/>
              <w:rPr>
                <w:sz w:val="24"/>
                <w:szCs w:val="24"/>
              </w:rPr>
            </w:pPr>
            <w:r w:rsidRPr="00FD66E7">
              <w:rPr>
                <w:sz w:val="24"/>
                <w:szCs w:val="24"/>
              </w:rPr>
              <w:t>3</w:t>
            </w:r>
          </w:p>
        </w:tc>
        <w:tc>
          <w:tcPr>
            <w:tcW w:w="173" w:type="pct"/>
            <w:tcBorders>
              <w:top w:val="nil"/>
              <w:left w:val="nil"/>
              <w:bottom w:val="single" w:sz="4" w:space="0" w:color="auto"/>
              <w:right w:val="single" w:sz="4" w:space="0" w:color="auto"/>
            </w:tcBorders>
            <w:shd w:val="clear" w:color="auto" w:fill="auto"/>
            <w:vAlign w:val="center"/>
            <w:hideMark/>
          </w:tcPr>
          <w:p w14:paraId="2397F959" w14:textId="77777777" w:rsidR="00FD66E7" w:rsidRPr="00FD66E7" w:rsidRDefault="00FD66E7" w:rsidP="00FD66E7">
            <w:pPr>
              <w:widowControl/>
              <w:autoSpaceDE/>
              <w:autoSpaceDN/>
              <w:jc w:val="center"/>
              <w:rPr>
                <w:sz w:val="24"/>
                <w:szCs w:val="24"/>
              </w:rPr>
            </w:pPr>
            <w:r w:rsidRPr="00FD66E7">
              <w:rPr>
                <w:sz w:val="24"/>
                <w:szCs w:val="24"/>
              </w:rPr>
              <w:t>1,35</w:t>
            </w:r>
          </w:p>
        </w:tc>
        <w:tc>
          <w:tcPr>
            <w:tcW w:w="173" w:type="pct"/>
            <w:tcBorders>
              <w:top w:val="nil"/>
              <w:left w:val="nil"/>
              <w:bottom w:val="single" w:sz="4" w:space="0" w:color="auto"/>
              <w:right w:val="single" w:sz="4" w:space="0" w:color="auto"/>
            </w:tcBorders>
            <w:shd w:val="clear" w:color="auto" w:fill="auto"/>
            <w:vAlign w:val="center"/>
            <w:hideMark/>
          </w:tcPr>
          <w:p w14:paraId="18458C86" w14:textId="77777777" w:rsidR="00FD66E7" w:rsidRPr="00FD66E7" w:rsidRDefault="00FD66E7" w:rsidP="00FD66E7">
            <w:pPr>
              <w:widowControl/>
              <w:autoSpaceDE/>
              <w:autoSpaceDN/>
              <w:jc w:val="center"/>
              <w:rPr>
                <w:sz w:val="24"/>
                <w:szCs w:val="24"/>
              </w:rPr>
            </w:pPr>
            <w:r w:rsidRPr="00FD66E7">
              <w:rPr>
                <w:sz w:val="24"/>
                <w:szCs w:val="24"/>
              </w:rPr>
              <w:t>3,85</w:t>
            </w:r>
          </w:p>
        </w:tc>
        <w:tc>
          <w:tcPr>
            <w:tcW w:w="173" w:type="pct"/>
            <w:tcBorders>
              <w:top w:val="nil"/>
              <w:left w:val="nil"/>
              <w:bottom w:val="single" w:sz="4" w:space="0" w:color="auto"/>
              <w:right w:val="single" w:sz="4" w:space="0" w:color="auto"/>
            </w:tcBorders>
            <w:shd w:val="clear" w:color="auto" w:fill="auto"/>
            <w:vAlign w:val="center"/>
            <w:hideMark/>
          </w:tcPr>
          <w:p w14:paraId="3F2CA534" w14:textId="77777777" w:rsidR="00FD66E7" w:rsidRPr="00FD66E7" w:rsidRDefault="00FD66E7" w:rsidP="00FD66E7">
            <w:pPr>
              <w:widowControl/>
              <w:autoSpaceDE/>
              <w:autoSpaceDN/>
              <w:jc w:val="center"/>
              <w:rPr>
                <w:sz w:val="24"/>
                <w:szCs w:val="24"/>
              </w:rPr>
            </w:pPr>
            <w:r w:rsidRPr="00FD66E7">
              <w:rPr>
                <w:sz w:val="24"/>
                <w:szCs w:val="24"/>
              </w:rPr>
              <w:t>8,26</w:t>
            </w:r>
          </w:p>
        </w:tc>
        <w:tc>
          <w:tcPr>
            <w:tcW w:w="173" w:type="pct"/>
            <w:tcBorders>
              <w:top w:val="nil"/>
              <w:left w:val="nil"/>
              <w:bottom w:val="single" w:sz="4" w:space="0" w:color="auto"/>
              <w:right w:val="single" w:sz="4" w:space="0" w:color="auto"/>
            </w:tcBorders>
            <w:shd w:val="clear" w:color="auto" w:fill="auto"/>
            <w:vAlign w:val="center"/>
            <w:hideMark/>
          </w:tcPr>
          <w:p w14:paraId="2ECAA265" w14:textId="77777777" w:rsidR="00FD66E7" w:rsidRPr="00FD66E7" w:rsidRDefault="00FD66E7" w:rsidP="00FD66E7">
            <w:pPr>
              <w:widowControl/>
              <w:autoSpaceDE/>
              <w:autoSpaceDN/>
              <w:jc w:val="center"/>
              <w:rPr>
                <w:sz w:val="24"/>
                <w:szCs w:val="24"/>
              </w:rPr>
            </w:pPr>
            <w:r w:rsidRPr="00FD66E7">
              <w:rPr>
                <w:sz w:val="24"/>
                <w:szCs w:val="24"/>
              </w:rPr>
              <w:t>13,55</w:t>
            </w:r>
          </w:p>
        </w:tc>
        <w:tc>
          <w:tcPr>
            <w:tcW w:w="173" w:type="pct"/>
            <w:tcBorders>
              <w:top w:val="nil"/>
              <w:left w:val="nil"/>
              <w:bottom w:val="single" w:sz="4" w:space="0" w:color="auto"/>
              <w:right w:val="single" w:sz="4" w:space="0" w:color="auto"/>
            </w:tcBorders>
            <w:shd w:val="clear" w:color="auto" w:fill="auto"/>
            <w:vAlign w:val="center"/>
            <w:hideMark/>
          </w:tcPr>
          <w:p w14:paraId="2EC4C2C0" w14:textId="77777777" w:rsidR="00FD66E7" w:rsidRPr="00FD66E7" w:rsidRDefault="00FD66E7" w:rsidP="00FD66E7">
            <w:pPr>
              <w:widowControl/>
              <w:autoSpaceDE/>
              <w:autoSpaceDN/>
              <w:jc w:val="center"/>
              <w:rPr>
                <w:sz w:val="24"/>
                <w:szCs w:val="24"/>
              </w:rPr>
            </w:pPr>
            <w:r w:rsidRPr="00FD66E7">
              <w:rPr>
                <w:sz w:val="24"/>
                <w:szCs w:val="24"/>
              </w:rPr>
              <w:t>37,85</w:t>
            </w:r>
          </w:p>
        </w:tc>
        <w:tc>
          <w:tcPr>
            <w:tcW w:w="184" w:type="pct"/>
            <w:tcBorders>
              <w:top w:val="nil"/>
              <w:left w:val="nil"/>
              <w:bottom w:val="single" w:sz="4" w:space="0" w:color="auto"/>
              <w:right w:val="single" w:sz="4" w:space="0" w:color="auto"/>
            </w:tcBorders>
            <w:shd w:val="clear" w:color="auto" w:fill="auto"/>
            <w:vAlign w:val="center"/>
            <w:hideMark/>
          </w:tcPr>
          <w:p w14:paraId="4D701338" w14:textId="77777777" w:rsidR="00FD66E7" w:rsidRPr="00FD66E7" w:rsidRDefault="00FD66E7" w:rsidP="00FD66E7">
            <w:pPr>
              <w:widowControl/>
              <w:autoSpaceDE/>
              <w:autoSpaceDN/>
              <w:jc w:val="center"/>
              <w:rPr>
                <w:sz w:val="24"/>
                <w:szCs w:val="24"/>
              </w:rPr>
            </w:pPr>
            <w:r w:rsidRPr="00FD66E7">
              <w:rPr>
                <w:sz w:val="24"/>
                <w:szCs w:val="24"/>
              </w:rPr>
              <w:t>86,03</w:t>
            </w:r>
          </w:p>
        </w:tc>
        <w:tc>
          <w:tcPr>
            <w:tcW w:w="635" w:type="pct"/>
            <w:vMerge/>
            <w:tcBorders>
              <w:top w:val="nil"/>
              <w:left w:val="single" w:sz="4" w:space="0" w:color="auto"/>
              <w:bottom w:val="single" w:sz="4" w:space="0" w:color="000000"/>
              <w:right w:val="single" w:sz="4" w:space="0" w:color="auto"/>
            </w:tcBorders>
            <w:vAlign w:val="center"/>
            <w:hideMark/>
          </w:tcPr>
          <w:p w14:paraId="5F9E3285" w14:textId="77777777" w:rsidR="00FD66E7" w:rsidRPr="00FD66E7" w:rsidRDefault="00FD66E7" w:rsidP="00FD66E7">
            <w:pPr>
              <w:widowControl/>
              <w:autoSpaceDE/>
              <w:autoSpaceDN/>
              <w:rPr>
                <w:sz w:val="24"/>
                <w:szCs w:val="24"/>
              </w:rPr>
            </w:pPr>
          </w:p>
        </w:tc>
      </w:tr>
      <w:tr w:rsidR="002F574C" w:rsidRPr="002F574C" w14:paraId="23407BE5"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007A1252"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61D719C"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129C52C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21F7654"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5C0B418A"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36DE40D9" w14:textId="77777777" w:rsidR="00FD66E7" w:rsidRPr="00FD66E7" w:rsidRDefault="00FD66E7" w:rsidP="00FD66E7">
            <w:pPr>
              <w:widowControl/>
              <w:autoSpaceDE/>
              <w:autoSpaceDN/>
              <w:jc w:val="center"/>
              <w:rPr>
                <w:sz w:val="24"/>
                <w:szCs w:val="24"/>
              </w:rPr>
            </w:pPr>
            <w:r w:rsidRPr="00FD66E7">
              <w:rPr>
                <w:sz w:val="24"/>
                <w:szCs w:val="24"/>
              </w:rPr>
              <w:t>0,88</w:t>
            </w:r>
          </w:p>
        </w:tc>
        <w:tc>
          <w:tcPr>
            <w:tcW w:w="184" w:type="pct"/>
            <w:tcBorders>
              <w:top w:val="nil"/>
              <w:left w:val="nil"/>
              <w:bottom w:val="single" w:sz="4" w:space="0" w:color="auto"/>
              <w:right w:val="single" w:sz="4" w:space="0" w:color="auto"/>
            </w:tcBorders>
            <w:shd w:val="clear" w:color="auto" w:fill="auto"/>
            <w:vAlign w:val="center"/>
            <w:hideMark/>
          </w:tcPr>
          <w:p w14:paraId="076A8606" w14:textId="77777777" w:rsidR="00FD66E7" w:rsidRPr="00FD66E7" w:rsidRDefault="00FD66E7" w:rsidP="00FD66E7">
            <w:pPr>
              <w:widowControl/>
              <w:autoSpaceDE/>
              <w:autoSpaceDN/>
              <w:jc w:val="center"/>
              <w:rPr>
                <w:sz w:val="24"/>
                <w:szCs w:val="24"/>
              </w:rPr>
            </w:pPr>
            <w:r w:rsidRPr="00FD66E7">
              <w:rPr>
                <w:sz w:val="24"/>
                <w:szCs w:val="24"/>
              </w:rPr>
              <w:t>2,5</w:t>
            </w:r>
          </w:p>
        </w:tc>
        <w:tc>
          <w:tcPr>
            <w:tcW w:w="184" w:type="pct"/>
            <w:tcBorders>
              <w:top w:val="nil"/>
              <w:left w:val="nil"/>
              <w:bottom w:val="single" w:sz="4" w:space="0" w:color="auto"/>
              <w:right w:val="single" w:sz="4" w:space="0" w:color="auto"/>
            </w:tcBorders>
            <w:shd w:val="clear" w:color="auto" w:fill="auto"/>
            <w:vAlign w:val="center"/>
            <w:hideMark/>
          </w:tcPr>
          <w:p w14:paraId="1CA448B5" w14:textId="77777777" w:rsidR="00FD66E7" w:rsidRPr="00FD66E7" w:rsidRDefault="00FD66E7" w:rsidP="00FD66E7">
            <w:pPr>
              <w:widowControl/>
              <w:autoSpaceDE/>
              <w:autoSpaceDN/>
              <w:jc w:val="center"/>
              <w:rPr>
                <w:sz w:val="24"/>
                <w:szCs w:val="24"/>
              </w:rPr>
            </w:pPr>
            <w:r w:rsidRPr="00FD66E7">
              <w:rPr>
                <w:sz w:val="24"/>
                <w:szCs w:val="24"/>
              </w:rPr>
              <w:t>3,3</w:t>
            </w:r>
          </w:p>
        </w:tc>
        <w:tc>
          <w:tcPr>
            <w:tcW w:w="184" w:type="pct"/>
            <w:tcBorders>
              <w:top w:val="nil"/>
              <w:left w:val="nil"/>
              <w:bottom w:val="single" w:sz="4" w:space="0" w:color="auto"/>
              <w:right w:val="single" w:sz="4" w:space="0" w:color="auto"/>
            </w:tcBorders>
            <w:shd w:val="clear" w:color="auto" w:fill="auto"/>
            <w:vAlign w:val="center"/>
            <w:hideMark/>
          </w:tcPr>
          <w:p w14:paraId="658607E4" w14:textId="77777777" w:rsidR="00FD66E7" w:rsidRPr="00FD66E7" w:rsidRDefault="00FD66E7" w:rsidP="00FD66E7">
            <w:pPr>
              <w:widowControl/>
              <w:autoSpaceDE/>
              <w:autoSpaceDN/>
              <w:jc w:val="center"/>
              <w:rPr>
                <w:sz w:val="24"/>
                <w:szCs w:val="24"/>
              </w:rPr>
            </w:pPr>
            <w:r w:rsidRPr="00FD66E7">
              <w:rPr>
                <w:sz w:val="24"/>
                <w:szCs w:val="24"/>
              </w:rPr>
              <w:t>5,42</w:t>
            </w:r>
          </w:p>
        </w:tc>
        <w:tc>
          <w:tcPr>
            <w:tcW w:w="184" w:type="pct"/>
            <w:tcBorders>
              <w:top w:val="nil"/>
              <w:left w:val="nil"/>
              <w:bottom w:val="single" w:sz="4" w:space="0" w:color="auto"/>
              <w:right w:val="single" w:sz="4" w:space="0" w:color="auto"/>
            </w:tcBorders>
            <w:shd w:val="clear" w:color="auto" w:fill="auto"/>
            <w:vAlign w:val="center"/>
            <w:hideMark/>
          </w:tcPr>
          <w:p w14:paraId="61E9A23F" w14:textId="77777777" w:rsidR="00FD66E7" w:rsidRPr="00FD66E7" w:rsidRDefault="00FD66E7" w:rsidP="00FD66E7">
            <w:pPr>
              <w:widowControl/>
              <w:autoSpaceDE/>
              <w:autoSpaceDN/>
              <w:jc w:val="center"/>
              <w:rPr>
                <w:sz w:val="24"/>
                <w:szCs w:val="24"/>
              </w:rPr>
            </w:pPr>
            <w:r w:rsidRPr="00FD66E7">
              <w:rPr>
                <w:sz w:val="24"/>
                <w:szCs w:val="24"/>
              </w:rPr>
              <w:t>15,15</w:t>
            </w:r>
          </w:p>
        </w:tc>
        <w:tc>
          <w:tcPr>
            <w:tcW w:w="184" w:type="pct"/>
            <w:tcBorders>
              <w:top w:val="nil"/>
              <w:left w:val="nil"/>
              <w:bottom w:val="single" w:sz="4" w:space="0" w:color="auto"/>
              <w:right w:val="single" w:sz="4" w:space="0" w:color="auto"/>
            </w:tcBorders>
            <w:shd w:val="clear" w:color="auto" w:fill="auto"/>
            <w:vAlign w:val="center"/>
            <w:hideMark/>
          </w:tcPr>
          <w:p w14:paraId="5B0244B8" w14:textId="77777777" w:rsidR="00FD66E7" w:rsidRPr="00FD66E7" w:rsidRDefault="00FD66E7" w:rsidP="00FD66E7">
            <w:pPr>
              <w:widowControl/>
              <w:autoSpaceDE/>
              <w:autoSpaceDN/>
              <w:jc w:val="center"/>
              <w:rPr>
                <w:sz w:val="24"/>
                <w:szCs w:val="24"/>
              </w:rPr>
            </w:pPr>
            <w:r w:rsidRPr="00FD66E7">
              <w:rPr>
                <w:sz w:val="24"/>
                <w:szCs w:val="24"/>
              </w:rPr>
              <w:t>34,43</w:t>
            </w:r>
          </w:p>
        </w:tc>
        <w:tc>
          <w:tcPr>
            <w:tcW w:w="123" w:type="pct"/>
            <w:vMerge/>
            <w:tcBorders>
              <w:top w:val="nil"/>
              <w:left w:val="single" w:sz="4" w:space="0" w:color="auto"/>
              <w:bottom w:val="single" w:sz="4" w:space="0" w:color="auto"/>
              <w:right w:val="single" w:sz="4" w:space="0" w:color="auto"/>
            </w:tcBorders>
            <w:vAlign w:val="center"/>
            <w:hideMark/>
          </w:tcPr>
          <w:p w14:paraId="01132E06"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57D9543A"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78109D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C626693"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605F277"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4D3389A2" w14:textId="77777777" w:rsidR="00FD66E7" w:rsidRPr="00FD66E7" w:rsidRDefault="00FD66E7" w:rsidP="00FD66E7">
            <w:pPr>
              <w:widowControl/>
              <w:autoSpaceDE/>
              <w:autoSpaceDN/>
              <w:jc w:val="center"/>
              <w:rPr>
                <w:sz w:val="24"/>
                <w:szCs w:val="24"/>
              </w:rPr>
            </w:pPr>
            <w:r w:rsidRPr="00FD66E7">
              <w:rPr>
                <w:sz w:val="24"/>
                <w:szCs w:val="24"/>
              </w:rPr>
              <w:t>0,88</w:t>
            </w:r>
          </w:p>
        </w:tc>
        <w:tc>
          <w:tcPr>
            <w:tcW w:w="173" w:type="pct"/>
            <w:tcBorders>
              <w:top w:val="nil"/>
              <w:left w:val="nil"/>
              <w:bottom w:val="single" w:sz="4" w:space="0" w:color="auto"/>
              <w:right w:val="single" w:sz="4" w:space="0" w:color="auto"/>
            </w:tcBorders>
            <w:shd w:val="clear" w:color="auto" w:fill="auto"/>
            <w:vAlign w:val="center"/>
            <w:hideMark/>
          </w:tcPr>
          <w:p w14:paraId="4D33F3DA" w14:textId="77777777" w:rsidR="00FD66E7" w:rsidRPr="00FD66E7" w:rsidRDefault="00FD66E7" w:rsidP="00FD66E7">
            <w:pPr>
              <w:widowControl/>
              <w:autoSpaceDE/>
              <w:autoSpaceDN/>
              <w:jc w:val="center"/>
              <w:rPr>
                <w:sz w:val="24"/>
                <w:szCs w:val="24"/>
              </w:rPr>
            </w:pPr>
            <w:r w:rsidRPr="00FD66E7">
              <w:rPr>
                <w:sz w:val="24"/>
                <w:szCs w:val="24"/>
              </w:rPr>
              <w:t>2,5</w:t>
            </w:r>
          </w:p>
        </w:tc>
        <w:tc>
          <w:tcPr>
            <w:tcW w:w="173" w:type="pct"/>
            <w:tcBorders>
              <w:top w:val="nil"/>
              <w:left w:val="nil"/>
              <w:bottom w:val="single" w:sz="4" w:space="0" w:color="auto"/>
              <w:right w:val="single" w:sz="4" w:space="0" w:color="auto"/>
            </w:tcBorders>
            <w:shd w:val="clear" w:color="auto" w:fill="auto"/>
            <w:vAlign w:val="center"/>
            <w:hideMark/>
          </w:tcPr>
          <w:p w14:paraId="5D1ED087" w14:textId="77777777" w:rsidR="00FD66E7" w:rsidRPr="00FD66E7" w:rsidRDefault="00FD66E7" w:rsidP="00FD66E7">
            <w:pPr>
              <w:widowControl/>
              <w:autoSpaceDE/>
              <w:autoSpaceDN/>
              <w:jc w:val="center"/>
              <w:rPr>
                <w:sz w:val="24"/>
                <w:szCs w:val="24"/>
              </w:rPr>
            </w:pPr>
            <w:r w:rsidRPr="00FD66E7">
              <w:rPr>
                <w:sz w:val="24"/>
                <w:szCs w:val="24"/>
              </w:rPr>
              <w:t>3,3</w:t>
            </w:r>
          </w:p>
        </w:tc>
        <w:tc>
          <w:tcPr>
            <w:tcW w:w="173" w:type="pct"/>
            <w:tcBorders>
              <w:top w:val="nil"/>
              <w:left w:val="nil"/>
              <w:bottom w:val="single" w:sz="4" w:space="0" w:color="auto"/>
              <w:right w:val="single" w:sz="4" w:space="0" w:color="auto"/>
            </w:tcBorders>
            <w:shd w:val="clear" w:color="auto" w:fill="auto"/>
            <w:vAlign w:val="center"/>
            <w:hideMark/>
          </w:tcPr>
          <w:p w14:paraId="0232BF30" w14:textId="77777777" w:rsidR="00FD66E7" w:rsidRPr="00FD66E7" w:rsidRDefault="00FD66E7" w:rsidP="00FD66E7">
            <w:pPr>
              <w:widowControl/>
              <w:autoSpaceDE/>
              <w:autoSpaceDN/>
              <w:jc w:val="center"/>
              <w:rPr>
                <w:sz w:val="24"/>
                <w:szCs w:val="24"/>
              </w:rPr>
            </w:pPr>
            <w:r w:rsidRPr="00FD66E7">
              <w:rPr>
                <w:sz w:val="24"/>
                <w:szCs w:val="24"/>
              </w:rPr>
              <w:t>5,42</w:t>
            </w:r>
          </w:p>
        </w:tc>
        <w:tc>
          <w:tcPr>
            <w:tcW w:w="173" w:type="pct"/>
            <w:tcBorders>
              <w:top w:val="nil"/>
              <w:left w:val="nil"/>
              <w:bottom w:val="single" w:sz="4" w:space="0" w:color="auto"/>
              <w:right w:val="single" w:sz="4" w:space="0" w:color="auto"/>
            </w:tcBorders>
            <w:shd w:val="clear" w:color="auto" w:fill="auto"/>
            <w:vAlign w:val="center"/>
            <w:hideMark/>
          </w:tcPr>
          <w:p w14:paraId="6FDD3661" w14:textId="77777777" w:rsidR="00FD66E7" w:rsidRPr="00FD66E7" w:rsidRDefault="00FD66E7" w:rsidP="00FD66E7">
            <w:pPr>
              <w:widowControl/>
              <w:autoSpaceDE/>
              <w:autoSpaceDN/>
              <w:jc w:val="center"/>
              <w:rPr>
                <w:sz w:val="24"/>
                <w:szCs w:val="24"/>
              </w:rPr>
            </w:pPr>
            <w:r w:rsidRPr="00FD66E7">
              <w:rPr>
                <w:sz w:val="24"/>
                <w:szCs w:val="24"/>
              </w:rPr>
              <w:t>15,15</w:t>
            </w:r>
          </w:p>
        </w:tc>
        <w:tc>
          <w:tcPr>
            <w:tcW w:w="184" w:type="pct"/>
            <w:tcBorders>
              <w:top w:val="nil"/>
              <w:left w:val="nil"/>
              <w:bottom w:val="single" w:sz="4" w:space="0" w:color="auto"/>
              <w:right w:val="single" w:sz="4" w:space="0" w:color="auto"/>
            </w:tcBorders>
            <w:shd w:val="clear" w:color="auto" w:fill="auto"/>
            <w:vAlign w:val="center"/>
            <w:hideMark/>
          </w:tcPr>
          <w:p w14:paraId="147C0BF2" w14:textId="77777777" w:rsidR="00FD66E7" w:rsidRPr="00FD66E7" w:rsidRDefault="00FD66E7" w:rsidP="00FD66E7">
            <w:pPr>
              <w:widowControl/>
              <w:autoSpaceDE/>
              <w:autoSpaceDN/>
              <w:jc w:val="center"/>
              <w:rPr>
                <w:sz w:val="24"/>
                <w:szCs w:val="24"/>
              </w:rPr>
            </w:pPr>
            <w:r w:rsidRPr="00FD66E7">
              <w:rPr>
                <w:sz w:val="24"/>
                <w:szCs w:val="24"/>
              </w:rPr>
              <w:t>34,43</w:t>
            </w:r>
          </w:p>
        </w:tc>
        <w:tc>
          <w:tcPr>
            <w:tcW w:w="635" w:type="pct"/>
            <w:vMerge/>
            <w:tcBorders>
              <w:top w:val="nil"/>
              <w:left w:val="single" w:sz="4" w:space="0" w:color="auto"/>
              <w:bottom w:val="single" w:sz="4" w:space="0" w:color="000000"/>
              <w:right w:val="single" w:sz="4" w:space="0" w:color="auto"/>
            </w:tcBorders>
            <w:vAlign w:val="center"/>
            <w:hideMark/>
          </w:tcPr>
          <w:p w14:paraId="75E31243" w14:textId="77777777" w:rsidR="00FD66E7" w:rsidRPr="00FD66E7" w:rsidRDefault="00FD66E7" w:rsidP="00FD66E7">
            <w:pPr>
              <w:widowControl/>
              <w:autoSpaceDE/>
              <w:autoSpaceDN/>
              <w:rPr>
                <w:sz w:val="24"/>
                <w:szCs w:val="24"/>
              </w:rPr>
            </w:pPr>
          </w:p>
        </w:tc>
      </w:tr>
      <w:tr w:rsidR="002F574C" w:rsidRPr="002F574C" w14:paraId="5994E9DB"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7BDDB4DD"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037076BA"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0C877B8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49B18ED"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D1813FE" w14:textId="77777777" w:rsidR="00FD66E7" w:rsidRPr="00FD66E7" w:rsidRDefault="00FD66E7" w:rsidP="00FD66E7">
            <w:pPr>
              <w:widowControl/>
              <w:autoSpaceDE/>
              <w:autoSpaceDN/>
              <w:jc w:val="center"/>
              <w:rPr>
                <w:sz w:val="24"/>
                <w:szCs w:val="24"/>
              </w:rPr>
            </w:pPr>
            <w:r w:rsidRPr="00FD66E7">
              <w:rPr>
                <w:sz w:val="24"/>
                <w:szCs w:val="24"/>
              </w:rPr>
              <w:t>4</w:t>
            </w:r>
          </w:p>
        </w:tc>
        <w:tc>
          <w:tcPr>
            <w:tcW w:w="184" w:type="pct"/>
            <w:tcBorders>
              <w:top w:val="nil"/>
              <w:left w:val="nil"/>
              <w:bottom w:val="single" w:sz="4" w:space="0" w:color="auto"/>
              <w:right w:val="single" w:sz="4" w:space="0" w:color="auto"/>
            </w:tcBorders>
            <w:shd w:val="clear" w:color="auto" w:fill="auto"/>
            <w:vAlign w:val="center"/>
            <w:hideMark/>
          </w:tcPr>
          <w:p w14:paraId="6FC3AD38" w14:textId="77777777" w:rsidR="00FD66E7" w:rsidRPr="00FD66E7" w:rsidRDefault="00FD66E7" w:rsidP="00FD66E7">
            <w:pPr>
              <w:widowControl/>
              <w:autoSpaceDE/>
              <w:autoSpaceDN/>
              <w:jc w:val="center"/>
              <w:rPr>
                <w:sz w:val="24"/>
                <w:szCs w:val="24"/>
              </w:rPr>
            </w:pPr>
            <w:r w:rsidRPr="00FD66E7">
              <w:rPr>
                <w:sz w:val="24"/>
                <w:szCs w:val="24"/>
              </w:rPr>
              <w:t>1,71</w:t>
            </w:r>
          </w:p>
        </w:tc>
        <w:tc>
          <w:tcPr>
            <w:tcW w:w="184" w:type="pct"/>
            <w:tcBorders>
              <w:top w:val="nil"/>
              <w:left w:val="nil"/>
              <w:bottom w:val="single" w:sz="4" w:space="0" w:color="auto"/>
              <w:right w:val="single" w:sz="4" w:space="0" w:color="auto"/>
            </w:tcBorders>
            <w:shd w:val="clear" w:color="auto" w:fill="auto"/>
            <w:vAlign w:val="center"/>
            <w:hideMark/>
          </w:tcPr>
          <w:p w14:paraId="40D93528" w14:textId="77777777" w:rsidR="00FD66E7" w:rsidRPr="00FD66E7" w:rsidRDefault="00FD66E7" w:rsidP="00FD66E7">
            <w:pPr>
              <w:widowControl/>
              <w:autoSpaceDE/>
              <w:autoSpaceDN/>
              <w:jc w:val="center"/>
              <w:rPr>
                <w:sz w:val="24"/>
                <w:szCs w:val="24"/>
              </w:rPr>
            </w:pPr>
            <w:r w:rsidRPr="00FD66E7">
              <w:rPr>
                <w:sz w:val="24"/>
                <w:szCs w:val="24"/>
              </w:rPr>
              <w:t>5,22</w:t>
            </w:r>
          </w:p>
        </w:tc>
        <w:tc>
          <w:tcPr>
            <w:tcW w:w="184" w:type="pct"/>
            <w:tcBorders>
              <w:top w:val="nil"/>
              <w:left w:val="nil"/>
              <w:bottom w:val="single" w:sz="4" w:space="0" w:color="auto"/>
              <w:right w:val="single" w:sz="4" w:space="0" w:color="auto"/>
            </w:tcBorders>
            <w:shd w:val="clear" w:color="auto" w:fill="auto"/>
            <w:vAlign w:val="center"/>
            <w:hideMark/>
          </w:tcPr>
          <w:p w14:paraId="67D90417" w14:textId="77777777" w:rsidR="00FD66E7" w:rsidRPr="00FD66E7" w:rsidRDefault="00FD66E7" w:rsidP="00FD66E7">
            <w:pPr>
              <w:widowControl/>
              <w:autoSpaceDE/>
              <w:autoSpaceDN/>
              <w:jc w:val="center"/>
              <w:rPr>
                <w:sz w:val="24"/>
                <w:szCs w:val="24"/>
              </w:rPr>
            </w:pPr>
            <w:r w:rsidRPr="00FD66E7">
              <w:rPr>
                <w:sz w:val="24"/>
                <w:szCs w:val="24"/>
              </w:rPr>
              <w:t>12,47</w:t>
            </w:r>
          </w:p>
        </w:tc>
        <w:tc>
          <w:tcPr>
            <w:tcW w:w="184" w:type="pct"/>
            <w:tcBorders>
              <w:top w:val="nil"/>
              <w:left w:val="nil"/>
              <w:bottom w:val="single" w:sz="4" w:space="0" w:color="auto"/>
              <w:right w:val="single" w:sz="4" w:space="0" w:color="auto"/>
            </w:tcBorders>
            <w:shd w:val="clear" w:color="auto" w:fill="auto"/>
            <w:vAlign w:val="center"/>
            <w:hideMark/>
          </w:tcPr>
          <w:p w14:paraId="0B7EC7EA" w14:textId="77777777" w:rsidR="00FD66E7" w:rsidRPr="00FD66E7" w:rsidRDefault="00FD66E7" w:rsidP="00FD66E7">
            <w:pPr>
              <w:widowControl/>
              <w:autoSpaceDE/>
              <w:autoSpaceDN/>
              <w:jc w:val="center"/>
              <w:rPr>
                <w:sz w:val="24"/>
                <w:szCs w:val="24"/>
              </w:rPr>
            </w:pPr>
            <w:r w:rsidRPr="00FD66E7">
              <w:rPr>
                <w:sz w:val="24"/>
                <w:szCs w:val="24"/>
              </w:rPr>
              <w:t>20,77</w:t>
            </w:r>
          </w:p>
        </w:tc>
        <w:tc>
          <w:tcPr>
            <w:tcW w:w="184" w:type="pct"/>
            <w:tcBorders>
              <w:top w:val="nil"/>
              <w:left w:val="nil"/>
              <w:bottom w:val="single" w:sz="4" w:space="0" w:color="auto"/>
              <w:right w:val="single" w:sz="4" w:space="0" w:color="auto"/>
            </w:tcBorders>
            <w:shd w:val="clear" w:color="auto" w:fill="auto"/>
            <w:vAlign w:val="center"/>
            <w:hideMark/>
          </w:tcPr>
          <w:p w14:paraId="19C82285" w14:textId="77777777" w:rsidR="00FD66E7" w:rsidRPr="00FD66E7" w:rsidRDefault="00FD66E7" w:rsidP="00FD66E7">
            <w:pPr>
              <w:widowControl/>
              <w:autoSpaceDE/>
              <w:autoSpaceDN/>
              <w:jc w:val="center"/>
              <w:rPr>
                <w:sz w:val="24"/>
                <w:szCs w:val="24"/>
              </w:rPr>
            </w:pPr>
            <w:r w:rsidRPr="00FD66E7">
              <w:rPr>
                <w:sz w:val="24"/>
                <w:szCs w:val="24"/>
              </w:rPr>
              <w:t>45,42</w:t>
            </w:r>
          </w:p>
        </w:tc>
        <w:tc>
          <w:tcPr>
            <w:tcW w:w="184" w:type="pct"/>
            <w:tcBorders>
              <w:top w:val="nil"/>
              <w:left w:val="nil"/>
              <w:bottom w:val="single" w:sz="4" w:space="0" w:color="auto"/>
              <w:right w:val="single" w:sz="4" w:space="0" w:color="auto"/>
            </w:tcBorders>
            <w:shd w:val="clear" w:color="auto" w:fill="auto"/>
            <w:vAlign w:val="center"/>
            <w:hideMark/>
          </w:tcPr>
          <w:p w14:paraId="2DE0F8DF" w14:textId="77777777" w:rsidR="00FD66E7" w:rsidRPr="00FD66E7" w:rsidRDefault="00FD66E7" w:rsidP="00FD66E7">
            <w:pPr>
              <w:widowControl/>
              <w:autoSpaceDE/>
              <w:autoSpaceDN/>
              <w:jc w:val="center"/>
              <w:rPr>
                <w:sz w:val="24"/>
                <w:szCs w:val="24"/>
              </w:rPr>
            </w:pPr>
            <w:r w:rsidRPr="00FD66E7">
              <w:rPr>
                <w:sz w:val="24"/>
                <w:szCs w:val="24"/>
              </w:rPr>
              <w:t>103,23</w:t>
            </w:r>
          </w:p>
        </w:tc>
        <w:tc>
          <w:tcPr>
            <w:tcW w:w="123" w:type="pct"/>
            <w:vMerge/>
            <w:tcBorders>
              <w:top w:val="nil"/>
              <w:left w:val="single" w:sz="4" w:space="0" w:color="auto"/>
              <w:bottom w:val="single" w:sz="4" w:space="0" w:color="auto"/>
              <w:right w:val="single" w:sz="4" w:space="0" w:color="auto"/>
            </w:tcBorders>
            <w:vAlign w:val="center"/>
            <w:hideMark/>
          </w:tcPr>
          <w:p w14:paraId="2AB85177"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7C19FC85"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BF986A9"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EAFBD1C"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6F6D275" w14:textId="77777777" w:rsidR="00FD66E7" w:rsidRPr="00FD66E7" w:rsidRDefault="00FD66E7" w:rsidP="00FD66E7">
            <w:pPr>
              <w:widowControl/>
              <w:autoSpaceDE/>
              <w:autoSpaceDN/>
              <w:jc w:val="center"/>
              <w:rPr>
                <w:sz w:val="24"/>
                <w:szCs w:val="24"/>
              </w:rPr>
            </w:pPr>
            <w:r w:rsidRPr="00FD66E7">
              <w:rPr>
                <w:sz w:val="24"/>
                <w:szCs w:val="24"/>
              </w:rPr>
              <w:t>4</w:t>
            </w:r>
          </w:p>
        </w:tc>
        <w:tc>
          <w:tcPr>
            <w:tcW w:w="173" w:type="pct"/>
            <w:tcBorders>
              <w:top w:val="nil"/>
              <w:left w:val="nil"/>
              <w:bottom w:val="single" w:sz="4" w:space="0" w:color="auto"/>
              <w:right w:val="single" w:sz="4" w:space="0" w:color="auto"/>
            </w:tcBorders>
            <w:shd w:val="clear" w:color="auto" w:fill="auto"/>
            <w:vAlign w:val="center"/>
            <w:hideMark/>
          </w:tcPr>
          <w:p w14:paraId="35F4B2F0" w14:textId="77777777" w:rsidR="00FD66E7" w:rsidRPr="00FD66E7" w:rsidRDefault="00FD66E7" w:rsidP="00FD66E7">
            <w:pPr>
              <w:widowControl/>
              <w:autoSpaceDE/>
              <w:autoSpaceDN/>
              <w:jc w:val="center"/>
              <w:rPr>
                <w:sz w:val="24"/>
                <w:szCs w:val="24"/>
              </w:rPr>
            </w:pPr>
            <w:r w:rsidRPr="00FD66E7">
              <w:rPr>
                <w:sz w:val="24"/>
                <w:szCs w:val="24"/>
              </w:rPr>
              <w:t>1,71</w:t>
            </w:r>
          </w:p>
        </w:tc>
        <w:tc>
          <w:tcPr>
            <w:tcW w:w="173" w:type="pct"/>
            <w:tcBorders>
              <w:top w:val="nil"/>
              <w:left w:val="nil"/>
              <w:bottom w:val="single" w:sz="4" w:space="0" w:color="auto"/>
              <w:right w:val="single" w:sz="4" w:space="0" w:color="auto"/>
            </w:tcBorders>
            <w:shd w:val="clear" w:color="auto" w:fill="auto"/>
            <w:vAlign w:val="center"/>
            <w:hideMark/>
          </w:tcPr>
          <w:p w14:paraId="07817244" w14:textId="77777777" w:rsidR="00FD66E7" w:rsidRPr="00FD66E7" w:rsidRDefault="00FD66E7" w:rsidP="00FD66E7">
            <w:pPr>
              <w:widowControl/>
              <w:autoSpaceDE/>
              <w:autoSpaceDN/>
              <w:jc w:val="center"/>
              <w:rPr>
                <w:sz w:val="24"/>
                <w:szCs w:val="24"/>
              </w:rPr>
            </w:pPr>
            <w:r w:rsidRPr="00FD66E7">
              <w:rPr>
                <w:sz w:val="24"/>
                <w:szCs w:val="24"/>
              </w:rPr>
              <w:t>5,22</w:t>
            </w:r>
          </w:p>
        </w:tc>
        <w:tc>
          <w:tcPr>
            <w:tcW w:w="173" w:type="pct"/>
            <w:tcBorders>
              <w:top w:val="nil"/>
              <w:left w:val="nil"/>
              <w:bottom w:val="single" w:sz="4" w:space="0" w:color="auto"/>
              <w:right w:val="single" w:sz="4" w:space="0" w:color="auto"/>
            </w:tcBorders>
            <w:shd w:val="clear" w:color="auto" w:fill="auto"/>
            <w:vAlign w:val="center"/>
            <w:hideMark/>
          </w:tcPr>
          <w:p w14:paraId="0C093C59" w14:textId="77777777" w:rsidR="00FD66E7" w:rsidRPr="00FD66E7" w:rsidRDefault="00FD66E7" w:rsidP="00FD66E7">
            <w:pPr>
              <w:widowControl/>
              <w:autoSpaceDE/>
              <w:autoSpaceDN/>
              <w:jc w:val="center"/>
              <w:rPr>
                <w:sz w:val="24"/>
                <w:szCs w:val="24"/>
              </w:rPr>
            </w:pPr>
            <w:r w:rsidRPr="00FD66E7">
              <w:rPr>
                <w:sz w:val="24"/>
                <w:szCs w:val="24"/>
              </w:rPr>
              <w:t>12,47</w:t>
            </w:r>
          </w:p>
        </w:tc>
        <w:tc>
          <w:tcPr>
            <w:tcW w:w="173" w:type="pct"/>
            <w:tcBorders>
              <w:top w:val="nil"/>
              <w:left w:val="nil"/>
              <w:bottom w:val="single" w:sz="4" w:space="0" w:color="auto"/>
              <w:right w:val="single" w:sz="4" w:space="0" w:color="auto"/>
            </w:tcBorders>
            <w:shd w:val="clear" w:color="auto" w:fill="auto"/>
            <w:vAlign w:val="center"/>
            <w:hideMark/>
          </w:tcPr>
          <w:p w14:paraId="595CEB29" w14:textId="77777777" w:rsidR="00FD66E7" w:rsidRPr="00FD66E7" w:rsidRDefault="00FD66E7" w:rsidP="00FD66E7">
            <w:pPr>
              <w:widowControl/>
              <w:autoSpaceDE/>
              <w:autoSpaceDN/>
              <w:jc w:val="center"/>
              <w:rPr>
                <w:sz w:val="24"/>
                <w:szCs w:val="24"/>
              </w:rPr>
            </w:pPr>
            <w:r w:rsidRPr="00FD66E7">
              <w:rPr>
                <w:sz w:val="24"/>
                <w:szCs w:val="24"/>
              </w:rPr>
              <w:t>20,77</w:t>
            </w:r>
          </w:p>
        </w:tc>
        <w:tc>
          <w:tcPr>
            <w:tcW w:w="173" w:type="pct"/>
            <w:tcBorders>
              <w:top w:val="nil"/>
              <w:left w:val="nil"/>
              <w:bottom w:val="single" w:sz="4" w:space="0" w:color="auto"/>
              <w:right w:val="single" w:sz="4" w:space="0" w:color="auto"/>
            </w:tcBorders>
            <w:shd w:val="clear" w:color="auto" w:fill="auto"/>
            <w:vAlign w:val="center"/>
            <w:hideMark/>
          </w:tcPr>
          <w:p w14:paraId="5CB67303" w14:textId="77777777" w:rsidR="00FD66E7" w:rsidRPr="00FD66E7" w:rsidRDefault="00FD66E7" w:rsidP="00FD66E7">
            <w:pPr>
              <w:widowControl/>
              <w:autoSpaceDE/>
              <w:autoSpaceDN/>
              <w:jc w:val="center"/>
              <w:rPr>
                <w:sz w:val="24"/>
                <w:szCs w:val="24"/>
              </w:rPr>
            </w:pPr>
            <w:r w:rsidRPr="00FD66E7">
              <w:rPr>
                <w:sz w:val="24"/>
                <w:szCs w:val="24"/>
              </w:rPr>
              <w:t>45,42</w:t>
            </w:r>
          </w:p>
        </w:tc>
        <w:tc>
          <w:tcPr>
            <w:tcW w:w="184" w:type="pct"/>
            <w:tcBorders>
              <w:top w:val="nil"/>
              <w:left w:val="nil"/>
              <w:bottom w:val="single" w:sz="4" w:space="0" w:color="auto"/>
              <w:right w:val="single" w:sz="4" w:space="0" w:color="auto"/>
            </w:tcBorders>
            <w:shd w:val="clear" w:color="auto" w:fill="auto"/>
            <w:vAlign w:val="center"/>
            <w:hideMark/>
          </w:tcPr>
          <w:p w14:paraId="5E67223D" w14:textId="77777777" w:rsidR="00FD66E7" w:rsidRPr="00FD66E7" w:rsidRDefault="00FD66E7" w:rsidP="00FD66E7">
            <w:pPr>
              <w:widowControl/>
              <w:autoSpaceDE/>
              <w:autoSpaceDN/>
              <w:jc w:val="center"/>
              <w:rPr>
                <w:sz w:val="24"/>
                <w:szCs w:val="24"/>
              </w:rPr>
            </w:pPr>
            <w:r w:rsidRPr="00FD66E7">
              <w:rPr>
                <w:sz w:val="24"/>
                <w:szCs w:val="24"/>
              </w:rPr>
              <w:t>103,23</w:t>
            </w:r>
          </w:p>
        </w:tc>
        <w:tc>
          <w:tcPr>
            <w:tcW w:w="635" w:type="pct"/>
            <w:vMerge/>
            <w:tcBorders>
              <w:top w:val="nil"/>
              <w:left w:val="single" w:sz="4" w:space="0" w:color="auto"/>
              <w:bottom w:val="single" w:sz="4" w:space="0" w:color="000000"/>
              <w:right w:val="single" w:sz="4" w:space="0" w:color="auto"/>
            </w:tcBorders>
            <w:vAlign w:val="center"/>
            <w:hideMark/>
          </w:tcPr>
          <w:p w14:paraId="35996A6F" w14:textId="77777777" w:rsidR="00FD66E7" w:rsidRPr="00FD66E7" w:rsidRDefault="00FD66E7" w:rsidP="00FD66E7">
            <w:pPr>
              <w:widowControl/>
              <w:autoSpaceDE/>
              <w:autoSpaceDN/>
              <w:rPr>
                <w:sz w:val="24"/>
                <w:szCs w:val="24"/>
              </w:rPr>
            </w:pPr>
          </w:p>
        </w:tc>
      </w:tr>
      <w:tr w:rsidR="002F574C" w:rsidRPr="002F574C" w14:paraId="3DEBFCD1"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40DC65FA"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241057B"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737C1B78"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B36B7FC"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D3D463D"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32BC9091" w14:textId="77777777" w:rsidR="00FD66E7" w:rsidRPr="00FD66E7" w:rsidRDefault="00FD66E7" w:rsidP="00FD66E7">
            <w:pPr>
              <w:widowControl/>
              <w:autoSpaceDE/>
              <w:autoSpaceDN/>
              <w:jc w:val="center"/>
              <w:rPr>
                <w:sz w:val="24"/>
                <w:szCs w:val="24"/>
              </w:rPr>
            </w:pPr>
            <w:r w:rsidRPr="00FD66E7">
              <w:rPr>
                <w:sz w:val="24"/>
                <w:szCs w:val="24"/>
              </w:rPr>
              <w:t>1,06</w:t>
            </w:r>
          </w:p>
        </w:tc>
        <w:tc>
          <w:tcPr>
            <w:tcW w:w="184" w:type="pct"/>
            <w:tcBorders>
              <w:top w:val="nil"/>
              <w:left w:val="nil"/>
              <w:bottom w:val="single" w:sz="4" w:space="0" w:color="auto"/>
              <w:right w:val="single" w:sz="4" w:space="0" w:color="auto"/>
            </w:tcBorders>
            <w:shd w:val="clear" w:color="auto" w:fill="auto"/>
            <w:vAlign w:val="center"/>
            <w:hideMark/>
          </w:tcPr>
          <w:p w14:paraId="0702CEA4" w14:textId="77777777" w:rsidR="00FD66E7" w:rsidRPr="00FD66E7" w:rsidRDefault="00FD66E7" w:rsidP="00FD66E7">
            <w:pPr>
              <w:widowControl/>
              <w:autoSpaceDE/>
              <w:autoSpaceDN/>
              <w:jc w:val="center"/>
              <w:rPr>
                <w:sz w:val="24"/>
                <w:szCs w:val="24"/>
              </w:rPr>
            </w:pPr>
            <w:r w:rsidRPr="00FD66E7">
              <w:rPr>
                <w:sz w:val="24"/>
                <w:szCs w:val="24"/>
              </w:rPr>
              <w:t>3,39</w:t>
            </w:r>
          </w:p>
        </w:tc>
        <w:tc>
          <w:tcPr>
            <w:tcW w:w="184" w:type="pct"/>
            <w:tcBorders>
              <w:top w:val="nil"/>
              <w:left w:val="nil"/>
              <w:bottom w:val="single" w:sz="4" w:space="0" w:color="auto"/>
              <w:right w:val="single" w:sz="4" w:space="0" w:color="auto"/>
            </w:tcBorders>
            <w:shd w:val="clear" w:color="auto" w:fill="auto"/>
            <w:vAlign w:val="center"/>
            <w:hideMark/>
          </w:tcPr>
          <w:p w14:paraId="11BE1364" w14:textId="77777777" w:rsidR="00FD66E7" w:rsidRPr="00FD66E7" w:rsidRDefault="00FD66E7" w:rsidP="00FD66E7">
            <w:pPr>
              <w:widowControl/>
              <w:autoSpaceDE/>
              <w:autoSpaceDN/>
              <w:jc w:val="center"/>
              <w:rPr>
                <w:sz w:val="24"/>
                <w:szCs w:val="24"/>
              </w:rPr>
            </w:pPr>
            <w:r w:rsidRPr="00FD66E7">
              <w:rPr>
                <w:sz w:val="24"/>
                <w:szCs w:val="24"/>
              </w:rPr>
              <w:t>8,1</w:t>
            </w:r>
          </w:p>
        </w:tc>
        <w:tc>
          <w:tcPr>
            <w:tcW w:w="184" w:type="pct"/>
            <w:tcBorders>
              <w:top w:val="nil"/>
              <w:left w:val="nil"/>
              <w:bottom w:val="single" w:sz="4" w:space="0" w:color="auto"/>
              <w:right w:val="single" w:sz="4" w:space="0" w:color="auto"/>
            </w:tcBorders>
            <w:shd w:val="clear" w:color="auto" w:fill="auto"/>
            <w:vAlign w:val="center"/>
            <w:hideMark/>
          </w:tcPr>
          <w:p w14:paraId="43FAA471" w14:textId="77777777" w:rsidR="00FD66E7" w:rsidRPr="00FD66E7" w:rsidRDefault="00FD66E7" w:rsidP="00FD66E7">
            <w:pPr>
              <w:widowControl/>
              <w:autoSpaceDE/>
              <w:autoSpaceDN/>
              <w:jc w:val="center"/>
              <w:rPr>
                <w:sz w:val="24"/>
                <w:szCs w:val="24"/>
              </w:rPr>
            </w:pPr>
            <w:r w:rsidRPr="00FD66E7">
              <w:rPr>
                <w:sz w:val="24"/>
                <w:szCs w:val="24"/>
              </w:rPr>
              <w:t>13,5</w:t>
            </w:r>
          </w:p>
        </w:tc>
        <w:tc>
          <w:tcPr>
            <w:tcW w:w="184" w:type="pct"/>
            <w:tcBorders>
              <w:top w:val="nil"/>
              <w:left w:val="nil"/>
              <w:bottom w:val="single" w:sz="4" w:space="0" w:color="auto"/>
              <w:right w:val="single" w:sz="4" w:space="0" w:color="auto"/>
            </w:tcBorders>
            <w:shd w:val="clear" w:color="auto" w:fill="auto"/>
            <w:vAlign w:val="center"/>
            <w:hideMark/>
          </w:tcPr>
          <w:p w14:paraId="018356F9" w14:textId="77777777" w:rsidR="00FD66E7" w:rsidRPr="00FD66E7" w:rsidRDefault="00FD66E7" w:rsidP="00FD66E7">
            <w:pPr>
              <w:widowControl/>
              <w:autoSpaceDE/>
              <w:autoSpaceDN/>
              <w:jc w:val="center"/>
              <w:rPr>
                <w:sz w:val="24"/>
                <w:szCs w:val="24"/>
              </w:rPr>
            </w:pPr>
            <w:r w:rsidRPr="00FD66E7">
              <w:rPr>
                <w:sz w:val="24"/>
                <w:szCs w:val="24"/>
              </w:rPr>
              <w:t>18,17</w:t>
            </w:r>
          </w:p>
        </w:tc>
        <w:tc>
          <w:tcPr>
            <w:tcW w:w="184" w:type="pct"/>
            <w:tcBorders>
              <w:top w:val="nil"/>
              <w:left w:val="nil"/>
              <w:bottom w:val="single" w:sz="4" w:space="0" w:color="auto"/>
              <w:right w:val="single" w:sz="4" w:space="0" w:color="auto"/>
            </w:tcBorders>
            <w:shd w:val="clear" w:color="auto" w:fill="auto"/>
            <w:vAlign w:val="center"/>
            <w:hideMark/>
          </w:tcPr>
          <w:p w14:paraId="26AC52B8" w14:textId="77777777" w:rsidR="00FD66E7" w:rsidRPr="00FD66E7" w:rsidRDefault="00FD66E7" w:rsidP="00FD66E7">
            <w:pPr>
              <w:widowControl/>
              <w:autoSpaceDE/>
              <w:autoSpaceDN/>
              <w:jc w:val="center"/>
              <w:rPr>
                <w:sz w:val="24"/>
                <w:szCs w:val="24"/>
              </w:rPr>
            </w:pPr>
            <w:r w:rsidRPr="00FD66E7">
              <w:rPr>
                <w:sz w:val="24"/>
                <w:szCs w:val="24"/>
              </w:rPr>
              <w:t>41,31</w:t>
            </w:r>
          </w:p>
        </w:tc>
        <w:tc>
          <w:tcPr>
            <w:tcW w:w="123" w:type="pct"/>
            <w:vMerge/>
            <w:tcBorders>
              <w:top w:val="nil"/>
              <w:left w:val="single" w:sz="4" w:space="0" w:color="auto"/>
              <w:bottom w:val="single" w:sz="4" w:space="0" w:color="auto"/>
              <w:right w:val="single" w:sz="4" w:space="0" w:color="auto"/>
            </w:tcBorders>
            <w:vAlign w:val="center"/>
            <w:hideMark/>
          </w:tcPr>
          <w:p w14:paraId="3BEE2287"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39AF7789"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B89A6E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AD3ACA1"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5925A60"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0AA2166E" w14:textId="77777777" w:rsidR="00FD66E7" w:rsidRPr="00FD66E7" w:rsidRDefault="00FD66E7" w:rsidP="00FD66E7">
            <w:pPr>
              <w:widowControl/>
              <w:autoSpaceDE/>
              <w:autoSpaceDN/>
              <w:jc w:val="center"/>
              <w:rPr>
                <w:sz w:val="24"/>
                <w:szCs w:val="24"/>
              </w:rPr>
            </w:pPr>
            <w:r w:rsidRPr="00FD66E7">
              <w:rPr>
                <w:sz w:val="24"/>
                <w:szCs w:val="24"/>
              </w:rPr>
              <w:t>1,06</w:t>
            </w:r>
          </w:p>
        </w:tc>
        <w:tc>
          <w:tcPr>
            <w:tcW w:w="173" w:type="pct"/>
            <w:tcBorders>
              <w:top w:val="nil"/>
              <w:left w:val="nil"/>
              <w:bottom w:val="single" w:sz="4" w:space="0" w:color="auto"/>
              <w:right w:val="single" w:sz="4" w:space="0" w:color="auto"/>
            </w:tcBorders>
            <w:shd w:val="clear" w:color="auto" w:fill="auto"/>
            <w:vAlign w:val="center"/>
            <w:hideMark/>
          </w:tcPr>
          <w:p w14:paraId="07432FB0" w14:textId="77777777" w:rsidR="00FD66E7" w:rsidRPr="00FD66E7" w:rsidRDefault="00FD66E7" w:rsidP="00FD66E7">
            <w:pPr>
              <w:widowControl/>
              <w:autoSpaceDE/>
              <w:autoSpaceDN/>
              <w:jc w:val="center"/>
              <w:rPr>
                <w:sz w:val="24"/>
                <w:szCs w:val="24"/>
              </w:rPr>
            </w:pPr>
            <w:r w:rsidRPr="00FD66E7">
              <w:rPr>
                <w:sz w:val="24"/>
                <w:szCs w:val="24"/>
              </w:rPr>
              <w:t>3,39</w:t>
            </w:r>
          </w:p>
        </w:tc>
        <w:tc>
          <w:tcPr>
            <w:tcW w:w="173" w:type="pct"/>
            <w:tcBorders>
              <w:top w:val="nil"/>
              <w:left w:val="nil"/>
              <w:bottom w:val="single" w:sz="4" w:space="0" w:color="auto"/>
              <w:right w:val="single" w:sz="4" w:space="0" w:color="auto"/>
            </w:tcBorders>
            <w:shd w:val="clear" w:color="auto" w:fill="auto"/>
            <w:vAlign w:val="center"/>
            <w:hideMark/>
          </w:tcPr>
          <w:p w14:paraId="37892F7B" w14:textId="77777777" w:rsidR="00FD66E7" w:rsidRPr="00FD66E7" w:rsidRDefault="00FD66E7" w:rsidP="00FD66E7">
            <w:pPr>
              <w:widowControl/>
              <w:autoSpaceDE/>
              <w:autoSpaceDN/>
              <w:jc w:val="center"/>
              <w:rPr>
                <w:sz w:val="24"/>
                <w:szCs w:val="24"/>
              </w:rPr>
            </w:pPr>
            <w:r w:rsidRPr="00FD66E7">
              <w:rPr>
                <w:sz w:val="24"/>
                <w:szCs w:val="24"/>
              </w:rPr>
              <w:t>8,1</w:t>
            </w:r>
          </w:p>
        </w:tc>
        <w:tc>
          <w:tcPr>
            <w:tcW w:w="173" w:type="pct"/>
            <w:tcBorders>
              <w:top w:val="nil"/>
              <w:left w:val="nil"/>
              <w:bottom w:val="single" w:sz="4" w:space="0" w:color="auto"/>
              <w:right w:val="single" w:sz="4" w:space="0" w:color="auto"/>
            </w:tcBorders>
            <w:shd w:val="clear" w:color="auto" w:fill="auto"/>
            <w:vAlign w:val="center"/>
            <w:hideMark/>
          </w:tcPr>
          <w:p w14:paraId="24EF5288" w14:textId="77777777" w:rsidR="00FD66E7" w:rsidRPr="00FD66E7" w:rsidRDefault="00FD66E7" w:rsidP="00FD66E7">
            <w:pPr>
              <w:widowControl/>
              <w:autoSpaceDE/>
              <w:autoSpaceDN/>
              <w:jc w:val="center"/>
              <w:rPr>
                <w:sz w:val="24"/>
                <w:szCs w:val="24"/>
              </w:rPr>
            </w:pPr>
            <w:r w:rsidRPr="00FD66E7">
              <w:rPr>
                <w:sz w:val="24"/>
                <w:szCs w:val="24"/>
              </w:rPr>
              <w:t>13,5</w:t>
            </w:r>
          </w:p>
        </w:tc>
        <w:tc>
          <w:tcPr>
            <w:tcW w:w="173" w:type="pct"/>
            <w:tcBorders>
              <w:top w:val="nil"/>
              <w:left w:val="nil"/>
              <w:bottom w:val="single" w:sz="4" w:space="0" w:color="auto"/>
              <w:right w:val="single" w:sz="4" w:space="0" w:color="auto"/>
            </w:tcBorders>
            <w:shd w:val="clear" w:color="auto" w:fill="auto"/>
            <w:vAlign w:val="center"/>
            <w:hideMark/>
          </w:tcPr>
          <w:p w14:paraId="0C3E04E0" w14:textId="77777777" w:rsidR="00FD66E7" w:rsidRPr="00FD66E7" w:rsidRDefault="00FD66E7" w:rsidP="00FD66E7">
            <w:pPr>
              <w:widowControl/>
              <w:autoSpaceDE/>
              <w:autoSpaceDN/>
              <w:jc w:val="center"/>
              <w:rPr>
                <w:sz w:val="24"/>
                <w:szCs w:val="24"/>
              </w:rPr>
            </w:pPr>
            <w:r w:rsidRPr="00FD66E7">
              <w:rPr>
                <w:sz w:val="24"/>
                <w:szCs w:val="24"/>
              </w:rPr>
              <w:t>18,17</w:t>
            </w:r>
          </w:p>
        </w:tc>
        <w:tc>
          <w:tcPr>
            <w:tcW w:w="184" w:type="pct"/>
            <w:tcBorders>
              <w:top w:val="nil"/>
              <w:left w:val="nil"/>
              <w:bottom w:val="single" w:sz="4" w:space="0" w:color="auto"/>
              <w:right w:val="single" w:sz="4" w:space="0" w:color="auto"/>
            </w:tcBorders>
            <w:shd w:val="clear" w:color="auto" w:fill="auto"/>
            <w:vAlign w:val="center"/>
            <w:hideMark/>
          </w:tcPr>
          <w:p w14:paraId="424DB435" w14:textId="77777777" w:rsidR="00FD66E7" w:rsidRPr="00FD66E7" w:rsidRDefault="00FD66E7" w:rsidP="00FD66E7">
            <w:pPr>
              <w:widowControl/>
              <w:autoSpaceDE/>
              <w:autoSpaceDN/>
              <w:jc w:val="center"/>
              <w:rPr>
                <w:sz w:val="24"/>
                <w:szCs w:val="24"/>
              </w:rPr>
            </w:pPr>
            <w:r w:rsidRPr="00FD66E7">
              <w:rPr>
                <w:sz w:val="24"/>
                <w:szCs w:val="24"/>
              </w:rPr>
              <w:t>41,31</w:t>
            </w:r>
          </w:p>
        </w:tc>
        <w:tc>
          <w:tcPr>
            <w:tcW w:w="635" w:type="pct"/>
            <w:vMerge/>
            <w:tcBorders>
              <w:top w:val="nil"/>
              <w:left w:val="single" w:sz="4" w:space="0" w:color="auto"/>
              <w:bottom w:val="single" w:sz="4" w:space="0" w:color="000000"/>
              <w:right w:val="single" w:sz="4" w:space="0" w:color="auto"/>
            </w:tcBorders>
            <w:vAlign w:val="center"/>
            <w:hideMark/>
          </w:tcPr>
          <w:p w14:paraId="3A071CE3" w14:textId="77777777" w:rsidR="00FD66E7" w:rsidRPr="00FD66E7" w:rsidRDefault="00FD66E7" w:rsidP="00FD66E7">
            <w:pPr>
              <w:widowControl/>
              <w:autoSpaceDE/>
              <w:autoSpaceDN/>
              <w:rPr>
                <w:sz w:val="24"/>
                <w:szCs w:val="24"/>
              </w:rPr>
            </w:pPr>
          </w:p>
        </w:tc>
      </w:tr>
      <w:tr w:rsidR="002F574C" w:rsidRPr="002F574C" w14:paraId="676371E5" w14:textId="77777777" w:rsidTr="00D95213">
        <w:trPr>
          <w:trHeight w:val="300"/>
        </w:trPr>
        <w:tc>
          <w:tcPr>
            <w:tcW w:w="123" w:type="pct"/>
            <w:vMerge/>
            <w:tcBorders>
              <w:top w:val="nil"/>
              <w:left w:val="single" w:sz="4" w:space="0" w:color="auto"/>
              <w:bottom w:val="single" w:sz="4" w:space="0" w:color="auto"/>
              <w:right w:val="single" w:sz="4" w:space="0" w:color="auto"/>
            </w:tcBorders>
            <w:vAlign w:val="center"/>
            <w:hideMark/>
          </w:tcPr>
          <w:p w14:paraId="214EBB4A"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473C5CB"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877FAA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DD6ABF5"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F8FBC0E" w14:textId="77777777" w:rsidR="00FD66E7" w:rsidRPr="00FD66E7" w:rsidRDefault="00FD66E7" w:rsidP="00FD66E7">
            <w:pPr>
              <w:widowControl/>
              <w:autoSpaceDE/>
              <w:autoSpaceDN/>
              <w:jc w:val="center"/>
              <w:rPr>
                <w:sz w:val="24"/>
                <w:szCs w:val="24"/>
              </w:rPr>
            </w:pPr>
            <w:r w:rsidRPr="00FD66E7">
              <w:rPr>
                <w:sz w:val="24"/>
                <w:szCs w:val="24"/>
              </w:rPr>
              <w:t>5</w:t>
            </w:r>
          </w:p>
        </w:tc>
        <w:tc>
          <w:tcPr>
            <w:tcW w:w="184" w:type="pct"/>
            <w:tcBorders>
              <w:top w:val="nil"/>
              <w:left w:val="nil"/>
              <w:bottom w:val="single" w:sz="4" w:space="0" w:color="auto"/>
              <w:right w:val="single" w:sz="4" w:space="0" w:color="auto"/>
            </w:tcBorders>
            <w:shd w:val="clear" w:color="000000" w:fill="FFFFFF"/>
            <w:noWrap/>
            <w:vAlign w:val="center"/>
            <w:hideMark/>
          </w:tcPr>
          <w:p w14:paraId="782E4E0F"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37581B9" w14:textId="77777777" w:rsidR="00FD66E7" w:rsidRPr="00FD66E7" w:rsidRDefault="00FD66E7" w:rsidP="00FD66E7">
            <w:pPr>
              <w:widowControl/>
              <w:autoSpaceDE/>
              <w:autoSpaceDN/>
              <w:jc w:val="center"/>
              <w:rPr>
                <w:sz w:val="24"/>
                <w:szCs w:val="24"/>
              </w:rPr>
            </w:pPr>
            <w:r w:rsidRPr="00FD66E7">
              <w:rPr>
                <w:sz w:val="24"/>
                <w:szCs w:val="24"/>
              </w:rPr>
              <w:t>6,59</w:t>
            </w:r>
          </w:p>
        </w:tc>
        <w:tc>
          <w:tcPr>
            <w:tcW w:w="184" w:type="pct"/>
            <w:tcBorders>
              <w:top w:val="nil"/>
              <w:left w:val="nil"/>
              <w:bottom w:val="single" w:sz="4" w:space="0" w:color="auto"/>
              <w:right w:val="single" w:sz="4" w:space="0" w:color="auto"/>
            </w:tcBorders>
            <w:shd w:val="clear" w:color="auto" w:fill="auto"/>
            <w:vAlign w:val="center"/>
            <w:hideMark/>
          </w:tcPr>
          <w:p w14:paraId="6DFE5BD0" w14:textId="77777777" w:rsidR="00FD66E7" w:rsidRPr="00FD66E7" w:rsidRDefault="00FD66E7" w:rsidP="00FD66E7">
            <w:pPr>
              <w:widowControl/>
              <w:autoSpaceDE/>
              <w:autoSpaceDN/>
              <w:jc w:val="center"/>
              <w:rPr>
                <w:sz w:val="24"/>
                <w:szCs w:val="24"/>
              </w:rPr>
            </w:pPr>
            <w:r w:rsidRPr="00FD66E7">
              <w:rPr>
                <w:sz w:val="24"/>
                <w:szCs w:val="24"/>
              </w:rPr>
              <w:t>14,96</w:t>
            </w:r>
          </w:p>
        </w:tc>
        <w:tc>
          <w:tcPr>
            <w:tcW w:w="184" w:type="pct"/>
            <w:tcBorders>
              <w:top w:val="nil"/>
              <w:left w:val="nil"/>
              <w:bottom w:val="single" w:sz="4" w:space="0" w:color="auto"/>
              <w:right w:val="single" w:sz="4" w:space="0" w:color="auto"/>
            </w:tcBorders>
            <w:shd w:val="clear" w:color="auto" w:fill="auto"/>
            <w:vAlign w:val="center"/>
            <w:hideMark/>
          </w:tcPr>
          <w:p w14:paraId="521530F3" w14:textId="77777777" w:rsidR="00FD66E7" w:rsidRPr="00FD66E7" w:rsidRDefault="00FD66E7" w:rsidP="00FD66E7">
            <w:pPr>
              <w:widowControl/>
              <w:autoSpaceDE/>
              <w:autoSpaceDN/>
              <w:jc w:val="center"/>
              <w:rPr>
                <w:sz w:val="24"/>
                <w:szCs w:val="24"/>
              </w:rPr>
            </w:pPr>
            <w:r w:rsidRPr="00FD66E7">
              <w:rPr>
                <w:sz w:val="24"/>
                <w:szCs w:val="24"/>
              </w:rPr>
              <w:t>33,24</w:t>
            </w:r>
          </w:p>
        </w:tc>
        <w:tc>
          <w:tcPr>
            <w:tcW w:w="184" w:type="pct"/>
            <w:tcBorders>
              <w:top w:val="nil"/>
              <w:left w:val="nil"/>
              <w:bottom w:val="single" w:sz="4" w:space="0" w:color="auto"/>
              <w:right w:val="single" w:sz="4" w:space="0" w:color="auto"/>
            </w:tcBorders>
            <w:shd w:val="clear" w:color="auto" w:fill="auto"/>
            <w:vAlign w:val="center"/>
            <w:hideMark/>
          </w:tcPr>
          <w:p w14:paraId="1203B3D2"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33163517"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75FF76DD"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647FEF60"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B0F0FB7"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2BDAB127"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FCAFE8E" w14:textId="77777777" w:rsidR="00FD66E7" w:rsidRPr="00FD66E7" w:rsidRDefault="00FD66E7" w:rsidP="00FD66E7">
            <w:pPr>
              <w:widowControl/>
              <w:autoSpaceDE/>
              <w:autoSpaceDN/>
              <w:jc w:val="center"/>
              <w:rPr>
                <w:sz w:val="24"/>
                <w:szCs w:val="24"/>
              </w:rPr>
            </w:pPr>
            <w:r w:rsidRPr="00FD66E7">
              <w:rPr>
                <w:sz w:val="24"/>
                <w:szCs w:val="24"/>
              </w:rPr>
              <w:t>5</w:t>
            </w:r>
          </w:p>
        </w:tc>
        <w:tc>
          <w:tcPr>
            <w:tcW w:w="173" w:type="pct"/>
            <w:tcBorders>
              <w:top w:val="nil"/>
              <w:left w:val="nil"/>
              <w:bottom w:val="single" w:sz="4" w:space="0" w:color="auto"/>
              <w:right w:val="single" w:sz="4" w:space="0" w:color="auto"/>
            </w:tcBorders>
            <w:shd w:val="clear" w:color="000000" w:fill="FFFFFF"/>
            <w:noWrap/>
            <w:vAlign w:val="center"/>
            <w:hideMark/>
          </w:tcPr>
          <w:p w14:paraId="2994822D"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4152C41A" w14:textId="77777777" w:rsidR="00FD66E7" w:rsidRPr="00FD66E7" w:rsidRDefault="00FD66E7" w:rsidP="00FD66E7">
            <w:pPr>
              <w:widowControl/>
              <w:autoSpaceDE/>
              <w:autoSpaceDN/>
              <w:jc w:val="center"/>
              <w:rPr>
                <w:sz w:val="24"/>
                <w:szCs w:val="24"/>
              </w:rPr>
            </w:pPr>
            <w:r w:rsidRPr="00FD66E7">
              <w:rPr>
                <w:sz w:val="24"/>
                <w:szCs w:val="24"/>
              </w:rPr>
              <w:t>6,59</w:t>
            </w:r>
          </w:p>
        </w:tc>
        <w:tc>
          <w:tcPr>
            <w:tcW w:w="173" w:type="pct"/>
            <w:tcBorders>
              <w:top w:val="nil"/>
              <w:left w:val="nil"/>
              <w:bottom w:val="single" w:sz="4" w:space="0" w:color="auto"/>
              <w:right w:val="single" w:sz="4" w:space="0" w:color="auto"/>
            </w:tcBorders>
            <w:shd w:val="clear" w:color="auto" w:fill="auto"/>
            <w:vAlign w:val="center"/>
            <w:hideMark/>
          </w:tcPr>
          <w:p w14:paraId="1F39E56D" w14:textId="77777777" w:rsidR="00FD66E7" w:rsidRPr="00FD66E7" w:rsidRDefault="00FD66E7" w:rsidP="00FD66E7">
            <w:pPr>
              <w:widowControl/>
              <w:autoSpaceDE/>
              <w:autoSpaceDN/>
              <w:jc w:val="center"/>
              <w:rPr>
                <w:sz w:val="24"/>
                <w:szCs w:val="24"/>
              </w:rPr>
            </w:pPr>
            <w:r w:rsidRPr="00FD66E7">
              <w:rPr>
                <w:sz w:val="24"/>
                <w:szCs w:val="24"/>
              </w:rPr>
              <w:t>14,96</w:t>
            </w:r>
          </w:p>
        </w:tc>
        <w:tc>
          <w:tcPr>
            <w:tcW w:w="173" w:type="pct"/>
            <w:tcBorders>
              <w:top w:val="nil"/>
              <w:left w:val="nil"/>
              <w:bottom w:val="single" w:sz="4" w:space="0" w:color="auto"/>
              <w:right w:val="single" w:sz="4" w:space="0" w:color="auto"/>
            </w:tcBorders>
            <w:shd w:val="clear" w:color="auto" w:fill="auto"/>
            <w:vAlign w:val="center"/>
            <w:hideMark/>
          </w:tcPr>
          <w:p w14:paraId="0B23411F" w14:textId="77777777" w:rsidR="00FD66E7" w:rsidRPr="00FD66E7" w:rsidRDefault="00FD66E7" w:rsidP="00FD66E7">
            <w:pPr>
              <w:widowControl/>
              <w:autoSpaceDE/>
              <w:autoSpaceDN/>
              <w:jc w:val="center"/>
              <w:rPr>
                <w:sz w:val="24"/>
                <w:szCs w:val="24"/>
              </w:rPr>
            </w:pPr>
            <w:r w:rsidRPr="00FD66E7">
              <w:rPr>
                <w:sz w:val="24"/>
                <w:szCs w:val="24"/>
              </w:rPr>
              <w:t>33,24</w:t>
            </w:r>
          </w:p>
        </w:tc>
        <w:tc>
          <w:tcPr>
            <w:tcW w:w="173" w:type="pct"/>
            <w:tcBorders>
              <w:top w:val="nil"/>
              <w:left w:val="nil"/>
              <w:bottom w:val="single" w:sz="4" w:space="0" w:color="auto"/>
              <w:right w:val="single" w:sz="4" w:space="0" w:color="auto"/>
            </w:tcBorders>
            <w:shd w:val="clear" w:color="auto" w:fill="auto"/>
            <w:vAlign w:val="center"/>
            <w:hideMark/>
          </w:tcPr>
          <w:p w14:paraId="6285F06A"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47650E84"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0AEAA909" w14:textId="77777777" w:rsidR="00FD66E7" w:rsidRPr="00FD66E7" w:rsidRDefault="00FD66E7" w:rsidP="00FD66E7">
            <w:pPr>
              <w:widowControl/>
              <w:autoSpaceDE/>
              <w:autoSpaceDN/>
              <w:rPr>
                <w:sz w:val="24"/>
                <w:szCs w:val="24"/>
              </w:rPr>
            </w:pPr>
          </w:p>
        </w:tc>
      </w:tr>
      <w:tr w:rsidR="002F574C" w:rsidRPr="002F574C" w14:paraId="15BF1E05"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6D153DCC"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2F0B29E"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7014CD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7EC933E"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9D97688"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000000" w:fill="FFFFFF"/>
            <w:noWrap/>
            <w:vAlign w:val="center"/>
            <w:hideMark/>
          </w:tcPr>
          <w:p w14:paraId="56A52469"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1872A44B" w14:textId="77777777" w:rsidR="00FD66E7" w:rsidRPr="00FD66E7" w:rsidRDefault="00FD66E7" w:rsidP="00FD66E7">
            <w:pPr>
              <w:widowControl/>
              <w:autoSpaceDE/>
              <w:autoSpaceDN/>
              <w:jc w:val="center"/>
              <w:rPr>
                <w:sz w:val="24"/>
                <w:szCs w:val="24"/>
              </w:rPr>
            </w:pPr>
            <w:r w:rsidRPr="00FD66E7">
              <w:rPr>
                <w:sz w:val="24"/>
                <w:szCs w:val="24"/>
              </w:rPr>
              <w:t>4,28</w:t>
            </w:r>
          </w:p>
        </w:tc>
        <w:tc>
          <w:tcPr>
            <w:tcW w:w="184" w:type="pct"/>
            <w:tcBorders>
              <w:top w:val="nil"/>
              <w:left w:val="nil"/>
              <w:bottom w:val="single" w:sz="4" w:space="0" w:color="auto"/>
              <w:right w:val="single" w:sz="4" w:space="0" w:color="auto"/>
            </w:tcBorders>
            <w:shd w:val="clear" w:color="auto" w:fill="auto"/>
            <w:vAlign w:val="center"/>
            <w:hideMark/>
          </w:tcPr>
          <w:p w14:paraId="0115840D" w14:textId="77777777" w:rsidR="00FD66E7" w:rsidRPr="00FD66E7" w:rsidRDefault="00FD66E7" w:rsidP="00FD66E7">
            <w:pPr>
              <w:widowControl/>
              <w:autoSpaceDE/>
              <w:autoSpaceDN/>
              <w:jc w:val="center"/>
              <w:rPr>
                <w:sz w:val="24"/>
                <w:szCs w:val="24"/>
              </w:rPr>
            </w:pPr>
            <w:r w:rsidRPr="00FD66E7">
              <w:rPr>
                <w:sz w:val="24"/>
                <w:szCs w:val="24"/>
              </w:rPr>
              <w:t>9,72</w:t>
            </w:r>
          </w:p>
        </w:tc>
        <w:tc>
          <w:tcPr>
            <w:tcW w:w="184" w:type="pct"/>
            <w:tcBorders>
              <w:top w:val="nil"/>
              <w:left w:val="nil"/>
              <w:bottom w:val="single" w:sz="4" w:space="0" w:color="auto"/>
              <w:right w:val="single" w:sz="4" w:space="0" w:color="auto"/>
            </w:tcBorders>
            <w:shd w:val="clear" w:color="auto" w:fill="auto"/>
            <w:vAlign w:val="center"/>
            <w:hideMark/>
          </w:tcPr>
          <w:p w14:paraId="3177A00B" w14:textId="77777777" w:rsidR="00FD66E7" w:rsidRPr="00FD66E7" w:rsidRDefault="00FD66E7" w:rsidP="00FD66E7">
            <w:pPr>
              <w:widowControl/>
              <w:autoSpaceDE/>
              <w:autoSpaceDN/>
              <w:jc w:val="center"/>
              <w:rPr>
                <w:sz w:val="24"/>
                <w:szCs w:val="24"/>
              </w:rPr>
            </w:pPr>
            <w:r w:rsidRPr="00FD66E7">
              <w:rPr>
                <w:sz w:val="24"/>
                <w:szCs w:val="24"/>
              </w:rPr>
              <w:t>21,6</w:t>
            </w:r>
          </w:p>
        </w:tc>
        <w:tc>
          <w:tcPr>
            <w:tcW w:w="184" w:type="pct"/>
            <w:tcBorders>
              <w:top w:val="nil"/>
              <w:left w:val="nil"/>
              <w:bottom w:val="single" w:sz="4" w:space="0" w:color="auto"/>
              <w:right w:val="single" w:sz="4" w:space="0" w:color="auto"/>
            </w:tcBorders>
            <w:shd w:val="clear" w:color="auto" w:fill="auto"/>
            <w:vAlign w:val="center"/>
            <w:hideMark/>
          </w:tcPr>
          <w:p w14:paraId="55439E1D"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1E1594E4"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3CFDC299"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6E1F4444"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08AD8FE"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29B35E85"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13DCA6A"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000000" w:fill="FFFFFF"/>
            <w:noWrap/>
            <w:vAlign w:val="center"/>
            <w:hideMark/>
          </w:tcPr>
          <w:p w14:paraId="1A8B23E5"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66ECC46F" w14:textId="77777777" w:rsidR="00FD66E7" w:rsidRPr="00FD66E7" w:rsidRDefault="00FD66E7" w:rsidP="00FD66E7">
            <w:pPr>
              <w:widowControl/>
              <w:autoSpaceDE/>
              <w:autoSpaceDN/>
              <w:jc w:val="center"/>
              <w:rPr>
                <w:sz w:val="24"/>
                <w:szCs w:val="24"/>
              </w:rPr>
            </w:pPr>
            <w:r w:rsidRPr="00FD66E7">
              <w:rPr>
                <w:sz w:val="24"/>
                <w:szCs w:val="24"/>
              </w:rPr>
              <w:t>4,28</w:t>
            </w:r>
          </w:p>
        </w:tc>
        <w:tc>
          <w:tcPr>
            <w:tcW w:w="173" w:type="pct"/>
            <w:tcBorders>
              <w:top w:val="nil"/>
              <w:left w:val="nil"/>
              <w:bottom w:val="single" w:sz="4" w:space="0" w:color="auto"/>
              <w:right w:val="single" w:sz="4" w:space="0" w:color="auto"/>
            </w:tcBorders>
            <w:shd w:val="clear" w:color="auto" w:fill="auto"/>
            <w:vAlign w:val="center"/>
            <w:hideMark/>
          </w:tcPr>
          <w:p w14:paraId="2438B1AA" w14:textId="77777777" w:rsidR="00FD66E7" w:rsidRPr="00FD66E7" w:rsidRDefault="00FD66E7" w:rsidP="00FD66E7">
            <w:pPr>
              <w:widowControl/>
              <w:autoSpaceDE/>
              <w:autoSpaceDN/>
              <w:jc w:val="center"/>
              <w:rPr>
                <w:sz w:val="24"/>
                <w:szCs w:val="24"/>
              </w:rPr>
            </w:pPr>
            <w:r w:rsidRPr="00FD66E7">
              <w:rPr>
                <w:sz w:val="24"/>
                <w:szCs w:val="24"/>
              </w:rPr>
              <w:t>9,72</w:t>
            </w:r>
          </w:p>
        </w:tc>
        <w:tc>
          <w:tcPr>
            <w:tcW w:w="173" w:type="pct"/>
            <w:tcBorders>
              <w:top w:val="nil"/>
              <w:left w:val="nil"/>
              <w:bottom w:val="single" w:sz="4" w:space="0" w:color="auto"/>
              <w:right w:val="single" w:sz="4" w:space="0" w:color="auto"/>
            </w:tcBorders>
            <w:shd w:val="clear" w:color="auto" w:fill="auto"/>
            <w:vAlign w:val="center"/>
            <w:hideMark/>
          </w:tcPr>
          <w:p w14:paraId="2E048A58" w14:textId="77777777" w:rsidR="00FD66E7" w:rsidRPr="00FD66E7" w:rsidRDefault="00FD66E7" w:rsidP="00FD66E7">
            <w:pPr>
              <w:widowControl/>
              <w:autoSpaceDE/>
              <w:autoSpaceDN/>
              <w:jc w:val="center"/>
              <w:rPr>
                <w:sz w:val="24"/>
                <w:szCs w:val="24"/>
              </w:rPr>
            </w:pPr>
            <w:r w:rsidRPr="00FD66E7">
              <w:rPr>
                <w:sz w:val="24"/>
                <w:szCs w:val="24"/>
              </w:rPr>
              <w:t>21,6</w:t>
            </w:r>
          </w:p>
        </w:tc>
        <w:tc>
          <w:tcPr>
            <w:tcW w:w="173" w:type="pct"/>
            <w:tcBorders>
              <w:top w:val="nil"/>
              <w:left w:val="nil"/>
              <w:bottom w:val="single" w:sz="4" w:space="0" w:color="auto"/>
              <w:right w:val="single" w:sz="4" w:space="0" w:color="auto"/>
            </w:tcBorders>
            <w:shd w:val="clear" w:color="auto" w:fill="auto"/>
            <w:vAlign w:val="center"/>
            <w:hideMark/>
          </w:tcPr>
          <w:p w14:paraId="7F3C25A9"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417DC07A"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104DDA5F" w14:textId="77777777" w:rsidR="00FD66E7" w:rsidRPr="00FD66E7" w:rsidRDefault="00FD66E7" w:rsidP="00FD66E7">
            <w:pPr>
              <w:widowControl/>
              <w:autoSpaceDE/>
              <w:autoSpaceDN/>
              <w:rPr>
                <w:sz w:val="24"/>
                <w:szCs w:val="24"/>
              </w:rPr>
            </w:pPr>
          </w:p>
        </w:tc>
      </w:tr>
      <w:tr w:rsidR="002F574C" w:rsidRPr="002F574C" w14:paraId="0F88BF35" w14:textId="77777777" w:rsidTr="00D95213">
        <w:trPr>
          <w:trHeight w:val="293"/>
        </w:trPr>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FEF5F6F" w14:textId="77777777" w:rsidR="00FD66E7" w:rsidRPr="00FD66E7" w:rsidRDefault="00FD66E7" w:rsidP="00FD66E7">
            <w:pPr>
              <w:widowControl/>
              <w:autoSpaceDE/>
              <w:autoSpaceDN/>
              <w:jc w:val="center"/>
              <w:rPr>
                <w:sz w:val="24"/>
                <w:szCs w:val="24"/>
              </w:rPr>
            </w:pPr>
            <w:r w:rsidRPr="00FD66E7">
              <w:rPr>
                <w:sz w:val="24"/>
                <w:szCs w:val="24"/>
              </w:rPr>
              <w:t>1.6</w:t>
            </w:r>
          </w:p>
        </w:tc>
        <w:tc>
          <w:tcPr>
            <w:tcW w:w="382" w:type="pct"/>
            <w:vMerge w:val="restart"/>
            <w:tcBorders>
              <w:top w:val="nil"/>
              <w:left w:val="single" w:sz="4" w:space="0" w:color="auto"/>
              <w:bottom w:val="single" w:sz="4" w:space="0" w:color="auto"/>
              <w:right w:val="single" w:sz="4" w:space="0" w:color="auto"/>
            </w:tcBorders>
            <w:shd w:val="clear" w:color="000000" w:fill="FFFFFF"/>
            <w:vAlign w:val="center"/>
            <w:hideMark/>
          </w:tcPr>
          <w:p w14:paraId="7D2D194F" w14:textId="77777777" w:rsidR="00FD66E7" w:rsidRPr="00FD66E7" w:rsidRDefault="00FD66E7" w:rsidP="00FD66E7">
            <w:pPr>
              <w:widowControl/>
              <w:autoSpaceDE/>
              <w:autoSpaceDN/>
              <w:jc w:val="center"/>
              <w:rPr>
                <w:sz w:val="24"/>
                <w:szCs w:val="24"/>
              </w:rPr>
            </w:pPr>
            <w:r w:rsidRPr="00FD66E7">
              <w:rPr>
                <w:sz w:val="24"/>
                <w:szCs w:val="24"/>
              </w:rPr>
              <w:t>Giao nhận kết quả đo đạc địa chính với chủ sử dụng đất</w:t>
            </w:r>
          </w:p>
        </w:tc>
        <w:tc>
          <w:tcPr>
            <w:tcW w:w="16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630F2CB"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DF42C4"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113E0F" w14:textId="77777777" w:rsidR="00FD66E7" w:rsidRPr="00FD66E7" w:rsidRDefault="00FD66E7" w:rsidP="00FD66E7">
            <w:pPr>
              <w:widowControl/>
              <w:autoSpaceDE/>
              <w:autoSpaceDN/>
              <w:jc w:val="center"/>
              <w:rPr>
                <w:sz w:val="24"/>
                <w:szCs w:val="24"/>
              </w:rPr>
            </w:pPr>
            <w:r w:rsidRPr="00FD66E7">
              <w:rPr>
                <w:sz w:val="24"/>
                <w:szCs w:val="24"/>
              </w:rPr>
              <w:t>1</w:t>
            </w:r>
          </w:p>
        </w:tc>
        <w:tc>
          <w:tcPr>
            <w:tcW w:w="184" w:type="pct"/>
            <w:tcBorders>
              <w:top w:val="nil"/>
              <w:left w:val="nil"/>
              <w:bottom w:val="single" w:sz="4" w:space="0" w:color="auto"/>
              <w:right w:val="single" w:sz="4" w:space="0" w:color="auto"/>
            </w:tcBorders>
            <w:shd w:val="clear" w:color="auto" w:fill="auto"/>
            <w:vAlign w:val="center"/>
            <w:hideMark/>
          </w:tcPr>
          <w:p w14:paraId="4E868BA8" w14:textId="77777777" w:rsidR="00FD66E7" w:rsidRPr="00FD66E7" w:rsidRDefault="00FD66E7" w:rsidP="00FD66E7">
            <w:pPr>
              <w:widowControl/>
              <w:autoSpaceDE/>
              <w:autoSpaceDN/>
              <w:jc w:val="center"/>
              <w:rPr>
                <w:sz w:val="24"/>
                <w:szCs w:val="24"/>
              </w:rPr>
            </w:pPr>
            <w:r w:rsidRPr="00FD66E7">
              <w:rPr>
                <w:sz w:val="24"/>
                <w:szCs w:val="24"/>
              </w:rPr>
              <w:t>4,12</w:t>
            </w:r>
          </w:p>
        </w:tc>
        <w:tc>
          <w:tcPr>
            <w:tcW w:w="184" w:type="pct"/>
            <w:tcBorders>
              <w:top w:val="nil"/>
              <w:left w:val="nil"/>
              <w:bottom w:val="single" w:sz="4" w:space="0" w:color="auto"/>
              <w:right w:val="single" w:sz="4" w:space="0" w:color="auto"/>
            </w:tcBorders>
            <w:shd w:val="clear" w:color="auto" w:fill="auto"/>
            <w:vAlign w:val="center"/>
            <w:hideMark/>
          </w:tcPr>
          <w:p w14:paraId="1AA88D71" w14:textId="77777777" w:rsidR="00FD66E7" w:rsidRPr="00FD66E7" w:rsidRDefault="00FD66E7" w:rsidP="00FD66E7">
            <w:pPr>
              <w:widowControl/>
              <w:autoSpaceDE/>
              <w:autoSpaceDN/>
              <w:jc w:val="center"/>
              <w:rPr>
                <w:sz w:val="24"/>
                <w:szCs w:val="24"/>
              </w:rPr>
            </w:pPr>
            <w:r w:rsidRPr="00FD66E7">
              <w:rPr>
                <w:sz w:val="24"/>
                <w:szCs w:val="24"/>
              </w:rPr>
              <w:t>7,01</w:t>
            </w:r>
          </w:p>
        </w:tc>
        <w:tc>
          <w:tcPr>
            <w:tcW w:w="184" w:type="pct"/>
            <w:tcBorders>
              <w:top w:val="nil"/>
              <w:left w:val="nil"/>
              <w:bottom w:val="single" w:sz="4" w:space="0" w:color="auto"/>
              <w:right w:val="single" w:sz="4" w:space="0" w:color="auto"/>
            </w:tcBorders>
            <w:shd w:val="clear" w:color="auto" w:fill="auto"/>
            <w:vAlign w:val="center"/>
            <w:hideMark/>
          </w:tcPr>
          <w:p w14:paraId="4F46E09F" w14:textId="77777777" w:rsidR="00FD66E7" w:rsidRPr="00FD66E7" w:rsidRDefault="00FD66E7" w:rsidP="00FD66E7">
            <w:pPr>
              <w:widowControl/>
              <w:autoSpaceDE/>
              <w:autoSpaceDN/>
              <w:jc w:val="center"/>
              <w:rPr>
                <w:sz w:val="24"/>
                <w:szCs w:val="24"/>
              </w:rPr>
            </w:pPr>
            <w:r w:rsidRPr="00FD66E7">
              <w:rPr>
                <w:sz w:val="24"/>
                <w:szCs w:val="24"/>
              </w:rPr>
              <w:t>8,51</w:t>
            </w:r>
          </w:p>
        </w:tc>
        <w:tc>
          <w:tcPr>
            <w:tcW w:w="184" w:type="pct"/>
            <w:tcBorders>
              <w:top w:val="nil"/>
              <w:left w:val="nil"/>
              <w:bottom w:val="single" w:sz="4" w:space="0" w:color="auto"/>
              <w:right w:val="single" w:sz="4" w:space="0" w:color="auto"/>
            </w:tcBorders>
            <w:shd w:val="clear" w:color="auto" w:fill="auto"/>
            <w:vAlign w:val="center"/>
            <w:hideMark/>
          </w:tcPr>
          <w:p w14:paraId="6D2412EB" w14:textId="77777777" w:rsidR="00FD66E7" w:rsidRPr="00FD66E7" w:rsidRDefault="00FD66E7" w:rsidP="00FD66E7">
            <w:pPr>
              <w:widowControl/>
              <w:autoSpaceDE/>
              <w:autoSpaceDN/>
              <w:jc w:val="center"/>
              <w:rPr>
                <w:sz w:val="24"/>
                <w:szCs w:val="24"/>
              </w:rPr>
            </w:pPr>
            <w:r w:rsidRPr="00FD66E7">
              <w:rPr>
                <w:sz w:val="24"/>
                <w:szCs w:val="24"/>
              </w:rPr>
              <w:t>14,19</w:t>
            </w:r>
          </w:p>
        </w:tc>
        <w:tc>
          <w:tcPr>
            <w:tcW w:w="184" w:type="pct"/>
            <w:tcBorders>
              <w:top w:val="nil"/>
              <w:left w:val="nil"/>
              <w:bottom w:val="single" w:sz="4" w:space="0" w:color="auto"/>
              <w:right w:val="single" w:sz="4" w:space="0" w:color="auto"/>
            </w:tcBorders>
            <w:shd w:val="clear" w:color="auto" w:fill="auto"/>
            <w:vAlign w:val="center"/>
            <w:hideMark/>
          </w:tcPr>
          <w:p w14:paraId="1BF6B570" w14:textId="77777777" w:rsidR="00FD66E7" w:rsidRPr="00FD66E7" w:rsidRDefault="00FD66E7" w:rsidP="00FD66E7">
            <w:pPr>
              <w:widowControl/>
              <w:autoSpaceDE/>
              <w:autoSpaceDN/>
              <w:jc w:val="center"/>
              <w:rPr>
                <w:sz w:val="24"/>
                <w:szCs w:val="24"/>
              </w:rPr>
            </w:pPr>
            <w:r w:rsidRPr="00FD66E7">
              <w:rPr>
                <w:sz w:val="24"/>
                <w:szCs w:val="24"/>
              </w:rPr>
              <w:t>46,01</w:t>
            </w:r>
          </w:p>
        </w:tc>
        <w:tc>
          <w:tcPr>
            <w:tcW w:w="184" w:type="pct"/>
            <w:tcBorders>
              <w:top w:val="nil"/>
              <w:left w:val="nil"/>
              <w:bottom w:val="single" w:sz="4" w:space="0" w:color="auto"/>
              <w:right w:val="single" w:sz="4" w:space="0" w:color="auto"/>
            </w:tcBorders>
            <w:shd w:val="clear" w:color="auto" w:fill="auto"/>
            <w:vAlign w:val="center"/>
            <w:hideMark/>
          </w:tcPr>
          <w:p w14:paraId="629B4B19" w14:textId="77777777" w:rsidR="00FD66E7" w:rsidRPr="00FD66E7" w:rsidRDefault="00FD66E7" w:rsidP="00FD66E7">
            <w:pPr>
              <w:widowControl/>
              <w:autoSpaceDE/>
              <w:autoSpaceDN/>
              <w:jc w:val="center"/>
              <w:rPr>
                <w:sz w:val="24"/>
                <w:szCs w:val="24"/>
              </w:rPr>
            </w:pPr>
            <w:r w:rsidRPr="00FD66E7">
              <w:rPr>
                <w:sz w:val="24"/>
                <w:szCs w:val="24"/>
              </w:rPr>
              <w:t>83,65</w:t>
            </w:r>
          </w:p>
        </w:tc>
        <w:tc>
          <w:tcPr>
            <w:tcW w:w="123"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9CEDDF" w14:textId="77777777" w:rsidR="00FD66E7" w:rsidRPr="00FD66E7" w:rsidRDefault="00FD66E7" w:rsidP="00FD66E7">
            <w:pPr>
              <w:widowControl/>
              <w:autoSpaceDE/>
              <w:autoSpaceDN/>
              <w:jc w:val="center"/>
              <w:rPr>
                <w:sz w:val="24"/>
                <w:szCs w:val="24"/>
              </w:rPr>
            </w:pPr>
            <w:r w:rsidRPr="00FD66E7">
              <w:rPr>
                <w:sz w:val="24"/>
                <w:szCs w:val="24"/>
              </w:rPr>
              <w:t>1.6</w:t>
            </w:r>
          </w:p>
        </w:tc>
        <w:tc>
          <w:tcPr>
            <w:tcW w:w="41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5E8483" w14:textId="77777777" w:rsidR="00FD66E7" w:rsidRPr="00FD66E7" w:rsidRDefault="00FD66E7" w:rsidP="00036D5D">
            <w:pPr>
              <w:widowControl/>
              <w:autoSpaceDE/>
              <w:autoSpaceDN/>
              <w:jc w:val="center"/>
              <w:rPr>
                <w:sz w:val="24"/>
                <w:szCs w:val="24"/>
              </w:rPr>
            </w:pPr>
            <w:r w:rsidRPr="00FD66E7">
              <w:rPr>
                <w:sz w:val="24"/>
                <w:szCs w:val="24"/>
              </w:rPr>
              <w:t>Giao nhận Phiếu kết quả đo đạc hiện trạng thửa đất</w:t>
            </w: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20E8336"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1CC7E92"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D20533F" w14:textId="77777777" w:rsidR="00FD66E7" w:rsidRPr="00FD66E7" w:rsidRDefault="00FD66E7" w:rsidP="00FD66E7">
            <w:pPr>
              <w:widowControl/>
              <w:autoSpaceDE/>
              <w:autoSpaceDN/>
              <w:jc w:val="center"/>
              <w:rPr>
                <w:sz w:val="24"/>
                <w:szCs w:val="24"/>
              </w:rPr>
            </w:pPr>
            <w:r w:rsidRPr="00FD66E7">
              <w:rPr>
                <w:sz w:val="24"/>
                <w:szCs w:val="24"/>
              </w:rPr>
              <w:t>1</w:t>
            </w:r>
          </w:p>
        </w:tc>
        <w:tc>
          <w:tcPr>
            <w:tcW w:w="173" w:type="pct"/>
            <w:tcBorders>
              <w:top w:val="nil"/>
              <w:left w:val="nil"/>
              <w:bottom w:val="single" w:sz="4" w:space="0" w:color="auto"/>
              <w:right w:val="single" w:sz="4" w:space="0" w:color="auto"/>
            </w:tcBorders>
            <w:shd w:val="clear" w:color="auto" w:fill="auto"/>
            <w:vAlign w:val="center"/>
            <w:hideMark/>
          </w:tcPr>
          <w:p w14:paraId="0C26782C" w14:textId="77777777" w:rsidR="00FD66E7" w:rsidRPr="00FD66E7" w:rsidRDefault="00FD66E7" w:rsidP="00FD66E7">
            <w:pPr>
              <w:widowControl/>
              <w:autoSpaceDE/>
              <w:autoSpaceDN/>
              <w:jc w:val="center"/>
              <w:rPr>
                <w:sz w:val="24"/>
                <w:szCs w:val="24"/>
              </w:rPr>
            </w:pPr>
            <w:r w:rsidRPr="00FD66E7">
              <w:rPr>
                <w:sz w:val="24"/>
                <w:szCs w:val="24"/>
              </w:rPr>
              <w:t>4,12</w:t>
            </w:r>
          </w:p>
        </w:tc>
        <w:tc>
          <w:tcPr>
            <w:tcW w:w="173" w:type="pct"/>
            <w:tcBorders>
              <w:top w:val="nil"/>
              <w:left w:val="nil"/>
              <w:bottom w:val="single" w:sz="4" w:space="0" w:color="auto"/>
              <w:right w:val="single" w:sz="4" w:space="0" w:color="auto"/>
            </w:tcBorders>
            <w:shd w:val="clear" w:color="auto" w:fill="auto"/>
            <w:vAlign w:val="center"/>
            <w:hideMark/>
          </w:tcPr>
          <w:p w14:paraId="3ADCF332" w14:textId="77777777" w:rsidR="00FD66E7" w:rsidRPr="00FD66E7" w:rsidRDefault="00FD66E7" w:rsidP="00FD66E7">
            <w:pPr>
              <w:widowControl/>
              <w:autoSpaceDE/>
              <w:autoSpaceDN/>
              <w:jc w:val="center"/>
              <w:rPr>
                <w:sz w:val="24"/>
                <w:szCs w:val="24"/>
              </w:rPr>
            </w:pPr>
            <w:r w:rsidRPr="00FD66E7">
              <w:rPr>
                <w:sz w:val="24"/>
                <w:szCs w:val="24"/>
              </w:rPr>
              <w:t>7,01</w:t>
            </w:r>
          </w:p>
        </w:tc>
        <w:tc>
          <w:tcPr>
            <w:tcW w:w="173" w:type="pct"/>
            <w:tcBorders>
              <w:top w:val="nil"/>
              <w:left w:val="nil"/>
              <w:bottom w:val="single" w:sz="4" w:space="0" w:color="auto"/>
              <w:right w:val="single" w:sz="4" w:space="0" w:color="auto"/>
            </w:tcBorders>
            <w:shd w:val="clear" w:color="auto" w:fill="auto"/>
            <w:vAlign w:val="center"/>
            <w:hideMark/>
          </w:tcPr>
          <w:p w14:paraId="496A9C61" w14:textId="77777777" w:rsidR="00FD66E7" w:rsidRPr="00FD66E7" w:rsidRDefault="00FD66E7" w:rsidP="00FD66E7">
            <w:pPr>
              <w:widowControl/>
              <w:autoSpaceDE/>
              <w:autoSpaceDN/>
              <w:jc w:val="center"/>
              <w:rPr>
                <w:sz w:val="24"/>
                <w:szCs w:val="24"/>
              </w:rPr>
            </w:pPr>
            <w:r w:rsidRPr="00FD66E7">
              <w:rPr>
                <w:sz w:val="24"/>
                <w:szCs w:val="24"/>
              </w:rPr>
              <w:t>8,51</w:t>
            </w:r>
          </w:p>
        </w:tc>
        <w:tc>
          <w:tcPr>
            <w:tcW w:w="173" w:type="pct"/>
            <w:tcBorders>
              <w:top w:val="nil"/>
              <w:left w:val="nil"/>
              <w:bottom w:val="single" w:sz="4" w:space="0" w:color="auto"/>
              <w:right w:val="single" w:sz="4" w:space="0" w:color="auto"/>
            </w:tcBorders>
            <w:shd w:val="clear" w:color="auto" w:fill="auto"/>
            <w:vAlign w:val="center"/>
            <w:hideMark/>
          </w:tcPr>
          <w:p w14:paraId="19FE1F90" w14:textId="77777777" w:rsidR="00FD66E7" w:rsidRPr="00FD66E7" w:rsidRDefault="00FD66E7" w:rsidP="00FD66E7">
            <w:pPr>
              <w:widowControl/>
              <w:autoSpaceDE/>
              <w:autoSpaceDN/>
              <w:jc w:val="center"/>
              <w:rPr>
                <w:sz w:val="24"/>
                <w:szCs w:val="24"/>
              </w:rPr>
            </w:pPr>
            <w:r w:rsidRPr="00FD66E7">
              <w:rPr>
                <w:sz w:val="24"/>
                <w:szCs w:val="24"/>
              </w:rPr>
              <w:t>14,19</w:t>
            </w:r>
          </w:p>
        </w:tc>
        <w:tc>
          <w:tcPr>
            <w:tcW w:w="173" w:type="pct"/>
            <w:tcBorders>
              <w:top w:val="nil"/>
              <w:left w:val="nil"/>
              <w:bottom w:val="single" w:sz="4" w:space="0" w:color="auto"/>
              <w:right w:val="single" w:sz="4" w:space="0" w:color="auto"/>
            </w:tcBorders>
            <w:shd w:val="clear" w:color="auto" w:fill="auto"/>
            <w:vAlign w:val="center"/>
            <w:hideMark/>
          </w:tcPr>
          <w:p w14:paraId="450DA77C" w14:textId="77777777" w:rsidR="00FD66E7" w:rsidRPr="00FD66E7" w:rsidRDefault="00FD66E7" w:rsidP="00FD66E7">
            <w:pPr>
              <w:widowControl/>
              <w:autoSpaceDE/>
              <w:autoSpaceDN/>
              <w:jc w:val="center"/>
              <w:rPr>
                <w:sz w:val="24"/>
                <w:szCs w:val="24"/>
              </w:rPr>
            </w:pPr>
            <w:r w:rsidRPr="00FD66E7">
              <w:rPr>
                <w:sz w:val="24"/>
                <w:szCs w:val="24"/>
              </w:rPr>
              <w:t>46,01</w:t>
            </w:r>
          </w:p>
        </w:tc>
        <w:tc>
          <w:tcPr>
            <w:tcW w:w="184" w:type="pct"/>
            <w:tcBorders>
              <w:top w:val="nil"/>
              <w:left w:val="nil"/>
              <w:bottom w:val="single" w:sz="4" w:space="0" w:color="auto"/>
              <w:right w:val="single" w:sz="4" w:space="0" w:color="auto"/>
            </w:tcBorders>
            <w:shd w:val="clear" w:color="auto" w:fill="auto"/>
            <w:vAlign w:val="center"/>
            <w:hideMark/>
          </w:tcPr>
          <w:p w14:paraId="37DF2786" w14:textId="77777777" w:rsidR="00FD66E7" w:rsidRPr="00FD66E7" w:rsidRDefault="00FD66E7" w:rsidP="00FD66E7">
            <w:pPr>
              <w:widowControl/>
              <w:autoSpaceDE/>
              <w:autoSpaceDN/>
              <w:jc w:val="center"/>
              <w:rPr>
                <w:sz w:val="24"/>
                <w:szCs w:val="24"/>
              </w:rPr>
            </w:pPr>
            <w:r w:rsidRPr="00FD66E7">
              <w:rPr>
                <w:sz w:val="24"/>
                <w:szCs w:val="24"/>
              </w:rPr>
              <w:t>83,65</w:t>
            </w:r>
          </w:p>
        </w:tc>
        <w:tc>
          <w:tcPr>
            <w:tcW w:w="635" w:type="pct"/>
            <w:vMerge w:val="restart"/>
            <w:tcBorders>
              <w:top w:val="nil"/>
              <w:left w:val="single" w:sz="4" w:space="0" w:color="auto"/>
              <w:bottom w:val="single" w:sz="4" w:space="0" w:color="000000"/>
              <w:right w:val="single" w:sz="4" w:space="0" w:color="auto"/>
            </w:tcBorders>
            <w:shd w:val="clear" w:color="auto" w:fill="auto"/>
            <w:vAlign w:val="center"/>
            <w:hideMark/>
          </w:tcPr>
          <w:p w14:paraId="06FC139A" w14:textId="77777777" w:rsidR="00FD66E7" w:rsidRPr="00FD66E7" w:rsidRDefault="00FD66E7" w:rsidP="00FD66E7">
            <w:pPr>
              <w:widowControl/>
              <w:autoSpaceDE/>
              <w:autoSpaceDN/>
              <w:rPr>
                <w:sz w:val="24"/>
                <w:szCs w:val="24"/>
              </w:rPr>
            </w:pPr>
            <w:r w:rsidRPr="00FD66E7">
              <w:rPr>
                <w:sz w:val="24"/>
                <w:szCs w:val="24"/>
              </w:rPr>
              <w:t>Đây là mục tương đương với mục 1.6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45D897EC"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0C1C19F1"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2D1BE32E"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21E73122"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D549B86"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1DF4A07"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1E27F365" w14:textId="77777777" w:rsidR="00FD66E7" w:rsidRPr="00FD66E7" w:rsidRDefault="00FD66E7" w:rsidP="00FD66E7">
            <w:pPr>
              <w:widowControl/>
              <w:autoSpaceDE/>
              <w:autoSpaceDN/>
              <w:jc w:val="center"/>
              <w:rPr>
                <w:sz w:val="24"/>
                <w:szCs w:val="24"/>
              </w:rPr>
            </w:pPr>
            <w:r w:rsidRPr="00FD66E7">
              <w:rPr>
                <w:sz w:val="24"/>
                <w:szCs w:val="24"/>
              </w:rPr>
              <w:t>4,12</w:t>
            </w:r>
          </w:p>
        </w:tc>
        <w:tc>
          <w:tcPr>
            <w:tcW w:w="184" w:type="pct"/>
            <w:tcBorders>
              <w:top w:val="nil"/>
              <w:left w:val="nil"/>
              <w:bottom w:val="single" w:sz="4" w:space="0" w:color="auto"/>
              <w:right w:val="single" w:sz="4" w:space="0" w:color="auto"/>
            </w:tcBorders>
            <w:shd w:val="clear" w:color="auto" w:fill="auto"/>
            <w:vAlign w:val="center"/>
            <w:hideMark/>
          </w:tcPr>
          <w:p w14:paraId="7DB11F1D" w14:textId="77777777" w:rsidR="00FD66E7" w:rsidRPr="00FD66E7" w:rsidRDefault="00FD66E7" w:rsidP="00FD66E7">
            <w:pPr>
              <w:widowControl/>
              <w:autoSpaceDE/>
              <w:autoSpaceDN/>
              <w:jc w:val="center"/>
              <w:rPr>
                <w:sz w:val="24"/>
                <w:szCs w:val="24"/>
              </w:rPr>
            </w:pPr>
            <w:r w:rsidRPr="00FD66E7">
              <w:rPr>
                <w:sz w:val="24"/>
                <w:szCs w:val="24"/>
              </w:rPr>
              <w:t>7,01</w:t>
            </w:r>
          </w:p>
        </w:tc>
        <w:tc>
          <w:tcPr>
            <w:tcW w:w="184" w:type="pct"/>
            <w:tcBorders>
              <w:top w:val="nil"/>
              <w:left w:val="nil"/>
              <w:bottom w:val="single" w:sz="4" w:space="0" w:color="auto"/>
              <w:right w:val="single" w:sz="4" w:space="0" w:color="auto"/>
            </w:tcBorders>
            <w:shd w:val="clear" w:color="auto" w:fill="auto"/>
            <w:vAlign w:val="center"/>
            <w:hideMark/>
          </w:tcPr>
          <w:p w14:paraId="0F0388EF" w14:textId="77777777" w:rsidR="00FD66E7" w:rsidRPr="00FD66E7" w:rsidRDefault="00FD66E7" w:rsidP="00FD66E7">
            <w:pPr>
              <w:widowControl/>
              <w:autoSpaceDE/>
              <w:autoSpaceDN/>
              <w:jc w:val="center"/>
              <w:rPr>
                <w:sz w:val="24"/>
                <w:szCs w:val="24"/>
              </w:rPr>
            </w:pPr>
            <w:r w:rsidRPr="00FD66E7">
              <w:rPr>
                <w:sz w:val="24"/>
                <w:szCs w:val="24"/>
              </w:rPr>
              <w:t>8,51</w:t>
            </w:r>
          </w:p>
        </w:tc>
        <w:tc>
          <w:tcPr>
            <w:tcW w:w="184" w:type="pct"/>
            <w:tcBorders>
              <w:top w:val="nil"/>
              <w:left w:val="nil"/>
              <w:bottom w:val="single" w:sz="4" w:space="0" w:color="auto"/>
              <w:right w:val="single" w:sz="4" w:space="0" w:color="auto"/>
            </w:tcBorders>
            <w:shd w:val="clear" w:color="auto" w:fill="auto"/>
            <w:vAlign w:val="center"/>
            <w:hideMark/>
          </w:tcPr>
          <w:p w14:paraId="15A8F3CC" w14:textId="77777777" w:rsidR="00FD66E7" w:rsidRPr="00FD66E7" w:rsidRDefault="00FD66E7" w:rsidP="00FD66E7">
            <w:pPr>
              <w:widowControl/>
              <w:autoSpaceDE/>
              <w:autoSpaceDN/>
              <w:jc w:val="center"/>
              <w:rPr>
                <w:sz w:val="24"/>
                <w:szCs w:val="24"/>
              </w:rPr>
            </w:pPr>
            <w:r w:rsidRPr="00FD66E7">
              <w:rPr>
                <w:sz w:val="24"/>
                <w:szCs w:val="24"/>
              </w:rPr>
              <w:t>14,19</w:t>
            </w:r>
          </w:p>
        </w:tc>
        <w:tc>
          <w:tcPr>
            <w:tcW w:w="184" w:type="pct"/>
            <w:tcBorders>
              <w:top w:val="nil"/>
              <w:left w:val="nil"/>
              <w:bottom w:val="single" w:sz="4" w:space="0" w:color="auto"/>
              <w:right w:val="single" w:sz="4" w:space="0" w:color="auto"/>
            </w:tcBorders>
            <w:shd w:val="clear" w:color="auto" w:fill="auto"/>
            <w:vAlign w:val="center"/>
            <w:hideMark/>
          </w:tcPr>
          <w:p w14:paraId="0D9D8AB7" w14:textId="77777777" w:rsidR="00FD66E7" w:rsidRPr="00FD66E7" w:rsidRDefault="00FD66E7" w:rsidP="00FD66E7">
            <w:pPr>
              <w:widowControl/>
              <w:autoSpaceDE/>
              <w:autoSpaceDN/>
              <w:jc w:val="center"/>
              <w:rPr>
                <w:sz w:val="24"/>
                <w:szCs w:val="24"/>
              </w:rPr>
            </w:pPr>
            <w:r w:rsidRPr="00FD66E7">
              <w:rPr>
                <w:sz w:val="24"/>
                <w:szCs w:val="24"/>
              </w:rPr>
              <w:t>46,01</w:t>
            </w:r>
          </w:p>
        </w:tc>
        <w:tc>
          <w:tcPr>
            <w:tcW w:w="184" w:type="pct"/>
            <w:tcBorders>
              <w:top w:val="nil"/>
              <w:left w:val="nil"/>
              <w:bottom w:val="single" w:sz="4" w:space="0" w:color="auto"/>
              <w:right w:val="single" w:sz="4" w:space="0" w:color="auto"/>
            </w:tcBorders>
            <w:shd w:val="clear" w:color="auto" w:fill="auto"/>
            <w:vAlign w:val="center"/>
            <w:hideMark/>
          </w:tcPr>
          <w:p w14:paraId="6FDF4B65" w14:textId="77777777" w:rsidR="00FD66E7" w:rsidRPr="00FD66E7" w:rsidRDefault="00FD66E7" w:rsidP="00FD66E7">
            <w:pPr>
              <w:widowControl/>
              <w:autoSpaceDE/>
              <w:autoSpaceDN/>
              <w:jc w:val="center"/>
              <w:rPr>
                <w:sz w:val="24"/>
                <w:szCs w:val="24"/>
              </w:rPr>
            </w:pPr>
            <w:r w:rsidRPr="00FD66E7">
              <w:rPr>
                <w:sz w:val="24"/>
                <w:szCs w:val="24"/>
              </w:rPr>
              <w:t>83,65</w:t>
            </w:r>
          </w:p>
        </w:tc>
        <w:tc>
          <w:tcPr>
            <w:tcW w:w="123" w:type="pct"/>
            <w:vMerge/>
            <w:tcBorders>
              <w:top w:val="nil"/>
              <w:left w:val="single" w:sz="4" w:space="0" w:color="auto"/>
              <w:bottom w:val="single" w:sz="4" w:space="0" w:color="auto"/>
              <w:right w:val="single" w:sz="4" w:space="0" w:color="auto"/>
            </w:tcBorders>
            <w:vAlign w:val="center"/>
            <w:hideMark/>
          </w:tcPr>
          <w:p w14:paraId="645C5561"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45445576"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98F66EF"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D6CBB36"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F56DF09"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12B71CA3" w14:textId="77777777" w:rsidR="00FD66E7" w:rsidRPr="00FD66E7" w:rsidRDefault="00FD66E7" w:rsidP="00FD66E7">
            <w:pPr>
              <w:widowControl/>
              <w:autoSpaceDE/>
              <w:autoSpaceDN/>
              <w:jc w:val="center"/>
              <w:rPr>
                <w:sz w:val="24"/>
                <w:szCs w:val="24"/>
              </w:rPr>
            </w:pPr>
            <w:r w:rsidRPr="00FD66E7">
              <w:rPr>
                <w:sz w:val="24"/>
                <w:szCs w:val="24"/>
              </w:rPr>
              <w:t>4,12</w:t>
            </w:r>
          </w:p>
        </w:tc>
        <w:tc>
          <w:tcPr>
            <w:tcW w:w="173" w:type="pct"/>
            <w:tcBorders>
              <w:top w:val="nil"/>
              <w:left w:val="nil"/>
              <w:bottom w:val="single" w:sz="4" w:space="0" w:color="auto"/>
              <w:right w:val="single" w:sz="4" w:space="0" w:color="auto"/>
            </w:tcBorders>
            <w:shd w:val="clear" w:color="auto" w:fill="auto"/>
            <w:vAlign w:val="center"/>
            <w:hideMark/>
          </w:tcPr>
          <w:p w14:paraId="15D24DD1" w14:textId="77777777" w:rsidR="00FD66E7" w:rsidRPr="00FD66E7" w:rsidRDefault="00FD66E7" w:rsidP="00FD66E7">
            <w:pPr>
              <w:widowControl/>
              <w:autoSpaceDE/>
              <w:autoSpaceDN/>
              <w:jc w:val="center"/>
              <w:rPr>
                <w:sz w:val="24"/>
                <w:szCs w:val="24"/>
              </w:rPr>
            </w:pPr>
            <w:r w:rsidRPr="00FD66E7">
              <w:rPr>
                <w:sz w:val="24"/>
                <w:szCs w:val="24"/>
              </w:rPr>
              <w:t>7,01</w:t>
            </w:r>
          </w:p>
        </w:tc>
        <w:tc>
          <w:tcPr>
            <w:tcW w:w="173" w:type="pct"/>
            <w:tcBorders>
              <w:top w:val="nil"/>
              <w:left w:val="nil"/>
              <w:bottom w:val="single" w:sz="4" w:space="0" w:color="auto"/>
              <w:right w:val="single" w:sz="4" w:space="0" w:color="auto"/>
            </w:tcBorders>
            <w:shd w:val="clear" w:color="auto" w:fill="auto"/>
            <w:vAlign w:val="center"/>
            <w:hideMark/>
          </w:tcPr>
          <w:p w14:paraId="40001208" w14:textId="77777777" w:rsidR="00FD66E7" w:rsidRPr="00FD66E7" w:rsidRDefault="00FD66E7" w:rsidP="00FD66E7">
            <w:pPr>
              <w:widowControl/>
              <w:autoSpaceDE/>
              <w:autoSpaceDN/>
              <w:jc w:val="center"/>
              <w:rPr>
                <w:sz w:val="24"/>
                <w:szCs w:val="24"/>
              </w:rPr>
            </w:pPr>
            <w:r w:rsidRPr="00FD66E7">
              <w:rPr>
                <w:sz w:val="24"/>
                <w:szCs w:val="24"/>
              </w:rPr>
              <w:t>8,51</w:t>
            </w:r>
          </w:p>
        </w:tc>
        <w:tc>
          <w:tcPr>
            <w:tcW w:w="173" w:type="pct"/>
            <w:tcBorders>
              <w:top w:val="nil"/>
              <w:left w:val="nil"/>
              <w:bottom w:val="single" w:sz="4" w:space="0" w:color="auto"/>
              <w:right w:val="single" w:sz="4" w:space="0" w:color="auto"/>
            </w:tcBorders>
            <w:shd w:val="clear" w:color="auto" w:fill="auto"/>
            <w:vAlign w:val="center"/>
            <w:hideMark/>
          </w:tcPr>
          <w:p w14:paraId="5DC0A534" w14:textId="77777777" w:rsidR="00FD66E7" w:rsidRPr="00FD66E7" w:rsidRDefault="00FD66E7" w:rsidP="00FD66E7">
            <w:pPr>
              <w:widowControl/>
              <w:autoSpaceDE/>
              <w:autoSpaceDN/>
              <w:jc w:val="center"/>
              <w:rPr>
                <w:sz w:val="24"/>
                <w:szCs w:val="24"/>
              </w:rPr>
            </w:pPr>
            <w:r w:rsidRPr="00FD66E7">
              <w:rPr>
                <w:sz w:val="24"/>
                <w:szCs w:val="24"/>
              </w:rPr>
              <w:t>14,19</w:t>
            </w:r>
          </w:p>
        </w:tc>
        <w:tc>
          <w:tcPr>
            <w:tcW w:w="173" w:type="pct"/>
            <w:tcBorders>
              <w:top w:val="nil"/>
              <w:left w:val="nil"/>
              <w:bottom w:val="single" w:sz="4" w:space="0" w:color="auto"/>
              <w:right w:val="single" w:sz="4" w:space="0" w:color="auto"/>
            </w:tcBorders>
            <w:shd w:val="clear" w:color="auto" w:fill="auto"/>
            <w:vAlign w:val="center"/>
            <w:hideMark/>
          </w:tcPr>
          <w:p w14:paraId="428EB619" w14:textId="77777777" w:rsidR="00FD66E7" w:rsidRPr="00FD66E7" w:rsidRDefault="00FD66E7" w:rsidP="00FD66E7">
            <w:pPr>
              <w:widowControl/>
              <w:autoSpaceDE/>
              <w:autoSpaceDN/>
              <w:jc w:val="center"/>
              <w:rPr>
                <w:sz w:val="24"/>
                <w:szCs w:val="24"/>
              </w:rPr>
            </w:pPr>
            <w:r w:rsidRPr="00FD66E7">
              <w:rPr>
                <w:sz w:val="24"/>
                <w:szCs w:val="24"/>
              </w:rPr>
              <w:t>46,01</w:t>
            </w:r>
          </w:p>
        </w:tc>
        <w:tc>
          <w:tcPr>
            <w:tcW w:w="184" w:type="pct"/>
            <w:tcBorders>
              <w:top w:val="nil"/>
              <w:left w:val="nil"/>
              <w:bottom w:val="single" w:sz="4" w:space="0" w:color="auto"/>
              <w:right w:val="single" w:sz="4" w:space="0" w:color="auto"/>
            </w:tcBorders>
            <w:shd w:val="clear" w:color="auto" w:fill="auto"/>
            <w:vAlign w:val="center"/>
            <w:hideMark/>
          </w:tcPr>
          <w:p w14:paraId="77ECC0BC" w14:textId="77777777" w:rsidR="00FD66E7" w:rsidRPr="00FD66E7" w:rsidRDefault="00FD66E7" w:rsidP="00FD66E7">
            <w:pPr>
              <w:widowControl/>
              <w:autoSpaceDE/>
              <w:autoSpaceDN/>
              <w:jc w:val="center"/>
              <w:rPr>
                <w:sz w:val="24"/>
                <w:szCs w:val="24"/>
              </w:rPr>
            </w:pPr>
            <w:r w:rsidRPr="00FD66E7">
              <w:rPr>
                <w:sz w:val="24"/>
                <w:szCs w:val="24"/>
              </w:rPr>
              <w:t>83,65</w:t>
            </w:r>
          </w:p>
        </w:tc>
        <w:tc>
          <w:tcPr>
            <w:tcW w:w="635" w:type="pct"/>
            <w:vMerge/>
            <w:tcBorders>
              <w:top w:val="nil"/>
              <w:left w:val="single" w:sz="4" w:space="0" w:color="auto"/>
              <w:bottom w:val="single" w:sz="4" w:space="0" w:color="000000"/>
              <w:right w:val="single" w:sz="4" w:space="0" w:color="auto"/>
            </w:tcBorders>
            <w:vAlign w:val="center"/>
            <w:hideMark/>
          </w:tcPr>
          <w:p w14:paraId="50AADC77" w14:textId="77777777" w:rsidR="00FD66E7" w:rsidRPr="00FD66E7" w:rsidRDefault="00FD66E7" w:rsidP="00FD66E7">
            <w:pPr>
              <w:widowControl/>
              <w:autoSpaceDE/>
              <w:autoSpaceDN/>
              <w:rPr>
                <w:sz w:val="24"/>
                <w:szCs w:val="24"/>
              </w:rPr>
            </w:pPr>
          </w:p>
        </w:tc>
      </w:tr>
      <w:tr w:rsidR="002F574C" w:rsidRPr="002F574C" w14:paraId="7C5D563B"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214918A5"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0C43389A"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09DF2A7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516BD0E5"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039C299" w14:textId="77777777" w:rsidR="00FD66E7" w:rsidRPr="00FD66E7" w:rsidRDefault="00FD66E7" w:rsidP="00FD66E7">
            <w:pPr>
              <w:widowControl/>
              <w:autoSpaceDE/>
              <w:autoSpaceDN/>
              <w:jc w:val="center"/>
              <w:rPr>
                <w:sz w:val="24"/>
                <w:szCs w:val="24"/>
              </w:rPr>
            </w:pPr>
            <w:r w:rsidRPr="00FD66E7">
              <w:rPr>
                <w:sz w:val="24"/>
                <w:szCs w:val="24"/>
              </w:rPr>
              <w:t>2</w:t>
            </w:r>
          </w:p>
        </w:tc>
        <w:tc>
          <w:tcPr>
            <w:tcW w:w="184" w:type="pct"/>
            <w:tcBorders>
              <w:top w:val="nil"/>
              <w:left w:val="nil"/>
              <w:bottom w:val="single" w:sz="4" w:space="0" w:color="auto"/>
              <w:right w:val="single" w:sz="4" w:space="0" w:color="auto"/>
            </w:tcBorders>
            <w:shd w:val="clear" w:color="auto" w:fill="auto"/>
            <w:vAlign w:val="center"/>
            <w:hideMark/>
          </w:tcPr>
          <w:p w14:paraId="32EB4684" w14:textId="77777777" w:rsidR="00FD66E7" w:rsidRPr="00FD66E7" w:rsidRDefault="00FD66E7" w:rsidP="00FD66E7">
            <w:pPr>
              <w:widowControl/>
              <w:autoSpaceDE/>
              <w:autoSpaceDN/>
              <w:jc w:val="center"/>
              <w:rPr>
                <w:sz w:val="24"/>
                <w:szCs w:val="24"/>
              </w:rPr>
            </w:pPr>
            <w:r w:rsidRPr="00FD66E7">
              <w:rPr>
                <w:sz w:val="24"/>
                <w:szCs w:val="24"/>
              </w:rPr>
              <w:t>4,95</w:t>
            </w:r>
          </w:p>
        </w:tc>
        <w:tc>
          <w:tcPr>
            <w:tcW w:w="184" w:type="pct"/>
            <w:tcBorders>
              <w:top w:val="nil"/>
              <w:left w:val="nil"/>
              <w:bottom w:val="single" w:sz="4" w:space="0" w:color="auto"/>
              <w:right w:val="single" w:sz="4" w:space="0" w:color="auto"/>
            </w:tcBorders>
            <w:shd w:val="clear" w:color="auto" w:fill="auto"/>
            <w:vAlign w:val="center"/>
            <w:hideMark/>
          </w:tcPr>
          <w:p w14:paraId="06FD151E" w14:textId="77777777" w:rsidR="00FD66E7" w:rsidRPr="00FD66E7" w:rsidRDefault="00FD66E7" w:rsidP="00FD66E7">
            <w:pPr>
              <w:widowControl/>
              <w:autoSpaceDE/>
              <w:autoSpaceDN/>
              <w:jc w:val="center"/>
              <w:rPr>
                <w:sz w:val="24"/>
                <w:szCs w:val="24"/>
              </w:rPr>
            </w:pPr>
            <w:r w:rsidRPr="00FD66E7">
              <w:rPr>
                <w:sz w:val="24"/>
                <w:szCs w:val="24"/>
              </w:rPr>
              <w:t>8,42</w:t>
            </w:r>
          </w:p>
        </w:tc>
        <w:tc>
          <w:tcPr>
            <w:tcW w:w="184" w:type="pct"/>
            <w:tcBorders>
              <w:top w:val="nil"/>
              <w:left w:val="nil"/>
              <w:bottom w:val="single" w:sz="4" w:space="0" w:color="auto"/>
              <w:right w:val="single" w:sz="4" w:space="0" w:color="auto"/>
            </w:tcBorders>
            <w:shd w:val="clear" w:color="auto" w:fill="auto"/>
            <w:vAlign w:val="center"/>
            <w:hideMark/>
          </w:tcPr>
          <w:p w14:paraId="361FC73D" w14:textId="77777777" w:rsidR="00FD66E7" w:rsidRPr="00FD66E7" w:rsidRDefault="00FD66E7" w:rsidP="00FD66E7">
            <w:pPr>
              <w:widowControl/>
              <w:autoSpaceDE/>
              <w:autoSpaceDN/>
              <w:jc w:val="center"/>
              <w:rPr>
                <w:sz w:val="24"/>
                <w:szCs w:val="24"/>
              </w:rPr>
            </w:pPr>
            <w:r w:rsidRPr="00FD66E7">
              <w:rPr>
                <w:sz w:val="24"/>
                <w:szCs w:val="24"/>
              </w:rPr>
              <w:t>10,04</w:t>
            </w:r>
          </w:p>
        </w:tc>
        <w:tc>
          <w:tcPr>
            <w:tcW w:w="184" w:type="pct"/>
            <w:tcBorders>
              <w:top w:val="nil"/>
              <w:left w:val="nil"/>
              <w:bottom w:val="single" w:sz="4" w:space="0" w:color="auto"/>
              <w:right w:val="single" w:sz="4" w:space="0" w:color="auto"/>
            </w:tcBorders>
            <w:shd w:val="clear" w:color="auto" w:fill="auto"/>
            <w:vAlign w:val="center"/>
            <w:hideMark/>
          </w:tcPr>
          <w:p w14:paraId="7C2B307F" w14:textId="77777777" w:rsidR="00FD66E7" w:rsidRPr="00FD66E7" w:rsidRDefault="00FD66E7" w:rsidP="00FD66E7">
            <w:pPr>
              <w:widowControl/>
              <w:autoSpaceDE/>
              <w:autoSpaceDN/>
              <w:jc w:val="center"/>
              <w:rPr>
                <w:sz w:val="24"/>
                <w:szCs w:val="24"/>
              </w:rPr>
            </w:pPr>
            <w:r w:rsidRPr="00FD66E7">
              <w:rPr>
                <w:sz w:val="24"/>
                <w:szCs w:val="24"/>
              </w:rPr>
              <w:t>16,73</w:t>
            </w:r>
          </w:p>
        </w:tc>
        <w:tc>
          <w:tcPr>
            <w:tcW w:w="184" w:type="pct"/>
            <w:tcBorders>
              <w:top w:val="nil"/>
              <w:left w:val="nil"/>
              <w:bottom w:val="single" w:sz="4" w:space="0" w:color="auto"/>
              <w:right w:val="single" w:sz="4" w:space="0" w:color="auto"/>
            </w:tcBorders>
            <w:shd w:val="clear" w:color="auto" w:fill="auto"/>
            <w:vAlign w:val="center"/>
            <w:hideMark/>
          </w:tcPr>
          <w:p w14:paraId="1FF060F7" w14:textId="77777777" w:rsidR="00FD66E7" w:rsidRPr="00FD66E7" w:rsidRDefault="00FD66E7" w:rsidP="00FD66E7">
            <w:pPr>
              <w:widowControl/>
              <w:autoSpaceDE/>
              <w:autoSpaceDN/>
              <w:jc w:val="center"/>
              <w:rPr>
                <w:sz w:val="24"/>
                <w:szCs w:val="24"/>
              </w:rPr>
            </w:pPr>
            <w:r w:rsidRPr="00FD66E7">
              <w:rPr>
                <w:sz w:val="24"/>
                <w:szCs w:val="24"/>
              </w:rPr>
              <w:t>55,21</w:t>
            </w:r>
          </w:p>
        </w:tc>
        <w:tc>
          <w:tcPr>
            <w:tcW w:w="184" w:type="pct"/>
            <w:tcBorders>
              <w:top w:val="nil"/>
              <w:left w:val="nil"/>
              <w:bottom w:val="single" w:sz="4" w:space="0" w:color="auto"/>
              <w:right w:val="single" w:sz="4" w:space="0" w:color="auto"/>
            </w:tcBorders>
            <w:shd w:val="clear" w:color="auto" w:fill="auto"/>
            <w:vAlign w:val="center"/>
            <w:hideMark/>
          </w:tcPr>
          <w:p w14:paraId="63C49BB3" w14:textId="77777777" w:rsidR="00FD66E7" w:rsidRPr="00FD66E7" w:rsidRDefault="00FD66E7" w:rsidP="00FD66E7">
            <w:pPr>
              <w:widowControl/>
              <w:autoSpaceDE/>
              <w:autoSpaceDN/>
              <w:jc w:val="center"/>
              <w:rPr>
                <w:sz w:val="24"/>
                <w:szCs w:val="24"/>
              </w:rPr>
            </w:pPr>
            <w:r w:rsidRPr="00FD66E7">
              <w:rPr>
                <w:sz w:val="24"/>
                <w:szCs w:val="24"/>
              </w:rPr>
              <w:t>100,38</w:t>
            </w:r>
          </w:p>
        </w:tc>
        <w:tc>
          <w:tcPr>
            <w:tcW w:w="123" w:type="pct"/>
            <w:vMerge/>
            <w:tcBorders>
              <w:top w:val="nil"/>
              <w:left w:val="single" w:sz="4" w:space="0" w:color="auto"/>
              <w:bottom w:val="single" w:sz="4" w:space="0" w:color="auto"/>
              <w:right w:val="single" w:sz="4" w:space="0" w:color="auto"/>
            </w:tcBorders>
            <w:vAlign w:val="center"/>
            <w:hideMark/>
          </w:tcPr>
          <w:p w14:paraId="0896162B"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0DD37EE"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1B763CD"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37C8E1C"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C6496EC" w14:textId="77777777" w:rsidR="00FD66E7" w:rsidRPr="00FD66E7" w:rsidRDefault="00FD66E7" w:rsidP="00FD66E7">
            <w:pPr>
              <w:widowControl/>
              <w:autoSpaceDE/>
              <w:autoSpaceDN/>
              <w:jc w:val="center"/>
              <w:rPr>
                <w:sz w:val="24"/>
                <w:szCs w:val="24"/>
              </w:rPr>
            </w:pPr>
            <w:r w:rsidRPr="00FD66E7">
              <w:rPr>
                <w:sz w:val="24"/>
                <w:szCs w:val="24"/>
              </w:rPr>
              <w:t>2</w:t>
            </w:r>
          </w:p>
        </w:tc>
        <w:tc>
          <w:tcPr>
            <w:tcW w:w="173" w:type="pct"/>
            <w:tcBorders>
              <w:top w:val="nil"/>
              <w:left w:val="nil"/>
              <w:bottom w:val="single" w:sz="4" w:space="0" w:color="auto"/>
              <w:right w:val="single" w:sz="4" w:space="0" w:color="auto"/>
            </w:tcBorders>
            <w:shd w:val="clear" w:color="auto" w:fill="auto"/>
            <w:vAlign w:val="center"/>
            <w:hideMark/>
          </w:tcPr>
          <w:p w14:paraId="49FEB1E7" w14:textId="77777777" w:rsidR="00FD66E7" w:rsidRPr="00FD66E7" w:rsidRDefault="00FD66E7" w:rsidP="00FD66E7">
            <w:pPr>
              <w:widowControl/>
              <w:autoSpaceDE/>
              <w:autoSpaceDN/>
              <w:jc w:val="center"/>
              <w:rPr>
                <w:sz w:val="24"/>
                <w:szCs w:val="24"/>
              </w:rPr>
            </w:pPr>
            <w:r w:rsidRPr="00FD66E7">
              <w:rPr>
                <w:sz w:val="24"/>
                <w:szCs w:val="24"/>
              </w:rPr>
              <w:t>4,95</w:t>
            </w:r>
          </w:p>
        </w:tc>
        <w:tc>
          <w:tcPr>
            <w:tcW w:w="173" w:type="pct"/>
            <w:tcBorders>
              <w:top w:val="nil"/>
              <w:left w:val="nil"/>
              <w:bottom w:val="single" w:sz="4" w:space="0" w:color="auto"/>
              <w:right w:val="single" w:sz="4" w:space="0" w:color="auto"/>
            </w:tcBorders>
            <w:shd w:val="clear" w:color="auto" w:fill="auto"/>
            <w:vAlign w:val="center"/>
            <w:hideMark/>
          </w:tcPr>
          <w:p w14:paraId="4AFBC069" w14:textId="77777777" w:rsidR="00FD66E7" w:rsidRPr="00FD66E7" w:rsidRDefault="00FD66E7" w:rsidP="00FD66E7">
            <w:pPr>
              <w:widowControl/>
              <w:autoSpaceDE/>
              <w:autoSpaceDN/>
              <w:jc w:val="center"/>
              <w:rPr>
                <w:sz w:val="24"/>
                <w:szCs w:val="24"/>
              </w:rPr>
            </w:pPr>
            <w:r w:rsidRPr="00FD66E7">
              <w:rPr>
                <w:sz w:val="24"/>
                <w:szCs w:val="24"/>
              </w:rPr>
              <w:t>8,42</w:t>
            </w:r>
          </w:p>
        </w:tc>
        <w:tc>
          <w:tcPr>
            <w:tcW w:w="173" w:type="pct"/>
            <w:tcBorders>
              <w:top w:val="nil"/>
              <w:left w:val="nil"/>
              <w:bottom w:val="single" w:sz="4" w:space="0" w:color="auto"/>
              <w:right w:val="single" w:sz="4" w:space="0" w:color="auto"/>
            </w:tcBorders>
            <w:shd w:val="clear" w:color="auto" w:fill="auto"/>
            <w:vAlign w:val="center"/>
            <w:hideMark/>
          </w:tcPr>
          <w:p w14:paraId="37115FA6" w14:textId="77777777" w:rsidR="00FD66E7" w:rsidRPr="00FD66E7" w:rsidRDefault="00FD66E7" w:rsidP="00FD66E7">
            <w:pPr>
              <w:widowControl/>
              <w:autoSpaceDE/>
              <w:autoSpaceDN/>
              <w:jc w:val="center"/>
              <w:rPr>
                <w:sz w:val="24"/>
                <w:szCs w:val="24"/>
              </w:rPr>
            </w:pPr>
            <w:r w:rsidRPr="00FD66E7">
              <w:rPr>
                <w:sz w:val="24"/>
                <w:szCs w:val="24"/>
              </w:rPr>
              <w:t>10,04</w:t>
            </w:r>
          </w:p>
        </w:tc>
        <w:tc>
          <w:tcPr>
            <w:tcW w:w="173" w:type="pct"/>
            <w:tcBorders>
              <w:top w:val="nil"/>
              <w:left w:val="nil"/>
              <w:bottom w:val="single" w:sz="4" w:space="0" w:color="auto"/>
              <w:right w:val="single" w:sz="4" w:space="0" w:color="auto"/>
            </w:tcBorders>
            <w:shd w:val="clear" w:color="auto" w:fill="auto"/>
            <w:vAlign w:val="center"/>
            <w:hideMark/>
          </w:tcPr>
          <w:p w14:paraId="308F4589" w14:textId="77777777" w:rsidR="00FD66E7" w:rsidRPr="00FD66E7" w:rsidRDefault="00FD66E7" w:rsidP="00FD66E7">
            <w:pPr>
              <w:widowControl/>
              <w:autoSpaceDE/>
              <w:autoSpaceDN/>
              <w:jc w:val="center"/>
              <w:rPr>
                <w:sz w:val="24"/>
                <w:szCs w:val="24"/>
              </w:rPr>
            </w:pPr>
            <w:r w:rsidRPr="00FD66E7">
              <w:rPr>
                <w:sz w:val="24"/>
                <w:szCs w:val="24"/>
              </w:rPr>
              <w:t>16,73</w:t>
            </w:r>
          </w:p>
        </w:tc>
        <w:tc>
          <w:tcPr>
            <w:tcW w:w="173" w:type="pct"/>
            <w:tcBorders>
              <w:top w:val="nil"/>
              <w:left w:val="nil"/>
              <w:bottom w:val="single" w:sz="4" w:space="0" w:color="auto"/>
              <w:right w:val="single" w:sz="4" w:space="0" w:color="auto"/>
            </w:tcBorders>
            <w:shd w:val="clear" w:color="auto" w:fill="auto"/>
            <w:vAlign w:val="center"/>
            <w:hideMark/>
          </w:tcPr>
          <w:p w14:paraId="036B77A2" w14:textId="77777777" w:rsidR="00FD66E7" w:rsidRPr="00FD66E7" w:rsidRDefault="00FD66E7" w:rsidP="00FD66E7">
            <w:pPr>
              <w:widowControl/>
              <w:autoSpaceDE/>
              <w:autoSpaceDN/>
              <w:jc w:val="center"/>
              <w:rPr>
                <w:sz w:val="24"/>
                <w:szCs w:val="24"/>
              </w:rPr>
            </w:pPr>
            <w:r w:rsidRPr="00FD66E7">
              <w:rPr>
                <w:sz w:val="24"/>
                <w:szCs w:val="24"/>
              </w:rPr>
              <w:t>55,21</w:t>
            </w:r>
          </w:p>
        </w:tc>
        <w:tc>
          <w:tcPr>
            <w:tcW w:w="184" w:type="pct"/>
            <w:tcBorders>
              <w:top w:val="nil"/>
              <w:left w:val="nil"/>
              <w:bottom w:val="single" w:sz="4" w:space="0" w:color="auto"/>
              <w:right w:val="single" w:sz="4" w:space="0" w:color="auto"/>
            </w:tcBorders>
            <w:shd w:val="clear" w:color="auto" w:fill="auto"/>
            <w:vAlign w:val="center"/>
            <w:hideMark/>
          </w:tcPr>
          <w:p w14:paraId="4CD933AE" w14:textId="77777777" w:rsidR="00FD66E7" w:rsidRPr="00FD66E7" w:rsidRDefault="00FD66E7" w:rsidP="00FD66E7">
            <w:pPr>
              <w:widowControl/>
              <w:autoSpaceDE/>
              <w:autoSpaceDN/>
              <w:jc w:val="center"/>
              <w:rPr>
                <w:sz w:val="24"/>
                <w:szCs w:val="24"/>
              </w:rPr>
            </w:pPr>
            <w:r w:rsidRPr="00FD66E7">
              <w:rPr>
                <w:sz w:val="24"/>
                <w:szCs w:val="24"/>
              </w:rPr>
              <w:t>100,38</w:t>
            </w:r>
          </w:p>
        </w:tc>
        <w:tc>
          <w:tcPr>
            <w:tcW w:w="635" w:type="pct"/>
            <w:vMerge/>
            <w:tcBorders>
              <w:top w:val="nil"/>
              <w:left w:val="single" w:sz="4" w:space="0" w:color="auto"/>
              <w:bottom w:val="single" w:sz="4" w:space="0" w:color="000000"/>
              <w:right w:val="single" w:sz="4" w:space="0" w:color="auto"/>
            </w:tcBorders>
            <w:vAlign w:val="center"/>
            <w:hideMark/>
          </w:tcPr>
          <w:p w14:paraId="43A06C08" w14:textId="77777777" w:rsidR="00FD66E7" w:rsidRPr="00FD66E7" w:rsidRDefault="00FD66E7" w:rsidP="00FD66E7">
            <w:pPr>
              <w:widowControl/>
              <w:autoSpaceDE/>
              <w:autoSpaceDN/>
              <w:rPr>
                <w:sz w:val="24"/>
                <w:szCs w:val="24"/>
              </w:rPr>
            </w:pPr>
          </w:p>
        </w:tc>
      </w:tr>
      <w:tr w:rsidR="002F574C" w:rsidRPr="002F574C" w14:paraId="146B94D0"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23C201C8"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64CB224E"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5FF0039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5C5CDD6"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0763D64"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331E1D70" w14:textId="77777777" w:rsidR="00FD66E7" w:rsidRPr="00FD66E7" w:rsidRDefault="00FD66E7" w:rsidP="00FD66E7">
            <w:pPr>
              <w:widowControl/>
              <w:autoSpaceDE/>
              <w:autoSpaceDN/>
              <w:jc w:val="center"/>
              <w:rPr>
                <w:sz w:val="24"/>
                <w:szCs w:val="24"/>
              </w:rPr>
            </w:pPr>
            <w:r w:rsidRPr="00FD66E7">
              <w:rPr>
                <w:sz w:val="24"/>
                <w:szCs w:val="24"/>
              </w:rPr>
              <w:t>4,95</w:t>
            </w:r>
          </w:p>
        </w:tc>
        <w:tc>
          <w:tcPr>
            <w:tcW w:w="184" w:type="pct"/>
            <w:tcBorders>
              <w:top w:val="nil"/>
              <w:left w:val="nil"/>
              <w:bottom w:val="single" w:sz="4" w:space="0" w:color="auto"/>
              <w:right w:val="single" w:sz="4" w:space="0" w:color="auto"/>
            </w:tcBorders>
            <w:shd w:val="clear" w:color="auto" w:fill="auto"/>
            <w:vAlign w:val="center"/>
            <w:hideMark/>
          </w:tcPr>
          <w:p w14:paraId="255C320C" w14:textId="77777777" w:rsidR="00FD66E7" w:rsidRPr="00FD66E7" w:rsidRDefault="00FD66E7" w:rsidP="00FD66E7">
            <w:pPr>
              <w:widowControl/>
              <w:autoSpaceDE/>
              <w:autoSpaceDN/>
              <w:jc w:val="center"/>
              <w:rPr>
                <w:sz w:val="24"/>
                <w:szCs w:val="24"/>
              </w:rPr>
            </w:pPr>
            <w:r w:rsidRPr="00FD66E7">
              <w:rPr>
                <w:sz w:val="24"/>
                <w:szCs w:val="24"/>
              </w:rPr>
              <w:t>8,42</w:t>
            </w:r>
          </w:p>
        </w:tc>
        <w:tc>
          <w:tcPr>
            <w:tcW w:w="184" w:type="pct"/>
            <w:tcBorders>
              <w:top w:val="nil"/>
              <w:left w:val="nil"/>
              <w:bottom w:val="single" w:sz="4" w:space="0" w:color="auto"/>
              <w:right w:val="single" w:sz="4" w:space="0" w:color="auto"/>
            </w:tcBorders>
            <w:shd w:val="clear" w:color="auto" w:fill="auto"/>
            <w:vAlign w:val="center"/>
            <w:hideMark/>
          </w:tcPr>
          <w:p w14:paraId="5CF8C076" w14:textId="77777777" w:rsidR="00FD66E7" w:rsidRPr="00FD66E7" w:rsidRDefault="00FD66E7" w:rsidP="00FD66E7">
            <w:pPr>
              <w:widowControl/>
              <w:autoSpaceDE/>
              <w:autoSpaceDN/>
              <w:jc w:val="center"/>
              <w:rPr>
                <w:sz w:val="24"/>
                <w:szCs w:val="24"/>
              </w:rPr>
            </w:pPr>
            <w:r w:rsidRPr="00FD66E7">
              <w:rPr>
                <w:sz w:val="24"/>
                <w:szCs w:val="24"/>
              </w:rPr>
              <w:t>10,04</w:t>
            </w:r>
          </w:p>
        </w:tc>
        <w:tc>
          <w:tcPr>
            <w:tcW w:w="184" w:type="pct"/>
            <w:tcBorders>
              <w:top w:val="nil"/>
              <w:left w:val="nil"/>
              <w:bottom w:val="single" w:sz="4" w:space="0" w:color="auto"/>
              <w:right w:val="single" w:sz="4" w:space="0" w:color="auto"/>
            </w:tcBorders>
            <w:shd w:val="clear" w:color="auto" w:fill="auto"/>
            <w:vAlign w:val="center"/>
            <w:hideMark/>
          </w:tcPr>
          <w:p w14:paraId="4DFC615B" w14:textId="77777777" w:rsidR="00FD66E7" w:rsidRPr="00FD66E7" w:rsidRDefault="00FD66E7" w:rsidP="00FD66E7">
            <w:pPr>
              <w:widowControl/>
              <w:autoSpaceDE/>
              <w:autoSpaceDN/>
              <w:jc w:val="center"/>
              <w:rPr>
                <w:sz w:val="24"/>
                <w:szCs w:val="24"/>
              </w:rPr>
            </w:pPr>
            <w:r w:rsidRPr="00FD66E7">
              <w:rPr>
                <w:sz w:val="24"/>
                <w:szCs w:val="24"/>
              </w:rPr>
              <w:t>16,73</w:t>
            </w:r>
          </w:p>
        </w:tc>
        <w:tc>
          <w:tcPr>
            <w:tcW w:w="184" w:type="pct"/>
            <w:tcBorders>
              <w:top w:val="nil"/>
              <w:left w:val="nil"/>
              <w:bottom w:val="single" w:sz="4" w:space="0" w:color="auto"/>
              <w:right w:val="single" w:sz="4" w:space="0" w:color="auto"/>
            </w:tcBorders>
            <w:shd w:val="clear" w:color="auto" w:fill="auto"/>
            <w:vAlign w:val="center"/>
            <w:hideMark/>
          </w:tcPr>
          <w:p w14:paraId="662FCEE0" w14:textId="77777777" w:rsidR="00FD66E7" w:rsidRPr="00FD66E7" w:rsidRDefault="00FD66E7" w:rsidP="00FD66E7">
            <w:pPr>
              <w:widowControl/>
              <w:autoSpaceDE/>
              <w:autoSpaceDN/>
              <w:jc w:val="center"/>
              <w:rPr>
                <w:sz w:val="24"/>
                <w:szCs w:val="24"/>
              </w:rPr>
            </w:pPr>
            <w:r w:rsidRPr="00FD66E7">
              <w:rPr>
                <w:sz w:val="24"/>
                <w:szCs w:val="24"/>
              </w:rPr>
              <w:t>55,21</w:t>
            </w:r>
          </w:p>
        </w:tc>
        <w:tc>
          <w:tcPr>
            <w:tcW w:w="184" w:type="pct"/>
            <w:tcBorders>
              <w:top w:val="nil"/>
              <w:left w:val="nil"/>
              <w:bottom w:val="single" w:sz="4" w:space="0" w:color="auto"/>
              <w:right w:val="single" w:sz="4" w:space="0" w:color="auto"/>
            </w:tcBorders>
            <w:shd w:val="clear" w:color="auto" w:fill="auto"/>
            <w:vAlign w:val="center"/>
            <w:hideMark/>
          </w:tcPr>
          <w:p w14:paraId="53205A04" w14:textId="77777777" w:rsidR="00FD66E7" w:rsidRPr="00FD66E7" w:rsidRDefault="00FD66E7" w:rsidP="00FD66E7">
            <w:pPr>
              <w:widowControl/>
              <w:autoSpaceDE/>
              <w:autoSpaceDN/>
              <w:jc w:val="center"/>
              <w:rPr>
                <w:sz w:val="24"/>
                <w:szCs w:val="24"/>
              </w:rPr>
            </w:pPr>
            <w:r w:rsidRPr="00FD66E7">
              <w:rPr>
                <w:sz w:val="24"/>
                <w:szCs w:val="24"/>
              </w:rPr>
              <w:t>100,38</w:t>
            </w:r>
          </w:p>
        </w:tc>
        <w:tc>
          <w:tcPr>
            <w:tcW w:w="123" w:type="pct"/>
            <w:vMerge/>
            <w:tcBorders>
              <w:top w:val="nil"/>
              <w:left w:val="single" w:sz="4" w:space="0" w:color="auto"/>
              <w:bottom w:val="single" w:sz="4" w:space="0" w:color="auto"/>
              <w:right w:val="single" w:sz="4" w:space="0" w:color="auto"/>
            </w:tcBorders>
            <w:vAlign w:val="center"/>
            <w:hideMark/>
          </w:tcPr>
          <w:p w14:paraId="1B2A21D9"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3A6145DE"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0C22CC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743D24BC"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8B73AF4"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585D89D1" w14:textId="77777777" w:rsidR="00FD66E7" w:rsidRPr="00FD66E7" w:rsidRDefault="00FD66E7" w:rsidP="00FD66E7">
            <w:pPr>
              <w:widowControl/>
              <w:autoSpaceDE/>
              <w:autoSpaceDN/>
              <w:jc w:val="center"/>
              <w:rPr>
                <w:sz w:val="24"/>
                <w:szCs w:val="24"/>
              </w:rPr>
            </w:pPr>
            <w:r w:rsidRPr="00FD66E7">
              <w:rPr>
                <w:sz w:val="24"/>
                <w:szCs w:val="24"/>
              </w:rPr>
              <w:t>4,95</w:t>
            </w:r>
          </w:p>
        </w:tc>
        <w:tc>
          <w:tcPr>
            <w:tcW w:w="173" w:type="pct"/>
            <w:tcBorders>
              <w:top w:val="nil"/>
              <w:left w:val="nil"/>
              <w:bottom w:val="single" w:sz="4" w:space="0" w:color="auto"/>
              <w:right w:val="single" w:sz="4" w:space="0" w:color="auto"/>
            </w:tcBorders>
            <w:shd w:val="clear" w:color="auto" w:fill="auto"/>
            <w:vAlign w:val="center"/>
            <w:hideMark/>
          </w:tcPr>
          <w:p w14:paraId="177CF557" w14:textId="77777777" w:rsidR="00FD66E7" w:rsidRPr="00FD66E7" w:rsidRDefault="00FD66E7" w:rsidP="00FD66E7">
            <w:pPr>
              <w:widowControl/>
              <w:autoSpaceDE/>
              <w:autoSpaceDN/>
              <w:jc w:val="center"/>
              <w:rPr>
                <w:sz w:val="24"/>
                <w:szCs w:val="24"/>
              </w:rPr>
            </w:pPr>
            <w:r w:rsidRPr="00FD66E7">
              <w:rPr>
                <w:sz w:val="24"/>
                <w:szCs w:val="24"/>
              </w:rPr>
              <w:t>8,42</w:t>
            </w:r>
          </w:p>
        </w:tc>
        <w:tc>
          <w:tcPr>
            <w:tcW w:w="173" w:type="pct"/>
            <w:tcBorders>
              <w:top w:val="nil"/>
              <w:left w:val="nil"/>
              <w:bottom w:val="single" w:sz="4" w:space="0" w:color="auto"/>
              <w:right w:val="single" w:sz="4" w:space="0" w:color="auto"/>
            </w:tcBorders>
            <w:shd w:val="clear" w:color="auto" w:fill="auto"/>
            <w:vAlign w:val="center"/>
            <w:hideMark/>
          </w:tcPr>
          <w:p w14:paraId="2FDCB8FD" w14:textId="77777777" w:rsidR="00FD66E7" w:rsidRPr="00FD66E7" w:rsidRDefault="00FD66E7" w:rsidP="00FD66E7">
            <w:pPr>
              <w:widowControl/>
              <w:autoSpaceDE/>
              <w:autoSpaceDN/>
              <w:jc w:val="center"/>
              <w:rPr>
                <w:sz w:val="24"/>
                <w:szCs w:val="24"/>
              </w:rPr>
            </w:pPr>
            <w:r w:rsidRPr="00FD66E7">
              <w:rPr>
                <w:sz w:val="24"/>
                <w:szCs w:val="24"/>
              </w:rPr>
              <w:t>10,04</w:t>
            </w:r>
          </w:p>
        </w:tc>
        <w:tc>
          <w:tcPr>
            <w:tcW w:w="173" w:type="pct"/>
            <w:tcBorders>
              <w:top w:val="nil"/>
              <w:left w:val="nil"/>
              <w:bottom w:val="single" w:sz="4" w:space="0" w:color="auto"/>
              <w:right w:val="single" w:sz="4" w:space="0" w:color="auto"/>
            </w:tcBorders>
            <w:shd w:val="clear" w:color="auto" w:fill="auto"/>
            <w:vAlign w:val="center"/>
            <w:hideMark/>
          </w:tcPr>
          <w:p w14:paraId="41B18618" w14:textId="77777777" w:rsidR="00FD66E7" w:rsidRPr="00FD66E7" w:rsidRDefault="00FD66E7" w:rsidP="00FD66E7">
            <w:pPr>
              <w:widowControl/>
              <w:autoSpaceDE/>
              <w:autoSpaceDN/>
              <w:jc w:val="center"/>
              <w:rPr>
                <w:sz w:val="24"/>
                <w:szCs w:val="24"/>
              </w:rPr>
            </w:pPr>
            <w:r w:rsidRPr="00FD66E7">
              <w:rPr>
                <w:sz w:val="24"/>
                <w:szCs w:val="24"/>
              </w:rPr>
              <w:t>16,73</w:t>
            </w:r>
          </w:p>
        </w:tc>
        <w:tc>
          <w:tcPr>
            <w:tcW w:w="173" w:type="pct"/>
            <w:tcBorders>
              <w:top w:val="nil"/>
              <w:left w:val="nil"/>
              <w:bottom w:val="single" w:sz="4" w:space="0" w:color="auto"/>
              <w:right w:val="single" w:sz="4" w:space="0" w:color="auto"/>
            </w:tcBorders>
            <w:shd w:val="clear" w:color="auto" w:fill="auto"/>
            <w:vAlign w:val="center"/>
            <w:hideMark/>
          </w:tcPr>
          <w:p w14:paraId="52722BCC" w14:textId="77777777" w:rsidR="00FD66E7" w:rsidRPr="00FD66E7" w:rsidRDefault="00FD66E7" w:rsidP="00FD66E7">
            <w:pPr>
              <w:widowControl/>
              <w:autoSpaceDE/>
              <w:autoSpaceDN/>
              <w:jc w:val="center"/>
              <w:rPr>
                <w:sz w:val="24"/>
                <w:szCs w:val="24"/>
              </w:rPr>
            </w:pPr>
            <w:r w:rsidRPr="00FD66E7">
              <w:rPr>
                <w:sz w:val="24"/>
                <w:szCs w:val="24"/>
              </w:rPr>
              <w:t>55,21</w:t>
            </w:r>
          </w:p>
        </w:tc>
        <w:tc>
          <w:tcPr>
            <w:tcW w:w="184" w:type="pct"/>
            <w:tcBorders>
              <w:top w:val="nil"/>
              <w:left w:val="nil"/>
              <w:bottom w:val="single" w:sz="4" w:space="0" w:color="auto"/>
              <w:right w:val="single" w:sz="4" w:space="0" w:color="auto"/>
            </w:tcBorders>
            <w:shd w:val="clear" w:color="auto" w:fill="auto"/>
            <w:vAlign w:val="center"/>
            <w:hideMark/>
          </w:tcPr>
          <w:p w14:paraId="01070C3A" w14:textId="77777777" w:rsidR="00FD66E7" w:rsidRPr="00FD66E7" w:rsidRDefault="00FD66E7" w:rsidP="00FD66E7">
            <w:pPr>
              <w:widowControl/>
              <w:autoSpaceDE/>
              <w:autoSpaceDN/>
              <w:jc w:val="center"/>
              <w:rPr>
                <w:sz w:val="24"/>
                <w:szCs w:val="24"/>
              </w:rPr>
            </w:pPr>
            <w:r w:rsidRPr="00FD66E7">
              <w:rPr>
                <w:sz w:val="24"/>
                <w:szCs w:val="24"/>
              </w:rPr>
              <w:t>100,38</w:t>
            </w:r>
          </w:p>
        </w:tc>
        <w:tc>
          <w:tcPr>
            <w:tcW w:w="635" w:type="pct"/>
            <w:vMerge/>
            <w:tcBorders>
              <w:top w:val="nil"/>
              <w:left w:val="single" w:sz="4" w:space="0" w:color="auto"/>
              <w:bottom w:val="single" w:sz="4" w:space="0" w:color="000000"/>
              <w:right w:val="single" w:sz="4" w:space="0" w:color="auto"/>
            </w:tcBorders>
            <w:vAlign w:val="center"/>
            <w:hideMark/>
          </w:tcPr>
          <w:p w14:paraId="066CBBC1" w14:textId="77777777" w:rsidR="00FD66E7" w:rsidRPr="00FD66E7" w:rsidRDefault="00FD66E7" w:rsidP="00FD66E7">
            <w:pPr>
              <w:widowControl/>
              <w:autoSpaceDE/>
              <w:autoSpaceDN/>
              <w:rPr>
                <w:sz w:val="24"/>
                <w:szCs w:val="24"/>
              </w:rPr>
            </w:pPr>
          </w:p>
        </w:tc>
      </w:tr>
      <w:tr w:rsidR="002F574C" w:rsidRPr="002F574C" w14:paraId="1CFC8E2D"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7E38A949"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5EC35F84"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0834431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57FD9D2B"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7836B17" w14:textId="77777777" w:rsidR="00FD66E7" w:rsidRPr="00FD66E7" w:rsidRDefault="00FD66E7" w:rsidP="00FD66E7">
            <w:pPr>
              <w:widowControl/>
              <w:autoSpaceDE/>
              <w:autoSpaceDN/>
              <w:jc w:val="center"/>
              <w:rPr>
                <w:sz w:val="24"/>
                <w:szCs w:val="24"/>
              </w:rPr>
            </w:pPr>
            <w:r w:rsidRPr="00FD66E7">
              <w:rPr>
                <w:sz w:val="24"/>
                <w:szCs w:val="24"/>
              </w:rPr>
              <w:t>3</w:t>
            </w:r>
          </w:p>
        </w:tc>
        <w:tc>
          <w:tcPr>
            <w:tcW w:w="184" w:type="pct"/>
            <w:tcBorders>
              <w:top w:val="nil"/>
              <w:left w:val="nil"/>
              <w:bottom w:val="single" w:sz="4" w:space="0" w:color="auto"/>
              <w:right w:val="single" w:sz="4" w:space="0" w:color="auto"/>
            </w:tcBorders>
            <w:shd w:val="clear" w:color="auto" w:fill="auto"/>
            <w:vAlign w:val="center"/>
            <w:hideMark/>
          </w:tcPr>
          <w:p w14:paraId="47B01D7C" w14:textId="77777777" w:rsidR="00FD66E7" w:rsidRPr="00FD66E7" w:rsidRDefault="00FD66E7" w:rsidP="00FD66E7">
            <w:pPr>
              <w:widowControl/>
              <w:autoSpaceDE/>
              <w:autoSpaceDN/>
              <w:jc w:val="center"/>
              <w:rPr>
                <w:sz w:val="24"/>
                <w:szCs w:val="24"/>
              </w:rPr>
            </w:pPr>
            <w:r w:rsidRPr="00FD66E7">
              <w:rPr>
                <w:sz w:val="24"/>
                <w:szCs w:val="24"/>
              </w:rPr>
              <w:t>5,94</w:t>
            </w:r>
          </w:p>
        </w:tc>
        <w:tc>
          <w:tcPr>
            <w:tcW w:w="184" w:type="pct"/>
            <w:tcBorders>
              <w:top w:val="nil"/>
              <w:left w:val="nil"/>
              <w:bottom w:val="single" w:sz="4" w:space="0" w:color="auto"/>
              <w:right w:val="single" w:sz="4" w:space="0" w:color="auto"/>
            </w:tcBorders>
            <w:shd w:val="clear" w:color="auto" w:fill="auto"/>
            <w:vAlign w:val="center"/>
            <w:hideMark/>
          </w:tcPr>
          <w:p w14:paraId="4A67E681" w14:textId="77777777" w:rsidR="00FD66E7" w:rsidRPr="00FD66E7" w:rsidRDefault="00FD66E7" w:rsidP="00FD66E7">
            <w:pPr>
              <w:widowControl/>
              <w:autoSpaceDE/>
              <w:autoSpaceDN/>
              <w:jc w:val="center"/>
              <w:rPr>
                <w:sz w:val="24"/>
                <w:szCs w:val="24"/>
              </w:rPr>
            </w:pPr>
            <w:r w:rsidRPr="00FD66E7">
              <w:rPr>
                <w:sz w:val="24"/>
                <w:szCs w:val="24"/>
              </w:rPr>
              <w:t>10,1</w:t>
            </w:r>
          </w:p>
        </w:tc>
        <w:tc>
          <w:tcPr>
            <w:tcW w:w="184" w:type="pct"/>
            <w:tcBorders>
              <w:top w:val="nil"/>
              <w:left w:val="nil"/>
              <w:bottom w:val="single" w:sz="4" w:space="0" w:color="auto"/>
              <w:right w:val="single" w:sz="4" w:space="0" w:color="auto"/>
            </w:tcBorders>
            <w:shd w:val="clear" w:color="auto" w:fill="auto"/>
            <w:vAlign w:val="center"/>
            <w:hideMark/>
          </w:tcPr>
          <w:p w14:paraId="0F02AF25" w14:textId="77777777" w:rsidR="00FD66E7" w:rsidRPr="00FD66E7" w:rsidRDefault="00FD66E7" w:rsidP="00FD66E7">
            <w:pPr>
              <w:widowControl/>
              <w:autoSpaceDE/>
              <w:autoSpaceDN/>
              <w:jc w:val="center"/>
              <w:rPr>
                <w:sz w:val="24"/>
                <w:szCs w:val="24"/>
              </w:rPr>
            </w:pPr>
            <w:r w:rsidRPr="00FD66E7">
              <w:rPr>
                <w:sz w:val="24"/>
                <w:szCs w:val="24"/>
              </w:rPr>
              <w:t>12,04</w:t>
            </w:r>
          </w:p>
        </w:tc>
        <w:tc>
          <w:tcPr>
            <w:tcW w:w="184" w:type="pct"/>
            <w:tcBorders>
              <w:top w:val="nil"/>
              <w:left w:val="nil"/>
              <w:bottom w:val="single" w:sz="4" w:space="0" w:color="auto"/>
              <w:right w:val="single" w:sz="4" w:space="0" w:color="auto"/>
            </w:tcBorders>
            <w:shd w:val="clear" w:color="auto" w:fill="auto"/>
            <w:vAlign w:val="center"/>
            <w:hideMark/>
          </w:tcPr>
          <w:p w14:paraId="7505CE78" w14:textId="77777777" w:rsidR="00FD66E7" w:rsidRPr="00FD66E7" w:rsidRDefault="00FD66E7" w:rsidP="00FD66E7">
            <w:pPr>
              <w:widowControl/>
              <w:autoSpaceDE/>
              <w:autoSpaceDN/>
              <w:jc w:val="center"/>
              <w:rPr>
                <w:sz w:val="24"/>
                <w:szCs w:val="24"/>
              </w:rPr>
            </w:pPr>
            <w:r w:rsidRPr="00FD66E7">
              <w:rPr>
                <w:sz w:val="24"/>
                <w:szCs w:val="24"/>
              </w:rPr>
              <w:t>23,72</w:t>
            </w:r>
          </w:p>
        </w:tc>
        <w:tc>
          <w:tcPr>
            <w:tcW w:w="184" w:type="pct"/>
            <w:tcBorders>
              <w:top w:val="nil"/>
              <w:left w:val="nil"/>
              <w:bottom w:val="single" w:sz="4" w:space="0" w:color="auto"/>
              <w:right w:val="single" w:sz="4" w:space="0" w:color="auto"/>
            </w:tcBorders>
            <w:shd w:val="clear" w:color="auto" w:fill="auto"/>
            <w:vAlign w:val="center"/>
            <w:hideMark/>
          </w:tcPr>
          <w:p w14:paraId="7ACEBBFD" w14:textId="77777777" w:rsidR="00FD66E7" w:rsidRPr="00FD66E7" w:rsidRDefault="00FD66E7" w:rsidP="00FD66E7">
            <w:pPr>
              <w:widowControl/>
              <w:autoSpaceDE/>
              <w:autoSpaceDN/>
              <w:jc w:val="center"/>
              <w:rPr>
                <w:sz w:val="24"/>
                <w:szCs w:val="24"/>
              </w:rPr>
            </w:pPr>
            <w:r w:rsidRPr="00FD66E7">
              <w:rPr>
                <w:sz w:val="24"/>
                <w:szCs w:val="24"/>
              </w:rPr>
              <w:t>66,25</w:t>
            </w:r>
          </w:p>
        </w:tc>
        <w:tc>
          <w:tcPr>
            <w:tcW w:w="184" w:type="pct"/>
            <w:tcBorders>
              <w:top w:val="nil"/>
              <w:left w:val="nil"/>
              <w:bottom w:val="single" w:sz="4" w:space="0" w:color="auto"/>
              <w:right w:val="single" w:sz="4" w:space="0" w:color="auto"/>
            </w:tcBorders>
            <w:shd w:val="clear" w:color="auto" w:fill="auto"/>
            <w:vAlign w:val="center"/>
            <w:hideMark/>
          </w:tcPr>
          <w:p w14:paraId="680ED66A" w14:textId="77777777" w:rsidR="00FD66E7" w:rsidRPr="00FD66E7" w:rsidRDefault="00FD66E7" w:rsidP="00FD66E7">
            <w:pPr>
              <w:widowControl/>
              <w:autoSpaceDE/>
              <w:autoSpaceDN/>
              <w:jc w:val="center"/>
              <w:rPr>
                <w:sz w:val="24"/>
                <w:szCs w:val="24"/>
              </w:rPr>
            </w:pPr>
            <w:r w:rsidRPr="00FD66E7">
              <w:rPr>
                <w:sz w:val="24"/>
                <w:szCs w:val="24"/>
              </w:rPr>
              <w:t>120,46</w:t>
            </w:r>
          </w:p>
        </w:tc>
        <w:tc>
          <w:tcPr>
            <w:tcW w:w="123" w:type="pct"/>
            <w:vMerge/>
            <w:tcBorders>
              <w:top w:val="nil"/>
              <w:left w:val="single" w:sz="4" w:space="0" w:color="auto"/>
              <w:bottom w:val="single" w:sz="4" w:space="0" w:color="auto"/>
              <w:right w:val="single" w:sz="4" w:space="0" w:color="auto"/>
            </w:tcBorders>
            <w:vAlign w:val="center"/>
            <w:hideMark/>
          </w:tcPr>
          <w:p w14:paraId="1C4483F1"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B866974"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3E8843C2"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C9C414C"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181AF96" w14:textId="77777777" w:rsidR="00FD66E7" w:rsidRPr="00FD66E7" w:rsidRDefault="00FD66E7" w:rsidP="00FD66E7">
            <w:pPr>
              <w:widowControl/>
              <w:autoSpaceDE/>
              <w:autoSpaceDN/>
              <w:jc w:val="center"/>
              <w:rPr>
                <w:sz w:val="24"/>
                <w:szCs w:val="24"/>
              </w:rPr>
            </w:pPr>
            <w:r w:rsidRPr="00FD66E7">
              <w:rPr>
                <w:sz w:val="24"/>
                <w:szCs w:val="24"/>
              </w:rPr>
              <w:t>3</w:t>
            </w:r>
          </w:p>
        </w:tc>
        <w:tc>
          <w:tcPr>
            <w:tcW w:w="173" w:type="pct"/>
            <w:tcBorders>
              <w:top w:val="nil"/>
              <w:left w:val="nil"/>
              <w:bottom w:val="single" w:sz="4" w:space="0" w:color="auto"/>
              <w:right w:val="single" w:sz="4" w:space="0" w:color="auto"/>
            </w:tcBorders>
            <w:shd w:val="clear" w:color="auto" w:fill="auto"/>
            <w:vAlign w:val="center"/>
            <w:hideMark/>
          </w:tcPr>
          <w:p w14:paraId="473A096C" w14:textId="77777777" w:rsidR="00FD66E7" w:rsidRPr="00FD66E7" w:rsidRDefault="00FD66E7" w:rsidP="00FD66E7">
            <w:pPr>
              <w:widowControl/>
              <w:autoSpaceDE/>
              <w:autoSpaceDN/>
              <w:jc w:val="center"/>
              <w:rPr>
                <w:sz w:val="24"/>
                <w:szCs w:val="24"/>
              </w:rPr>
            </w:pPr>
            <w:r w:rsidRPr="00FD66E7">
              <w:rPr>
                <w:sz w:val="24"/>
                <w:szCs w:val="24"/>
              </w:rPr>
              <w:t>5,94</w:t>
            </w:r>
          </w:p>
        </w:tc>
        <w:tc>
          <w:tcPr>
            <w:tcW w:w="173" w:type="pct"/>
            <w:tcBorders>
              <w:top w:val="nil"/>
              <w:left w:val="nil"/>
              <w:bottom w:val="single" w:sz="4" w:space="0" w:color="auto"/>
              <w:right w:val="single" w:sz="4" w:space="0" w:color="auto"/>
            </w:tcBorders>
            <w:shd w:val="clear" w:color="auto" w:fill="auto"/>
            <w:vAlign w:val="center"/>
            <w:hideMark/>
          </w:tcPr>
          <w:p w14:paraId="18885EB6" w14:textId="77777777" w:rsidR="00FD66E7" w:rsidRPr="00FD66E7" w:rsidRDefault="00FD66E7" w:rsidP="00FD66E7">
            <w:pPr>
              <w:widowControl/>
              <w:autoSpaceDE/>
              <w:autoSpaceDN/>
              <w:jc w:val="center"/>
              <w:rPr>
                <w:sz w:val="24"/>
                <w:szCs w:val="24"/>
              </w:rPr>
            </w:pPr>
            <w:r w:rsidRPr="00FD66E7">
              <w:rPr>
                <w:sz w:val="24"/>
                <w:szCs w:val="24"/>
              </w:rPr>
              <w:t>10,1</w:t>
            </w:r>
          </w:p>
        </w:tc>
        <w:tc>
          <w:tcPr>
            <w:tcW w:w="173" w:type="pct"/>
            <w:tcBorders>
              <w:top w:val="nil"/>
              <w:left w:val="nil"/>
              <w:bottom w:val="single" w:sz="4" w:space="0" w:color="auto"/>
              <w:right w:val="single" w:sz="4" w:space="0" w:color="auto"/>
            </w:tcBorders>
            <w:shd w:val="clear" w:color="auto" w:fill="auto"/>
            <w:vAlign w:val="center"/>
            <w:hideMark/>
          </w:tcPr>
          <w:p w14:paraId="42A623DD" w14:textId="77777777" w:rsidR="00FD66E7" w:rsidRPr="00FD66E7" w:rsidRDefault="00FD66E7" w:rsidP="00FD66E7">
            <w:pPr>
              <w:widowControl/>
              <w:autoSpaceDE/>
              <w:autoSpaceDN/>
              <w:jc w:val="center"/>
              <w:rPr>
                <w:sz w:val="24"/>
                <w:szCs w:val="24"/>
              </w:rPr>
            </w:pPr>
            <w:r w:rsidRPr="00FD66E7">
              <w:rPr>
                <w:sz w:val="24"/>
                <w:szCs w:val="24"/>
              </w:rPr>
              <w:t>12,04</w:t>
            </w:r>
          </w:p>
        </w:tc>
        <w:tc>
          <w:tcPr>
            <w:tcW w:w="173" w:type="pct"/>
            <w:tcBorders>
              <w:top w:val="nil"/>
              <w:left w:val="nil"/>
              <w:bottom w:val="single" w:sz="4" w:space="0" w:color="auto"/>
              <w:right w:val="single" w:sz="4" w:space="0" w:color="auto"/>
            </w:tcBorders>
            <w:shd w:val="clear" w:color="auto" w:fill="auto"/>
            <w:vAlign w:val="center"/>
            <w:hideMark/>
          </w:tcPr>
          <w:p w14:paraId="7ABAB484" w14:textId="77777777" w:rsidR="00FD66E7" w:rsidRPr="00FD66E7" w:rsidRDefault="00FD66E7" w:rsidP="00FD66E7">
            <w:pPr>
              <w:widowControl/>
              <w:autoSpaceDE/>
              <w:autoSpaceDN/>
              <w:jc w:val="center"/>
              <w:rPr>
                <w:sz w:val="24"/>
                <w:szCs w:val="24"/>
              </w:rPr>
            </w:pPr>
            <w:r w:rsidRPr="00FD66E7">
              <w:rPr>
                <w:sz w:val="24"/>
                <w:szCs w:val="24"/>
              </w:rPr>
              <w:t>23,72</w:t>
            </w:r>
          </w:p>
        </w:tc>
        <w:tc>
          <w:tcPr>
            <w:tcW w:w="173" w:type="pct"/>
            <w:tcBorders>
              <w:top w:val="nil"/>
              <w:left w:val="nil"/>
              <w:bottom w:val="single" w:sz="4" w:space="0" w:color="auto"/>
              <w:right w:val="single" w:sz="4" w:space="0" w:color="auto"/>
            </w:tcBorders>
            <w:shd w:val="clear" w:color="auto" w:fill="auto"/>
            <w:vAlign w:val="center"/>
            <w:hideMark/>
          </w:tcPr>
          <w:p w14:paraId="67AC26FC" w14:textId="77777777" w:rsidR="00FD66E7" w:rsidRPr="00FD66E7" w:rsidRDefault="00FD66E7" w:rsidP="00FD66E7">
            <w:pPr>
              <w:widowControl/>
              <w:autoSpaceDE/>
              <w:autoSpaceDN/>
              <w:jc w:val="center"/>
              <w:rPr>
                <w:sz w:val="24"/>
                <w:szCs w:val="24"/>
              </w:rPr>
            </w:pPr>
            <w:r w:rsidRPr="00FD66E7">
              <w:rPr>
                <w:sz w:val="24"/>
                <w:szCs w:val="24"/>
              </w:rPr>
              <w:t>66,25</w:t>
            </w:r>
          </w:p>
        </w:tc>
        <w:tc>
          <w:tcPr>
            <w:tcW w:w="184" w:type="pct"/>
            <w:tcBorders>
              <w:top w:val="nil"/>
              <w:left w:val="nil"/>
              <w:bottom w:val="single" w:sz="4" w:space="0" w:color="auto"/>
              <w:right w:val="single" w:sz="4" w:space="0" w:color="auto"/>
            </w:tcBorders>
            <w:shd w:val="clear" w:color="auto" w:fill="auto"/>
            <w:vAlign w:val="center"/>
            <w:hideMark/>
          </w:tcPr>
          <w:p w14:paraId="52607547" w14:textId="77777777" w:rsidR="00FD66E7" w:rsidRPr="00FD66E7" w:rsidRDefault="00FD66E7" w:rsidP="00FD66E7">
            <w:pPr>
              <w:widowControl/>
              <w:autoSpaceDE/>
              <w:autoSpaceDN/>
              <w:jc w:val="center"/>
              <w:rPr>
                <w:sz w:val="24"/>
                <w:szCs w:val="24"/>
              </w:rPr>
            </w:pPr>
            <w:r w:rsidRPr="00FD66E7">
              <w:rPr>
                <w:sz w:val="24"/>
                <w:szCs w:val="24"/>
              </w:rPr>
              <w:t>120,46</w:t>
            </w:r>
          </w:p>
        </w:tc>
        <w:tc>
          <w:tcPr>
            <w:tcW w:w="635" w:type="pct"/>
            <w:vMerge/>
            <w:tcBorders>
              <w:top w:val="nil"/>
              <w:left w:val="single" w:sz="4" w:space="0" w:color="auto"/>
              <w:bottom w:val="single" w:sz="4" w:space="0" w:color="000000"/>
              <w:right w:val="single" w:sz="4" w:space="0" w:color="auto"/>
            </w:tcBorders>
            <w:vAlign w:val="center"/>
            <w:hideMark/>
          </w:tcPr>
          <w:p w14:paraId="597FF590" w14:textId="77777777" w:rsidR="00FD66E7" w:rsidRPr="00FD66E7" w:rsidRDefault="00FD66E7" w:rsidP="00FD66E7">
            <w:pPr>
              <w:widowControl/>
              <w:autoSpaceDE/>
              <w:autoSpaceDN/>
              <w:rPr>
                <w:sz w:val="24"/>
                <w:szCs w:val="24"/>
              </w:rPr>
            </w:pPr>
          </w:p>
        </w:tc>
      </w:tr>
      <w:tr w:rsidR="002F574C" w:rsidRPr="002F574C" w14:paraId="00AE55D6"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1FE7074D"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7D0FDC3A"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480934E"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3A00974"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D97731F"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562826C8" w14:textId="77777777" w:rsidR="00FD66E7" w:rsidRPr="00FD66E7" w:rsidRDefault="00FD66E7" w:rsidP="00FD66E7">
            <w:pPr>
              <w:widowControl/>
              <w:autoSpaceDE/>
              <w:autoSpaceDN/>
              <w:jc w:val="center"/>
              <w:rPr>
                <w:sz w:val="24"/>
                <w:szCs w:val="24"/>
              </w:rPr>
            </w:pPr>
            <w:r w:rsidRPr="00FD66E7">
              <w:rPr>
                <w:sz w:val="24"/>
                <w:szCs w:val="24"/>
              </w:rPr>
              <w:t>5,94</w:t>
            </w:r>
          </w:p>
        </w:tc>
        <w:tc>
          <w:tcPr>
            <w:tcW w:w="184" w:type="pct"/>
            <w:tcBorders>
              <w:top w:val="nil"/>
              <w:left w:val="nil"/>
              <w:bottom w:val="single" w:sz="4" w:space="0" w:color="auto"/>
              <w:right w:val="single" w:sz="4" w:space="0" w:color="auto"/>
            </w:tcBorders>
            <w:shd w:val="clear" w:color="auto" w:fill="auto"/>
            <w:vAlign w:val="center"/>
            <w:hideMark/>
          </w:tcPr>
          <w:p w14:paraId="5D649B2D" w14:textId="77777777" w:rsidR="00FD66E7" w:rsidRPr="00FD66E7" w:rsidRDefault="00FD66E7" w:rsidP="00FD66E7">
            <w:pPr>
              <w:widowControl/>
              <w:autoSpaceDE/>
              <w:autoSpaceDN/>
              <w:jc w:val="center"/>
              <w:rPr>
                <w:sz w:val="24"/>
                <w:szCs w:val="24"/>
              </w:rPr>
            </w:pPr>
            <w:r w:rsidRPr="00FD66E7">
              <w:rPr>
                <w:sz w:val="24"/>
                <w:szCs w:val="24"/>
              </w:rPr>
              <w:t>10,1</w:t>
            </w:r>
          </w:p>
        </w:tc>
        <w:tc>
          <w:tcPr>
            <w:tcW w:w="184" w:type="pct"/>
            <w:tcBorders>
              <w:top w:val="nil"/>
              <w:left w:val="nil"/>
              <w:bottom w:val="single" w:sz="4" w:space="0" w:color="auto"/>
              <w:right w:val="single" w:sz="4" w:space="0" w:color="auto"/>
            </w:tcBorders>
            <w:shd w:val="clear" w:color="auto" w:fill="auto"/>
            <w:vAlign w:val="center"/>
            <w:hideMark/>
          </w:tcPr>
          <w:p w14:paraId="77A1E2FD" w14:textId="77777777" w:rsidR="00FD66E7" w:rsidRPr="00FD66E7" w:rsidRDefault="00FD66E7" w:rsidP="00FD66E7">
            <w:pPr>
              <w:widowControl/>
              <w:autoSpaceDE/>
              <w:autoSpaceDN/>
              <w:jc w:val="center"/>
              <w:rPr>
                <w:sz w:val="24"/>
                <w:szCs w:val="24"/>
              </w:rPr>
            </w:pPr>
            <w:r w:rsidRPr="00FD66E7">
              <w:rPr>
                <w:sz w:val="24"/>
                <w:szCs w:val="24"/>
              </w:rPr>
              <w:t>12,04</w:t>
            </w:r>
          </w:p>
        </w:tc>
        <w:tc>
          <w:tcPr>
            <w:tcW w:w="184" w:type="pct"/>
            <w:tcBorders>
              <w:top w:val="nil"/>
              <w:left w:val="nil"/>
              <w:bottom w:val="single" w:sz="4" w:space="0" w:color="auto"/>
              <w:right w:val="single" w:sz="4" w:space="0" w:color="auto"/>
            </w:tcBorders>
            <w:shd w:val="clear" w:color="auto" w:fill="auto"/>
            <w:vAlign w:val="center"/>
            <w:hideMark/>
          </w:tcPr>
          <w:p w14:paraId="188DF55B" w14:textId="77777777" w:rsidR="00FD66E7" w:rsidRPr="00FD66E7" w:rsidRDefault="00FD66E7" w:rsidP="00FD66E7">
            <w:pPr>
              <w:widowControl/>
              <w:autoSpaceDE/>
              <w:autoSpaceDN/>
              <w:jc w:val="center"/>
              <w:rPr>
                <w:sz w:val="24"/>
                <w:szCs w:val="24"/>
              </w:rPr>
            </w:pPr>
            <w:r w:rsidRPr="00FD66E7">
              <w:rPr>
                <w:sz w:val="24"/>
                <w:szCs w:val="24"/>
              </w:rPr>
              <w:t>23,72</w:t>
            </w:r>
          </w:p>
        </w:tc>
        <w:tc>
          <w:tcPr>
            <w:tcW w:w="184" w:type="pct"/>
            <w:tcBorders>
              <w:top w:val="nil"/>
              <w:left w:val="nil"/>
              <w:bottom w:val="single" w:sz="4" w:space="0" w:color="auto"/>
              <w:right w:val="single" w:sz="4" w:space="0" w:color="auto"/>
            </w:tcBorders>
            <w:shd w:val="clear" w:color="auto" w:fill="auto"/>
            <w:vAlign w:val="center"/>
            <w:hideMark/>
          </w:tcPr>
          <w:p w14:paraId="190A57D6" w14:textId="77777777" w:rsidR="00FD66E7" w:rsidRPr="00FD66E7" w:rsidRDefault="00FD66E7" w:rsidP="00FD66E7">
            <w:pPr>
              <w:widowControl/>
              <w:autoSpaceDE/>
              <w:autoSpaceDN/>
              <w:jc w:val="center"/>
              <w:rPr>
                <w:sz w:val="24"/>
                <w:szCs w:val="24"/>
              </w:rPr>
            </w:pPr>
            <w:r w:rsidRPr="00FD66E7">
              <w:rPr>
                <w:sz w:val="24"/>
                <w:szCs w:val="24"/>
              </w:rPr>
              <w:t>66,25</w:t>
            </w:r>
          </w:p>
        </w:tc>
        <w:tc>
          <w:tcPr>
            <w:tcW w:w="184" w:type="pct"/>
            <w:tcBorders>
              <w:top w:val="nil"/>
              <w:left w:val="nil"/>
              <w:bottom w:val="single" w:sz="4" w:space="0" w:color="auto"/>
              <w:right w:val="single" w:sz="4" w:space="0" w:color="auto"/>
            </w:tcBorders>
            <w:shd w:val="clear" w:color="auto" w:fill="auto"/>
            <w:vAlign w:val="center"/>
            <w:hideMark/>
          </w:tcPr>
          <w:p w14:paraId="3CD873ED" w14:textId="77777777" w:rsidR="00FD66E7" w:rsidRPr="00FD66E7" w:rsidRDefault="00FD66E7" w:rsidP="00FD66E7">
            <w:pPr>
              <w:widowControl/>
              <w:autoSpaceDE/>
              <w:autoSpaceDN/>
              <w:jc w:val="center"/>
              <w:rPr>
                <w:sz w:val="24"/>
                <w:szCs w:val="24"/>
              </w:rPr>
            </w:pPr>
            <w:r w:rsidRPr="00FD66E7">
              <w:rPr>
                <w:sz w:val="24"/>
                <w:szCs w:val="24"/>
              </w:rPr>
              <w:t>120,46</w:t>
            </w:r>
          </w:p>
        </w:tc>
        <w:tc>
          <w:tcPr>
            <w:tcW w:w="123" w:type="pct"/>
            <w:vMerge/>
            <w:tcBorders>
              <w:top w:val="nil"/>
              <w:left w:val="single" w:sz="4" w:space="0" w:color="auto"/>
              <w:bottom w:val="single" w:sz="4" w:space="0" w:color="auto"/>
              <w:right w:val="single" w:sz="4" w:space="0" w:color="auto"/>
            </w:tcBorders>
            <w:vAlign w:val="center"/>
            <w:hideMark/>
          </w:tcPr>
          <w:p w14:paraId="56E41400"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6E03A17"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3214205"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DEEA677"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774E53F"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7A8B5655" w14:textId="77777777" w:rsidR="00FD66E7" w:rsidRPr="00FD66E7" w:rsidRDefault="00FD66E7" w:rsidP="00FD66E7">
            <w:pPr>
              <w:widowControl/>
              <w:autoSpaceDE/>
              <w:autoSpaceDN/>
              <w:jc w:val="center"/>
              <w:rPr>
                <w:sz w:val="24"/>
                <w:szCs w:val="24"/>
              </w:rPr>
            </w:pPr>
            <w:r w:rsidRPr="00FD66E7">
              <w:rPr>
                <w:sz w:val="24"/>
                <w:szCs w:val="24"/>
              </w:rPr>
              <w:t>5,94</w:t>
            </w:r>
          </w:p>
        </w:tc>
        <w:tc>
          <w:tcPr>
            <w:tcW w:w="173" w:type="pct"/>
            <w:tcBorders>
              <w:top w:val="nil"/>
              <w:left w:val="nil"/>
              <w:bottom w:val="single" w:sz="4" w:space="0" w:color="auto"/>
              <w:right w:val="single" w:sz="4" w:space="0" w:color="auto"/>
            </w:tcBorders>
            <w:shd w:val="clear" w:color="auto" w:fill="auto"/>
            <w:vAlign w:val="center"/>
            <w:hideMark/>
          </w:tcPr>
          <w:p w14:paraId="4E7C00C6" w14:textId="77777777" w:rsidR="00FD66E7" w:rsidRPr="00FD66E7" w:rsidRDefault="00FD66E7" w:rsidP="00FD66E7">
            <w:pPr>
              <w:widowControl/>
              <w:autoSpaceDE/>
              <w:autoSpaceDN/>
              <w:jc w:val="center"/>
              <w:rPr>
                <w:sz w:val="24"/>
                <w:szCs w:val="24"/>
              </w:rPr>
            </w:pPr>
            <w:r w:rsidRPr="00FD66E7">
              <w:rPr>
                <w:sz w:val="24"/>
                <w:szCs w:val="24"/>
              </w:rPr>
              <w:t>10,1</w:t>
            </w:r>
          </w:p>
        </w:tc>
        <w:tc>
          <w:tcPr>
            <w:tcW w:w="173" w:type="pct"/>
            <w:tcBorders>
              <w:top w:val="nil"/>
              <w:left w:val="nil"/>
              <w:bottom w:val="single" w:sz="4" w:space="0" w:color="auto"/>
              <w:right w:val="single" w:sz="4" w:space="0" w:color="auto"/>
            </w:tcBorders>
            <w:shd w:val="clear" w:color="auto" w:fill="auto"/>
            <w:vAlign w:val="center"/>
            <w:hideMark/>
          </w:tcPr>
          <w:p w14:paraId="06369C8D" w14:textId="77777777" w:rsidR="00FD66E7" w:rsidRPr="00FD66E7" w:rsidRDefault="00FD66E7" w:rsidP="00FD66E7">
            <w:pPr>
              <w:widowControl/>
              <w:autoSpaceDE/>
              <w:autoSpaceDN/>
              <w:jc w:val="center"/>
              <w:rPr>
                <w:sz w:val="24"/>
                <w:szCs w:val="24"/>
              </w:rPr>
            </w:pPr>
            <w:r w:rsidRPr="00FD66E7">
              <w:rPr>
                <w:sz w:val="24"/>
                <w:szCs w:val="24"/>
              </w:rPr>
              <w:t>12,04</w:t>
            </w:r>
          </w:p>
        </w:tc>
        <w:tc>
          <w:tcPr>
            <w:tcW w:w="173" w:type="pct"/>
            <w:tcBorders>
              <w:top w:val="nil"/>
              <w:left w:val="nil"/>
              <w:bottom w:val="single" w:sz="4" w:space="0" w:color="auto"/>
              <w:right w:val="single" w:sz="4" w:space="0" w:color="auto"/>
            </w:tcBorders>
            <w:shd w:val="clear" w:color="auto" w:fill="auto"/>
            <w:vAlign w:val="center"/>
            <w:hideMark/>
          </w:tcPr>
          <w:p w14:paraId="782080EC" w14:textId="77777777" w:rsidR="00FD66E7" w:rsidRPr="00FD66E7" w:rsidRDefault="00FD66E7" w:rsidP="00FD66E7">
            <w:pPr>
              <w:widowControl/>
              <w:autoSpaceDE/>
              <w:autoSpaceDN/>
              <w:jc w:val="center"/>
              <w:rPr>
                <w:sz w:val="24"/>
                <w:szCs w:val="24"/>
              </w:rPr>
            </w:pPr>
            <w:r w:rsidRPr="00FD66E7">
              <w:rPr>
                <w:sz w:val="24"/>
                <w:szCs w:val="24"/>
              </w:rPr>
              <w:t>23,72</w:t>
            </w:r>
          </w:p>
        </w:tc>
        <w:tc>
          <w:tcPr>
            <w:tcW w:w="173" w:type="pct"/>
            <w:tcBorders>
              <w:top w:val="nil"/>
              <w:left w:val="nil"/>
              <w:bottom w:val="single" w:sz="4" w:space="0" w:color="auto"/>
              <w:right w:val="single" w:sz="4" w:space="0" w:color="auto"/>
            </w:tcBorders>
            <w:shd w:val="clear" w:color="auto" w:fill="auto"/>
            <w:vAlign w:val="center"/>
            <w:hideMark/>
          </w:tcPr>
          <w:p w14:paraId="11FEC450" w14:textId="77777777" w:rsidR="00FD66E7" w:rsidRPr="00FD66E7" w:rsidRDefault="00FD66E7" w:rsidP="00FD66E7">
            <w:pPr>
              <w:widowControl/>
              <w:autoSpaceDE/>
              <w:autoSpaceDN/>
              <w:jc w:val="center"/>
              <w:rPr>
                <w:sz w:val="24"/>
                <w:szCs w:val="24"/>
              </w:rPr>
            </w:pPr>
            <w:r w:rsidRPr="00FD66E7">
              <w:rPr>
                <w:sz w:val="24"/>
                <w:szCs w:val="24"/>
              </w:rPr>
              <w:t>66,25</w:t>
            </w:r>
          </w:p>
        </w:tc>
        <w:tc>
          <w:tcPr>
            <w:tcW w:w="184" w:type="pct"/>
            <w:tcBorders>
              <w:top w:val="nil"/>
              <w:left w:val="nil"/>
              <w:bottom w:val="single" w:sz="4" w:space="0" w:color="auto"/>
              <w:right w:val="single" w:sz="4" w:space="0" w:color="auto"/>
            </w:tcBorders>
            <w:shd w:val="clear" w:color="auto" w:fill="auto"/>
            <w:vAlign w:val="center"/>
            <w:hideMark/>
          </w:tcPr>
          <w:p w14:paraId="75BDFE29" w14:textId="77777777" w:rsidR="00FD66E7" w:rsidRPr="00FD66E7" w:rsidRDefault="00FD66E7" w:rsidP="00FD66E7">
            <w:pPr>
              <w:widowControl/>
              <w:autoSpaceDE/>
              <w:autoSpaceDN/>
              <w:jc w:val="center"/>
              <w:rPr>
                <w:sz w:val="24"/>
                <w:szCs w:val="24"/>
              </w:rPr>
            </w:pPr>
            <w:r w:rsidRPr="00FD66E7">
              <w:rPr>
                <w:sz w:val="24"/>
                <w:szCs w:val="24"/>
              </w:rPr>
              <w:t>120,46</w:t>
            </w:r>
          </w:p>
        </w:tc>
        <w:tc>
          <w:tcPr>
            <w:tcW w:w="635" w:type="pct"/>
            <w:vMerge/>
            <w:tcBorders>
              <w:top w:val="nil"/>
              <w:left w:val="single" w:sz="4" w:space="0" w:color="auto"/>
              <w:bottom w:val="single" w:sz="4" w:space="0" w:color="000000"/>
              <w:right w:val="single" w:sz="4" w:space="0" w:color="auto"/>
            </w:tcBorders>
            <w:vAlign w:val="center"/>
            <w:hideMark/>
          </w:tcPr>
          <w:p w14:paraId="14CC6794" w14:textId="77777777" w:rsidR="00FD66E7" w:rsidRPr="00FD66E7" w:rsidRDefault="00FD66E7" w:rsidP="00FD66E7">
            <w:pPr>
              <w:widowControl/>
              <w:autoSpaceDE/>
              <w:autoSpaceDN/>
              <w:rPr>
                <w:sz w:val="24"/>
                <w:szCs w:val="24"/>
              </w:rPr>
            </w:pPr>
          </w:p>
        </w:tc>
      </w:tr>
      <w:tr w:rsidR="002F574C" w:rsidRPr="002F574C" w14:paraId="3457BDE1"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3B1FA7A4"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486F218F"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A674E3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830FAC3"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A10CFB3" w14:textId="77777777" w:rsidR="00FD66E7" w:rsidRPr="00FD66E7" w:rsidRDefault="00FD66E7" w:rsidP="00FD66E7">
            <w:pPr>
              <w:widowControl/>
              <w:autoSpaceDE/>
              <w:autoSpaceDN/>
              <w:jc w:val="center"/>
              <w:rPr>
                <w:sz w:val="24"/>
                <w:szCs w:val="24"/>
              </w:rPr>
            </w:pPr>
            <w:r w:rsidRPr="00FD66E7">
              <w:rPr>
                <w:sz w:val="24"/>
                <w:szCs w:val="24"/>
              </w:rPr>
              <w:t>4</w:t>
            </w:r>
          </w:p>
        </w:tc>
        <w:tc>
          <w:tcPr>
            <w:tcW w:w="184" w:type="pct"/>
            <w:tcBorders>
              <w:top w:val="nil"/>
              <w:left w:val="nil"/>
              <w:bottom w:val="single" w:sz="4" w:space="0" w:color="auto"/>
              <w:right w:val="single" w:sz="4" w:space="0" w:color="auto"/>
            </w:tcBorders>
            <w:shd w:val="clear" w:color="auto" w:fill="auto"/>
            <w:vAlign w:val="center"/>
            <w:hideMark/>
          </w:tcPr>
          <w:p w14:paraId="61FCDD18" w14:textId="77777777" w:rsidR="00FD66E7" w:rsidRPr="00FD66E7" w:rsidRDefault="00FD66E7" w:rsidP="00FD66E7">
            <w:pPr>
              <w:widowControl/>
              <w:autoSpaceDE/>
              <w:autoSpaceDN/>
              <w:jc w:val="center"/>
              <w:rPr>
                <w:sz w:val="24"/>
                <w:szCs w:val="24"/>
              </w:rPr>
            </w:pPr>
            <w:r w:rsidRPr="00FD66E7">
              <w:rPr>
                <w:sz w:val="24"/>
                <w:szCs w:val="24"/>
              </w:rPr>
              <w:t>7,13</w:t>
            </w:r>
          </w:p>
        </w:tc>
        <w:tc>
          <w:tcPr>
            <w:tcW w:w="184" w:type="pct"/>
            <w:tcBorders>
              <w:top w:val="nil"/>
              <w:left w:val="nil"/>
              <w:bottom w:val="single" w:sz="4" w:space="0" w:color="auto"/>
              <w:right w:val="single" w:sz="4" w:space="0" w:color="auto"/>
            </w:tcBorders>
            <w:shd w:val="clear" w:color="auto" w:fill="auto"/>
            <w:vAlign w:val="center"/>
            <w:hideMark/>
          </w:tcPr>
          <w:p w14:paraId="3CBABE1B" w14:textId="77777777" w:rsidR="00FD66E7" w:rsidRPr="00FD66E7" w:rsidRDefault="00FD66E7" w:rsidP="00FD66E7">
            <w:pPr>
              <w:widowControl/>
              <w:autoSpaceDE/>
              <w:autoSpaceDN/>
              <w:jc w:val="center"/>
              <w:rPr>
                <w:sz w:val="24"/>
                <w:szCs w:val="24"/>
              </w:rPr>
            </w:pPr>
            <w:r w:rsidRPr="00FD66E7">
              <w:rPr>
                <w:sz w:val="24"/>
                <w:szCs w:val="24"/>
              </w:rPr>
              <w:t>12,12</w:t>
            </w:r>
          </w:p>
        </w:tc>
        <w:tc>
          <w:tcPr>
            <w:tcW w:w="184" w:type="pct"/>
            <w:tcBorders>
              <w:top w:val="nil"/>
              <w:left w:val="nil"/>
              <w:bottom w:val="single" w:sz="4" w:space="0" w:color="auto"/>
              <w:right w:val="single" w:sz="4" w:space="0" w:color="auto"/>
            </w:tcBorders>
            <w:shd w:val="clear" w:color="auto" w:fill="auto"/>
            <w:vAlign w:val="center"/>
            <w:hideMark/>
          </w:tcPr>
          <w:p w14:paraId="631BEA39" w14:textId="77777777" w:rsidR="00FD66E7" w:rsidRPr="00FD66E7" w:rsidRDefault="00FD66E7" w:rsidP="00FD66E7">
            <w:pPr>
              <w:widowControl/>
              <w:autoSpaceDE/>
              <w:autoSpaceDN/>
              <w:jc w:val="center"/>
              <w:rPr>
                <w:sz w:val="24"/>
                <w:szCs w:val="24"/>
              </w:rPr>
            </w:pPr>
            <w:r w:rsidRPr="00FD66E7">
              <w:rPr>
                <w:sz w:val="24"/>
                <w:szCs w:val="24"/>
              </w:rPr>
              <w:t>18,18</w:t>
            </w:r>
          </w:p>
        </w:tc>
        <w:tc>
          <w:tcPr>
            <w:tcW w:w="184" w:type="pct"/>
            <w:tcBorders>
              <w:top w:val="nil"/>
              <w:left w:val="nil"/>
              <w:bottom w:val="single" w:sz="4" w:space="0" w:color="auto"/>
              <w:right w:val="single" w:sz="4" w:space="0" w:color="auto"/>
            </w:tcBorders>
            <w:shd w:val="clear" w:color="auto" w:fill="auto"/>
            <w:vAlign w:val="center"/>
            <w:hideMark/>
          </w:tcPr>
          <w:p w14:paraId="40F5736F" w14:textId="77777777" w:rsidR="00FD66E7" w:rsidRPr="00FD66E7" w:rsidRDefault="00FD66E7" w:rsidP="00FD66E7">
            <w:pPr>
              <w:widowControl/>
              <w:autoSpaceDE/>
              <w:autoSpaceDN/>
              <w:jc w:val="center"/>
              <w:rPr>
                <w:sz w:val="24"/>
                <w:szCs w:val="24"/>
              </w:rPr>
            </w:pPr>
            <w:r w:rsidRPr="00FD66E7">
              <w:rPr>
                <w:sz w:val="24"/>
                <w:szCs w:val="24"/>
              </w:rPr>
              <w:t>30,3</w:t>
            </w:r>
          </w:p>
        </w:tc>
        <w:tc>
          <w:tcPr>
            <w:tcW w:w="184" w:type="pct"/>
            <w:tcBorders>
              <w:top w:val="nil"/>
              <w:left w:val="nil"/>
              <w:bottom w:val="single" w:sz="4" w:space="0" w:color="auto"/>
              <w:right w:val="single" w:sz="4" w:space="0" w:color="auto"/>
            </w:tcBorders>
            <w:shd w:val="clear" w:color="auto" w:fill="auto"/>
            <w:vAlign w:val="center"/>
            <w:hideMark/>
          </w:tcPr>
          <w:p w14:paraId="235A444A" w14:textId="77777777" w:rsidR="00FD66E7" w:rsidRPr="00FD66E7" w:rsidRDefault="00FD66E7" w:rsidP="00FD66E7">
            <w:pPr>
              <w:widowControl/>
              <w:autoSpaceDE/>
              <w:autoSpaceDN/>
              <w:jc w:val="center"/>
              <w:rPr>
                <w:sz w:val="24"/>
                <w:szCs w:val="24"/>
              </w:rPr>
            </w:pPr>
            <w:r w:rsidRPr="00FD66E7">
              <w:rPr>
                <w:sz w:val="24"/>
                <w:szCs w:val="24"/>
              </w:rPr>
              <w:t>79,5</w:t>
            </w:r>
          </w:p>
        </w:tc>
        <w:tc>
          <w:tcPr>
            <w:tcW w:w="184" w:type="pct"/>
            <w:tcBorders>
              <w:top w:val="nil"/>
              <w:left w:val="nil"/>
              <w:bottom w:val="single" w:sz="4" w:space="0" w:color="auto"/>
              <w:right w:val="single" w:sz="4" w:space="0" w:color="auto"/>
            </w:tcBorders>
            <w:shd w:val="clear" w:color="auto" w:fill="auto"/>
            <w:vAlign w:val="center"/>
            <w:hideMark/>
          </w:tcPr>
          <w:p w14:paraId="58FA91FD" w14:textId="77777777" w:rsidR="00FD66E7" w:rsidRPr="00FD66E7" w:rsidRDefault="00FD66E7" w:rsidP="00FD66E7">
            <w:pPr>
              <w:widowControl/>
              <w:autoSpaceDE/>
              <w:autoSpaceDN/>
              <w:jc w:val="center"/>
              <w:rPr>
                <w:sz w:val="24"/>
                <w:szCs w:val="24"/>
              </w:rPr>
            </w:pPr>
            <w:r w:rsidRPr="00FD66E7">
              <w:rPr>
                <w:sz w:val="24"/>
                <w:szCs w:val="24"/>
              </w:rPr>
              <w:t>144,55</w:t>
            </w:r>
          </w:p>
        </w:tc>
        <w:tc>
          <w:tcPr>
            <w:tcW w:w="123" w:type="pct"/>
            <w:vMerge/>
            <w:tcBorders>
              <w:top w:val="nil"/>
              <w:left w:val="single" w:sz="4" w:space="0" w:color="auto"/>
              <w:bottom w:val="single" w:sz="4" w:space="0" w:color="auto"/>
              <w:right w:val="single" w:sz="4" w:space="0" w:color="auto"/>
            </w:tcBorders>
            <w:vAlign w:val="center"/>
            <w:hideMark/>
          </w:tcPr>
          <w:p w14:paraId="1FBF7F36"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10800E77"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BB7A886"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FC8E67B"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93EF9AB" w14:textId="77777777" w:rsidR="00FD66E7" w:rsidRPr="00FD66E7" w:rsidRDefault="00FD66E7" w:rsidP="00FD66E7">
            <w:pPr>
              <w:widowControl/>
              <w:autoSpaceDE/>
              <w:autoSpaceDN/>
              <w:jc w:val="center"/>
              <w:rPr>
                <w:sz w:val="24"/>
                <w:szCs w:val="24"/>
              </w:rPr>
            </w:pPr>
            <w:r w:rsidRPr="00FD66E7">
              <w:rPr>
                <w:sz w:val="24"/>
                <w:szCs w:val="24"/>
              </w:rPr>
              <w:t>4</w:t>
            </w:r>
          </w:p>
        </w:tc>
        <w:tc>
          <w:tcPr>
            <w:tcW w:w="173" w:type="pct"/>
            <w:tcBorders>
              <w:top w:val="nil"/>
              <w:left w:val="nil"/>
              <w:bottom w:val="single" w:sz="4" w:space="0" w:color="auto"/>
              <w:right w:val="single" w:sz="4" w:space="0" w:color="auto"/>
            </w:tcBorders>
            <w:shd w:val="clear" w:color="auto" w:fill="auto"/>
            <w:vAlign w:val="center"/>
            <w:hideMark/>
          </w:tcPr>
          <w:p w14:paraId="4FFCC7B2" w14:textId="77777777" w:rsidR="00FD66E7" w:rsidRPr="00FD66E7" w:rsidRDefault="00FD66E7" w:rsidP="00FD66E7">
            <w:pPr>
              <w:widowControl/>
              <w:autoSpaceDE/>
              <w:autoSpaceDN/>
              <w:jc w:val="center"/>
              <w:rPr>
                <w:sz w:val="24"/>
                <w:szCs w:val="24"/>
              </w:rPr>
            </w:pPr>
            <w:r w:rsidRPr="00FD66E7">
              <w:rPr>
                <w:sz w:val="24"/>
                <w:szCs w:val="24"/>
              </w:rPr>
              <w:t>7,13</w:t>
            </w:r>
          </w:p>
        </w:tc>
        <w:tc>
          <w:tcPr>
            <w:tcW w:w="173" w:type="pct"/>
            <w:tcBorders>
              <w:top w:val="nil"/>
              <w:left w:val="nil"/>
              <w:bottom w:val="single" w:sz="4" w:space="0" w:color="auto"/>
              <w:right w:val="single" w:sz="4" w:space="0" w:color="auto"/>
            </w:tcBorders>
            <w:shd w:val="clear" w:color="auto" w:fill="auto"/>
            <w:vAlign w:val="center"/>
            <w:hideMark/>
          </w:tcPr>
          <w:p w14:paraId="2F85E8CF" w14:textId="77777777" w:rsidR="00FD66E7" w:rsidRPr="00FD66E7" w:rsidRDefault="00FD66E7" w:rsidP="00FD66E7">
            <w:pPr>
              <w:widowControl/>
              <w:autoSpaceDE/>
              <w:autoSpaceDN/>
              <w:jc w:val="center"/>
              <w:rPr>
                <w:sz w:val="24"/>
                <w:szCs w:val="24"/>
              </w:rPr>
            </w:pPr>
            <w:r w:rsidRPr="00FD66E7">
              <w:rPr>
                <w:sz w:val="24"/>
                <w:szCs w:val="24"/>
              </w:rPr>
              <w:t>12,12</w:t>
            </w:r>
          </w:p>
        </w:tc>
        <w:tc>
          <w:tcPr>
            <w:tcW w:w="173" w:type="pct"/>
            <w:tcBorders>
              <w:top w:val="nil"/>
              <w:left w:val="nil"/>
              <w:bottom w:val="single" w:sz="4" w:space="0" w:color="auto"/>
              <w:right w:val="single" w:sz="4" w:space="0" w:color="auto"/>
            </w:tcBorders>
            <w:shd w:val="clear" w:color="auto" w:fill="auto"/>
            <w:vAlign w:val="center"/>
            <w:hideMark/>
          </w:tcPr>
          <w:p w14:paraId="3F410B51" w14:textId="77777777" w:rsidR="00FD66E7" w:rsidRPr="00FD66E7" w:rsidRDefault="00FD66E7" w:rsidP="00FD66E7">
            <w:pPr>
              <w:widowControl/>
              <w:autoSpaceDE/>
              <w:autoSpaceDN/>
              <w:jc w:val="center"/>
              <w:rPr>
                <w:sz w:val="24"/>
                <w:szCs w:val="24"/>
              </w:rPr>
            </w:pPr>
            <w:r w:rsidRPr="00FD66E7">
              <w:rPr>
                <w:sz w:val="24"/>
                <w:szCs w:val="24"/>
              </w:rPr>
              <w:t>18,18</w:t>
            </w:r>
          </w:p>
        </w:tc>
        <w:tc>
          <w:tcPr>
            <w:tcW w:w="173" w:type="pct"/>
            <w:tcBorders>
              <w:top w:val="nil"/>
              <w:left w:val="nil"/>
              <w:bottom w:val="single" w:sz="4" w:space="0" w:color="auto"/>
              <w:right w:val="single" w:sz="4" w:space="0" w:color="auto"/>
            </w:tcBorders>
            <w:shd w:val="clear" w:color="auto" w:fill="auto"/>
            <w:vAlign w:val="center"/>
            <w:hideMark/>
          </w:tcPr>
          <w:p w14:paraId="3D5BEC28" w14:textId="77777777" w:rsidR="00FD66E7" w:rsidRPr="00FD66E7" w:rsidRDefault="00FD66E7" w:rsidP="00FD66E7">
            <w:pPr>
              <w:widowControl/>
              <w:autoSpaceDE/>
              <w:autoSpaceDN/>
              <w:jc w:val="center"/>
              <w:rPr>
                <w:sz w:val="24"/>
                <w:szCs w:val="24"/>
              </w:rPr>
            </w:pPr>
            <w:r w:rsidRPr="00FD66E7">
              <w:rPr>
                <w:sz w:val="24"/>
                <w:szCs w:val="24"/>
              </w:rPr>
              <w:t>30,3</w:t>
            </w:r>
          </w:p>
        </w:tc>
        <w:tc>
          <w:tcPr>
            <w:tcW w:w="173" w:type="pct"/>
            <w:tcBorders>
              <w:top w:val="nil"/>
              <w:left w:val="nil"/>
              <w:bottom w:val="single" w:sz="4" w:space="0" w:color="auto"/>
              <w:right w:val="single" w:sz="4" w:space="0" w:color="auto"/>
            </w:tcBorders>
            <w:shd w:val="clear" w:color="auto" w:fill="auto"/>
            <w:vAlign w:val="center"/>
            <w:hideMark/>
          </w:tcPr>
          <w:p w14:paraId="0A7F8A2F" w14:textId="77777777" w:rsidR="00FD66E7" w:rsidRPr="00FD66E7" w:rsidRDefault="00FD66E7" w:rsidP="00FD66E7">
            <w:pPr>
              <w:widowControl/>
              <w:autoSpaceDE/>
              <w:autoSpaceDN/>
              <w:jc w:val="center"/>
              <w:rPr>
                <w:sz w:val="24"/>
                <w:szCs w:val="24"/>
              </w:rPr>
            </w:pPr>
            <w:r w:rsidRPr="00FD66E7">
              <w:rPr>
                <w:sz w:val="24"/>
                <w:szCs w:val="24"/>
              </w:rPr>
              <w:t>79,5</w:t>
            </w:r>
          </w:p>
        </w:tc>
        <w:tc>
          <w:tcPr>
            <w:tcW w:w="184" w:type="pct"/>
            <w:tcBorders>
              <w:top w:val="nil"/>
              <w:left w:val="nil"/>
              <w:bottom w:val="single" w:sz="4" w:space="0" w:color="auto"/>
              <w:right w:val="single" w:sz="4" w:space="0" w:color="auto"/>
            </w:tcBorders>
            <w:shd w:val="clear" w:color="auto" w:fill="auto"/>
            <w:vAlign w:val="center"/>
            <w:hideMark/>
          </w:tcPr>
          <w:p w14:paraId="59E4E3C5" w14:textId="77777777" w:rsidR="00FD66E7" w:rsidRPr="00FD66E7" w:rsidRDefault="00FD66E7" w:rsidP="00FD66E7">
            <w:pPr>
              <w:widowControl/>
              <w:autoSpaceDE/>
              <w:autoSpaceDN/>
              <w:jc w:val="center"/>
              <w:rPr>
                <w:sz w:val="24"/>
                <w:szCs w:val="24"/>
              </w:rPr>
            </w:pPr>
            <w:r w:rsidRPr="00FD66E7">
              <w:rPr>
                <w:sz w:val="24"/>
                <w:szCs w:val="24"/>
              </w:rPr>
              <w:t>144,55</w:t>
            </w:r>
          </w:p>
        </w:tc>
        <w:tc>
          <w:tcPr>
            <w:tcW w:w="635" w:type="pct"/>
            <w:vMerge/>
            <w:tcBorders>
              <w:top w:val="nil"/>
              <w:left w:val="single" w:sz="4" w:space="0" w:color="auto"/>
              <w:bottom w:val="single" w:sz="4" w:space="0" w:color="000000"/>
              <w:right w:val="single" w:sz="4" w:space="0" w:color="auto"/>
            </w:tcBorders>
            <w:vAlign w:val="center"/>
            <w:hideMark/>
          </w:tcPr>
          <w:p w14:paraId="3D02ED56" w14:textId="77777777" w:rsidR="00FD66E7" w:rsidRPr="00FD66E7" w:rsidRDefault="00FD66E7" w:rsidP="00FD66E7">
            <w:pPr>
              <w:widowControl/>
              <w:autoSpaceDE/>
              <w:autoSpaceDN/>
              <w:rPr>
                <w:sz w:val="24"/>
                <w:szCs w:val="24"/>
              </w:rPr>
            </w:pPr>
          </w:p>
        </w:tc>
      </w:tr>
      <w:tr w:rsidR="002F574C" w:rsidRPr="002F574C" w14:paraId="65A22910" w14:textId="77777777" w:rsidTr="00D95213">
        <w:trPr>
          <w:trHeight w:val="293"/>
        </w:trPr>
        <w:tc>
          <w:tcPr>
            <w:tcW w:w="123" w:type="pct"/>
            <w:vMerge/>
            <w:tcBorders>
              <w:top w:val="nil"/>
              <w:left w:val="single" w:sz="4" w:space="0" w:color="auto"/>
              <w:bottom w:val="single" w:sz="4" w:space="0" w:color="auto"/>
              <w:right w:val="single" w:sz="4" w:space="0" w:color="auto"/>
            </w:tcBorders>
            <w:vAlign w:val="center"/>
            <w:hideMark/>
          </w:tcPr>
          <w:p w14:paraId="251C3F13"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47AC89AE"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12AA084"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B5CCCA9"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522427AA"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auto" w:fill="auto"/>
            <w:vAlign w:val="center"/>
            <w:hideMark/>
          </w:tcPr>
          <w:p w14:paraId="50128E68" w14:textId="77777777" w:rsidR="00FD66E7" w:rsidRPr="00FD66E7" w:rsidRDefault="00FD66E7" w:rsidP="00FD66E7">
            <w:pPr>
              <w:widowControl/>
              <w:autoSpaceDE/>
              <w:autoSpaceDN/>
              <w:jc w:val="center"/>
              <w:rPr>
                <w:sz w:val="24"/>
                <w:szCs w:val="24"/>
              </w:rPr>
            </w:pPr>
            <w:r w:rsidRPr="00FD66E7">
              <w:rPr>
                <w:sz w:val="24"/>
                <w:szCs w:val="24"/>
              </w:rPr>
              <w:t>7,13</w:t>
            </w:r>
          </w:p>
        </w:tc>
        <w:tc>
          <w:tcPr>
            <w:tcW w:w="184" w:type="pct"/>
            <w:tcBorders>
              <w:top w:val="nil"/>
              <w:left w:val="nil"/>
              <w:bottom w:val="single" w:sz="4" w:space="0" w:color="auto"/>
              <w:right w:val="single" w:sz="4" w:space="0" w:color="auto"/>
            </w:tcBorders>
            <w:shd w:val="clear" w:color="auto" w:fill="auto"/>
            <w:vAlign w:val="center"/>
            <w:hideMark/>
          </w:tcPr>
          <w:p w14:paraId="72EE09F7" w14:textId="77777777" w:rsidR="00FD66E7" w:rsidRPr="00FD66E7" w:rsidRDefault="00FD66E7" w:rsidP="00FD66E7">
            <w:pPr>
              <w:widowControl/>
              <w:autoSpaceDE/>
              <w:autoSpaceDN/>
              <w:jc w:val="center"/>
              <w:rPr>
                <w:sz w:val="24"/>
                <w:szCs w:val="24"/>
              </w:rPr>
            </w:pPr>
            <w:r w:rsidRPr="00FD66E7">
              <w:rPr>
                <w:sz w:val="24"/>
                <w:szCs w:val="24"/>
              </w:rPr>
              <w:t>12,12</w:t>
            </w:r>
          </w:p>
        </w:tc>
        <w:tc>
          <w:tcPr>
            <w:tcW w:w="184" w:type="pct"/>
            <w:tcBorders>
              <w:top w:val="nil"/>
              <w:left w:val="nil"/>
              <w:bottom w:val="single" w:sz="4" w:space="0" w:color="auto"/>
              <w:right w:val="single" w:sz="4" w:space="0" w:color="auto"/>
            </w:tcBorders>
            <w:shd w:val="clear" w:color="auto" w:fill="auto"/>
            <w:vAlign w:val="center"/>
            <w:hideMark/>
          </w:tcPr>
          <w:p w14:paraId="31012EEF" w14:textId="77777777" w:rsidR="00FD66E7" w:rsidRPr="00FD66E7" w:rsidRDefault="00FD66E7" w:rsidP="00FD66E7">
            <w:pPr>
              <w:widowControl/>
              <w:autoSpaceDE/>
              <w:autoSpaceDN/>
              <w:jc w:val="center"/>
              <w:rPr>
                <w:sz w:val="24"/>
                <w:szCs w:val="24"/>
              </w:rPr>
            </w:pPr>
            <w:r w:rsidRPr="00FD66E7">
              <w:rPr>
                <w:sz w:val="24"/>
                <w:szCs w:val="24"/>
              </w:rPr>
              <w:t>18,18</w:t>
            </w:r>
          </w:p>
        </w:tc>
        <w:tc>
          <w:tcPr>
            <w:tcW w:w="184" w:type="pct"/>
            <w:tcBorders>
              <w:top w:val="nil"/>
              <w:left w:val="nil"/>
              <w:bottom w:val="single" w:sz="4" w:space="0" w:color="auto"/>
              <w:right w:val="single" w:sz="4" w:space="0" w:color="auto"/>
            </w:tcBorders>
            <w:shd w:val="clear" w:color="auto" w:fill="auto"/>
            <w:vAlign w:val="center"/>
            <w:hideMark/>
          </w:tcPr>
          <w:p w14:paraId="15725760" w14:textId="77777777" w:rsidR="00FD66E7" w:rsidRPr="00FD66E7" w:rsidRDefault="00FD66E7" w:rsidP="00FD66E7">
            <w:pPr>
              <w:widowControl/>
              <w:autoSpaceDE/>
              <w:autoSpaceDN/>
              <w:jc w:val="center"/>
              <w:rPr>
                <w:sz w:val="24"/>
                <w:szCs w:val="24"/>
              </w:rPr>
            </w:pPr>
            <w:r w:rsidRPr="00FD66E7">
              <w:rPr>
                <w:sz w:val="24"/>
                <w:szCs w:val="24"/>
              </w:rPr>
              <w:t>30,3</w:t>
            </w:r>
          </w:p>
        </w:tc>
        <w:tc>
          <w:tcPr>
            <w:tcW w:w="184" w:type="pct"/>
            <w:tcBorders>
              <w:top w:val="nil"/>
              <w:left w:val="nil"/>
              <w:bottom w:val="single" w:sz="4" w:space="0" w:color="auto"/>
              <w:right w:val="single" w:sz="4" w:space="0" w:color="auto"/>
            </w:tcBorders>
            <w:shd w:val="clear" w:color="auto" w:fill="auto"/>
            <w:vAlign w:val="center"/>
            <w:hideMark/>
          </w:tcPr>
          <w:p w14:paraId="5E8EBB77" w14:textId="77777777" w:rsidR="00FD66E7" w:rsidRPr="00FD66E7" w:rsidRDefault="00FD66E7" w:rsidP="00FD66E7">
            <w:pPr>
              <w:widowControl/>
              <w:autoSpaceDE/>
              <w:autoSpaceDN/>
              <w:jc w:val="center"/>
              <w:rPr>
                <w:sz w:val="24"/>
                <w:szCs w:val="24"/>
              </w:rPr>
            </w:pPr>
            <w:r w:rsidRPr="00FD66E7">
              <w:rPr>
                <w:sz w:val="24"/>
                <w:szCs w:val="24"/>
              </w:rPr>
              <w:t>79,5</w:t>
            </w:r>
          </w:p>
        </w:tc>
        <w:tc>
          <w:tcPr>
            <w:tcW w:w="184" w:type="pct"/>
            <w:tcBorders>
              <w:top w:val="nil"/>
              <w:left w:val="nil"/>
              <w:bottom w:val="single" w:sz="4" w:space="0" w:color="auto"/>
              <w:right w:val="single" w:sz="4" w:space="0" w:color="auto"/>
            </w:tcBorders>
            <w:shd w:val="clear" w:color="auto" w:fill="auto"/>
            <w:vAlign w:val="center"/>
            <w:hideMark/>
          </w:tcPr>
          <w:p w14:paraId="24BAA9E9" w14:textId="77777777" w:rsidR="00FD66E7" w:rsidRPr="00FD66E7" w:rsidRDefault="00FD66E7" w:rsidP="00FD66E7">
            <w:pPr>
              <w:widowControl/>
              <w:autoSpaceDE/>
              <w:autoSpaceDN/>
              <w:jc w:val="center"/>
              <w:rPr>
                <w:sz w:val="24"/>
                <w:szCs w:val="24"/>
              </w:rPr>
            </w:pPr>
            <w:r w:rsidRPr="00FD66E7">
              <w:rPr>
                <w:sz w:val="24"/>
                <w:szCs w:val="24"/>
              </w:rPr>
              <w:t>144,55</w:t>
            </w:r>
          </w:p>
        </w:tc>
        <w:tc>
          <w:tcPr>
            <w:tcW w:w="123" w:type="pct"/>
            <w:vMerge/>
            <w:tcBorders>
              <w:top w:val="nil"/>
              <w:left w:val="single" w:sz="4" w:space="0" w:color="auto"/>
              <w:bottom w:val="single" w:sz="4" w:space="0" w:color="auto"/>
              <w:right w:val="single" w:sz="4" w:space="0" w:color="auto"/>
            </w:tcBorders>
            <w:vAlign w:val="center"/>
            <w:hideMark/>
          </w:tcPr>
          <w:p w14:paraId="281515C7"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4BF14DBB"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33FE1FE"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4CD85B2"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1B8ECEE4"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auto" w:fill="auto"/>
            <w:vAlign w:val="center"/>
            <w:hideMark/>
          </w:tcPr>
          <w:p w14:paraId="50A3C769" w14:textId="77777777" w:rsidR="00FD66E7" w:rsidRPr="00FD66E7" w:rsidRDefault="00FD66E7" w:rsidP="00FD66E7">
            <w:pPr>
              <w:widowControl/>
              <w:autoSpaceDE/>
              <w:autoSpaceDN/>
              <w:jc w:val="center"/>
              <w:rPr>
                <w:sz w:val="24"/>
                <w:szCs w:val="24"/>
              </w:rPr>
            </w:pPr>
            <w:r w:rsidRPr="00FD66E7">
              <w:rPr>
                <w:sz w:val="24"/>
                <w:szCs w:val="24"/>
              </w:rPr>
              <w:t>7,13</w:t>
            </w:r>
          </w:p>
        </w:tc>
        <w:tc>
          <w:tcPr>
            <w:tcW w:w="173" w:type="pct"/>
            <w:tcBorders>
              <w:top w:val="nil"/>
              <w:left w:val="nil"/>
              <w:bottom w:val="single" w:sz="4" w:space="0" w:color="auto"/>
              <w:right w:val="single" w:sz="4" w:space="0" w:color="auto"/>
            </w:tcBorders>
            <w:shd w:val="clear" w:color="auto" w:fill="auto"/>
            <w:vAlign w:val="center"/>
            <w:hideMark/>
          </w:tcPr>
          <w:p w14:paraId="3625E508" w14:textId="77777777" w:rsidR="00FD66E7" w:rsidRPr="00FD66E7" w:rsidRDefault="00FD66E7" w:rsidP="00FD66E7">
            <w:pPr>
              <w:widowControl/>
              <w:autoSpaceDE/>
              <w:autoSpaceDN/>
              <w:jc w:val="center"/>
              <w:rPr>
                <w:sz w:val="24"/>
                <w:szCs w:val="24"/>
              </w:rPr>
            </w:pPr>
            <w:r w:rsidRPr="00FD66E7">
              <w:rPr>
                <w:sz w:val="24"/>
                <w:szCs w:val="24"/>
              </w:rPr>
              <w:t>12,12</w:t>
            </w:r>
          </w:p>
        </w:tc>
        <w:tc>
          <w:tcPr>
            <w:tcW w:w="173" w:type="pct"/>
            <w:tcBorders>
              <w:top w:val="nil"/>
              <w:left w:val="nil"/>
              <w:bottom w:val="single" w:sz="4" w:space="0" w:color="auto"/>
              <w:right w:val="single" w:sz="4" w:space="0" w:color="auto"/>
            </w:tcBorders>
            <w:shd w:val="clear" w:color="auto" w:fill="auto"/>
            <w:vAlign w:val="center"/>
            <w:hideMark/>
          </w:tcPr>
          <w:p w14:paraId="66D02E3C" w14:textId="77777777" w:rsidR="00FD66E7" w:rsidRPr="00FD66E7" w:rsidRDefault="00FD66E7" w:rsidP="00FD66E7">
            <w:pPr>
              <w:widowControl/>
              <w:autoSpaceDE/>
              <w:autoSpaceDN/>
              <w:jc w:val="center"/>
              <w:rPr>
                <w:sz w:val="24"/>
                <w:szCs w:val="24"/>
              </w:rPr>
            </w:pPr>
            <w:r w:rsidRPr="00FD66E7">
              <w:rPr>
                <w:sz w:val="24"/>
                <w:szCs w:val="24"/>
              </w:rPr>
              <w:t>18,18</w:t>
            </w:r>
          </w:p>
        </w:tc>
        <w:tc>
          <w:tcPr>
            <w:tcW w:w="173" w:type="pct"/>
            <w:tcBorders>
              <w:top w:val="nil"/>
              <w:left w:val="nil"/>
              <w:bottom w:val="single" w:sz="4" w:space="0" w:color="auto"/>
              <w:right w:val="single" w:sz="4" w:space="0" w:color="auto"/>
            </w:tcBorders>
            <w:shd w:val="clear" w:color="auto" w:fill="auto"/>
            <w:vAlign w:val="center"/>
            <w:hideMark/>
          </w:tcPr>
          <w:p w14:paraId="5B8A94D4" w14:textId="77777777" w:rsidR="00FD66E7" w:rsidRPr="00FD66E7" w:rsidRDefault="00FD66E7" w:rsidP="00FD66E7">
            <w:pPr>
              <w:widowControl/>
              <w:autoSpaceDE/>
              <w:autoSpaceDN/>
              <w:jc w:val="center"/>
              <w:rPr>
                <w:sz w:val="24"/>
                <w:szCs w:val="24"/>
              </w:rPr>
            </w:pPr>
            <w:r w:rsidRPr="00FD66E7">
              <w:rPr>
                <w:sz w:val="24"/>
                <w:szCs w:val="24"/>
              </w:rPr>
              <w:t>30,3</w:t>
            </w:r>
          </w:p>
        </w:tc>
        <w:tc>
          <w:tcPr>
            <w:tcW w:w="173" w:type="pct"/>
            <w:tcBorders>
              <w:top w:val="nil"/>
              <w:left w:val="nil"/>
              <w:bottom w:val="single" w:sz="4" w:space="0" w:color="auto"/>
              <w:right w:val="single" w:sz="4" w:space="0" w:color="auto"/>
            </w:tcBorders>
            <w:shd w:val="clear" w:color="auto" w:fill="auto"/>
            <w:vAlign w:val="center"/>
            <w:hideMark/>
          </w:tcPr>
          <w:p w14:paraId="6E7C6B78" w14:textId="77777777" w:rsidR="00FD66E7" w:rsidRPr="00FD66E7" w:rsidRDefault="00FD66E7" w:rsidP="00FD66E7">
            <w:pPr>
              <w:widowControl/>
              <w:autoSpaceDE/>
              <w:autoSpaceDN/>
              <w:jc w:val="center"/>
              <w:rPr>
                <w:sz w:val="24"/>
                <w:szCs w:val="24"/>
              </w:rPr>
            </w:pPr>
            <w:r w:rsidRPr="00FD66E7">
              <w:rPr>
                <w:sz w:val="24"/>
                <w:szCs w:val="24"/>
              </w:rPr>
              <w:t>79,5</w:t>
            </w:r>
          </w:p>
        </w:tc>
        <w:tc>
          <w:tcPr>
            <w:tcW w:w="184" w:type="pct"/>
            <w:tcBorders>
              <w:top w:val="nil"/>
              <w:left w:val="nil"/>
              <w:bottom w:val="single" w:sz="4" w:space="0" w:color="auto"/>
              <w:right w:val="single" w:sz="4" w:space="0" w:color="auto"/>
            </w:tcBorders>
            <w:shd w:val="clear" w:color="auto" w:fill="auto"/>
            <w:vAlign w:val="center"/>
            <w:hideMark/>
          </w:tcPr>
          <w:p w14:paraId="3633CE5C" w14:textId="77777777" w:rsidR="00FD66E7" w:rsidRPr="00FD66E7" w:rsidRDefault="00FD66E7" w:rsidP="00FD66E7">
            <w:pPr>
              <w:widowControl/>
              <w:autoSpaceDE/>
              <w:autoSpaceDN/>
              <w:jc w:val="center"/>
              <w:rPr>
                <w:sz w:val="24"/>
                <w:szCs w:val="24"/>
              </w:rPr>
            </w:pPr>
            <w:r w:rsidRPr="00FD66E7">
              <w:rPr>
                <w:sz w:val="24"/>
                <w:szCs w:val="24"/>
              </w:rPr>
              <w:t>144,55</w:t>
            </w:r>
          </w:p>
        </w:tc>
        <w:tc>
          <w:tcPr>
            <w:tcW w:w="635" w:type="pct"/>
            <w:vMerge/>
            <w:tcBorders>
              <w:top w:val="nil"/>
              <w:left w:val="single" w:sz="4" w:space="0" w:color="auto"/>
              <w:bottom w:val="single" w:sz="4" w:space="0" w:color="000000"/>
              <w:right w:val="single" w:sz="4" w:space="0" w:color="auto"/>
            </w:tcBorders>
            <w:vAlign w:val="center"/>
            <w:hideMark/>
          </w:tcPr>
          <w:p w14:paraId="7C806B52" w14:textId="77777777" w:rsidR="00FD66E7" w:rsidRPr="00FD66E7" w:rsidRDefault="00FD66E7" w:rsidP="00FD66E7">
            <w:pPr>
              <w:widowControl/>
              <w:autoSpaceDE/>
              <w:autoSpaceDN/>
              <w:rPr>
                <w:sz w:val="24"/>
                <w:szCs w:val="24"/>
              </w:rPr>
            </w:pPr>
          </w:p>
        </w:tc>
      </w:tr>
      <w:tr w:rsidR="002F574C" w:rsidRPr="002F574C" w14:paraId="20F182F4" w14:textId="77777777" w:rsidTr="00D95213">
        <w:trPr>
          <w:trHeight w:val="300"/>
        </w:trPr>
        <w:tc>
          <w:tcPr>
            <w:tcW w:w="123" w:type="pct"/>
            <w:vMerge/>
            <w:tcBorders>
              <w:top w:val="nil"/>
              <w:left w:val="single" w:sz="4" w:space="0" w:color="auto"/>
              <w:bottom w:val="single" w:sz="4" w:space="0" w:color="auto"/>
              <w:right w:val="single" w:sz="4" w:space="0" w:color="auto"/>
            </w:tcBorders>
            <w:vAlign w:val="center"/>
            <w:hideMark/>
          </w:tcPr>
          <w:p w14:paraId="190E49D2"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5432AC31"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3704C8C4"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D96CF6F"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DA0B310" w14:textId="77777777" w:rsidR="00FD66E7" w:rsidRPr="00FD66E7" w:rsidRDefault="00FD66E7" w:rsidP="00FD66E7">
            <w:pPr>
              <w:widowControl/>
              <w:autoSpaceDE/>
              <w:autoSpaceDN/>
              <w:jc w:val="center"/>
              <w:rPr>
                <w:sz w:val="24"/>
                <w:szCs w:val="24"/>
              </w:rPr>
            </w:pPr>
            <w:r w:rsidRPr="00FD66E7">
              <w:rPr>
                <w:sz w:val="24"/>
                <w:szCs w:val="24"/>
              </w:rPr>
              <w:t>5</w:t>
            </w:r>
          </w:p>
        </w:tc>
        <w:tc>
          <w:tcPr>
            <w:tcW w:w="184" w:type="pct"/>
            <w:tcBorders>
              <w:top w:val="nil"/>
              <w:left w:val="nil"/>
              <w:bottom w:val="single" w:sz="4" w:space="0" w:color="auto"/>
              <w:right w:val="single" w:sz="4" w:space="0" w:color="auto"/>
            </w:tcBorders>
            <w:shd w:val="clear" w:color="000000" w:fill="FFFFFF"/>
            <w:vAlign w:val="center"/>
            <w:hideMark/>
          </w:tcPr>
          <w:p w14:paraId="09022935"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32F3992A" w14:textId="77777777" w:rsidR="00FD66E7" w:rsidRPr="00FD66E7" w:rsidRDefault="00FD66E7" w:rsidP="00FD66E7">
            <w:pPr>
              <w:widowControl/>
              <w:autoSpaceDE/>
              <w:autoSpaceDN/>
              <w:jc w:val="center"/>
              <w:rPr>
                <w:sz w:val="24"/>
                <w:szCs w:val="24"/>
              </w:rPr>
            </w:pPr>
            <w:r w:rsidRPr="00FD66E7">
              <w:rPr>
                <w:sz w:val="24"/>
                <w:szCs w:val="24"/>
              </w:rPr>
              <w:t>14,54</w:t>
            </w:r>
          </w:p>
        </w:tc>
        <w:tc>
          <w:tcPr>
            <w:tcW w:w="184" w:type="pct"/>
            <w:tcBorders>
              <w:top w:val="nil"/>
              <w:left w:val="nil"/>
              <w:bottom w:val="single" w:sz="4" w:space="0" w:color="auto"/>
              <w:right w:val="single" w:sz="4" w:space="0" w:color="auto"/>
            </w:tcBorders>
            <w:shd w:val="clear" w:color="auto" w:fill="auto"/>
            <w:vAlign w:val="center"/>
            <w:hideMark/>
          </w:tcPr>
          <w:p w14:paraId="4647C1F7" w14:textId="77777777" w:rsidR="00FD66E7" w:rsidRPr="00FD66E7" w:rsidRDefault="00FD66E7" w:rsidP="00FD66E7">
            <w:pPr>
              <w:widowControl/>
              <w:autoSpaceDE/>
              <w:autoSpaceDN/>
              <w:jc w:val="center"/>
              <w:rPr>
                <w:sz w:val="24"/>
                <w:szCs w:val="24"/>
              </w:rPr>
            </w:pPr>
            <w:r w:rsidRPr="00FD66E7">
              <w:rPr>
                <w:sz w:val="24"/>
                <w:szCs w:val="24"/>
              </w:rPr>
              <w:t>21,82</w:t>
            </w:r>
          </w:p>
        </w:tc>
        <w:tc>
          <w:tcPr>
            <w:tcW w:w="184" w:type="pct"/>
            <w:tcBorders>
              <w:top w:val="nil"/>
              <w:left w:val="nil"/>
              <w:bottom w:val="single" w:sz="4" w:space="0" w:color="auto"/>
              <w:right w:val="single" w:sz="4" w:space="0" w:color="auto"/>
            </w:tcBorders>
            <w:shd w:val="clear" w:color="auto" w:fill="auto"/>
            <w:vAlign w:val="center"/>
            <w:hideMark/>
          </w:tcPr>
          <w:p w14:paraId="49E8F52D" w14:textId="77777777" w:rsidR="00FD66E7" w:rsidRPr="00FD66E7" w:rsidRDefault="00FD66E7" w:rsidP="00FD66E7">
            <w:pPr>
              <w:widowControl/>
              <w:autoSpaceDE/>
              <w:autoSpaceDN/>
              <w:jc w:val="center"/>
              <w:rPr>
                <w:sz w:val="24"/>
                <w:szCs w:val="24"/>
              </w:rPr>
            </w:pPr>
            <w:r w:rsidRPr="00FD66E7">
              <w:rPr>
                <w:sz w:val="24"/>
                <w:szCs w:val="24"/>
              </w:rPr>
              <w:t>39,14</w:t>
            </w:r>
          </w:p>
        </w:tc>
        <w:tc>
          <w:tcPr>
            <w:tcW w:w="184" w:type="pct"/>
            <w:tcBorders>
              <w:top w:val="nil"/>
              <w:left w:val="nil"/>
              <w:bottom w:val="single" w:sz="4" w:space="0" w:color="auto"/>
              <w:right w:val="single" w:sz="4" w:space="0" w:color="auto"/>
            </w:tcBorders>
            <w:shd w:val="clear" w:color="auto" w:fill="auto"/>
            <w:vAlign w:val="center"/>
            <w:hideMark/>
          </w:tcPr>
          <w:p w14:paraId="09128E07"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7DF4B61"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3C5BA1DA"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225D0B54"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68854E7"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72E1563" w14:textId="77777777" w:rsidR="00FD66E7" w:rsidRPr="00FD66E7" w:rsidRDefault="00FD66E7" w:rsidP="00FD66E7">
            <w:pPr>
              <w:widowControl/>
              <w:autoSpaceDE/>
              <w:autoSpaceDN/>
              <w:rPr>
                <w:sz w:val="24"/>
                <w:szCs w:val="24"/>
              </w:rPr>
            </w:pPr>
          </w:p>
        </w:tc>
        <w:tc>
          <w:tcPr>
            <w:tcW w:w="19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DF726EB" w14:textId="77777777" w:rsidR="00FD66E7" w:rsidRPr="00FD66E7" w:rsidRDefault="00FD66E7" w:rsidP="00FD66E7">
            <w:pPr>
              <w:widowControl/>
              <w:autoSpaceDE/>
              <w:autoSpaceDN/>
              <w:jc w:val="center"/>
              <w:rPr>
                <w:sz w:val="24"/>
                <w:szCs w:val="24"/>
              </w:rPr>
            </w:pPr>
            <w:r w:rsidRPr="00FD66E7">
              <w:rPr>
                <w:sz w:val="24"/>
                <w:szCs w:val="24"/>
              </w:rPr>
              <w:t>5</w:t>
            </w:r>
          </w:p>
        </w:tc>
        <w:tc>
          <w:tcPr>
            <w:tcW w:w="173" w:type="pct"/>
            <w:tcBorders>
              <w:top w:val="nil"/>
              <w:left w:val="nil"/>
              <w:bottom w:val="single" w:sz="4" w:space="0" w:color="auto"/>
              <w:right w:val="single" w:sz="4" w:space="0" w:color="auto"/>
            </w:tcBorders>
            <w:shd w:val="clear" w:color="000000" w:fill="FFFFFF"/>
            <w:vAlign w:val="center"/>
            <w:hideMark/>
          </w:tcPr>
          <w:p w14:paraId="6D9CE8CC"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379BDBBC" w14:textId="77777777" w:rsidR="00FD66E7" w:rsidRPr="00FD66E7" w:rsidRDefault="00FD66E7" w:rsidP="00FD66E7">
            <w:pPr>
              <w:widowControl/>
              <w:autoSpaceDE/>
              <w:autoSpaceDN/>
              <w:jc w:val="center"/>
              <w:rPr>
                <w:sz w:val="24"/>
                <w:szCs w:val="24"/>
              </w:rPr>
            </w:pPr>
            <w:r w:rsidRPr="00FD66E7">
              <w:rPr>
                <w:sz w:val="24"/>
                <w:szCs w:val="24"/>
              </w:rPr>
              <w:t>14,54</w:t>
            </w:r>
          </w:p>
        </w:tc>
        <w:tc>
          <w:tcPr>
            <w:tcW w:w="173" w:type="pct"/>
            <w:tcBorders>
              <w:top w:val="nil"/>
              <w:left w:val="nil"/>
              <w:bottom w:val="single" w:sz="4" w:space="0" w:color="auto"/>
              <w:right w:val="single" w:sz="4" w:space="0" w:color="auto"/>
            </w:tcBorders>
            <w:shd w:val="clear" w:color="auto" w:fill="auto"/>
            <w:vAlign w:val="center"/>
            <w:hideMark/>
          </w:tcPr>
          <w:p w14:paraId="71499E6D" w14:textId="77777777" w:rsidR="00FD66E7" w:rsidRPr="00FD66E7" w:rsidRDefault="00FD66E7" w:rsidP="00FD66E7">
            <w:pPr>
              <w:widowControl/>
              <w:autoSpaceDE/>
              <w:autoSpaceDN/>
              <w:jc w:val="center"/>
              <w:rPr>
                <w:sz w:val="24"/>
                <w:szCs w:val="24"/>
              </w:rPr>
            </w:pPr>
            <w:r w:rsidRPr="00FD66E7">
              <w:rPr>
                <w:sz w:val="24"/>
                <w:szCs w:val="24"/>
              </w:rPr>
              <w:t>21,82</w:t>
            </w:r>
          </w:p>
        </w:tc>
        <w:tc>
          <w:tcPr>
            <w:tcW w:w="173" w:type="pct"/>
            <w:tcBorders>
              <w:top w:val="nil"/>
              <w:left w:val="nil"/>
              <w:bottom w:val="single" w:sz="4" w:space="0" w:color="auto"/>
              <w:right w:val="single" w:sz="4" w:space="0" w:color="auto"/>
            </w:tcBorders>
            <w:shd w:val="clear" w:color="auto" w:fill="auto"/>
            <w:vAlign w:val="center"/>
            <w:hideMark/>
          </w:tcPr>
          <w:p w14:paraId="304FA15A" w14:textId="77777777" w:rsidR="00FD66E7" w:rsidRPr="00FD66E7" w:rsidRDefault="00FD66E7" w:rsidP="00FD66E7">
            <w:pPr>
              <w:widowControl/>
              <w:autoSpaceDE/>
              <w:autoSpaceDN/>
              <w:jc w:val="center"/>
              <w:rPr>
                <w:sz w:val="24"/>
                <w:szCs w:val="24"/>
              </w:rPr>
            </w:pPr>
            <w:r w:rsidRPr="00FD66E7">
              <w:rPr>
                <w:sz w:val="24"/>
                <w:szCs w:val="24"/>
              </w:rPr>
              <w:t>39,14</w:t>
            </w:r>
          </w:p>
        </w:tc>
        <w:tc>
          <w:tcPr>
            <w:tcW w:w="173" w:type="pct"/>
            <w:tcBorders>
              <w:top w:val="nil"/>
              <w:left w:val="nil"/>
              <w:bottom w:val="single" w:sz="4" w:space="0" w:color="auto"/>
              <w:right w:val="single" w:sz="4" w:space="0" w:color="auto"/>
            </w:tcBorders>
            <w:shd w:val="clear" w:color="auto" w:fill="auto"/>
            <w:vAlign w:val="center"/>
            <w:hideMark/>
          </w:tcPr>
          <w:p w14:paraId="79EDC6F1"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31F6162B"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48BD4AF5" w14:textId="77777777" w:rsidR="00FD66E7" w:rsidRPr="00FD66E7" w:rsidRDefault="00FD66E7" w:rsidP="00FD66E7">
            <w:pPr>
              <w:widowControl/>
              <w:autoSpaceDE/>
              <w:autoSpaceDN/>
              <w:rPr>
                <w:sz w:val="24"/>
                <w:szCs w:val="24"/>
              </w:rPr>
            </w:pPr>
          </w:p>
        </w:tc>
      </w:tr>
      <w:tr w:rsidR="002F574C" w:rsidRPr="002F574C" w14:paraId="02B60967" w14:textId="77777777" w:rsidTr="00D95213">
        <w:trPr>
          <w:trHeight w:val="510"/>
        </w:trPr>
        <w:tc>
          <w:tcPr>
            <w:tcW w:w="123" w:type="pct"/>
            <w:vMerge/>
            <w:tcBorders>
              <w:top w:val="nil"/>
              <w:left w:val="single" w:sz="4" w:space="0" w:color="auto"/>
              <w:bottom w:val="single" w:sz="4" w:space="0" w:color="auto"/>
              <w:right w:val="single" w:sz="4" w:space="0" w:color="auto"/>
            </w:tcBorders>
            <w:vAlign w:val="center"/>
            <w:hideMark/>
          </w:tcPr>
          <w:p w14:paraId="6C399E55"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797C1EF5" w14:textId="77777777" w:rsidR="00FD66E7" w:rsidRPr="00FD66E7" w:rsidRDefault="00FD66E7" w:rsidP="00FD66E7">
            <w:pPr>
              <w:widowControl/>
              <w:autoSpaceDE/>
              <w:autoSpaceDN/>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29BC956A"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42BCD973"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61EEF7BA" w14:textId="77777777" w:rsidR="00FD66E7" w:rsidRPr="00FD66E7" w:rsidRDefault="00FD66E7" w:rsidP="00FD66E7">
            <w:pPr>
              <w:widowControl/>
              <w:autoSpaceDE/>
              <w:autoSpaceDN/>
              <w:rPr>
                <w:sz w:val="24"/>
                <w:szCs w:val="24"/>
              </w:rPr>
            </w:pPr>
          </w:p>
        </w:tc>
        <w:tc>
          <w:tcPr>
            <w:tcW w:w="184" w:type="pct"/>
            <w:tcBorders>
              <w:top w:val="nil"/>
              <w:left w:val="nil"/>
              <w:bottom w:val="single" w:sz="4" w:space="0" w:color="auto"/>
              <w:right w:val="single" w:sz="4" w:space="0" w:color="auto"/>
            </w:tcBorders>
            <w:shd w:val="clear" w:color="000000" w:fill="FFFFFF"/>
            <w:noWrap/>
            <w:vAlign w:val="center"/>
            <w:hideMark/>
          </w:tcPr>
          <w:p w14:paraId="27A28A71"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1A5CBCC" w14:textId="77777777" w:rsidR="00FD66E7" w:rsidRPr="00FD66E7" w:rsidRDefault="00FD66E7" w:rsidP="00FD66E7">
            <w:pPr>
              <w:widowControl/>
              <w:autoSpaceDE/>
              <w:autoSpaceDN/>
              <w:jc w:val="center"/>
              <w:rPr>
                <w:sz w:val="24"/>
                <w:szCs w:val="24"/>
              </w:rPr>
            </w:pPr>
            <w:r w:rsidRPr="00FD66E7">
              <w:rPr>
                <w:sz w:val="24"/>
                <w:szCs w:val="24"/>
              </w:rPr>
              <w:t>14,54</w:t>
            </w:r>
          </w:p>
        </w:tc>
        <w:tc>
          <w:tcPr>
            <w:tcW w:w="184" w:type="pct"/>
            <w:tcBorders>
              <w:top w:val="nil"/>
              <w:left w:val="nil"/>
              <w:bottom w:val="single" w:sz="4" w:space="0" w:color="auto"/>
              <w:right w:val="single" w:sz="4" w:space="0" w:color="auto"/>
            </w:tcBorders>
            <w:shd w:val="clear" w:color="auto" w:fill="auto"/>
            <w:vAlign w:val="center"/>
            <w:hideMark/>
          </w:tcPr>
          <w:p w14:paraId="7088142B" w14:textId="77777777" w:rsidR="00FD66E7" w:rsidRPr="00FD66E7" w:rsidRDefault="00FD66E7" w:rsidP="00FD66E7">
            <w:pPr>
              <w:widowControl/>
              <w:autoSpaceDE/>
              <w:autoSpaceDN/>
              <w:jc w:val="center"/>
              <w:rPr>
                <w:sz w:val="24"/>
                <w:szCs w:val="24"/>
              </w:rPr>
            </w:pPr>
            <w:r w:rsidRPr="00FD66E7">
              <w:rPr>
                <w:sz w:val="24"/>
                <w:szCs w:val="24"/>
              </w:rPr>
              <w:t>21,82</w:t>
            </w:r>
          </w:p>
        </w:tc>
        <w:tc>
          <w:tcPr>
            <w:tcW w:w="184" w:type="pct"/>
            <w:tcBorders>
              <w:top w:val="nil"/>
              <w:left w:val="nil"/>
              <w:bottom w:val="single" w:sz="4" w:space="0" w:color="auto"/>
              <w:right w:val="single" w:sz="4" w:space="0" w:color="auto"/>
            </w:tcBorders>
            <w:shd w:val="clear" w:color="auto" w:fill="auto"/>
            <w:vAlign w:val="center"/>
            <w:hideMark/>
          </w:tcPr>
          <w:p w14:paraId="2F7AA544" w14:textId="77777777" w:rsidR="00FD66E7" w:rsidRPr="00FD66E7" w:rsidRDefault="00FD66E7" w:rsidP="00FD66E7">
            <w:pPr>
              <w:widowControl/>
              <w:autoSpaceDE/>
              <w:autoSpaceDN/>
              <w:jc w:val="center"/>
              <w:rPr>
                <w:sz w:val="24"/>
                <w:szCs w:val="24"/>
              </w:rPr>
            </w:pPr>
            <w:r w:rsidRPr="00FD66E7">
              <w:rPr>
                <w:sz w:val="24"/>
                <w:szCs w:val="24"/>
              </w:rPr>
              <w:t>39,14</w:t>
            </w:r>
          </w:p>
        </w:tc>
        <w:tc>
          <w:tcPr>
            <w:tcW w:w="184" w:type="pct"/>
            <w:tcBorders>
              <w:top w:val="nil"/>
              <w:left w:val="nil"/>
              <w:bottom w:val="single" w:sz="4" w:space="0" w:color="auto"/>
              <w:right w:val="single" w:sz="4" w:space="0" w:color="auto"/>
            </w:tcBorders>
            <w:shd w:val="clear" w:color="auto" w:fill="auto"/>
            <w:vAlign w:val="center"/>
            <w:hideMark/>
          </w:tcPr>
          <w:p w14:paraId="0F22EE0F"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4A136C72"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663437B0"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7C4958D0"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4E129C3"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D0BDD9A" w14:textId="77777777" w:rsidR="00FD66E7" w:rsidRPr="00FD66E7" w:rsidRDefault="00FD66E7" w:rsidP="00FD66E7">
            <w:pPr>
              <w:widowControl/>
              <w:autoSpaceDE/>
              <w:autoSpaceDN/>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7B414CE3" w14:textId="77777777" w:rsidR="00FD66E7" w:rsidRPr="00FD66E7" w:rsidRDefault="00FD66E7" w:rsidP="00FD66E7">
            <w:pPr>
              <w:widowControl/>
              <w:autoSpaceDE/>
              <w:autoSpaceDN/>
              <w:rPr>
                <w:sz w:val="24"/>
                <w:szCs w:val="24"/>
              </w:rPr>
            </w:pPr>
          </w:p>
        </w:tc>
        <w:tc>
          <w:tcPr>
            <w:tcW w:w="173" w:type="pct"/>
            <w:tcBorders>
              <w:top w:val="nil"/>
              <w:left w:val="nil"/>
              <w:bottom w:val="single" w:sz="4" w:space="0" w:color="auto"/>
              <w:right w:val="single" w:sz="4" w:space="0" w:color="auto"/>
            </w:tcBorders>
            <w:shd w:val="clear" w:color="000000" w:fill="FFFFFF"/>
            <w:noWrap/>
            <w:vAlign w:val="center"/>
            <w:hideMark/>
          </w:tcPr>
          <w:p w14:paraId="132F88B1"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219BBB41" w14:textId="77777777" w:rsidR="00FD66E7" w:rsidRPr="00FD66E7" w:rsidRDefault="00FD66E7" w:rsidP="00FD66E7">
            <w:pPr>
              <w:widowControl/>
              <w:autoSpaceDE/>
              <w:autoSpaceDN/>
              <w:jc w:val="center"/>
              <w:rPr>
                <w:sz w:val="24"/>
                <w:szCs w:val="24"/>
              </w:rPr>
            </w:pPr>
            <w:r w:rsidRPr="00FD66E7">
              <w:rPr>
                <w:sz w:val="24"/>
                <w:szCs w:val="24"/>
              </w:rPr>
              <w:t>14,54</w:t>
            </w:r>
          </w:p>
        </w:tc>
        <w:tc>
          <w:tcPr>
            <w:tcW w:w="173" w:type="pct"/>
            <w:tcBorders>
              <w:top w:val="nil"/>
              <w:left w:val="nil"/>
              <w:bottom w:val="single" w:sz="4" w:space="0" w:color="auto"/>
              <w:right w:val="single" w:sz="4" w:space="0" w:color="auto"/>
            </w:tcBorders>
            <w:shd w:val="clear" w:color="auto" w:fill="auto"/>
            <w:vAlign w:val="center"/>
            <w:hideMark/>
          </w:tcPr>
          <w:p w14:paraId="6E6B74FE" w14:textId="77777777" w:rsidR="00FD66E7" w:rsidRPr="00FD66E7" w:rsidRDefault="00FD66E7" w:rsidP="00FD66E7">
            <w:pPr>
              <w:widowControl/>
              <w:autoSpaceDE/>
              <w:autoSpaceDN/>
              <w:jc w:val="center"/>
              <w:rPr>
                <w:sz w:val="24"/>
                <w:szCs w:val="24"/>
              </w:rPr>
            </w:pPr>
            <w:r w:rsidRPr="00FD66E7">
              <w:rPr>
                <w:sz w:val="24"/>
                <w:szCs w:val="24"/>
              </w:rPr>
              <w:t>21,82</w:t>
            </w:r>
          </w:p>
        </w:tc>
        <w:tc>
          <w:tcPr>
            <w:tcW w:w="173" w:type="pct"/>
            <w:tcBorders>
              <w:top w:val="nil"/>
              <w:left w:val="nil"/>
              <w:bottom w:val="single" w:sz="4" w:space="0" w:color="auto"/>
              <w:right w:val="single" w:sz="4" w:space="0" w:color="auto"/>
            </w:tcBorders>
            <w:shd w:val="clear" w:color="auto" w:fill="auto"/>
            <w:vAlign w:val="center"/>
            <w:hideMark/>
          </w:tcPr>
          <w:p w14:paraId="2B741FF2" w14:textId="77777777" w:rsidR="00FD66E7" w:rsidRPr="00FD66E7" w:rsidRDefault="00FD66E7" w:rsidP="00FD66E7">
            <w:pPr>
              <w:widowControl/>
              <w:autoSpaceDE/>
              <w:autoSpaceDN/>
              <w:jc w:val="center"/>
              <w:rPr>
                <w:sz w:val="24"/>
                <w:szCs w:val="24"/>
              </w:rPr>
            </w:pPr>
            <w:r w:rsidRPr="00FD66E7">
              <w:rPr>
                <w:sz w:val="24"/>
                <w:szCs w:val="24"/>
              </w:rPr>
              <w:t>39,14</w:t>
            </w:r>
          </w:p>
        </w:tc>
        <w:tc>
          <w:tcPr>
            <w:tcW w:w="173" w:type="pct"/>
            <w:tcBorders>
              <w:top w:val="nil"/>
              <w:left w:val="nil"/>
              <w:bottom w:val="single" w:sz="4" w:space="0" w:color="auto"/>
              <w:right w:val="single" w:sz="4" w:space="0" w:color="auto"/>
            </w:tcBorders>
            <w:shd w:val="clear" w:color="auto" w:fill="auto"/>
            <w:vAlign w:val="center"/>
            <w:hideMark/>
          </w:tcPr>
          <w:p w14:paraId="20FA6181"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407B5C7E"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57982451" w14:textId="77777777" w:rsidR="00FD66E7" w:rsidRPr="00FD66E7" w:rsidRDefault="00FD66E7" w:rsidP="00FD66E7">
            <w:pPr>
              <w:widowControl/>
              <w:autoSpaceDE/>
              <w:autoSpaceDN/>
              <w:rPr>
                <w:sz w:val="24"/>
                <w:szCs w:val="24"/>
              </w:rPr>
            </w:pPr>
          </w:p>
        </w:tc>
      </w:tr>
      <w:tr w:rsidR="002F574C" w:rsidRPr="002F574C" w14:paraId="3B24E79F" w14:textId="77777777" w:rsidTr="00D95213">
        <w:trPr>
          <w:trHeight w:val="2400"/>
        </w:trPr>
        <w:tc>
          <w:tcPr>
            <w:tcW w:w="123" w:type="pct"/>
            <w:tcBorders>
              <w:top w:val="nil"/>
              <w:left w:val="single" w:sz="4" w:space="0" w:color="auto"/>
              <w:bottom w:val="single" w:sz="4" w:space="0" w:color="auto"/>
              <w:right w:val="single" w:sz="4" w:space="0" w:color="auto"/>
            </w:tcBorders>
            <w:shd w:val="clear" w:color="000000" w:fill="FFFFFF"/>
            <w:vAlign w:val="center"/>
            <w:hideMark/>
          </w:tcPr>
          <w:p w14:paraId="1C935CF5" w14:textId="77777777" w:rsidR="00FD66E7" w:rsidRPr="00FD66E7" w:rsidRDefault="00FD66E7" w:rsidP="00FD66E7">
            <w:pPr>
              <w:widowControl/>
              <w:autoSpaceDE/>
              <w:autoSpaceDN/>
              <w:jc w:val="center"/>
              <w:rPr>
                <w:sz w:val="24"/>
                <w:szCs w:val="24"/>
              </w:rPr>
            </w:pPr>
            <w:r w:rsidRPr="00FD66E7">
              <w:rPr>
                <w:sz w:val="24"/>
                <w:szCs w:val="24"/>
              </w:rPr>
              <w:t>1.7</w:t>
            </w:r>
          </w:p>
        </w:tc>
        <w:tc>
          <w:tcPr>
            <w:tcW w:w="382" w:type="pct"/>
            <w:tcBorders>
              <w:top w:val="nil"/>
              <w:left w:val="nil"/>
              <w:bottom w:val="single" w:sz="4" w:space="0" w:color="auto"/>
              <w:right w:val="single" w:sz="4" w:space="0" w:color="auto"/>
            </w:tcBorders>
            <w:shd w:val="clear" w:color="000000" w:fill="FFFFFF"/>
            <w:vAlign w:val="center"/>
            <w:hideMark/>
          </w:tcPr>
          <w:p w14:paraId="5C61E0BF" w14:textId="77777777" w:rsidR="00FD66E7" w:rsidRPr="00FD66E7" w:rsidRDefault="00FD66E7" w:rsidP="00103719">
            <w:pPr>
              <w:widowControl/>
              <w:autoSpaceDE/>
              <w:autoSpaceDN/>
              <w:jc w:val="center"/>
              <w:rPr>
                <w:sz w:val="24"/>
                <w:szCs w:val="24"/>
              </w:rPr>
            </w:pPr>
            <w:r w:rsidRPr="00FD66E7">
              <w:rPr>
                <w:sz w:val="24"/>
                <w:szCs w:val="24"/>
              </w:rPr>
              <w:t>Phục vụ KTNT</w:t>
            </w:r>
          </w:p>
        </w:tc>
        <w:tc>
          <w:tcPr>
            <w:tcW w:w="165" w:type="pct"/>
            <w:tcBorders>
              <w:top w:val="nil"/>
              <w:left w:val="nil"/>
              <w:bottom w:val="single" w:sz="4" w:space="0" w:color="auto"/>
              <w:right w:val="single" w:sz="4" w:space="0" w:color="auto"/>
            </w:tcBorders>
            <w:shd w:val="clear" w:color="000000" w:fill="FFFFFF"/>
            <w:vAlign w:val="center"/>
            <w:hideMark/>
          </w:tcPr>
          <w:p w14:paraId="31F7E3A4" w14:textId="77777777" w:rsidR="00FD66E7" w:rsidRPr="00FD66E7" w:rsidRDefault="00FD66E7" w:rsidP="00FD66E7">
            <w:pPr>
              <w:widowControl/>
              <w:autoSpaceDE/>
              <w:autoSpaceDN/>
              <w:jc w:val="center"/>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000000" w:fill="FFFFFF"/>
            <w:vAlign w:val="center"/>
            <w:hideMark/>
          </w:tcPr>
          <w:p w14:paraId="0DE4E5C5" w14:textId="77777777" w:rsidR="00FD66E7" w:rsidRPr="00FD66E7" w:rsidRDefault="00FD66E7" w:rsidP="00FD66E7">
            <w:pPr>
              <w:widowControl/>
              <w:autoSpaceDE/>
              <w:autoSpaceDN/>
              <w:rPr>
                <w:sz w:val="24"/>
                <w:szCs w:val="24"/>
              </w:rPr>
            </w:pPr>
            <w:r w:rsidRPr="00FD66E7">
              <w:rPr>
                <w:sz w:val="24"/>
                <w:szCs w:val="24"/>
              </w:rPr>
              <w:t>Nhóm 5 (2KTV4 + 2KTV6 + 1KTV10)</w:t>
            </w:r>
          </w:p>
        </w:tc>
        <w:tc>
          <w:tcPr>
            <w:tcW w:w="195" w:type="pct"/>
            <w:tcBorders>
              <w:top w:val="nil"/>
              <w:left w:val="nil"/>
              <w:bottom w:val="single" w:sz="4" w:space="0" w:color="auto"/>
              <w:right w:val="single" w:sz="4" w:space="0" w:color="auto"/>
            </w:tcBorders>
            <w:shd w:val="clear" w:color="000000" w:fill="FFFFFF"/>
            <w:vAlign w:val="center"/>
            <w:hideMark/>
          </w:tcPr>
          <w:p w14:paraId="214F6C38" w14:textId="77777777" w:rsidR="00FD66E7" w:rsidRPr="00FD66E7" w:rsidRDefault="00FD66E7" w:rsidP="00FD66E7">
            <w:pPr>
              <w:widowControl/>
              <w:autoSpaceDE/>
              <w:autoSpaceDN/>
              <w:jc w:val="center"/>
              <w:rPr>
                <w:sz w:val="24"/>
                <w:szCs w:val="24"/>
              </w:rPr>
            </w:pPr>
            <w:r w:rsidRPr="00FD66E7">
              <w:rPr>
                <w:sz w:val="24"/>
                <w:szCs w:val="24"/>
              </w:rPr>
              <w:t>1-5</w:t>
            </w:r>
          </w:p>
        </w:tc>
        <w:tc>
          <w:tcPr>
            <w:tcW w:w="184" w:type="pct"/>
            <w:tcBorders>
              <w:top w:val="nil"/>
              <w:left w:val="nil"/>
              <w:bottom w:val="single" w:sz="4" w:space="0" w:color="auto"/>
              <w:right w:val="single" w:sz="4" w:space="0" w:color="auto"/>
            </w:tcBorders>
            <w:shd w:val="clear" w:color="000000" w:fill="FFFFFF"/>
            <w:vAlign w:val="center"/>
            <w:hideMark/>
          </w:tcPr>
          <w:p w14:paraId="7EF755EA" w14:textId="77777777" w:rsidR="00FD66E7" w:rsidRPr="00FD66E7" w:rsidRDefault="00FD66E7" w:rsidP="00FD66E7">
            <w:pPr>
              <w:widowControl/>
              <w:autoSpaceDE/>
              <w:autoSpaceDN/>
              <w:jc w:val="center"/>
              <w:rPr>
                <w:sz w:val="24"/>
                <w:szCs w:val="24"/>
              </w:rPr>
            </w:pPr>
            <w:r w:rsidRPr="00FD66E7">
              <w:rPr>
                <w:sz w:val="24"/>
                <w:szCs w:val="24"/>
              </w:rPr>
              <w:t>1,46</w:t>
            </w:r>
          </w:p>
        </w:tc>
        <w:tc>
          <w:tcPr>
            <w:tcW w:w="184" w:type="pct"/>
            <w:tcBorders>
              <w:top w:val="nil"/>
              <w:left w:val="nil"/>
              <w:bottom w:val="single" w:sz="4" w:space="0" w:color="auto"/>
              <w:right w:val="single" w:sz="4" w:space="0" w:color="auto"/>
            </w:tcBorders>
            <w:shd w:val="clear" w:color="000000" w:fill="FFFFFF"/>
            <w:vAlign w:val="center"/>
            <w:hideMark/>
          </w:tcPr>
          <w:p w14:paraId="71A7ED56" w14:textId="77777777" w:rsidR="00FD66E7" w:rsidRPr="00FD66E7" w:rsidRDefault="00FD66E7" w:rsidP="00FD66E7">
            <w:pPr>
              <w:widowControl/>
              <w:autoSpaceDE/>
              <w:autoSpaceDN/>
              <w:jc w:val="center"/>
              <w:rPr>
                <w:sz w:val="24"/>
                <w:szCs w:val="24"/>
              </w:rPr>
            </w:pPr>
            <w:r w:rsidRPr="00FD66E7">
              <w:rPr>
                <w:sz w:val="24"/>
                <w:szCs w:val="24"/>
              </w:rPr>
              <w:t>3,81</w:t>
            </w:r>
          </w:p>
        </w:tc>
        <w:tc>
          <w:tcPr>
            <w:tcW w:w="184" w:type="pct"/>
            <w:tcBorders>
              <w:top w:val="nil"/>
              <w:left w:val="nil"/>
              <w:bottom w:val="single" w:sz="4" w:space="0" w:color="auto"/>
              <w:right w:val="single" w:sz="4" w:space="0" w:color="auto"/>
            </w:tcBorders>
            <w:shd w:val="clear" w:color="000000" w:fill="FFFFFF"/>
            <w:vAlign w:val="center"/>
            <w:hideMark/>
          </w:tcPr>
          <w:p w14:paraId="5248FBD8" w14:textId="77777777" w:rsidR="00FD66E7" w:rsidRPr="00FD66E7" w:rsidRDefault="00FD66E7" w:rsidP="00FD66E7">
            <w:pPr>
              <w:widowControl/>
              <w:autoSpaceDE/>
              <w:autoSpaceDN/>
              <w:jc w:val="center"/>
              <w:rPr>
                <w:sz w:val="24"/>
                <w:szCs w:val="24"/>
              </w:rPr>
            </w:pPr>
            <w:r w:rsidRPr="00FD66E7">
              <w:rPr>
                <w:sz w:val="24"/>
                <w:szCs w:val="24"/>
              </w:rPr>
              <w:t>4,36</w:t>
            </w:r>
          </w:p>
        </w:tc>
        <w:tc>
          <w:tcPr>
            <w:tcW w:w="184" w:type="pct"/>
            <w:tcBorders>
              <w:top w:val="nil"/>
              <w:left w:val="nil"/>
              <w:bottom w:val="single" w:sz="4" w:space="0" w:color="auto"/>
              <w:right w:val="single" w:sz="4" w:space="0" w:color="auto"/>
            </w:tcBorders>
            <w:shd w:val="clear" w:color="000000" w:fill="FFFFFF"/>
            <w:vAlign w:val="center"/>
            <w:hideMark/>
          </w:tcPr>
          <w:p w14:paraId="54F27432" w14:textId="77777777" w:rsidR="00FD66E7" w:rsidRPr="00FD66E7" w:rsidRDefault="00FD66E7" w:rsidP="00FD66E7">
            <w:pPr>
              <w:widowControl/>
              <w:autoSpaceDE/>
              <w:autoSpaceDN/>
              <w:jc w:val="center"/>
              <w:rPr>
                <w:sz w:val="24"/>
                <w:szCs w:val="24"/>
              </w:rPr>
            </w:pPr>
            <w:r w:rsidRPr="00FD66E7">
              <w:rPr>
                <w:sz w:val="24"/>
                <w:szCs w:val="24"/>
              </w:rPr>
              <w:t>5,94</w:t>
            </w:r>
          </w:p>
        </w:tc>
        <w:tc>
          <w:tcPr>
            <w:tcW w:w="184" w:type="pct"/>
            <w:tcBorders>
              <w:top w:val="nil"/>
              <w:left w:val="nil"/>
              <w:bottom w:val="single" w:sz="4" w:space="0" w:color="auto"/>
              <w:right w:val="single" w:sz="4" w:space="0" w:color="auto"/>
            </w:tcBorders>
            <w:shd w:val="clear" w:color="000000" w:fill="FFFFFF"/>
            <w:vAlign w:val="center"/>
            <w:hideMark/>
          </w:tcPr>
          <w:p w14:paraId="74607D20" w14:textId="77777777" w:rsidR="00FD66E7" w:rsidRPr="00FD66E7" w:rsidRDefault="00FD66E7" w:rsidP="00FD66E7">
            <w:pPr>
              <w:widowControl/>
              <w:autoSpaceDE/>
              <w:autoSpaceDN/>
              <w:jc w:val="center"/>
              <w:rPr>
                <w:sz w:val="24"/>
                <w:szCs w:val="24"/>
              </w:rPr>
            </w:pPr>
            <w:r w:rsidRPr="00FD66E7">
              <w:rPr>
                <w:sz w:val="24"/>
                <w:szCs w:val="24"/>
              </w:rPr>
              <w:t>31,54</w:t>
            </w:r>
          </w:p>
        </w:tc>
        <w:tc>
          <w:tcPr>
            <w:tcW w:w="184" w:type="pct"/>
            <w:tcBorders>
              <w:top w:val="nil"/>
              <w:left w:val="nil"/>
              <w:bottom w:val="single" w:sz="4" w:space="0" w:color="auto"/>
              <w:right w:val="single" w:sz="4" w:space="0" w:color="auto"/>
            </w:tcBorders>
            <w:shd w:val="clear" w:color="000000" w:fill="FFFFFF"/>
            <w:vAlign w:val="center"/>
            <w:hideMark/>
          </w:tcPr>
          <w:p w14:paraId="34AD2219" w14:textId="77777777" w:rsidR="00FD66E7" w:rsidRPr="00FD66E7" w:rsidRDefault="00FD66E7" w:rsidP="00FD66E7">
            <w:pPr>
              <w:widowControl/>
              <w:autoSpaceDE/>
              <w:autoSpaceDN/>
              <w:jc w:val="center"/>
              <w:rPr>
                <w:sz w:val="24"/>
                <w:szCs w:val="24"/>
              </w:rPr>
            </w:pPr>
            <w:r w:rsidRPr="00FD66E7">
              <w:rPr>
                <w:sz w:val="24"/>
                <w:szCs w:val="24"/>
              </w:rPr>
              <w:t>57,34</w:t>
            </w:r>
          </w:p>
        </w:tc>
        <w:tc>
          <w:tcPr>
            <w:tcW w:w="123" w:type="pct"/>
            <w:tcBorders>
              <w:top w:val="nil"/>
              <w:left w:val="nil"/>
              <w:bottom w:val="single" w:sz="4" w:space="0" w:color="auto"/>
              <w:right w:val="single" w:sz="4" w:space="0" w:color="auto"/>
            </w:tcBorders>
            <w:shd w:val="clear" w:color="000000" w:fill="FFFFFF"/>
            <w:vAlign w:val="center"/>
            <w:hideMark/>
          </w:tcPr>
          <w:p w14:paraId="7101DB17" w14:textId="77777777" w:rsidR="00FD66E7" w:rsidRPr="00FD66E7" w:rsidRDefault="00FD66E7" w:rsidP="00FD66E7">
            <w:pPr>
              <w:widowControl/>
              <w:autoSpaceDE/>
              <w:autoSpaceDN/>
              <w:jc w:val="center"/>
              <w:rPr>
                <w:sz w:val="24"/>
                <w:szCs w:val="24"/>
              </w:rPr>
            </w:pPr>
            <w:r w:rsidRPr="00FD66E7">
              <w:rPr>
                <w:sz w:val="24"/>
                <w:szCs w:val="24"/>
              </w:rPr>
              <w:t>1.7</w:t>
            </w:r>
          </w:p>
        </w:tc>
        <w:tc>
          <w:tcPr>
            <w:tcW w:w="418" w:type="pct"/>
            <w:tcBorders>
              <w:top w:val="nil"/>
              <w:left w:val="nil"/>
              <w:bottom w:val="single" w:sz="4" w:space="0" w:color="auto"/>
              <w:right w:val="single" w:sz="4" w:space="0" w:color="auto"/>
            </w:tcBorders>
            <w:shd w:val="clear" w:color="000000" w:fill="FFFFFF"/>
            <w:vAlign w:val="center"/>
            <w:hideMark/>
          </w:tcPr>
          <w:p w14:paraId="6F3F0287" w14:textId="77777777" w:rsidR="00FD66E7" w:rsidRPr="00FD66E7" w:rsidRDefault="00FD66E7" w:rsidP="00036D5D">
            <w:pPr>
              <w:widowControl/>
              <w:autoSpaceDE/>
              <w:autoSpaceDN/>
              <w:jc w:val="center"/>
              <w:rPr>
                <w:sz w:val="24"/>
                <w:szCs w:val="24"/>
              </w:rPr>
            </w:pPr>
            <w:r w:rsidRPr="00FD66E7">
              <w:rPr>
                <w:sz w:val="24"/>
                <w:szCs w:val="24"/>
              </w:rPr>
              <w:t>Phục vụ kiểm tra nghiệm thu ngoại nghiệp</w:t>
            </w:r>
          </w:p>
        </w:tc>
        <w:tc>
          <w:tcPr>
            <w:tcW w:w="195" w:type="pct"/>
            <w:tcBorders>
              <w:top w:val="nil"/>
              <w:left w:val="nil"/>
              <w:bottom w:val="single" w:sz="4" w:space="0" w:color="auto"/>
              <w:right w:val="single" w:sz="4" w:space="0" w:color="auto"/>
            </w:tcBorders>
            <w:shd w:val="clear" w:color="000000" w:fill="FFFFFF"/>
            <w:vAlign w:val="center"/>
            <w:hideMark/>
          </w:tcPr>
          <w:p w14:paraId="5F50FAF0" w14:textId="77777777" w:rsidR="00FD66E7" w:rsidRPr="00FD66E7" w:rsidRDefault="00FD66E7" w:rsidP="00FD66E7">
            <w:pPr>
              <w:widowControl/>
              <w:autoSpaceDE/>
              <w:autoSpaceDN/>
              <w:jc w:val="center"/>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000000" w:fill="FFFFFF"/>
            <w:vAlign w:val="center"/>
            <w:hideMark/>
          </w:tcPr>
          <w:p w14:paraId="40B7B9CE" w14:textId="77777777" w:rsidR="00FD66E7" w:rsidRPr="00FD66E7" w:rsidRDefault="00FD66E7" w:rsidP="00FD66E7">
            <w:pPr>
              <w:widowControl/>
              <w:autoSpaceDE/>
              <w:autoSpaceDN/>
              <w:rPr>
                <w:sz w:val="24"/>
                <w:szCs w:val="24"/>
              </w:rPr>
            </w:pPr>
            <w:r w:rsidRPr="00FD66E7">
              <w:rPr>
                <w:sz w:val="24"/>
                <w:szCs w:val="24"/>
              </w:rPr>
              <w:t> </w:t>
            </w:r>
          </w:p>
        </w:tc>
        <w:tc>
          <w:tcPr>
            <w:tcW w:w="195" w:type="pct"/>
            <w:tcBorders>
              <w:top w:val="nil"/>
              <w:left w:val="nil"/>
              <w:bottom w:val="single" w:sz="4" w:space="0" w:color="auto"/>
              <w:right w:val="single" w:sz="4" w:space="0" w:color="auto"/>
            </w:tcBorders>
            <w:shd w:val="clear" w:color="000000" w:fill="FFFFFF"/>
            <w:vAlign w:val="center"/>
            <w:hideMark/>
          </w:tcPr>
          <w:p w14:paraId="635FEDE6"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000000" w:fill="FFFFFF"/>
            <w:vAlign w:val="center"/>
            <w:hideMark/>
          </w:tcPr>
          <w:p w14:paraId="72367721"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000000" w:fill="FFFFFF"/>
            <w:vAlign w:val="center"/>
            <w:hideMark/>
          </w:tcPr>
          <w:p w14:paraId="2E852061"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000000" w:fill="FFFFFF"/>
            <w:vAlign w:val="center"/>
            <w:hideMark/>
          </w:tcPr>
          <w:p w14:paraId="4437F896"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000000" w:fill="FFFFFF"/>
            <w:vAlign w:val="center"/>
            <w:hideMark/>
          </w:tcPr>
          <w:p w14:paraId="32487A0B"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000000" w:fill="FFFFFF"/>
            <w:vAlign w:val="center"/>
            <w:hideMark/>
          </w:tcPr>
          <w:p w14:paraId="217ED2E3"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000000" w:fill="FFFFFF"/>
            <w:vAlign w:val="center"/>
            <w:hideMark/>
          </w:tcPr>
          <w:p w14:paraId="196D0E9B"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tcBorders>
              <w:top w:val="nil"/>
              <w:left w:val="nil"/>
              <w:bottom w:val="single" w:sz="4" w:space="0" w:color="auto"/>
              <w:right w:val="single" w:sz="4" w:space="0" w:color="auto"/>
            </w:tcBorders>
            <w:shd w:val="clear" w:color="000000" w:fill="FFFFFF"/>
            <w:vAlign w:val="center"/>
            <w:hideMark/>
          </w:tcPr>
          <w:p w14:paraId="07D6165F" w14:textId="77777777" w:rsidR="00FD66E7" w:rsidRPr="00FD66E7" w:rsidRDefault="00FD66E7" w:rsidP="00FD66E7">
            <w:pPr>
              <w:widowControl/>
              <w:autoSpaceDE/>
              <w:autoSpaceDN/>
              <w:jc w:val="center"/>
              <w:rPr>
                <w:sz w:val="24"/>
                <w:szCs w:val="24"/>
              </w:rPr>
            </w:pPr>
            <w:r w:rsidRPr="00FD66E7">
              <w:rPr>
                <w:sz w:val="24"/>
                <w:szCs w:val="24"/>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r w:rsidR="002F574C" w:rsidRPr="002F574C" w14:paraId="3FB6EFCA" w14:textId="77777777" w:rsidTr="00D95213">
        <w:trPr>
          <w:trHeight w:val="319"/>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11D67F94" w14:textId="77777777" w:rsidR="00FD66E7" w:rsidRPr="00FD66E7" w:rsidRDefault="00FD66E7" w:rsidP="00FD66E7">
            <w:pPr>
              <w:widowControl/>
              <w:autoSpaceDE/>
              <w:autoSpaceDN/>
              <w:jc w:val="center"/>
              <w:rPr>
                <w:b/>
                <w:bCs/>
                <w:sz w:val="24"/>
                <w:szCs w:val="24"/>
              </w:rPr>
            </w:pPr>
            <w:r w:rsidRPr="00FD66E7">
              <w:rPr>
                <w:b/>
                <w:bCs/>
                <w:sz w:val="24"/>
                <w:szCs w:val="24"/>
              </w:rPr>
              <w:t>II.1</w:t>
            </w:r>
          </w:p>
        </w:tc>
        <w:tc>
          <w:tcPr>
            <w:tcW w:w="382" w:type="pct"/>
            <w:tcBorders>
              <w:top w:val="nil"/>
              <w:left w:val="nil"/>
              <w:bottom w:val="single" w:sz="4" w:space="0" w:color="auto"/>
              <w:right w:val="single" w:sz="4" w:space="0" w:color="auto"/>
            </w:tcBorders>
            <w:shd w:val="clear" w:color="auto" w:fill="auto"/>
            <w:vAlign w:val="center"/>
            <w:hideMark/>
          </w:tcPr>
          <w:p w14:paraId="6CE908CF" w14:textId="77777777" w:rsidR="00FD66E7" w:rsidRPr="00FD66E7" w:rsidRDefault="00FD66E7" w:rsidP="00FD66E7">
            <w:pPr>
              <w:widowControl/>
              <w:autoSpaceDE/>
              <w:autoSpaceDN/>
              <w:rPr>
                <w:b/>
                <w:bCs/>
                <w:sz w:val="24"/>
                <w:szCs w:val="24"/>
              </w:rPr>
            </w:pPr>
            <w:r w:rsidRPr="00FD66E7">
              <w:rPr>
                <w:b/>
                <w:bCs/>
                <w:sz w:val="24"/>
                <w:szCs w:val="24"/>
              </w:rPr>
              <w:t>Nội nghiệp</w:t>
            </w:r>
          </w:p>
        </w:tc>
        <w:tc>
          <w:tcPr>
            <w:tcW w:w="165" w:type="pct"/>
            <w:tcBorders>
              <w:top w:val="nil"/>
              <w:left w:val="nil"/>
              <w:bottom w:val="single" w:sz="4" w:space="0" w:color="auto"/>
              <w:right w:val="single" w:sz="4" w:space="0" w:color="auto"/>
            </w:tcBorders>
            <w:shd w:val="clear" w:color="auto" w:fill="auto"/>
            <w:noWrap/>
            <w:vAlign w:val="center"/>
            <w:hideMark/>
          </w:tcPr>
          <w:p w14:paraId="4303E84E" w14:textId="77777777" w:rsidR="00FD66E7" w:rsidRPr="00FD66E7" w:rsidRDefault="00FD66E7" w:rsidP="00FD66E7">
            <w:pPr>
              <w:widowControl/>
              <w:autoSpaceDE/>
              <w:autoSpaceDN/>
              <w:jc w:val="center"/>
              <w:rPr>
                <w:b/>
                <w:bCs/>
                <w:sz w:val="24"/>
                <w:szCs w:val="24"/>
              </w:rPr>
            </w:pPr>
            <w:r w:rsidRPr="00FD66E7">
              <w:rPr>
                <w:b/>
                <w:bCs/>
                <w:sz w:val="24"/>
                <w:szCs w:val="24"/>
              </w:rPr>
              <w:t> </w:t>
            </w:r>
          </w:p>
        </w:tc>
        <w:tc>
          <w:tcPr>
            <w:tcW w:w="211" w:type="pct"/>
            <w:tcBorders>
              <w:top w:val="nil"/>
              <w:left w:val="nil"/>
              <w:bottom w:val="single" w:sz="4" w:space="0" w:color="auto"/>
              <w:right w:val="single" w:sz="4" w:space="0" w:color="auto"/>
            </w:tcBorders>
            <w:shd w:val="clear" w:color="auto" w:fill="auto"/>
            <w:noWrap/>
            <w:vAlign w:val="center"/>
            <w:hideMark/>
          </w:tcPr>
          <w:p w14:paraId="07F3E2F6" w14:textId="77777777" w:rsidR="00FD66E7" w:rsidRPr="00FD66E7" w:rsidRDefault="00FD66E7" w:rsidP="00FD66E7">
            <w:pPr>
              <w:widowControl/>
              <w:autoSpaceDE/>
              <w:autoSpaceDN/>
              <w:jc w:val="center"/>
              <w:rPr>
                <w:b/>
                <w:bCs/>
                <w:sz w:val="24"/>
                <w:szCs w:val="24"/>
              </w:rPr>
            </w:pPr>
            <w:r w:rsidRPr="00FD66E7">
              <w:rPr>
                <w:b/>
                <w:bCs/>
                <w:sz w:val="24"/>
                <w:szCs w:val="24"/>
              </w:rPr>
              <w:t> </w:t>
            </w:r>
          </w:p>
        </w:tc>
        <w:tc>
          <w:tcPr>
            <w:tcW w:w="195" w:type="pct"/>
            <w:tcBorders>
              <w:top w:val="nil"/>
              <w:left w:val="nil"/>
              <w:bottom w:val="single" w:sz="4" w:space="0" w:color="auto"/>
              <w:right w:val="single" w:sz="4" w:space="0" w:color="auto"/>
            </w:tcBorders>
            <w:shd w:val="clear" w:color="auto" w:fill="auto"/>
            <w:noWrap/>
            <w:vAlign w:val="center"/>
            <w:hideMark/>
          </w:tcPr>
          <w:p w14:paraId="3256BD0D" w14:textId="77777777" w:rsidR="00FD66E7" w:rsidRPr="00FD66E7" w:rsidRDefault="00FD66E7" w:rsidP="00FD66E7">
            <w:pPr>
              <w:widowControl/>
              <w:autoSpaceDE/>
              <w:autoSpaceDN/>
              <w:jc w:val="center"/>
              <w:rPr>
                <w:b/>
                <w:bCs/>
                <w:sz w:val="24"/>
                <w:szCs w:val="24"/>
              </w:rPr>
            </w:pPr>
            <w:r w:rsidRPr="00FD66E7">
              <w:rPr>
                <w:b/>
                <w:bCs/>
                <w:sz w:val="24"/>
                <w:szCs w:val="24"/>
              </w:rPr>
              <w:t> </w:t>
            </w:r>
          </w:p>
        </w:tc>
        <w:tc>
          <w:tcPr>
            <w:tcW w:w="184" w:type="pct"/>
            <w:tcBorders>
              <w:top w:val="nil"/>
              <w:left w:val="nil"/>
              <w:bottom w:val="single" w:sz="4" w:space="0" w:color="auto"/>
              <w:right w:val="single" w:sz="4" w:space="0" w:color="auto"/>
            </w:tcBorders>
            <w:shd w:val="clear" w:color="000000" w:fill="FFFFFF"/>
            <w:noWrap/>
            <w:vAlign w:val="bottom"/>
            <w:hideMark/>
          </w:tcPr>
          <w:p w14:paraId="449F72B7"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000000" w:fill="FFFFFF"/>
            <w:noWrap/>
            <w:vAlign w:val="bottom"/>
            <w:hideMark/>
          </w:tcPr>
          <w:p w14:paraId="3400ABE6"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000000" w:fill="FFFFFF"/>
            <w:noWrap/>
            <w:vAlign w:val="bottom"/>
            <w:hideMark/>
          </w:tcPr>
          <w:p w14:paraId="18CF7318"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000000" w:fill="FFFFFF"/>
            <w:noWrap/>
            <w:vAlign w:val="bottom"/>
            <w:hideMark/>
          </w:tcPr>
          <w:p w14:paraId="697F1FB5"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000000" w:fill="FFFFFF"/>
            <w:noWrap/>
            <w:vAlign w:val="bottom"/>
            <w:hideMark/>
          </w:tcPr>
          <w:p w14:paraId="4CF0413D"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000000" w:fill="FFFFFF"/>
            <w:noWrap/>
            <w:vAlign w:val="bottom"/>
            <w:hideMark/>
          </w:tcPr>
          <w:p w14:paraId="38039CE0" w14:textId="77777777" w:rsidR="00FD66E7" w:rsidRPr="00FD66E7" w:rsidRDefault="00FD66E7" w:rsidP="00FD66E7">
            <w:pPr>
              <w:widowControl/>
              <w:autoSpaceDE/>
              <w:autoSpaceDN/>
              <w:rPr>
                <w:sz w:val="24"/>
                <w:szCs w:val="24"/>
              </w:rPr>
            </w:pPr>
            <w:r w:rsidRPr="00FD66E7">
              <w:rPr>
                <w:sz w:val="24"/>
                <w:szCs w:val="24"/>
              </w:rPr>
              <w:t> </w:t>
            </w:r>
          </w:p>
        </w:tc>
        <w:tc>
          <w:tcPr>
            <w:tcW w:w="123" w:type="pct"/>
            <w:tcBorders>
              <w:top w:val="nil"/>
              <w:left w:val="nil"/>
              <w:bottom w:val="single" w:sz="4" w:space="0" w:color="auto"/>
              <w:right w:val="single" w:sz="4" w:space="0" w:color="auto"/>
            </w:tcBorders>
            <w:shd w:val="clear" w:color="auto" w:fill="auto"/>
            <w:vAlign w:val="center"/>
            <w:hideMark/>
          </w:tcPr>
          <w:p w14:paraId="7DA5FD6F" w14:textId="77777777" w:rsidR="00FD66E7" w:rsidRPr="00FD66E7" w:rsidRDefault="00FD66E7" w:rsidP="00FD66E7">
            <w:pPr>
              <w:widowControl/>
              <w:autoSpaceDE/>
              <w:autoSpaceDN/>
              <w:jc w:val="center"/>
              <w:rPr>
                <w:b/>
                <w:bCs/>
                <w:sz w:val="24"/>
                <w:szCs w:val="24"/>
              </w:rPr>
            </w:pPr>
            <w:r w:rsidRPr="00FD66E7">
              <w:rPr>
                <w:b/>
                <w:bCs/>
                <w:sz w:val="24"/>
                <w:szCs w:val="24"/>
              </w:rPr>
              <w:t>2</w:t>
            </w:r>
          </w:p>
        </w:tc>
        <w:tc>
          <w:tcPr>
            <w:tcW w:w="418" w:type="pct"/>
            <w:tcBorders>
              <w:top w:val="nil"/>
              <w:left w:val="nil"/>
              <w:bottom w:val="single" w:sz="4" w:space="0" w:color="auto"/>
              <w:right w:val="single" w:sz="4" w:space="0" w:color="auto"/>
            </w:tcBorders>
            <w:shd w:val="clear" w:color="auto" w:fill="auto"/>
            <w:vAlign w:val="center"/>
            <w:hideMark/>
          </w:tcPr>
          <w:p w14:paraId="63F89723" w14:textId="77777777" w:rsidR="00FD66E7" w:rsidRPr="00FD66E7" w:rsidRDefault="00FD66E7" w:rsidP="00FD66E7">
            <w:pPr>
              <w:widowControl/>
              <w:autoSpaceDE/>
              <w:autoSpaceDN/>
              <w:rPr>
                <w:b/>
                <w:bCs/>
                <w:sz w:val="24"/>
                <w:szCs w:val="24"/>
              </w:rPr>
            </w:pPr>
            <w:r w:rsidRPr="00FD66E7">
              <w:rPr>
                <w:b/>
                <w:bCs/>
                <w:sz w:val="24"/>
                <w:szCs w:val="24"/>
              </w:rPr>
              <w:t>Nội nghiệp</w:t>
            </w:r>
          </w:p>
        </w:tc>
        <w:tc>
          <w:tcPr>
            <w:tcW w:w="195" w:type="pct"/>
            <w:tcBorders>
              <w:top w:val="nil"/>
              <w:left w:val="nil"/>
              <w:bottom w:val="single" w:sz="4" w:space="0" w:color="auto"/>
              <w:right w:val="single" w:sz="4" w:space="0" w:color="auto"/>
            </w:tcBorders>
            <w:shd w:val="clear" w:color="auto" w:fill="auto"/>
            <w:noWrap/>
            <w:vAlign w:val="bottom"/>
            <w:hideMark/>
          </w:tcPr>
          <w:p w14:paraId="52CB17D1"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noWrap/>
            <w:vAlign w:val="bottom"/>
            <w:hideMark/>
          </w:tcPr>
          <w:p w14:paraId="545DA1AA" w14:textId="77777777" w:rsidR="00FD66E7" w:rsidRPr="00FD66E7" w:rsidRDefault="00FD66E7" w:rsidP="00FD66E7">
            <w:pPr>
              <w:widowControl/>
              <w:autoSpaceDE/>
              <w:autoSpaceDN/>
              <w:rPr>
                <w:sz w:val="24"/>
                <w:szCs w:val="24"/>
              </w:rPr>
            </w:pPr>
            <w:r w:rsidRPr="00FD66E7">
              <w:rPr>
                <w:sz w:val="24"/>
                <w:szCs w:val="24"/>
              </w:rPr>
              <w:t> </w:t>
            </w:r>
          </w:p>
        </w:tc>
        <w:tc>
          <w:tcPr>
            <w:tcW w:w="195" w:type="pct"/>
            <w:tcBorders>
              <w:top w:val="nil"/>
              <w:left w:val="nil"/>
              <w:bottom w:val="single" w:sz="4" w:space="0" w:color="auto"/>
              <w:right w:val="single" w:sz="4" w:space="0" w:color="auto"/>
            </w:tcBorders>
            <w:shd w:val="clear" w:color="auto" w:fill="auto"/>
            <w:noWrap/>
            <w:vAlign w:val="bottom"/>
            <w:hideMark/>
          </w:tcPr>
          <w:p w14:paraId="270FD073"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24BC8F84"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70DA7638"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07F63630"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0B897C06"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3467A894"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noWrap/>
            <w:vAlign w:val="bottom"/>
            <w:hideMark/>
          </w:tcPr>
          <w:p w14:paraId="07BB0AAA" w14:textId="77777777" w:rsidR="00FD66E7" w:rsidRPr="00FD66E7" w:rsidRDefault="00FD66E7" w:rsidP="00FD66E7">
            <w:pPr>
              <w:widowControl/>
              <w:autoSpaceDE/>
              <w:autoSpaceDN/>
              <w:rPr>
                <w:sz w:val="24"/>
                <w:szCs w:val="24"/>
              </w:rPr>
            </w:pPr>
            <w:r w:rsidRPr="00FD66E7">
              <w:rPr>
                <w:sz w:val="24"/>
                <w:szCs w:val="24"/>
              </w:rPr>
              <w:t> </w:t>
            </w:r>
          </w:p>
        </w:tc>
        <w:tc>
          <w:tcPr>
            <w:tcW w:w="635" w:type="pct"/>
            <w:tcBorders>
              <w:top w:val="nil"/>
              <w:left w:val="nil"/>
              <w:bottom w:val="single" w:sz="4" w:space="0" w:color="auto"/>
              <w:right w:val="single" w:sz="4" w:space="0" w:color="auto"/>
            </w:tcBorders>
            <w:shd w:val="clear" w:color="auto" w:fill="auto"/>
            <w:noWrap/>
            <w:vAlign w:val="bottom"/>
            <w:hideMark/>
          </w:tcPr>
          <w:p w14:paraId="2D94C784" w14:textId="77777777" w:rsidR="00FD66E7" w:rsidRPr="00FD66E7" w:rsidRDefault="00FD66E7" w:rsidP="00FD66E7">
            <w:pPr>
              <w:widowControl/>
              <w:autoSpaceDE/>
              <w:autoSpaceDN/>
              <w:rPr>
                <w:sz w:val="24"/>
                <w:szCs w:val="24"/>
              </w:rPr>
            </w:pPr>
            <w:r w:rsidRPr="00FD66E7">
              <w:rPr>
                <w:sz w:val="24"/>
                <w:szCs w:val="24"/>
              </w:rPr>
              <w:t> </w:t>
            </w:r>
          </w:p>
        </w:tc>
      </w:tr>
      <w:tr w:rsidR="002F574C" w:rsidRPr="002F574C" w14:paraId="22E4B540" w14:textId="77777777" w:rsidTr="00D95213">
        <w:trPr>
          <w:trHeight w:val="63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6819F43E" w14:textId="77777777" w:rsidR="00FD66E7" w:rsidRPr="00FD66E7" w:rsidRDefault="00FD66E7" w:rsidP="00FD66E7">
            <w:pPr>
              <w:widowControl/>
              <w:autoSpaceDE/>
              <w:autoSpaceDN/>
              <w:jc w:val="center"/>
              <w:rPr>
                <w:sz w:val="24"/>
                <w:szCs w:val="24"/>
              </w:rPr>
            </w:pPr>
            <w:r w:rsidRPr="00FD66E7">
              <w:rPr>
                <w:sz w:val="24"/>
                <w:szCs w:val="24"/>
              </w:rPr>
              <w:t>1</w:t>
            </w:r>
          </w:p>
        </w:tc>
        <w:tc>
          <w:tcPr>
            <w:tcW w:w="382" w:type="pct"/>
            <w:vMerge w:val="restart"/>
            <w:tcBorders>
              <w:top w:val="nil"/>
              <w:left w:val="single" w:sz="4" w:space="0" w:color="auto"/>
              <w:bottom w:val="single" w:sz="4" w:space="0" w:color="auto"/>
              <w:right w:val="single" w:sz="4" w:space="0" w:color="auto"/>
            </w:tcBorders>
            <w:shd w:val="clear" w:color="auto" w:fill="auto"/>
            <w:vAlign w:val="center"/>
            <w:hideMark/>
          </w:tcPr>
          <w:p w14:paraId="46BBE2E3" w14:textId="77777777" w:rsidR="00FD66E7" w:rsidRPr="00FD66E7" w:rsidRDefault="00FD66E7" w:rsidP="00103719">
            <w:pPr>
              <w:widowControl/>
              <w:autoSpaceDE/>
              <w:autoSpaceDN/>
              <w:jc w:val="center"/>
              <w:rPr>
                <w:sz w:val="24"/>
                <w:szCs w:val="24"/>
              </w:rPr>
            </w:pPr>
            <w:r w:rsidRPr="00FD66E7">
              <w:rPr>
                <w:sz w:val="24"/>
                <w:szCs w:val="24"/>
              </w:rPr>
              <w:t>Vẽ bản đồ số</w:t>
            </w:r>
          </w:p>
        </w:tc>
        <w:tc>
          <w:tcPr>
            <w:tcW w:w="165" w:type="pct"/>
            <w:vMerge w:val="restart"/>
            <w:tcBorders>
              <w:top w:val="nil"/>
              <w:left w:val="single" w:sz="4" w:space="0" w:color="auto"/>
              <w:bottom w:val="single" w:sz="4" w:space="0" w:color="auto"/>
              <w:right w:val="single" w:sz="4" w:space="0" w:color="auto"/>
            </w:tcBorders>
            <w:shd w:val="clear" w:color="auto" w:fill="auto"/>
            <w:vAlign w:val="center"/>
            <w:hideMark/>
          </w:tcPr>
          <w:p w14:paraId="30FBFBAD"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auto" w:fill="auto"/>
            <w:vAlign w:val="center"/>
            <w:hideMark/>
          </w:tcPr>
          <w:p w14:paraId="4DF2F430" w14:textId="77777777" w:rsidR="00FD66E7" w:rsidRPr="00FD66E7" w:rsidRDefault="00FD66E7" w:rsidP="00FD66E7">
            <w:pPr>
              <w:widowControl/>
              <w:autoSpaceDE/>
              <w:autoSpaceDN/>
              <w:jc w:val="center"/>
              <w:rPr>
                <w:sz w:val="24"/>
                <w:szCs w:val="24"/>
              </w:rPr>
            </w:pPr>
            <w:r w:rsidRPr="00FD66E7">
              <w:rPr>
                <w:sz w:val="24"/>
                <w:szCs w:val="24"/>
              </w:rPr>
              <w:t>Nhóm 2KTV6</w:t>
            </w:r>
          </w:p>
        </w:tc>
        <w:tc>
          <w:tcPr>
            <w:tcW w:w="195" w:type="pct"/>
            <w:tcBorders>
              <w:top w:val="nil"/>
              <w:left w:val="nil"/>
              <w:bottom w:val="single" w:sz="4" w:space="0" w:color="auto"/>
              <w:right w:val="single" w:sz="4" w:space="0" w:color="auto"/>
            </w:tcBorders>
            <w:shd w:val="clear" w:color="auto" w:fill="auto"/>
            <w:noWrap/>
            <w:vAlign w:val="center"/>
            <w:hideMark/>
          </w:tcPr>
          <w:p w14:paraId="7C8EB531" w14:textId="77777777" w:rsidR="00FD66E7" w:rsidRPr="00FD66E7" w:rsidRDefault="00FD66E7" w:rsidP="00FD66E7">
            <w:pPr>
              <w:widowControl/>
              <w:autoSpaceDE/>
              <w:autoSpaceDN/>
              <w:jc w:val="center"/>
              <w:rPr>
                <w:sz w:val="24"/>
                <w:szCs w:val="24"/>
              </w:rPr>
            </w:pPr>
            <w:r w:rsidRPr="00FD66E7">
              <w:rPr>
                <w:sz w:val="24"/>
                <w:szCs w:val="24"/>
              </w:rPr>
              <w:t>1</w:t>
            </w:r>
          </w:p>
        </w:tc>
        <w:tc>
          <w:tcPr>
            <w:tcW w:w="184" w:type="pct"/>
            <w:tcBorders>
              <w:top w:val="nil"/>
              <w:left w:val="nil"/>
              <w:bottom w:val="single" w:sz="4" w:space="0" w:color="auto"/>
              <w:right w:val="single" w:sz="4" w:space="0" w:color="auto"/>
            </w:tcBorders>
            <w:shd w:val="clear" w:color="auto" w:fill="auto"/>
            <w:vAlign w:val="center"/>
            <w:hideMark/>
          </w:tcPr>
          <w:p w14:paraId="09CA1E40" w14:textId="77777777" w:rsidR="00FD66E7" w:rsidRPr="00FD66E7" w:rsidRDefault="00FD66E7" w:rsidP="00FD66E7">
            <w:pPr>
              <w:widowControl/>
              <w:autoSpaceDE/>
              <w:autoSpaceDN/>
              <w:jc w:val="center"/>
              <w:rPr>
                <w:sz w:val="24"/>
                <w:szCs w:val="24"/>
              </w:rPr>
            </w:pPr>
            <w:r w:rsidRPr="00FD66E7">
              <w:rPr>
                <w:sz w:val="24"/>
                <w:szCs w:val="24"/>
              </w:rPr>
              <w:t>2,04</w:t>
            </w:r>
          </w:p>
        </w:tc>
        <w:tc>
          <w:tcPr>
            <w:tcW w:w="184" w:type="pct"/>
            <w:tcBorders>
              <w:top w:val="nil"/>
              <w:left w:val="nil"/>
              <w:bottom w:val="single" w:sz="4" w:space="0" w:color="auto"/>
              <w:right w:val="single" w:sz="4" w:space="0" w:color="auto"/>
            </w:tcBorders>
            <w:shd w:val="clear" w:color="auto" w:fill="auto"/>
            <w:vAlign w:val="center"/>
            <w:hideMark/>
          </w:tcPr>
          <w:p w14:paraId="29F7440F" w14:textId="77777777" w:rsidR="00FD66E7" w:rsidRPr="00FD66E7" w:rsidRDefault="00FD66E7" w:rsidP="00FD66E7">
            <w:pPr>
              <w:widowControl/>
              <w:autoSpaceDE/>
              <w:autoSpaceDN/>
              <w:jc w:val="center"/>
              <w:rPr>
                <w:sz w:val="24"/>
                <w:szCs w:val="24"/>
              </w:rPr>
            </w:pPr>
            <w:r w:rsidRPr="00FD66E7">
              <w:rPr>
                <w:sz w:val="24"/>
                <w:szCs w:val="24"/>
              </w:rPr>
              <w:t>4,59</w:t>
            </w:r>
          </w:p>
        </w:tc>
        <w:tc>
          <w:tcPr>
            <w:tcW w:w="184" w:type="pct"/>
            <w:tcBorders>
              <w:top w:val="nil"/>
              <w:left w:val="nil"/>
              <w:bottom w:val="single" w:sz="4" w:space="0" w:color="auto"/>
              <w:right w:val="single" w:sz="4" w:space="0" w:color="auto"/>
            </w:tcBorders>
            <w:shd w:val="clear" w:color="auto" w:fill="auto"/>
            <w:vAlign w:val="center"/>
            <w:hideMark/>
          </w:tcPr>
          <w:p w14:paraId="0DFABFE1" w14:textId="77777777" w:rsidR="00FD66E7" w:rsidRPr="00FD66E7" w:rsidRDefault="00FD66E7" w:rsidP="00FD66E7">
            <w:pPr>
              <w:widowControl/>
              <w:autoSpaceDE/>
              <w:autoSpaceDN/>
              <w:jc w:val="center"/>
              <w:rPr>
                <w:sz w:val="24"/>
                <w:szCs w:val="24"/>
              </w:rPr>
            </w:pPr>
            <w:r w:rsidRPr="00FD66E7">
              <w:rPr>
                <w:sz w:val="24"/>
                <w:szCs w:val="24"/>
              </w:rPr>
              <w:t>7,96</w:t>
            </w:r>
          </w:p>
        </w:tc>
        <w:tc>
          <w:tcPr>
            <w:tcW w:w="184" w:type="pct"/>
            <w:tcBorders>
              <w:top w:val="nil"/>
              <w:left w:val="nil"/>
              <w:bottom w:val="single" w:sz="4" w:space="0" w:color="auto"/>
              <w:right w:val="single" w:sz="4" w:space="0" w:color="auto"/>
            </w:tcBorders>
            <w:shd w:val="clear" w:color="auto" w:fill="auto"/>
            <w:vAlign w:val="center"/>
            <w:hideMark/>
          </w:tcPr>
          <w:p w14:paraId="679FD8B4" w14:textId="77777777" w:rsidR="00FD66E7" w:rsidRPr="00FD66E7" w:rsidRDefault="00FD66E7" w:rsidP="00FD66E7">
            <w:pPr>
              <w:widowControl/>
              <w:autoSpaceDE/>
              <w:autoSpaceDN/>
              <w:jc w:val="center"/>
              <w:rPr>
                <w:sz w:val="24"/>
                <w:szCs w:val="24"/>
              </w:rPr>
            </w:pPr>
            <w:r w:rsidRPr="00FD66E7">
              <w:rPr>
                <w:sz w:val="24"/>
                <w:szCs w:val="24"/>
              </w:rPr>
              <w:t>18,05</w:t>
            </w:r>
          </w:p>
        </w:tc>
        <w:tc>
          <w:tcPr>
            <w:tcW w:w="184" w:type="pct"/>
            <w:tcBorders>
              <w:top w:val="nil"/>
              <w:left w:val="nil"/>
              <w:bottom w:val="single" w:sz="4" w:space="0" w:color="auto"/>
              <w:right w:val="single" w:sz="4" w:space="0" w:color="auto"/>
            </w:tcBorders>
            <w:shd w:val="clear" w:color="auto" w:fill="auto"/>
            <w:vAlign w:val="center"/>
            <w:hideMark/>
          </w:tcPr>
          <w:p w14:paraId="7A49538B" w14:textId="77777777" w:rsidR="00FD66E7" w:rsidRPr="00FD66E7" w:rsidRDefault="00FD66E7" w:rsidP="00FD66E7">
            <w:pPr>
              <w:widowControl/>
              <w:autoSpaceDE/>
              <w:autoSpaceDN/>
              <w:jc w:val="center"/>
              <w:rPr>
                <w:sz w:val="24"/>
                <w:szCs w:val="24"/>
              </w:rPr>
            </w:pPr>
            <w:r w:rsidRPr="00FD66E7">
              <w:rPr>
                <w:sz w:val="24"/>
                <w:szCs w:val="24"/>
              </w:rPr>
              <w:t>22,25</w:t>
            </w:r>
          </w:p>
        </w:tc>
        <w:tc>
          <w:tcPr>
            <w:tcW w:w="184" w:type="pct"/>
            <w:tcBorders>
              <w:top w:val="nil"/>
              <w:left w:val="nil"/>
              <w:bottom w:val="single" w:sz="4" w:space="0" w:color="auto"/>
              <w:right w:val="single" w:sz="4" w:space="0" w:color="auto"/>
            </w:tcBorders>
            <w:shd w:val="clear" w:color="auto" w:fill="auto"/>
            <w:vAlign w:val="center"/>
            <w:hideMark/>
          </w:tcPr>
          <w:p w14:paraId="6A16F9BF" w14:textId="77777777" w:rsidR="00FD66E7" w:rsidRPr="00FD66E7" w:rsidRDefault="00FD66E7" w:rsidP="00FD66E7">
            <w:pPr>
              <w:widowControl/>
              <w:autoSpaceDE/>
              <w:autoSpaceDN/>
              <w:jc w:val="center"/>
              <w:rPr>
                <w:sz w:val="24"/>
                <w:szCs w:val="24"/>
              </w:rPr>
            </w:pPr>
            <w:r w:rsidRPr="00FD66E7">
              <w:rPr>
                <w:sz w:val="24"/>
                <w:szCs w:val="24"/>
              </w:rPr>
              <w:t>28,92</w:t>
            </w:r>
          </w:p>
        </w:tc>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0E781724" w14:textId="77777777" w:rsidR="00FD66E7" w:rsidRPr="00FD66E7" w:rsidRDefault="00FD66E7" w:rsidP="00FD66E7">
            <w:pPr>
              <w:widowControl/>
              <w:autoSpaceDE/>
              <w:autoSpaceDN/>
              <w:jc w:val="center"/>
              <w:rPr>
                <w:sz w:val="24"/>
                <w:szCs w:val="24"/>
              </w:rPr>
            </w:pPr>
            <w:r w:rsidRPr="00FD66E7">
              <w:rPr>
                <w:sz w:val="24"/>
                <w:szCs w:val="24"/>
              </w:rPr>
              <w:t>2,1</w:t>
            </w:r>
          </w:p>
        </w:tc>
        <w:tc>
          <w:tcPr>
            <w:tcW w:w="418" w:type="pct"/>
            <w:vMerge w:val="restart"/>
            <w:tcBorders>
              <w:top w:val="nil"/>
              <w:left w:val="single" w:sz="4" w:space="0" w:color="auto"/>
              <w:bottom w:val="single" w:sz="4" w:space="0" w:color="auto"/>
              <w:right w:val="single" w:sz="4" w:space="0" w:color="auto"/>
            </w:tcBorders>
            <w:shd w:val="clear" w:color="auto" w:fill="auto"/>
            <w:vAlign w:val="center"/>
            <w:hideMark/>
          </w:tcPr>
          <w:p w14:paraId="301C7222" w14:textId="77777777" w:rsidR="00FD66E7" w:rsidRPr="00FD66E7" w:rsidRDefault="00FD66E7" w:rsidP="00036D5D">
            <w:pPr>
              <w:widowControl/>
              <w:autoSpaceDE/>
              <w:autoSpaceDN/>
              <w:jc w:val="center"/>
              <w:rPr>
                <w:sz w:val="24"/>
                <w:szCs w:val="24"/>
              </w:rPr>
            </w:pPr>
            <w:r w:rsidRPr="00FD66E7">
              <w:rPr>
                <w:sz w:val="24"/>
                <w:szCs w:val="24"/>
              </w:rPr>
              <w:t>Biên tập bản đồ địa chính</w:t>
            </w:r>
          </w:p>
        </w:tc>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14:paraId="4E5342B7"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vMerge w:val="restart"/>
            <w:tcBorders>
              <w:top w:val="nil"/>
              <w:left w:val="single" w:sz="4" w:space="0" w:color="auto"/>
              <w:bottom w:val="single" w:sz="4" w:space="0" w:color="auto"/>
              <w:right w:val="single" w:sz="4" w:space="0" w:color="auto"/>
            </w:tcBorders>
            <w:shd w:val="clear" w:color="auto" w:fill="auto"/>
            <w:vAlign w:val="center"/>
            <w:hideMark/>
          </w:tcPr>
          <w:p w14:paraId="6B334171" w14:textId="77777777" w:rsidR="00FD66E7" w:rsidRPr="00FD66E7" w:rsidRDefault="00FD66E7" w:rsidP="00FD66E7">
            <w:pPr>
              <w:widowControl/>
              <w:autoSpaceDE/>
              <w:autoSpaceDN/>
              <w:jc w:val="center"/>
              <w:rPr>
                <w:sz w:val="24"/>
                <w:szCs w:val="24"/>
              </w:rPr>
            </w:pPr>
            <w:r w:rsidRPr="00FD66E7">
              <w:rPr>
                <w:sz w:val="24"/>
                <w:szCs w:val="24"/>
              </w:rPr>
              <w:t>Nhóm 2KTV6</w:t>
            </w:r>
          </w:p>
        </w:tc>
        <w:tc>
          <w:tcPr>
            <w:tcW w:w="195" w:type="pct"/>
            <w:tcBorders>
              <w:top w:val="nil"/>
              <w:left w:val="nil"/>
              <w:bottom w:val="single" w:sz="4" w:space="0" w:color="auto"/>
              <w:right w:val="single" w:sz="4" w:space="0" w:color="auto"/>
            </w:tcBorders>
            <w:shd w:val="clear" w:color="auto" w:fill="auto"/>
            <w:noWrap/>
            <w:vAlign w:val="center"/>
            <w:hideMark/>
          </w:tcPr>
          <w:p w14:paraId="28627986" w14:textId="77777777" w:rsidR="00FD66E7" w:rsidRPr="00FD66E7" w:rsidRDefault="00FD66E7" w:rsidP="00FD66E7">
            <w:pPr>
              <w:widowControl/>
              <w:autoSpaceDE/>
              <w:autoSpaceDN/>
              <w:jc w:val="center"/>
              <w:rPr>
                <w:sz w:val="24"/>
                <w:szCs w:val="24"/>
              </w:rPr>
            </w:pPr>
            <w:r w:rsidRPr="00FD66E7">
              <w:rPr>
                <w:sz w:val="24"/>
                <w:szCs w:val="24"/>
              </w:rPr>
              <w:t>1</w:t>
            </w:r>
          </w:p>
        </w:tc>
        <w:tc>
          <w:tcPr>
            <w:tcW w:w="173" w:type="pct"/>
            <w:tcBorders>
              <w:top w:val="nil"/>
              <w:left w:val="nil"/>
              <w:bottom w:val="single" w:sz="4" w:space="0" w:color="auto"/>
              <w:right w:val="single" w:sz="4" w:space="0" w:color="auto"/>
            </w:tcBorders>
            <w:shd w:val="clear" w:color="auto" w:fill="auto"/>
            <w:vAlign w:val="center"/>
            <w:hideMark/>
          </w:tcPr>
          <w:p w14:paraId="64DCCBB1" w14:textId="77777777" w:rsidR="00FD66E7" w:rsidRPr="00FD66E7" w:rsidRDefault="00FD66E7" w:rsidP="00FD66E7">
            <w:pPr>
              <w:widowControl/>
              <w:autoSpaceDE/>
              <w:autoSpaceDN/>
              <w:jc w:val="center"/>
              <w:rPr>
                <w:sz w:val="24"/>
                <w:szCs w:val="24"/>
              </w:rPr>
            </w:pPr>
            <w:r w:rsidRPr="00FD66E7">
              <w:rPr>
                <w:sz w:val="24"/>
                <w:szCs w:val="24"/>
              </w:rPr>
              <w:t>2,04</w:t>
            </w:r>
          </w:p>
        </w:tc>
        <w:tc>
          <w:tcPr>
            <w:tcW w:w="173" w:type="pct"/>
            <w:tcBorders>
              <w:top w:val="nil"/>
              <w:left w:val="nil"/>
              <w:bottom w:val="single" w:sz="4" w:space="0" w:color="auto"/>
              <w:right w:val="single" w:sz="4" w:space="0" w:color="auto"/>
            </w:tcBorders>
            <w:shd w:val="clear" w:color="auto" w:fill="auto"/>
            <w:vAlign w:val="center"/>
            <w:hideMark/>
          </w:tcPr>
          <w:p w14:paraId="057F201E" w14:textId="77777777" w:rsidR="00FD66E7" w:rsidRPr="00FD66E7" w:rsidRDefault="00FD66E7" w:rsidP="00FD66E7">
            <w:pPr>
              <w:widowControl/>
              <w:autoSpaceDE/>
              <w:autoSpaceDN/>
              <w:jc w:val="center"/>
              <w:rPr>
                <w:sz w:val="24"/>
                <w:szCs w:val="24"/>
              </w:rPr>
            </w:pPr>
            <w:r w:rsidRPr="00FD66E7">
              <w:rPr>
                <w:sz w:val="24"/>
                <w:szCs w:val="24"/>
              </w:rPr>
              <w:t>4,59</w:t>
            </w:r>
          </w:p>
        </w:tc>
        <w:tc>
          <w:tcPr>
            <w:tcW w:w="173" w:type="pct"/>
            <w:tcBorders>
              <w:top w:val="nil"/>
              <w:left w:val="nil"/>
              <w:bottom w:val="single" w:sz="4" w:space="0" w:color="auto"/>
              <w:right w:val="single" w:sz="4" w:space="0" w:color="auto"/>
            </w:tcBorders>
            <w:shd w:val="clear" w:color="auto" w:fill="auto"/>
            <w:vAlign w:val="center"/>
            <w:hideMark/>
          </w:tcPr>
          <w:p w14:paraId="78FFD811" w14:textId="77777777" w:rsidR="00FD66E7" w:rsidRPr="00FD66E7" w:rsidRDefault="00FD66E7" w:rsidP="00FD66E7">
            <w:pPr>
              <w:widowControl/>
              <w:autoSpaceDE/>
              <w:autoSpaceDN/>
              <w:jc w:val="center"/>
              <w:rPr>
                <w:sz w:val="24"/>
                <w:szCs w:val="24"/>
              </w:rPr>
            </w:pPr>
            <w:r w:rsidRPr="00FD66E7">
              <w:rPr>
                <w:sz w:val="24"/>
                <w:szCs w:val="24"/>
              </w:rPr>
              <w:t>7,96</w:t>
            </w:r>
          </w:p>
        </w:tc>
        <w:tc>
          <w:tcPr>
            <w:tcW w:w="173" w:type="pct"/>
            <w:tcBorders>
              <w:top w:val="nil"/>
              <w:left w:val="nil"/>
              <w:bottom w:val="single" w:sz="4" w:space="0" w:color="auto"/>
              <w:right w:val="single" w:sz="4" w:space="0" w:color="auto"/>
            </w:tcBorders>
            <w:shd w:val="clear" w:color="auto" w:fill="auto"/>
            <w:vAlign w:val="center"/>
            <w:hideMark/>
          </w:tcPr>
          <w:p w14:paraId="0A10F4B9" w14:textId="77777777" w:rsidR="00FD66E7" w:rsidRPr="00FD66E7" w:rsidRDefault="00FD66E7" w:rsidP="00FD66E7">
            <w:pPr>
              <w:widowControl/>
              <w:autoSpaceDE/>
              <w:autoSpaceDN/>
              <w:jc w:val="center"/>
              <w:rPr>
                <w:sz w:val="24"/>
                <w:szCs w:val="24"/>
              </w:rPr>
            </w:pPr>
            <w:r w:rsidRPr="00FD66E7">
              <w:rPr>
                <w:sz w:val="24"/>
                <w:szCs w:val="24"/>
              </w:rPr>
              <w:t>18,05</w:t>
            </w:r>
          </w:p>
        </w:tc>
        <w:tc>
          <w:tcPr>
            <w:tcW w:w="173" w:type="pct"/>
            <w:tcBorders>
              <w:top w:val="nil"/>
              <w:left w:val="nil"/>
              <w:bottom w:val="single" w:sz="4" w:space="0" w:color="auto"/>
              <w:right w:val="single" w:sz="4" w:space="0" w:color="auto"/>
            </w:tcBorders>
            <w:shd w:val="clear" w:color="auto" w:fill="auto"/>
            <w:vAlign w:val="center"/>
            <w:hideMark/>
          </w:tcPr>
          <w:p w14:paraId="47890A17" w14:textId="77777777" w:rsidR="00FD66E7" w:rsidRPr="00FD66E7" w:rsidRDefault="00FD66E7" w:rsidP="00FD66E7">
            <w:pPr>
              <w:widowControl/>
              <w:autoSpaceDE/>
              <w:autoSpaceDN/>
              <w:jc w:val="center"/>
              <w:rPr>
                <w:sz w:val="24"/>
                <w:szCs w:val="24"/>
              </w:rPr>
            </w:pPr>
            <w:r w:rsidRPr="00FD66E7">
              <w:rPr>
                <w:sz w:val="24"/>
                <w:szCs w:val="24"/>
              </w:rPr>
              <w:t>22,25</w:t>
            </w:r>
          </w:p>
        </w:tc>
        <w:tc>
          <w:tcPr>
            <w:tcW w:w="184" w:type="pct"/>
            <w:tcBorders>
              <w:top w:val="nil"/>
              <w:left w:val="nil"/>
              <w:bottom w:val="single" w:sz="4" w:space="0" w:color="auto"/>
              <w:right w:val="single" w:sz="4" w:space="0" w:color="auto"/>
            </w:tcBorders>
            <w:shd w:val="clear" w:color="auto" w:fill="auto"/>
            <w:vAlign w:val="center"/>
            <w:hideMark/>
          </w:tcPr>
          <w:p w14:paraId="6F54E6A0" w14:textId="77777777" w:rsidR="00FD66E7" w:rsidRPr="00FD66E7" w:rsidRDefault="00FD66E7" w:rsidP="00FD66E7">
            <w:pPr>
              <w:widowControl/>
              <w:autoSpaceDE/>
              <w:autoSpaceDN/>
              <w:jc w:val="center"/>
              <w:rPr>
                <w:sz w:val="24"/>
                <w:szCs w:val="24"/>
              </w:rPr>
            </w:pPr>
            <w:r w:rsidRPr="00FD66E7">
              <w:rPr>
                <w:sz w:val="24"/>
                <w:szCs w:val="24"/>
              </w:rPr>
              <w:t>28,92</w:t>
            </w:r>
          </w:p>
        </w:tc>
        <w:tc>
          <w:tcPr>
            <w:tcW w:w="635" w:type="pct"/>
            <w:vMerge w:val="restart"/>
            <w:tcBorders>
              <w:top w:val="nil"/>
              <w:left w:val="single" w:sz="4" w:space="0" w:color="auto"/>
              <w:bottom w:val="single" w:sz="4" w:space="0" w:color="000000"/>
              <w:right w:val="single" w:sz="4" w:space="0" w:color="auto"/>
            </w:tcBorders>
            <w:shd w:val="clear" w:color="auto" w:fill="auto"/>
            <w:vAlign w:val="center"/>
            <w:hideMark/>
          </w:tcPr>
          <w:p w14:paraId="272072E6" w14:textId="77777777" w:rsidR="00FD66E7" w:rsidRPr="00FD66E7" w:rsidRDefault="00FD66E7" w:rsidP="00FD66E7">
            <w:pPr>
              <w:widowControl/>
              <w:autoSpaceDE/>
              <w:autoSpaceDN/>
              <w:rPr>
                <w:sz w:val="24"/>
                <w:szCs w:val="24"/>
              </w:rPr>
            </w:pPr>
            <w:r w:rsidRPr="00FD66E7">
              <w:rPr>
                <w:sz w:val="24"/>
                <w:szCs w:val="24"/>
              </w:rPr>
              <w:t>Đây là mục tương đương với mục 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60E7AAB2" w14:textId="77777777" w:rsidTr="00D95213">
        <w:trPr>
          <w:trHeight w:val="630"/>
        </w:trPr>
        <w:tc>
          <w:tcPr>
            <w:tcW w:w="123" w:type="pct"/>
            <w:vMerge/>
            <w:tcBorders>
              <w:top w:val="nil"/>
              <w:left w:val="single" w:sz="4" w:space="0" w:color="auto"/>
              <w:bottom w:val="single" w:sz="4" w:space="0" w:color="auto"/>
              <w:right w:val="single" w:sz="4" w:space="0" w:color="auto"/>
            </w:tcBorders>
            <w:vAlign w:val="center"/>
            <w:hideMark/>
          </w:tcPr>
          <w:p w14:paraId="3B0A2DF8"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10925525" w14:textId="77777777" w:rsidR="00FD66E7" w:rsidRPr="00FD66E7" w:rsidRDefault="00FD66E7" w:rsidP="00103719">
            <w:pPr>
              <w:widowControl/>
              <w:autoSpaceDE/>
              <w:autoSpaceDN/>
              <w:jc w:val="center"/>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58D91BF2"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1C11F2E6"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77A02F2D" w14:textId="77777777" w:rsidR="00FD66E7" w:rsidRPr="00FD66E7" w:rsidRDefault="00FD66E7" w:rsidP="00FD66E7">
            <w:pPr>
              <w:widowControl/>
              <w:autoSpaceDE/>
              <w:autoSpaceDN/>
              <w:jc w:val="center"/>
              <w:rPr>
                <w:sz w:val="24"/>
                <w:szCs w:val="24"/>
              </w:rPr>
            </w:pPr>
            <w:r w:rsidRPr="00FD66E7">
              <w:rPr>
                <w:sz w:val="24"/>
                <w:szCs w:val="24"/>
              </w:rPr>
              <w:t>2</w:t>
            </w:r>
          </w:p>
        </w:tc>
        <w:tc>
          <w:tcPr>
            <w:tcW w:w="184" w:type="pct"/>
            <w:tcBorders>
              <w:top w:val="nil"/>
              <w:left w:val="nil"/>
              <w:bottom w:val="single" w:sz="4" w:space="0" w:color="auto"/>
              <w:right w:val="single" w:sz="4" w:space="0" w:color="auto"/>
            </w:tcBorders>
            <w:shd w:val="clear" w:color="auto" w:fill="auto"/>
            <w:vAlign w:val="center"/>
            <w:hideMark/>
          </w:tcPr>
          <w:p w14:paraId="573ED871" w14:textId="77777777" w:rsidR="00FD66E7" w:rsidRPr="00FD66E7" w:rsidRDefault="00FD66E7" w:rsidP="00FD66E7">
            <w:pPr>
              <w:widowControl/>
              <w:autoSpaceDE/>
              <w:autoSpaceDN/>
              <w:jc w:val="center"/>
              <w:rPr>
                <w:sz w:val="24"/>
                <w:szCs w:val="24"/>
              </w:rPr>
            </w:pPr>
            <w:r w:rsidRPr="00FD66E7">
              <w:rPr>
                <w:sz w:val="24"/>
                <w:szCs w:val="24"/>
              </w:rPr>
              <w:t>2,47</w:t>
            </w:r>
          </w:p>
        </w:tc>
        <w:tc>
          <w:tcPr>
            <w:tcW w:w="184" w:type="pct"/>
            <w:tcBorders>
              <w:top w:val="nil"/>
              <w:left w:val="nil"/>
              <w:bottom w:val="single" w:sz="4" w:space="0" w:color="auto"/>
              <w:right w:val="single" w:sz="4" w:space="0" w:color="auto"/>
            </w:tcBorders>
            <w:shd w:val="clear" w:color="auto" w:fill="auto"/>
            <w:vAlign w:val="center"/>
            <w:hideMark/>
          </w:tcPr>
          <w:p w14:paraId="21025413" w14:textId="77777777" w:rsidR="00FD66E7" w:rsidRPr="00FD66E7" w:rsidRDefault="00FD66E7" w:rsidP="00FD66E7">
            <w:pPr>
              <w:widowControl/>
              <w:autoSpaceDE/>
              <w:autoSpaceDN/>
              <w:jc w:val="center"/>
              <w:rPr>
                <w:sz w:val="24"/>
                <w:szCs w:val="24"/>
              </w:rPr>
            </w:pPr>
            <w:r w:rsidRPr="00FD66E7">
              <w:rPr>
                <w:sz w:val="24"/>
                <w:szCs w:val="24"/>
              </w:rPr>
              <w:t>5,61</w:t>
            </w:r>
          </w:p>
        </w:tc>
        <w:tc>
          <w:tcPr>
            <w:tcW w:w="184" w:type="pct"/>
            <w:tcBorders>
              <w:top w:val="nil"/>
              <w:left w:val="nil"/>
              <w:bottom w:val="single" w:sz="4" w:space="0" w:color="auto"/>
              <w:right w:val="single" w:sz="4" w:space="0" w:color="auto"/>
            </w:tcBorders>
            <w:shd w:val="clear" w:color="auto" w:fill="auto"/>
            <w:vAlign w:val="center"/>
            <w:hideMark/>
          </w:tcPr>
          <w:p w14:paraId="71601B64" w14:textId="77777777" w:rsidR="00FD66E7" w:rsidRPr="00FD66E7" w:rsidRDefault="00FD66E7" w:rsidP="00FD66E7">
            <w:pPr>
              <w:widowControl/>
              <w:autoSpaceDE/>
              <w:autoSpaceDN/>
              <w:jc w:val="center"/>
              <w:rPr>
                <w:sz w:val="24"/>
                <w:szCs w:val="24"/>
              </w:rPr>
            </w:pPr>
            <w:r w:rsidRPr="00FD66E7">
              <w:rPr>
                <w:sz w:val="24"/>
                <w:szCs w:val="24"/>
              </w:rPr>
              <w:t>9,95</w:t>
            </w:r>
          </w:p>
        </w:tc>
        <w:tc>
          <w:tcPr>
            <w:tcW w:w="184" w:type="pct"/>
            <w:tcBorders>
              <w:top w:val="nil"/>
              <w:left w:val="nil"/>
              <w:bottom w:val="single" w:sz="4" w:space="0" w:color="auto"/>
              <w:right w:val="single" w:sz="4" w:space="0" w:color="auto"/>
            </w:tcBorders>
            <w:shd w:val="clear" w:color="auto" w:fill="auto"/>
            <w:vAlign w:val="center"/>
            <w:hideMark/>
          </w:tcPr>
          <w:p w14:paraId="0F07B7E7" w14:textId="77777777" w:rsidR="00FD66E7" w:rsidRPr="00FD66E7" w:rsidRDefault="00FD66E7" w:rsidP="00FD66E7">
            <w:pPr>
              <w:widowControl/>
              <w:autoSpaceDE/>
              <w:autoSpaceDN/>
              <w:jc w:val="center"/>
              <w:rPr>
                <w:sz w:val="24"/>
                <w:szCs w:val="24"/>
              </w:rPr>
            </w:pPr>
            <w:r w:rsidRPr="00FD66E7">
              <w:rPr>
                <w:sz w:val="24"/>
                <w:szCs w:val="24"/>
              </w:rPr>
              <w:t>21,66</w:t>
            </w:r>
          </w:p>
        </w:tc>
        <w:tc>
          <w:tcPr>
            <w:tcW w:w="184" w:type="pct"/>
            <w:tcBorders>
              <w:top w:val="nil"/>
              <w:left w:val="nil"/>
              <w:bottom w:val="single" w:sz="4" w:space="0" w:color="auto"/>
              <w:right w:val="single" w:sz="4" w:space="0" w:color="auto"/>
            </w:tcBorders>
            <w:shd w:val="clear" w:color="auto" w:fill="auto"/>
            <w:vAlign w:val="center"/>
            <w:hideMark/>
          </w:tcPr>
          <w:p w14:paraId="3626D40A" w14:textId="77777777" w:rsidR="00FD66E7" w:rsidRPr="00FD66E7" w:rsidRDefault="00FD66E7" w:rsidP="00FD66E7">
            <w:pPr>
              <w:widowControl/>
              <w:autoSpaceDE/>
              <w:autoSpaceDN/>
              <w:jc w:val="center"/>
              <w:rPr>
                <w:sz w:val="24"/>
                <w:szCs w:val="24"/>
              </w:rPr>
            </w:pPr>
            <w:r w:rsidRPr="00FD66E7">
              <w:rPr>
                <w:sz w:val="24"/>
                <w:szCs w:val="24"/>
              </w:rPr>
              <w:t>30,04</w:t>
            </w:r>
          </w:p>
        </w:tc>
        <w:tc>
          <w:tcPr>
            <w:tcW w:w="184" w:type="pct"/>
            <w:tcBorders>
              <w:top w:val="nil"/>
              <w:left w:val="nil"/>
              <w:bottom w:val="single" w:sz="4" w:space="0" w:color="auto"/>
              <w:right w:val="single" w:sz="4" w:space="0" w:color="auto"/>
            </w:tcBorders>
            <w:shd w:val="clear" w:color="auto" w:fill="auto"/>
            <w:vAlign w:val="center"/>
            <w:hideMark/>
          </w:tcPr>
          <w:p w14:paraId="0AA1432D" w14:textId="77777777" w:rsidR="00FD66E7" w:rsidRPr="00FD66E7" w:rsidRDefault="00FD66E7" w:rsidP="00FD66E7">
            <w:pPr>
              <w:widowControl/>
              <w:autoSpaceDE/>
              <w:autoSpaceDN/>
              <w:jc w:val="center"/>
              <w:rPr>
                <w:sz w:val="24"/>
                <w:szCs w:val="24"/>
              </w:rPr>
            </w:pPr>
            <w:r w:rsidRPr="00FD66E7">
              <w:rPr>
                <w:sz w:val="24"/>
                <w:szCs w:val="24"/>
              </w:rPr>
              <w:t>39,05</w:t>
            </w:r>
          </w:p>
        </w:tc>
        <w:tc>
          <w:tcPr>
            <w:tcW w:w="123" w:type="pct"/>
            <w:vMerge/>
            <w:tcBorders>
              <w:top w:val="nil"/>
              <w:left w:val="single" w:sz="4" w:space="0" w:color="auto"/>
              <w:bottom w:val="single" w:sz="4" w:space="0" w:color="auto"/>
              <w:right w:val="single" w:sz="4" w:space="0" w:color="auto"/>
            </w:tcBorders>
            <w:vAlign w:val="center"/>
            <w:hideMark/>
          </w:tcPr>
          <w:p w14:paraId="679ACA05"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38451641"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4D739FCB"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67C602F7"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326C9DDD" w14:textId="77777777" w:rsidR="00FD66E7" w:rsidRPr="00FD66E7" w:rsidRDefault="00FD66E7" w:rsidP="00FD66E7">
            <w:pPr>
              <w:widowControl/>
              <w:autoSpaceDE/>
              <w:autoSpaceDN/>
              <w:jc w:val="center"/>
              <w:rPr>
                <w:sz w:val="24"/>
                <w:szCs w:val="24"/>
              </w:rPr>
            </w:pPr>
            <w:r w:rsidRPr="00FD66E7">
              <w:rPr>
                <w:sz w:val="24"/>
                <w:szCs w:val="24"/>
              </w:rPr>
              <w:t>2</w:t>
            </w:r>
          </w:p>
        </w:tc>
        <w:tc>
          <w:tcPr>
            <w:tcW w:w="173" w:type="pct"/>
            <w:tcBorders>
              <w:top w:val="nil"/>
              <w:left w:val="nil"/>
              <w:bottom w:val="single" w:sz="4" w:space="0" w:color="auto"/>
              <w:right w:val="single" w:sz="4" w:space="0" w:color="auto"/>
            </w:tcBorders>
            <w:shd w:val="clear" w:color="auto" w:fill="auto"/>
            <w:vAlign w:val="center"/>
            <w:hideMark/>
          </w:tcPr>
          <w:p w14:paraId="0BF102DA" w14:textId="77777777" w:rsidR="00FD66E7" w:rsidRPr="00FD66E7" w:rsidRDefault="00FD66E7" w:rsidP="00FD66E7">
            <w:pPr>
              <w:widowControl/>
              <w:autoSpaceDE/>
              <w:autoSpaceDN/>
              <w:jc w:val="center"/>
              <w:rPr>
                <w:sz w:val="24"/>
                <w:szCs w:val="24"/>
              </w:rPr>
            </w:pPr>
            <w:r w:rsidRPr="00FD66E7">
              <w:rPr>
                <w:sz w:val="24"/>
                <w:szCs w:val="24"/>
              </w:rPr>
              <w:t>2,47</w:t>
            </w:r>
          </w:p>
        </w:tc>
        <w:tc>
          <w:tcPr>
            <w:tcW w:w="173" w:type="pct"/>
            <w:tcBorders>
              <w:top w:val="nil"/>
              <w:left w:val="nil"/>
              <w:bottom w:val="single" w:sz="4" w:space="0" w:color="auto"/>
              <w:right w:val="single" w:sz="4" w:space="0" w:color="auto"/>
            </w:tcBorders>
            <w:shd w:val="clear" w:color="auto" w:fill="auto"/>
            <w:vAlign w:val="center"/>
            <w:hideMark/>
          </w:tcPr>
          <w:p w14:paraId="38071753" w14:textId="77777777" w:rsidR="00FD66E7" w:rsidRPr="00FD66E7" w:rsidRDefault="00FD66E7" w:rsidP="00FD66E7">
            <w:pPr>
              <w:widowControl/>
              <w:autoSpaceDE/>
              <w:autoSpaceDN/>
              <w:jc w:val="center"/>
              <w:rPr>
                <w:sz w:val="24"/>
                <w:szCs w:val="24"/>
              </w:rPr>
            </w:pPr>
            <w:r w:rsidRPr="00FD66E7">
              <w:rPr>
                <w:sz w:val="24"/>
                <w:szCs w:val="24"/>
              </w:rPr>
              <w:t>5,61</w:t>
            </w:r>
          </w:p>
        </w:tc>
        <w:tc>
          <w:tcPr>
            <w:tcW w:w="173" w:type="pct"/>
            <w:tcBorders>
              <w:top w:val="nil"/>
              <w:left w:val="nil"/>
              <w:bottom w:val="single" w:sz="4" w:space="0" w:color="auto"/>
              <w:right w:val="single" w:sz="4" w:space="0" w:color="auto"/>
            </w:tcBorders>
            <w:shd w:val="clear" w:color="auto" w:fill="auto"/>
            <w:vAlign w:val="center"/>
            <w:hideMark/>
          </w:tcPr>
          <w:p w14:paraId="0316927D" w14:textId="77777777" w:rsidR="00FD66E7" w:rsidRPr="00FD66E7" w:rsidRDefault="00FD66E7" w:rsidP="00FD66E7">
            <w:pPr>
              <w:widowControl/>
              <w:autoSpaceDE/>
              <w:autoSpaceDN/>
              <w:jc w:val="center"/>
              <w:rPr>
                <w:sz w:val="24"/>
                <w:szCs w:val="24"/>
              </w:rPr>
            </w:pPr>
            <w:r w:rsidRPr="00FD66E7">
              <w:rPr>
                <w:sz w:val="24"/>
                <w:szCs w:val="24"/>
              </w:rPr>
              <w:t>9,95</w:t>
            </w:r>
          </w:p>
        </w:tc>
        <w:tc>
          <w:tcPr>
            <w:tcW w:w="173" w:type="pct"/>
            <w:tcBorders>
              <w:top w:val="nil"/>
              <w:left w:val="nil"/>
              <w:bottom w:val="single" w:sz="4" w:space="0" w:color="auto"/>
              <w:right w:val="single" w:sz="4" w:space="0" w:color="auto"/>
            </w:tcBorders>
            <w:shd w:val="clear" w:color="auto" w:fill="auto"/>
            <w:vAlign w:val="center"/>
            <w:hideMark/>
          </w:tcPr>
          <w:p w14:paraId="13FE75E4" w14:textId="77777777" w:rsidR="00FD66E7" w:rsidRPr="00FD66E7" w:rsidRDefault="00FD66E7" w:rsidP="00FD66E7">
            <w:pPr>
              <w:widowControl/>
              <w:autoSpaceDE/>
              <w:autoSpaceDN/>
              <w:jc w:val="center"/>
              <w:rPr>
                <w:sz w:val="24"/>
                <w:szCs w:val="24"/>
              </w:rPr>
            </w:pPr>
            <w:r w:rsidRPr="00FD66E7">
              <w:rPr>
                <w:sz w:val="24"/>
                <w:szCs w:val="24"/>
              </w:rPr>
              <w:t>21,66</w:t>
            </w:r>
          </w:p>
        </w:tc>
        <w:tc>
          <w:tcPr>
            <w:tcW w:w="173" w:type="pct"/>
            <w:tcBorders>
              <w:top w:val="nil"/>
              <w:left w:val="nil"/>
              <w:bottom w:val="single" w:sz="4" w:space="0" w:color="auto"/>
              <w:right w:val="single" w:sz="4" w:space="0" w:color="auto"/>
            </w:tcBorders>
            <w:shd w:val="clear" w:color="auto" w:fill="auto"/>
            <w:vAlign w:val="center"/>
            <w:hideMark/>
          </w:tcPr>
          <w:p w14:paraId="23FD7350" w14:textId="77777777" w:rsidR="00FD66E7" w:rsidRPr="00FD66E7" w:rsidRDefault="00FD66E7" w:rsidP="00FD66E7">
            <w:pPr>
              <w:widowControl/>
              <w:autoSpaceDE/>
              <w:autoSpaceDN/>
              <w:jc w:val="center"/>
              <w:rPr>
                <w:sz w:val="24"/>
                <w:szCs w:val="24"/>
              </w:rPr>
            </w:pPr>
            <w:r w:rsidRPr="00FD66E7">
              <w:rPr>
                <w:sz w:val="24"/>
                <w:szCs w:val="24"/>
              </w:rPr>
              <w:t>30,04</w:t>
            </w:r>
          </w:p>
        </w:tc>
        <w:tc>
          <w:tcPr>
            <w:tcW w:w="184" w:type="pct"/>
            <w:tcBorders>
              <w:top w:val="nil"/>
              <w:left w:val="nil"/>
              <w:bottom w:val="single" w:sz="4" w:space="0" w:color="auto"/>
              <w:right w:val="single" w:sz="4" w:space="0" w:color="auto"/>
            </w:tcBorders>
            <w:shd w:val="clear" w:color="auto" w:fill="auto"/>
            <w:vAlign w:val="center"/>
            <w:hideMark/>
          </w:tcPr>
          <w:p w14:paraId="4D3D997B" w14:textId="77777777" w:rsidR="00FD66E7" w:rsidRPr="00FD66E7" w:rsidRDefault="00FD66E7" w:rsidP="00FD66E7">
            <w:pPr>
              <w:widowControl/>
              <w:autoSpaceDE/>
              <w:autoSpaceDN/>
              <w:jc w:val="center"/>
              <w:rPr>
                <w:sz w:val="24"/>
                <w:szCs w:val="24"/>
              </w:rPr>
            </w:pPr>
            <w:r w:rsidRPr="00FD66E7">
              <w:rPr>
                <w:sz w:val="24"/>
                <w:szCs w:val="24"/>
              </w:rPr>
              <w:t>39,05</w:t>
            </w:r>
          </w:p>
        </w:tc>
        <w:tc>
          <w:tcPr>
            <w:tcW w:w="635" w:type="pct"/>
            <w:vMerge/>
            <w:tcBorders>
              <w:top w:val="nil"/>
              <w:left w:val="single" w:sz="4" w:space="0" w:color="auto"/>
              <w:bottom w:val="single" w:sz="4" w:space="0" w:color="000000"/>
              <w:right w:val="single" w:sz="4" w:space="0" w:color="auto"/>
            </w:tcBorders>
            <w:vAlign w:val="center"/>
            <w:hideMark/>
          </w:tcPr>
          <w:p w14:paraId="4F35E038" w14:textId="77777777" w:rsidR="00FD66E7" w:rsidRPr="00FD66E7" w:rsidRDefault="00FD66E7" w:rsidP="00FD66E7">
            <w:pPr>
              <w:widowControl/>
              <w:autoSpaceDE/>
              <w:autoSpaceDN/>
              <w:rPr>
                <w:sz w:val="24"/>
                <w:szCs w:val="24"/>
              </w:rPr>
            </w:pPr>
          </w:p>
        </w:tc>
      </w:tr>
      <w:tr w:rsidR="002F574C" w:rsidRPr="002F574C" w14:paraId="63B57FD3" w14:textId="77777777" w:rsidTr="00D95213">
        <w:trPr>
          <w:trHeight w:val="630"/>
        </w:trPr>
        <w:tc>
          <w:tcPr>
            <w:tcW w:w="123" w:type="pct"/>
            <w:vMerge/>
            <w:tcBorders>
              <w:top w:val="nil"/>
              <w:left w:val="single" w:sz="4" w:space="0" w:color="auto"/>
              <w:bottom w:val="single" w:sz="4" w:space="0" w:color="auto"/>
              <w:right w:val="single" w:sz="4" w:space="0" w:color="auto"/>
            </w:tcBorders>
            <w:vAlign w:val="center"/>
            <w:hideMark/>
          </w:tcPr>
          <w:p w14:paraId="328C4D26"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4B788684" w14:textId="77777777" w:rsidR="00FD66E7" w:rsidRPr="00FD66E7" w:rsidRDefault="00FD66E7" w:rsidP="00103719">
            <w:pPr>
              <w:widowControl/>
              <w:autoSpaceDE/>
              <w:autoSpaceDN/>
              <w:jc w:val="center"/>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69CD5C61"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65DDAB2"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599B8FE4" w14:textId="77777777" w:rsidR="00FD66E7" w:rsidRPr="00FD66E7" w:rsidRDefault="00FD66E7" w:rsidP="00FD66E7">
            <w:pPr>
              <w:widowControl/>
              <w:autoSpaceDE/>
              <w:autoSpaceDN/>
              <w:jc w:val="center"/>
              <w:rPr>
                <w:sz w:val="24"/>
                <w:szCs w:val="24"/>
              </w:rPr>
            </w:pPr>
            <w:r w:rsidRPr="00FD66E7">
              <w:rPr>
                <w:sz w:val="24"/>
                <w:szCs w:val="24"/>
              </w:rPr>
              <w:t>3</w:t>
            </w:r>
          </w:p>
        </w:tc>
        <w:tc>
          <w:tcPr>
            <w:tcW w:w="184" w:type="pct"/>
            <w:tcBorders>
              <w:top w:val="nil"/>
              <w:left w:val="nil"/>
              <w:bottom w:val="single" w:sz="4" w:space="0" w:color="auto"/>
              <w:right w:val="single" w:sz="4" w:space="0" w:color="auto"/>
            </w:tcBorders>
            <w:shd w:val="clear" w:color="auto" w:fill="auto"/>
            <w:vAlign w:val="center"/>
            <w:hideMark/>
          </w:tcPr>
          <w:p w14:paraId="3FEC04A1" w14:textId="77777777" w:rsidR="00FD66E7" w:rsidRPr="00FD66E7" w:rsidRDefault="00FD66E7" w:rsidP="00FD66E7">
            <w:pPr>
              <w:widowControl/>
              <w:autoSpaceDE/>
              <w:autoSpaceDN/>
              <w:jc w:val="center"/>
              <w:rPr>
                <w:sz w:val="24"/>
                <w:szCs w:val="24"/>
              </w:rPr>
            </w:pPr>
            <w:r w:rsidRPr="00FD66E7">
              <w:rPr>
                <w:sz w:val="24"/>
                <w:szCs w:val="24"/>
              </w:rPr>
              <w:t>2,86</w:t>
            </w:r>
          </w:p>
        </w:tc>
        <w:tc>
          <w:tcPr>
            <w:tcW w:w="184" w:type="pct"/>
            <w:tcBorders>
              <w:top w:val="nil"/>
              <w:left w:val="nil"/>
              <w:bottom w:val="single" w:sz="4" w:space="0" w:color="auto"/>
              <w:right w:val="single" w:sz="4" w:space="0" w:color="auto"/>
            </w:tcBorders>
            <w:shd w:val="clear" w:color="auto" w:fill="auto"/>
            <w:vAlign w:val="center"/>
            <w:hideMark/>
          </w:tcPr>
          <w:p w14:paraId="5C7A766B" w14:textId="77777777" w:rsidR="00FD66E7" w:rsidRPr="00FD66E7" w:rsidRDefault="00FD66E7" w:rsidP="00FD66E7">
            <w:pPr>
              <w:widowControl/>
              <w:autoSpaceDE/>
              <w:autoSpaceDN/>
              <w:jc w:val="center"/>
              <w:rPr>
                <w:sz w:val="24"/>
                <w:szCs w:val="24"/>
              </w:rPr>
            </w:pPr>
            <w:r w:rsidRPr="00FD66E7">
              <w:rPr>
                <w:sz w:val="24"/>
                <w:szCs w:val="24"/>
              </w:rPr>
              <w:t>6,63</w:t>
            </w:r>
          </w:p>
        </w:tc>
        <w:tc>
          <w:tcPr>
            <w:tcW w:w="184" w:type="pct"/>
            <w:tcBorders>
              <w:top w:val="nil"/>
              <w:left w:val="nil"/>
              <w:bottom w:val="single" w:sz="4" w:space="0" w:color="auto"/>
              <w:right w:val="single" w:sz="4" w:space="0" w:color="auto"/>
            </w:tcBorders>
            <w:shd w:val="clear" w:color="auto" w:fill="auto"/>
            <w:vAlign w:val="center"/>
            <w:hideMark/>
          </w:tcPr>
          <w:p w14:paraId="611DD038" w14:textId="77777777" w:rsidR="00FD66E7" w:rsidRPr="00FD66E7" w:rsidRDefault="00FD66E7" w:rsidP="00FD66E7">
            <w:pPr>
              <w:widowControl/>
              <w:autoSpaceDE/>
              <w:autoSpaceDN/>
              <w:jc w:val="center"/>
              <w:rPr>
                <w:sz w:val="24"/>
                <w:szCs w:val="24"/>
              </w:rPr>
            </w:pPr>
            <w:r w:rsidRPr="00FD66E7">
              <w:rPr>
                <w:sz w:val="24"/>
                <w:szCs w:val="24"/>
              </w:rPr>
              <w:t>12,44</w:t>
            </w:r>
          </w:p>
        </w:tc>
        <w:tc>
          <w:tcPr>
            <w:tcW w:w="184" w:type="pct"/>
            <w:tcBorders>
              <w:top w:val="nil"/>
              <w:left w:val="nil"/>
              <w:bottom w:val="single" w:sz="4" w:space="0" w:color="auto"/>
              <w:right w:val="single" w:sz="4" w:space="0" w:color="auto"/>
            </w:tcBorders>
            <w:shd w:val="clear" w:color="auto" w:fill="auto"/>
            <w:vAlign w:val="center"/>
            <w:hideMark/>
          </w:tcPr>
          <w:p w14:paraId="4FC9DD05" w14:textId="77777777" w:rsidR="00FD66E7" w:rsidRPr="00FD66E7" w:rsidRDefault="00FD66E7" w:rsidP="00FD66E7">
            <w:pPr>
              <w:widowControl/>
              <w:autoSpaceDE/>
              <w:autoSpaceDN/>
              <w:jc w:val="center"/>
              <w:rPr>
                <w:sz w:val="24"/>
                <w:szCs w:val="24"/>
              </w:rPr>
            </w:pPr>
            <w:r w:rsidRPr="00FD66E7">
              <w:rPr>
                <w:sz w:val="24"/>
                <w:szCs w:val="24"/>
              </w:rPr>
              <w:t>26,00</w:t>
            </w:r>
          </w:p>
        </w:tc>
        <w:tc>
          <w:tcPr>
            <w:tcW w:w="184" w:type="pct"/>
            <w:tcBorders>
              <w:top w:val="nil"/>
              <w:left w:val="nil"/>
              <w:bottom w:val="single" w:sz="4" w:space="0" w:color="auto"/>
              <w:right w:val="single" w:sz="4" w:space="0" w:color="auto"/>
            </w:tcBorders>
            <w:shd w:val="clear" w:color="auto" w:fill="auto"/>
            <w:vAlign w:val="center"/>
            <w:hideMark/>
          </w:tcPr>
          <w:p w14:paraId="0E30D925" w14:textId="77777777" w:rsidR="00FD66E7" w:rsidRPr="00FD66E7" w:rsidRDefault="00FD66E7" w:rsidP="00FD66E7">
            <w:pPr>
              <w:widowControl/>
              <w:autoSpaceDE/>
              <w:autoSpaceDN/>
              <w:jc w:val="center"/>
              <w:rPr>
                <w:sz w:val="24"/>
                <w:szCs w:val="24"/>
              </w:rPr>
            </w:pPr>
            <w:r w:rsidRPr="00FD66E7">
              <w:rPr>
                <w:sz w:val="24"/>
                <w:szCs w:val="24"/>
              </w:rPr>
              <w:t>40,55</w:t>
            </w:r>
          </w:p>
        </w:tc>
        <w:tc>
          <w:tcPr>
            <w:tcW w:w="184" w:type="pct"/>
            <w:tcBorders>
              <w:top w:val="nil"/>
              <w:left w:val="nil"/>
              <w:bottom w:val="single" w:sz="4" w:space="0" w:color="auto"/>
              <w:right w:val="single" w:sz="4" w:space="0" w:color="auto"/>
            </w:tcBorders>
            <w:shd w:val="clear" w:color="auto" w:fill="auto"/>
            <w:vAlign w:val="center"/>
            <w:hideMark/>
          </w:tcPr>
          <w:p w14:paraId="03070922" w14:textId="77777777" w:rsidR="00FD66E7" w:rsidRPr="00FD66E7" w:rsidRDefault="00FD66E7" w:rsidP="00FD66E7">
            <w:pPr>
              <w:widowControl/>
              <w:autoSpaceDE/>
              <w:autoSpaceDN/>
              <w:jc w:val="center"/>
              <w:rPr>
                <w:sz w:val="24"/>
                <w:szCs w:val="24"/>
              </w:rPr>
            </w:pPr>
            <w:r w:rsidRPr="00FD66E7">
              <w:rPr>
                <w:sz w:val="24"/>
                <w:szCs w:val="24"/>
              </w:rPr>
              <w:t>52,72</w:t>
            </w:r>
          </w:p>
        </w:tc>
        <w:tc>
          <w:tcPr>
            <w:tcW w:w="123" w:type="pct"/>
            <w:vMerge/>
            <w:tcBorders>
              <w:top w:val="nil"/>
              <w:left w:val="single" w:sz="4" w:space="0" w:color="auto"/>
              <w:bottom w:val="single" w:sz="4" w:space="0" w:color="auto"/>
              <w:right w:val="single" w:sz="4" w:space="0" w:color="auto"/>
            </w:tcBorders>
            <w:vAlign w:val="center"/>
            <w:hideMark/>
          </w:tcPr>
          <w:p w14:paraId="3FF602AB"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5BD11F22"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0A43100"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35F871B7"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172F5379" w14:textId="77777777" w:rsidR="00FD66E7" w:rsidRPr="00FD66E7" w:rsidRDefault="00FD66E7" w:rsidP="00FD66E7">
            <w:pPr>
              <w:widowControl/>
              <w:autoSpaceDE/>
              <w:autoSpaceDN/>
              <w:jc w:val="center"/>
              <w:rPr>
                <w:sz w:val="24"/>
                <w:szCs w:val="24"/>
              </w:rPr>
            </w:pPr>
            <w:r w:rsidRPr="00FD66E7">
              <w:rPr>
                <w:sz w:val="24"/>
                <w:szCs w:val="24"/>
              </w:rPr>
              <w:t>3</w:t>
            </w:r>
          </w:p>
        </w:tc>
        <w:tc>
          <w:tcPr>
            <w:tcW w:w="173" w:type="pct"/>
            <w:tcBorders>
              <w:top w:val="nil"/>
              <w:left w:val="nil"/>
              <w:bottom w:val="single" w:sz="4" w:space="0" w:color="auto"/>
              <w:right w:val="single" w:sz="4" w:space="0" w:color="auto"/>
            </w:tcBorders>
            <w:shd w:val="clear" w:color="auto" w:fill="auto"/>
            <w:vAlign w:val="center"/>
            <w:hideMark/>
          </w:tcPr>
          <w:p w14:paraId="0DA20DAB" w14:textId="77777777" w:rsidR="00FD66E7" w:rsidRPr="00FD66E7" w:rsidRDefault="00FD66E7" w:rsidP="00FD66E7">
            <w:pPr>
              <w:widowControl/>
              <w:autoSpaceDE/>
              <w:autoSpaceDN/>
              <w:jc w:val="center"/>
              <w:rPr>
                <w:sz w:val="24"/>
                <w:szCs w:val="24"/>
              </w:rPr>
            </w:pPr>
            <w:r w:rsidRPr="00FD66E7">
              <w:rPr>
                <w:sz w:val="24"/>
                <w:szCs w:val="24"/>
              </w:rPr>
              <w:t>2,86</w:t>
            </w:r>
          </w:p>
        </w:tc>
        <w:tc>
          <w:tcPr>
            <w:tcW w:w="173" w:type="pct"/>
            <w:tcBorders>
              <w:top w:val="nil"/>
              <w:left w:val="nil"/>
              <w:bottom w:val="single" w:sz="4" w:space="0" w:color="auto"/>
              <w:right w:val="single" w:sz="4" w:space="0" w:color="auto"/>
            </w:tcBorders>
            <w:shd w:val="clear" w:color="auto" w:fill="auto"/>
            <w:vAlign w:val="center"/>
            <w:hideMark/>
          </w:tcPr>
          <w:p w14:paraId="1CF32241" w14:textId="77777777" w:rsidR="00FD66E7" w:rsidRPr="00FD66E7" w:rsidRDefault="00FD66E7" w:rsidP="00FD66E7">
            <w:pPr>
              <w:widowControl/>
              <w:autoSpaceDE/>
              <w:autoSpaceDN/>
              <w:jc w:val="center"/>
              <w:rPr>
                <w:sz w:val="24"/>
                <w:szCs w:val="24"/>
              </w:rPr>
            </w:pPr>
            <w:r w:rsidRPr="00FD66E7">
              <w:rPr>
                <w:sz w:val="24"/>
                <w:szCs w:val="24"/>
              </w:rPr>
              <w:t>6,63</w:t>
            </w:r>
          </w:p>
        </w:tc>
        <w:tc>
          <w:tcPr>
            <w:tcW w:w="173" w:type="pct"/>
            <w:tcBorders>
              <w:top w:val="nil"/>
              <w:left w:val="nil"/>
              <w:bottom w:val="single" w:sz="4" w:space="0" w:color="auto"/>
              <w:right w:val="single" w:sz="4" w:space="0" w:color="auto"/>
            </w:tcBorders>
            <w:shd w:val="clear" w:color="auto" w:fill="auto"/>
            <w:vAlign w:val="center"/>
            <w:hideMark/>
          </w:tcPr>
          <w:p w14:paraId="3675D5E1" w14:textId="77777777" w:rsidR="00FD66E7" w:rsidRPr="00FD66E7" w:rsidRDefault="00FD66E7" w:rsidP="00FD66E7">
            <w:pPr>
              <w:widowControl/>
              <w:autoSpaceDE/>
              <w:autoSpaceDN/>
              <w:jc w:val="center"/>
              <w:rPr>
                <w:sz w:val="24"/>
                <w:szCs w:val="24"/>
              </w:rPr>
            </w:pPr>
            <w:r w:rsidRPr="00FD66E7">
              <w:rPr>
                <w:sz w:val="24"/>
                <w:szCs w:val="24"/>
              </w:rPr>
              <w:t>12,44</w:t>
            </w:r>
          </w:p>
        </w:tc>
        <w:tc>
          <w:tcPr>
            <w:tcW w:w="173" w:type="pct"/>
            <w:tcBorders>
              <w:top w:val="nil"/>
              <w:left w:val="nil"/>
              <w:bottom w:val="single" w:sz="4" w:space="0" w:color="auto"/>
              <w:right w:val="single" w:sz="4" w:space="0" w:color="auto"/>
            </w:tcBorders>
            <w:shd w:val="clear" w:color="auto" w:fill="auto"/>
            <w:vAlign w:val="center"/>
            <w:hideMark/>
          </w:tcPr>
          <w:p w14:paraId="619AF067" w14:textId="77777777" w:rsidR="00FD66E7" w:rsidRPr="00FD66E7" w:rsidRDefault="00FD66E7" w:rsidP="00FD66E7">
            <w:pPr>
              <w:widowControl/>
              <w:autoSpaceDE/>
              <w:autoSpaceDN/>
              <w:jc w:val="center"/>
              <w:rPr>
                <w:sz w:val="24"/>
                <w:szCs w:val="24"/>
              </w:rPr>
            </w:pPr>
            <w:r w:rsidRPr="00FD66E7">
              <w:rPr>
                <w:sz w:val="24"/>
                <w:szCs w:val="24"/>
              </w:rPr>
              <w:t>26,00</w:t>
            </w:r>
          </w:p>
        </w:tc>
        <w:tc>
          <w:tcPr>
            <w:tcW w:w="173" w:type="pct"/>
            <w:tcBorders>
              <w:top w:val="nil"/>
              <w:left w:val="nil"/>
              <w:bottom w:val="single" w:sz="4" w:space="0" w:color="auto"/>
              <w:right w:val="single" w:sz="4" w:space="0" w:color="auto"/>
            </w:tcBorders>
            <w:shd w:val="clear" w:color="auto" w:fill="auto"/>
            <w:vAlign w:val="center"/>
            <w:hideMark/>
          </w:tcPr>
          <w:p w14:paraId="10058D31" w14:textId="77777777" w:rsidR="00FD66E7" w:rsidRPr="00FD66E7" w:rsidRDefault="00FD66E7" w:rsidP="00FD66E7">
            <w:pPr>
              <w:widowControl/>
              <w:autoSpaceDE/>
              <w:autoSpaceDN/>
              <w:jc w:val="center"/>
              <w:rPr>
                <w:sz w:val="24"/>
                <w:szCs w:val="24"/>
              </w:rPr>
            </w:pPr>
            <w:r w:rsidRPr="00FD66E7">
              <w:rPr>
                <w:sz w:val="24"/>
                <w:szCs w:val="24"/>
              </w:rPr>
              <w:t>40,55</w:t>
            </w:r>
          </w:p>
        </w:tc>
        <w:tc>
          <w:tcPr>
            <w:tcW w:w="184" w:type="pct"/>
            <w:tcBorders>
              <w:top w:val="nil"/>
              <w:left w:val="nil"/>
              <w:bottom w:val="single" w:sz="4" w:space="0" w:color="auto"/>
              <w:right w:val="single" w:sz="4" w:space="0" w:color="auto"/>
            </w:tcBorders>
            <w:shd w:val="clear" w:color="auto" w:fill="auto"/>
            <w:vAlign w:val="center"/>
            <w:hideMark/>
          </w:tcPr>
          <w:p w14:paraId="4006483F" w14:textId="77777777" w:rsidR="00FD66E7" w:rsidRPr="00FD66E7" w:rsidRDefault="00FD66E7" w:rsidP="00FD66E7">
            <w:pPr>
              <w:widowControl/>
              <w:autoSpaceDE/>
              <w:autoSpaceDN/>
              <w:jc w:val="center"/>
              <w:rPr>
                <w:sz w:val="24"/>
                <w:szCs w:val="24"/>
              </w:rPr>
            </w:pPr>
            <w:r w:rsidRPr="00FD66E7">
              <w:rPr>
                <w:sz w:val="24"/>
                <w:szCs w:val="24"/>
              </w:rPr>
              <w:t>52,72</w:t>
            </w:r>
          </w:p>
        </w:tc>
        <w:tc>
          <w:tcPr>
            <w:tcW w:w="635" w:type="pct"/>
            <w:vMerge/>
            <w:tcBorders>
              <w:top w:val="nil"/>
              <w:left w:val="single" w:sz="4" w:space="0" w:color="auto"/>
              <w:bottom w:val="single" w:sz="4" w:space="0" w:color="000000"/>
              <w:right w:val="single" w:sz="4" w:space="0" w:color="auto"/>
            </w:tcBorders>
            <w:vAlign w:val="center"/>
            <w:hideMark/>
          </w:tcPr>
          <w:p w14:paraId="4C0E829C" w14:textId="77777777" w:rsidR="00FD66E7" w:rsidRPr="00FD66E7" w:rsidRDefault="00FD66E7" w:rsidP="00FD66E7">
            <w:pPr>
              <w:widowControl/>
              <w:autoSpaceDE/>
              <w:autoSpaceDN/>
              <w:rPr>
                <w:sz w:val="24"/>
                <w:szCs w:val="24"/>
              </w:rPr>
            </w:pPr>
          </w:p>
        </w:tc>
      </w:tr>
      <w:tr w:rsidR="002F574C" w:rsidRPr="002F574C" w14:paraId="229AB8E2" w14:textId="77777777" w:rsidTr="00D95213">
        <w:trPr>
          <w:trHeight w:val="630"/>
        </w:trPr>
        <w:tc>
          <w:tcPr>
            <w:tcW w:w="123" w:type="pct"/>
            <w:vMerge/>
            <w:tcBorders>
              <w:top w:val="nil"/>
              <w:left w:val="single" w:sz="4" w:space="0" w:color="auto"/>
              <w:bottom w:val="single" w:sz="4" w:space="0" w:color="auto"/>
              <w:right w:val="single" w:sz="4" w:space="0" w:color="auto"/>
            </w:tcBorders>
            <w:vAlign w:val="center"/>
            <w:hideMark/>
          </w:tcPr>
          <w:p w14:paraId="44F5A3BC"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1E973439" w14:textId="77777777" w:rsidR="00FD66E7" w:rsidRPr="00FD66E7" w:rsidRDefault="00FD66E7" w:rsidP="00103719">
            <w:pPr>
              <w:widowControl/>
              <w:autoSpaceDE/>
              <w:autoSpaceDN/>
              <w:jc w:val="center"/>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29BB28C7"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C182B5E"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16447D28" w14:textId="77777777" w:rsidR="00FD66E7" w:rsidRPr="00FD66E7" w:rsidRDefault="00FD66E7" w:rsidP="00FD66E7">
            <w:pPr>
              <w:widowControl/>
              <w:autoSpaceDE/>
              <w:autoSpaceDN/>
              <w:jc w:val="center"/>
              <w:rPr>
                <w:sz w:val="24"/>
                <w:szCs w:val="24"/>
              </w:rPr>
            </w:pPr>
            <w:r w:rsidRPr="00FD66E7">
              <w:rPr>
                <w:sz w:val="24"/>
                <w:szCs w:val="24"/>
              </w:rPr>
              <w:t>4</w:t>
            </w:r>
          </w:p>
        </w:tc>
        <w:tc>
          <w:tcPr>
            <w:tcW w:w="184" w:type="pct"/>
            <w:tcBorders>
              <w:top w:val="nil"/>
              <w:left w:val="nil"/>
              <w:bottom w:val="single" w:sz="4" w:space="0" w:color="auto"/>
              <w:right w:val="single" w:sz="4" w:space="0" w:color="auto"/>
            </w:tcBorders>
            <w:shd w:val="clear" w:color="auto" w:fill="auto"/>
            <w:vAlign w:val="center"/>
            <w:hideMark/>
          </w:tcPr>
          <w:p w14:paraId="5C82305C" w14:textId="77777777" w:rsidR="00FD66E7" w:rsidRPr="00FD66E7" w:rsidRDefault="00FD66E7" w:rsidP="00FD66E7">
            <w:pPr>
              <w:widowControl/>
              <w:autoSpaceDE/>
              <w:autoSpaceDN/>
              <w:jc w:val="center"/>
              <w:rPr>
                <w:sz w:val="24"/>
                <w:szCs w:val="24"/>
              </w:rPr>
            </w:pPr>
            <w:r w:rsidRPr="00FD66E7">
              <w:rPr>
                <w:sz w:val="24"/>
                <w:szCs w:val="24"/>
              </w:rPr>
              <w:t>3,54</w:t>
            </w:r>
          </w:p>
        </w:tc>
        <w:tc>
          <w:tcPr>
            <w:tcW w:w="184" w:type="pct"/>
            <w:tcBorders>
              <w:top w:val="nil"/>
              <w:left w:val="nil"/>
              <w:bottom w:val="single" w:sz="4" w:space="0" w:color="auto"/>
              <w:right w:val="single" w:sz="4" w:space="0" w:color="auto"/>
            </w:tcBorders>
            <w:shd w:val="clear" w:color="auto" w:fill="auto"/>
            <w:vAlign w:val="center"/>
            <w:hideMark/>
          </w:tcPr>
          <w:p w14:paraId="0986288B" w14:textId="77777777" w:rsidR="00FD66E7" w:rsidRPr="00FD66E7" w:rsidRDefault="00FD66E7" w:rsidP="00FD66E7">
            <w:pPr>
              <w:widowControl/>
              <w:autoSpaceDE/>
              <w:autoSpaceDN/>
              <w:jc w:val="center"/>
              <w:rPr>
                <w:sz w:val="24"/>
                <w:szCs w:val="24"/>
              </w:rPr>
            </w:pPr>
            <w:r w:rsidRPr="00FD66E7">
              <w:rPr>
                <w:sz w:val="24"/>
                <w:szCs w:val="24"/>
              </w:rPr>
              <w:t>7,99</w:t>
            </w:r>
          </w:p>
        </w:tc>
        <w:tc>
          <w:tcPr>
            <w:tcW w:w="184" w:type="pct"/>
            <w:tcBorders>
              <w:top w:val="nil"/>
              <w:left w:val="nil"/>
              <w:bottom w:val="single" w:sz="4" w:space="0" w:color="auto"/>
              <w:right w:val="single" w:sz="4" w:space="0" w:color="auto"/>
            </w:tcBorders>
            <w:shd w:val="clear" w:color="auto" w:fill="auto"/>
            <w:vAlign w:val="center"/>
            <w:hideMark/>
          </w:tcPr>
          <w:p w14:paraId="7ACE1E48" w14:textId="77777777" w:rsidR="00FD66E7" w:rsidRPr="00FD66E7" w:rsidRDefault="00FD66E7" w:rsidP="00FD66E7">
            <w:pPr>
              <w:widowControl/>
              <w:autoSpaceDE/>
              <w:autoSpaceDN/>
              <w:jc w:val="center"/>
              <w:rPr>
                <w:sz w:val="24"/>
                <w:szCs w:val="24"/>
              </w:rPr>
            </w:pPr>
            <w:r w:rsidRPr="00FD66E7">
              <w:rPr>
                <w:sz w:val="24"/>
                <w:szCs w:val="24"/>
              </w:rPr>
              <w:t>15,55</w:t>
            </w:r>
          </w:p>
        </w:tc>
        <w:tc>
          <w:tcPr>
            <w:tcW w:w="184" w:type="pct"/>
            <w:tcBorders>
              <w:top w:val="nil"/>
              <w:left w:val="nil"/>
              <w:bottom w:val="single" w:sz="4" w:space="0" w:color="auto"/>
              <w:right w:val="single" w:sz="4" w:space="0" w:color="auto"/>
            </w:tcBorders>
            <w:shd w:val="clear" w:color="auto" w:fill="auto"/>
            <w:vAlign w:val="center"/>
            <w:hideMark/>
          </w:tcPr>
          <w:p w14:paraId="506C9C6D" w14:textId="77777777" w:rsidR="00FD66E7" w:rsidRPr="00FD66E7" w:rsidRDefault="00FD66E7" w:rsidP="00FD66E7">
            <w:pPr>
              <w:widowControl/>
              <w:autoSpaceDE/>
              <w:autoSpaceDN/>
              <w:jc w:val="center"/>
              <w:rPr>
                <w:sz w:val="24"/>
                <w:szCs w:val="24"/>
              </w:rPr>
            </w:pPr>
            <w:r w:rsidRPr="00FD66E7">
              <w:rPr>
                <w:sz w:val="24"/>
                <w:szCs w:val="24"/>
              </w:rPr>
              <w:t>20,83</w:t>
            </w:r>
          </w:p>
        </w:tc>
        <w:tc>
          <w:tcPr>
            <w:tcW w:w="184" w:type="pct"/>
            <w:tcBorders>
              <w:top w:val="nil"/>
              <w:left w:val="nil"/>
              <w:bottom w:val="single" w:sz="4" w:space="0" w:color="auto"/>
              <w:right w:val="single" w:sz="4" w:space="0" w:color="auto"/>
            </w:tcBorders>
            <w:shd w:val="clear" w:color="auto" w:fill="auto"/>
            <w:vAlign w:val="center"/>
            <w:hideMark/>
          </w:tcPr>
          <w:p w14:paraId="71B9ED91" w14:textId="77777777" w:rsidR="00FD66E7" w:rsidRPr="00FD66E7" w:rsidRDefault="00FD66E7" w:rsidP="00FD66E7">
            <w:pPr>
              <w:widowControl/>
              <w:autoSpaceDE/>
              <w:autoSpaceDN/>
              <w:jc w:val="center"/>
              <w:rPr>
                <w:sz w:val="24"/>
                <w:szCs w:val="24"/>
              </w:rPr>
            </w:pPr>
            <w:r w:rsidRPr="00FD66E7">
              <w:rPr>
                <w:sz w:val="24"/>
                <w:szCs w:val="24"/>
              </w:rPr>
              <w:t>54,74</w:t>
            </w:r>
          </w:p>
        </w:tc>
        <w:tc>
          <w:tcPr>
            <w:tcW w:w="184" w:type="pct"/>
            <w:tcBorders>
              <w:top w:val="nil"/>
              <w:left w:val="nil"/>
              <w:bottom w:val="single" w:sz="4" w:space="0" w:color="auto"/>
              <w:right w:val="single" w:sz="4" w:space="0" w:color="auto"/>
            </w:tcBorders>
            <w:shd w:val="clear" w:color="auto" w:fill="auto"/>
            <w:vAlign w:val="center"/>
            <w:hideMark/>
          </w:tcPr>
          <w:p w14:paraId="04DBCA11" w14:textId="77777777" w:rsidR="00FD66E7" w:rsidRPr="00FD66E7" w:rsidRDefault="00FD66E7" w:rsidP="00FD66E7">
            <w:pPr>
              <w:widowControl/>
              <w:autoSpaceDE/>
              <w:autoSpaceDN/>
              <w:jc w:val="center"/>
              <w:rPr>
                <w:sz w:val="24"/>
                <w:szCs w:val="24"/>
              </w:rPr>
            </w:pPr>
            <w:r w:rsidRPr="00FD66E7">
              <w:rPr>
                <w:sz w:val="24"/>
                <w:szCs w:val="24"/>
              </w:rPr>
              <w:t>71,16</w:t>
            </w:r>
          </w:p>
        </w:tc>
        <w:tc>
          <w:tcPr>
            <w:tcW w:w="123" w:type="pct"/>
            <w:vMerge/>
            <w:tcBorders>
              <w:top w:val="nil"/>
              <w:left w:val="single" w:sz="4" w:space="0" w:color="auto"/>
              <w:bottom w:val="single" w:sz="4" w:space="0" w:color="auto"/>
              <w:right w:val="single" w:sz="4" w:space="0" w:color="auto"/>
            </w:tcBorders>
            <w:vAlign w:val="center"/>
            <w:hideMark/>
          </w:tcPr>
          <w:p w14:paraId="7EE3A159"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7DB1D5DB"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2A661C95"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2A635ADE"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40A1CF37" w14:textId="77777777" w:rsidR="00FD66E7" w:rsidRPr="00FD66E7" w:rsidRDefault="00FD66E7" w:rsidP="00FD66E7">
            <w:pPr>
              <w:widowControl/>
              <w:autoSpaceDE/>
              <w:autoSpaceDN/>
              <w:jc w:val="center"/>
              <w:rPr>
                <w:sz w:val="24"/>
                <w:szCs w:val="24"/>
              </w:rPr>
            </w:pPr>
            <w:r w:rsidRPr="00FD66E7">
              <w:rPr>
                <w:sz w:val="24"/>
                <w:szCs w:val="24"/>
              </w:rPr>
              <w:t>4</w:t>
            </w:r>
          </w:p>
        </w:tc>
        <w:tc>
          <w:tcPr>
            <w:tcW w:w="173" w:type="pct"/>
            <w:tcBorders>
              <w:top w:val="nil"/>
              <w:left w:val="nil"/>
              <w:bottom w:val="single" w:sz="4" w:space="0" w:color="auto"/>
              <w:right w:val="single" w:sz="4" w:space="0" w:color="auto"/>
            </w:tcBorders>
            <w:shd w:val="clear" w:color="auto" w:fill="auto"/>
            <w:vAlign w:val="center"/>
            <w:hideMark/>
          </w:tcPr>
          <w:p w14:paraId="1A973F48" w14:textId="77777777" w:rsidR="00FD66E7" w:rsidRPr="00FD66E7" w:rsidRDefault="00FD66E7" w:rsidP="00FD66E7">
            <w:pPr>
              <w:widowControl/>
              <w:autoSpaceDE/>
              <w:autoSpaceDN/>
              <w:jc w:val="center"/>
              <w:rPr>
                <w:sz w:val="24"/>
                <w:szCs w:val="24"/>
              </w:rPr>
            </w:pPr>
            <w:r w:rsidRPr="00FD66E7">
              <w:rPr>
                <w:sz w:val="24"/>
                <w:szCs w:val="24"/>
              </w:rPr>
              <w:t>3,54</w:t>
            </w:r>
          </w:p>
        </w:tc>
        <w:tc>
          <w:tcPr>
            <w:tcW w:w="173" w:type="pct"/>
            <w:tcBorders>
              <w:top w:val="nil"/>
              <w:left w:val="nil"/>
              <w:bottom w:val="single" w:sz="4" w:space="0" w:color="auto"/>
              <w:right w:val="single" w:sz="4" w:space="0" w:color="auto"/>
            </w:tcBorders>
            <w:shd w:val="clear" w:color="auto" w:fill="auto"/>
            <w:vAlign w:val="center"/>
            <w:hideMark/>
          </w:tcPr>
          <w:p w14:paraId="37637FE1" w14:textId="77777777" w:rsidR="00FD66E7" w:rsidRPr="00FD66E7" w:rsidRDefault="00FD66E7" w:rsidP="00FD66E7">
            <w:pPr>
              <w:widowControl/>
              <w:autoSpaceDE/>
              <w:autoSpaceDN/>
              <w:jc w:val="center"/>
              <w:rPr>
                <w:sz w:val="24"/>
                <w:szCs w:val="24"/>
              </w:rPr>
            </w:pPr>
            <w:r w:rsidRPr="00FD66E7">
              <w:rPr>
                <w:sz w:val="24"/>
                <w:szCs w:val="24"/>
              </w:rPr>
              <w:t>7,99</w:t>
            </w:r>
          </w:p>
        </w:tc>
        <w:tc>
          <w:tcPr>
            <w:tcW w:w="173" w:type="pct"/>
            <w:tcBorders>
              <w:top w:val="nil"/>
              <w:left w:val="nil"/>
              <w:bottom w:val="single" w:sz="4" w:space="0" w:color="auto"/>
              <w:right w:val="single" w:sz="4" w:space="0" w:color="auto"/>
            </w:tcBorders>
            <w:shd w:val="clear" w:color="auto" w:fill="auto"/>
            <w:vAlign w:val="center"/>
            <w:hideMark/>
          </w:tcPr>
          <w:p w14:paraId="7F2DA297" w14:textId="77777777" w:rsidR="00FD66E7" w:rsidRPr="00FD66E7" w:rsidRDefault="00FD66E7" w:rsidP="00FD66E7">
            <w:pPr>
              <w:widowControl/>
              <w:autoSpaceDE/>
              <w:autoSpaceDN/>
              <w:jc w:val="center"/>
              <w:rPr>
                <w:sz w:val="24"/>
                <w:szCs w:val="24"/>
              </w:rPr>
            </w:pPr>
            <w:r w:rsidRPr="00FD66E7">
              <w:rPr>
                <w:sz w:val="24"/>
                <w:szCs w:val="24"/>
              </w:rPr>
              <w:t>15,55</w:t>
            </w:r>
          </w:p>
        </w:tc>
        <w:tc>
          <w:tcPr>
            <w:tcW w:w="173" w:type="pct"/>
            <w:tcBorders>
              <w:top w:val="nil"/>
              <w:left w:val="nil"/>
              <w:bottom w:val="single" w:sz="4" w:space="0" w:color="auto"/>
              <w:right w:val="single" w:sz="4" w:space="0" w:color="auto"/>
            </w:tcBorders>
            <w:shd w:val="clear" w:color="auto" w:fill="auto"/>
            <w:vAlign w:val="center"/>
            <w:hideMark/>
          </w:tcPr>
          <w:p w14:paraId="14C3827B" w14:textId="77777777" w:rsidR="00FD66E7" w:rsidRPr="00FD66E7" w:rsidRDefault="00FD66E7" w:rsidP="00FD66E7">
            <w:pPr>
              <w:widowControl/>
              <w:autoSpaceDE/>
              <w:autoSpaceDN/>
              <w:jc w:val="center"/>
              <w:rPr>
                <w:sz w:val="24"/>
                <w:szCs w:val="24"/>
              </w:rPr>
            </w:pPr>
            <w:r w:rsidRPr="00FD66E7">
              <w:rPr>
                <w:sz w:val="24"/>
                <w:szCs w:val="24"/>
              </w:rPr>
              <w:t>20,83</w:t>
            </w:r>
          </w:p>
        </w:tc>
        <w:tc>
          <w:tcPr>
            <w:tcW w:w="173" w:type="pct"/>
            <w:tcBorders>
              <w:top w:val="nil"/>
              <w:left w:val="nil"/>
              <w:bottom w:val="single" w:sz="4" w:space="0" w:color="auto"/>
              <w:right w:val="single" w:sz="4" w:space="0" w:color="auto"/>
            </w:tcBorders>
            <w:shd w:val="clear" w:color="auto" w:fill="auto"/>
            <w:vAlign w:val="center"/>
            <w:hideMark/>
          </w:tcPr>
          <w:p w14:paraId="2B715378" w14:textId="77777777" w:rsidR="00FD66E7" w:rsidRPr="00FD66E7" w:rsidRDefault="00FD66E7" w:rsidP="00FD66E7">
            <w:pPr>
              <w:widowControl/>
              <w:autoSpaceDE/>
              <w:autoSpaceDN/>
              <w:jc w:val="center"/>
              <w:rPr>
                <w:sz w:val="24"/>
                <w:szCs w:val="24"/>
              </w:rPr>
            </w:pPr>
            <w:r w:rsidRPr="00FD66E7">
              <w:rPr>
                <w:sz w:val="24"/>
                <w:szCs w:val="24"/>
              </w:rPr>
              <w:t>54,74</w:t>
            </w:r>
          </w:p>
        </w:tc>
        <w:tc>
          <w:tcPr>
            <w:tcW w:w="184" w:type="pct"/>
            <w:tcBorders>
              <w:top w:val="nil"/>
              <w:left w:val="nil"/>
              <w:bottom w:val="single" w:sz="4" w:space="0" w:color="auto"/>
              <w:right w:val="single" w:sz="4" w:space="0" w:color="auto"/>
            </w:tcBorders>
            <w:shd w:val="clear" w:color="auto" w:fill="auto"/>
            <w:vAlign w:val="center"/>
            <w:hideMark/>
          </w:tcPr>
          <w:p w14:paraId="359BF192" w14:textId="77777777" w:rsidR="00FD66E7" w:rsidRPr="00FD66E7" w:rsidRDefault="00FD66E7" w:rsidP="00FD66E7">
            <w:pPr>
              <w:widowControl/>
              <w:autoSpaceDE/>
              <w:autoSpaceDN/>
              <w:jc w:val="center"/>
              <w:rPr>
                <w:sz w:val="24"/>
                <w:szCs w:val="24"/>
              </w:rPr>
            </w:pPr>
            <w:r w:rsidRPr="00FD66E7">
              <w:rPr>
                <w:sz w:val="24"/>
                <w:szCs w:val="24"/>
              </w:rPr>
              <w:t>71,16</w:t>
            </w:r>
          </w:p>
        </w:tc>
        <w:tc>
          <w:tcPr>
            <w:tcW w:w="635" w:type="pct"/>
            <w:vMerge/>
            <w:tcBorders>
              <w:top w:val="nil"/>
              <w:left w:val="single" w:sz="4" w:space="0" w:color="auto"/>
              <w:bottom w:val="single" w:sz="4" w:space="0" w:color="000000"/>
              <w:right w:val="single" w:sz="4" w:space="0" w:color="auto"/>
            </w:tcBorders>
            <w:vAlign w:val="center"/>
            <w:hideMark/>
          </w:tcPr>
          <w:p w14:paraId="3A8F32C0" w14:textId="77777777" w:rsidR="00FD66E7" w:rsidRPr="00FD66E7" w:rsidRDefault="00FD66E7" w:rsidP="00FD66E7">
            <w:pPr>
              <w:widowControl/>
              <w:autoSpaceDE/>
              <w:autoSpaceDN/>
              <w:rPr>
                <w:sz w:val="24"/>
                <w:szCs w:val="24"/>
              </w:rPr>
            </w:pPr>
          </w:p>
        </w:tc>
      </w:tr>
      <w:tr w:rsidR="002F574C" w:rsidRPr="002F574C" w14:paraId="6572162F" w14:textId="77777777" w:rsidTr="00D95213">
        <w:trPr>
          <w:trHeight w:val="630"/>
        </w:trPr>
        <w:tc>
          <w:tcPr>
            <w:tcW w:w="123" w:type="pct"/>
            <w:vMerge/>
            <w:tcBorders>
              <w:top w:val="nil"/>
              <w:left w:val="single" w:sz="4" w:space="0" w:color="auto"/>
              <w:bottom w:val="single" w:sz="4" w:space="0" w:color="auto"/>
              <w:right w:val="single" w:sz="4" w:space="0" w:color="auto"/>
            </w:tcBorders>
            <w:vAlign w:val="center"/>
            <w:hideMark/>
          </w:tcPr>
          <w:p w14:paraId="24B3745E" w14:textId="77777777" w:rsidR="00FD66E7" w:rsidRPr="00FD66E7" w:rsidRDefault="00FD66E7" w:rsidP="00FD66E7">
            <w:pPr>
              <w:widowControl/>
              <w:autoSpaceDE/>
              <w:autoSpaceDN/>
              <w:rPr>
                <w:sz w:val="24"/>
                <w:szCs w:val="24"/>
              </w:rPr>
            </w:pPr>
          </w:p>
        </w:tc>
        <w:tc>
          <w:tcPr>
            <w:tcW w:w="382" w:type="pct"/>
            <w:vMerge/>
            <w:tcBorders>
              <w:top w:val="nil"/>
              <w:left w:val="single" w:sz="4" w:space="0" w:color="auto"/>
              <w:bottom w:val="single" w:sz="4" w:space="0" w:color="auto"/>
              <w:right w:val="single" w:sz="4" w:space="0" w:color="auto"/>
            </w:tcBorders>
            <w:vAlign w:val="center"/>
            <w:hideMark/>
          </w:tcPr>
          <w:p w14:paraId="138411D1" w14:textId="77777777" w:rsidR="00FD66E7" w:rsidRPr="00FD66E7" w:rsidRDefault="00FD66E7" w:rsidP="00103719">
            <w:pPr>
              <w:widowControl/>
              <w:autoSpaceDE/>
              <w:autoSpaceDN/>
              <w:jc w:val="center"/>
              <w:rPr>
                <w:sz w:val="24"/>
                <w:szCs w:val="24"/>
              </w:rPr>
            </w:pPr>
          </w:p>
        </w:tc>
        <w:tc>
          <w:tcPr>
            <w:tcW w:w="165" w:type="pct"/>
            <w:vMerge/>
            <w:tcBorders>
              <w:top w:val="nil"/>
              <w:left w:val="single" w:sz="4" w:space="0" w:color="auto"/>
              <w:bottom w:val="single" w:sz="4" w:space="0" w:color="auto"/>
              <w:right w:val="single" w:sz="4" w:space="0" w:color="auto"/>
            </w:tcBorders>
            <w:vAlign w:val="center"/>
            <w:hideMark/>
          </w:tcPr>
          <w:p w14:paraId="4CAC4655"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81308B1"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5D4131A9" w14:textId="77777777" w:rsidR="00FD66E7" w:rsidRPr="00FD66E7" w:rsidRDefault="00FD66E7" w:rsidP="00FD66E7">
            <w:pPr>
              <w:widowControl/>
              <w:autoSpaceDE/>
              <w:autoSpaceDN/>
              <w:jc w:val="center"/>
              <w:rPr>
                <w:sz w:val="24"/>
                <w:szCs w:val="24"/>
              </w:rPr>
            </w:pPr>
            <w:r w:rsidRPr="00FD66E7">
              <w:rPr>
                <w:sz w:val="24"/>
                <w:szCs w:val="24"/>
              </w:rPr>
              <w:t>5</w:t>
            </w:r>
          </w:p>
        </w:tc>
        <w:tc>
          <w:tcPr>
            <w:tcW w:w="184" w:type="pct"/>
            <w:tcBorders>
              <w:top w:val="nil"/>
              <w:left w:val="nil"/>
              <w:bottom w:val="single" w:sz="4" w:space="0" w:color="auto"/>
              <w:right w:val="single" w:sz="4" w:space="0" w:color="auto"/>
            </w:tcBorders>
            <w:shd w:val="clear" w:color="auto" w:fill="auto"/>
            <w:vAlign w:val="center"/>
            <w:hideMark/>
          </w:tcPr>
          <w:p w14:paraId="291B058D"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0CB0ADF2" w14:textId="77777777" w:rsidR="00FD66E7" w:rsidRPr="00FD66E7" w:rsidRDefault="00FD66E7" w:rsidP="00FD66E7">
            <w:pPr>
              <w:widowControl/>
              <w:autoSpaceDE/>
              <w:autoSpaceDN/>
              <w:jc w:val="center"/>
              <w:rPr>
                <w:sz w:val="24"/>
                <w:szCs w:val="24"/>
              </w:rPr>
            </w:pPr>
            <w:r w:rsidRPr="00FD66E7">
              <w:rPr>
                <w:sz w:val="24"/>
                <w:szCs w:val="24"/>
              </w:rPr>
              <w:t>9,61</w:t>
            </w:r>
          </w:p>
        </w:tc>
        <w:tc>
          <w:tcPr>
            <w:tcW w:w="184" w:type="pct"/>
            <w:tcBorders>
              <w:top w:val="nil"/>
              <w:left w:val="nil"/>
              <w:bottom w:val="single" w:sz="4" w:space="0" w:color="auto"/>
              <w:right w:val="single" w:sz="4" w:space="0" w:color="auto"/>
            </w:tcBorders>
            <w:shd w:val="clear" w:color="auto" w:fill="auto"/>
            <w:vAlign w:val="center"/>
            <w:hideMark/>
          </w:tcPr>
          <w:p w14:paraId="710DC778" w14:textId="77777777" w:rsidR="00FD66E7" w:rsidRPr="00FD66E7" w:rsidRDefault="00FD66E7" w:rsidP="00FD66E7">
            <w:pPr>
              <w:widowControl/>
              <w:autoSpaceDE/>
              <w:autoSpaceDN/>
              <w:jc w:val="center"/>
              <w:rPr>
                <w:sz w:val="24"/>
                <w:szCs w:val="24"/>
              </w:rPr>
            </w:pPr>
            <w:r w:rsidRPr="00FD66E7">
              <w:rPr>
                <w:sz w:val="24"/>
                <w:szCs w:val="24"/>
              </w:rPr>
              <w:t>19,44</w:t>
            </w:r>
          </w:p>
        </w:tc>
        <w:tc>
          <w:tcPr>
            <w:tcW w:w="184" w:type="pct"/>
            <w:tcBorders>
              <w:top w:val="nil"/>
              <w:left w:val="nil"/>
              <w:bottom w:val="single" w:sz="4" w:space="0" w:color="auto"/>
              <w:right w:val="single" w:sz="4" w:space="0" w:color="auto"/>
            </w:tcBorders>
            <w:shd w:val="clear" w:color="auto" w:fill="auto"/>
            <w:vAlign w:val="center"/>
            <w:hideMark/>
          </w:tcPr>
          <w:p w14:paraId="38AA4D64" w14:textId="77777777" w:rsidR="00FD66E7" w:rsidRPr="00FD66E7" w:rsidRDefault="00FD66E7" w:rsidP="00FD66E7">
            <w:pPr>
              <w:widowControl/>
              <w:autoSpaceDE/>
              <w:autoSpaceDN/>
              <w:jc w:val="center"/>
              <w:rPr>
                <w:sz w:val="24"/>
                <w:szCs w:val="24"/>
              </w:rPr>
            </w:pPr>
            <w:r w:rsidRPr="00FD66E7">
              <w:rPr>
                <w:sz w:val="24"/>
                <w:szCs w:val="24"/>
              </w:rPr>
              <w:t>26,05</w:t>
            </w:r>
          </w:p>
        </w:tc>
        <w:tc>
          <w:tcPr>
            <w:tcW w:w="184" w:type="pct"/>
            <w:tcBorders>
              <w:top w:val="nil"/>
              <w:left w:val="nil"/>
              <w:bottom w:val="single" w:sz="4" w:space="0" w:color="auto"/>
              <w:right w:val="single" w:sz="4" w:space="0" w:color="auto"/>
            </w:tcBorders>
            <w:shd w:val="clear" w:color="auto" w:fill="auto"/>
            <w:vAlign w:val="center"/>
            <w:hideMark/>
          </w:tcPr>
          <w:p w14:paraId="7867C679"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4036054C"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vMerge/>
            <w:tcBorders>
              <w:top w:val="nil"/>
              <w:left w:val="single" w:sz="4" w:space="0" w:color="auto"/>
              <w:bottom w:val="single" w:sz="4" w:space="0" w:color="auto"/>
              <w:right w:val="single" w:sz="4" w:space="0" w:color="auto"/>
            </w:tcBorders>
            <w:vAlign w:val="center"/>
            <w:hideMark/>
          </w:tcPr>
          <w:p w14:paraId="7375F977" w14:textId="77777777" w:rsidR="00FD66E7" w:rsidRPr="00FD66E7" w:rsidRDefault="00FD66E7" w:rsidP="00FD66E7">
            <w:pPr>
              <w:widowControl/>
              <w:autoSpaceDE/>
              <w:autoSpaceDN/>
              <w:rPr>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FF047AA" w14:textId="77777777" w:rsidR="00FD66E7" w:rsidRPr="00FD66E7" w:rsidRDefault="00FD66E7" w:rsidP="00036D5D">
            <w:pPr>
              <w:widowControl/>
              <w:autoSpaceDE/>
              <w:autoSpaceDN/>
              <w:jc w:val="center"/>
              <w:rPr>
                <w:sz w:val="24"/>
                <w:szCs w:val="24"/>
              </w:rPr>
            </w:pPr>
          </w:p>
        </w:tc>
        <w:tc>
          <w:tcPr>
            <w:tcW w:w="195" w:type="pct"/>
            <w:vMerge/>
            <w:tcBorders>
              <w:top w:val="nil"/>
              <w:left w:val="single" w:sz="4" w:space="0" w:color="auto"/>
              <w:bottom w:val="single" w:sz="4" w:space="0" w:color="auto"/>
              <w:right w:val="single" w:sz="4" w:space="0" w:color="auto"/>
            </w:tcBorders>
            <w:vAlign w:val="center"/>
            <w:hideMark/>
          </w:tcPr>
          <w:p w14:paraId="0FF9FAEF" w14:textId="77777777" w:rsidR="00FD66E7" w:rsidRPr="00FD66E7" w:rsidRDefault="00FD66E7" w:rsidP="00FD66E7">
            <w:pPr>
              <w:widowControl/>
              <w:autoSpaceDE/>
              <w:autoSpaceDN/>
              <w:rPr>
                <w:sz w:val="24"/>
                <w:szCs w:val="24"/>
              </w:rPr>
            </w:pPr>
          </w:p>
        </w:tc>
        <w:tc>
          <w:tcPr>
            <w:tcW w:w="211" w:type="pct"/>
            <w:vMerge/>
            <w:tcBorders>
              <w:top w:val="nil"/>
              <w:left w:val="single" w:sz="4" w:space="0" w:color="auto"/>
              <w:bottom w:val="single" w:sz="4" w:space="0" w:color="auto"/>
              <w:right w:val="single" w:sz="4" w:space="0" w:color="auto"/>
            </w:tcBorders>
            <w:vAlign w:val="center"/>
            <w:hideMark/>
          </w:tcPr>
          <w:p w14:paraId="041C62D1" w14:textId="77777777" w:rsidR="00FD66E7" w:rsidRPr="00FD66E7" w:rsidRDefault="00FD66E7" w:rsidP="00FD66E7">
            <w:pPr>
              <w:widowControl/>
              <w:autoSpaceDE/>
              <w:autoSpaceDN/>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5007A40C" w14:textId="77777777" w:rsidR="00FD66E7" w:rsidRPr="00FD66E7" w:rsidRDefault="00FD66E7" w:rsidP="00FD66E7">
            <w:pPr>
              <w:widowControl/>
              <w:autoSpaceDE/>
              <w:autoSpaceDN/>
              <w:jc w:val="center"/>
              <w:rPr>
                <w:sz w:val="24"/>
                <w:szCs w:val="24"/>
              </w:rPr>
            </w:pPr>
            <w:r w:rsidRPr="00FD66E7">
              <w:rPr>
                <w:sz w:val="24"/>
                <w:szCs w:val="24"/>
              </w:rPr>
              <w:t>5</w:t>
            </w:r>
          </w:p>
        </w:tc>
        <w:tc>
          <w:tcPr>
            <w:tcW w:w="173" w:type="pct"/>
            <w:tcBorders>
              <w:top w:val="nil"/>
              <w:left w:val="nil"/>
              <w:bottom w:val="single" w:sz="4" w:space="0" w:color="auto"/>
              <w:right w:val="single" w:sz="4" w:space="0" w:color="auto"/>
            </w:tcBorders>
            <w:shd w:val="clear" w:color="auto" w:fill="auto"/>
            <w:vAlign w:val="center"/>
            <w:hideMark/>
          </w:tcPr>
          <w:p w14:paraId="502D3C12"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726664F7" w14:textId="77777777" w:rsidR="00FD66E7" w:rsidRPr="00FD66E7" w:rsidRDefault="00FD66E7" w:rsidP="00FD66E7">
            <w:pPr>
              <w:widowControl/>
              <w:autoSpaceDE/>
              <w:autoSpaceDN/>
              <w:jc w:val="center"/>
              <w:rPr>
                <w:sz w:val="24"/>
                <w:szCs w:val="24"/>
              </w:rPr>
            </w:pPr>
            <w:r w:rsidRPr="00FD66E7">
              <w:rPr>
                <w:sz w:val="24"/>
                <w:szCs w:val="24"/>
              </w:rPr>
              <w:t>9,61</w:t>
            </w:r>
          </w:p>
        </w:tc>
        <w:tc>
          <w:tcPr>
            <w:tcW w:w="173" w:type="pct"/>
            <w:tcBorders>
              <w:top w:val="nil"/>
              <w:left w:val="nil"/>
              <w:bottom w:val="single" w:sz="4" w:space="0" w:color="auto"/>
              <w:right w:val="single" w:sz="4" w:space="0" w:color="auto"/>
            </w:tcBorders>
            <w:shd w:val="clear" w:color="auto" w:fill="auto"/>
            <w:vAlign w:val="center"/>
            <w:hideMark/>
          </w:tcPr>
          <w:p w14:paraId="5D3C3D2F" w14:textId="77777777" w:rsidR="00FD66E7" w:rsidRPr="00FD66E7" w:rsidRDefault="00FD66E7" w:rsidP="00FD66E7">
            <w:pPr>
              <w:widowControl/>
              <w:autoSpaceDE/>
              <w:autoSpaceDN/>
              <w:jc w:val="center"/>
              <w:rPr>
                <w:sz w:val="24"/>
                <w:szCs w:val="24"/>
              </w:rPr>
            </w:pPr>
            <w:r w:rsidRPr="00FD66E7">
              <w:rPr>
                <w:sz w:val="24"/>
                <w:szCs w:val="24"/>
              </w:rPr>
              <w:t>19,44</w:t>
            </w:r>
          </w:p>
        </w:tc>
        <w:tc>
          <w:tcPr>
            <w:tcW w:w="173" w:type="pct"/>
            <w:tcBorders>
              <w:top w:val="nil"/>
              <w:left w:val="nil"/>
              <w:bottom w:val="single" w:sz="4" w:space="0" w:color="auto"/>
              <w:right w:val="single" w:sz="4" w:space="0" w:color="auto"/>
            </w:tcBorders>
            <w:shd w:val="clear" w:color="auto" w:fill="auto"/>
            <w:vAlign w:val="center"/>
            <w:hideMark/>
          </w:tcPr>
          <w:p w14:paraId="6B040BD0" w14:textId="77777777" w:rsidR="00FD66E7" w:rsidRPr="00FD66E7" w:rsidRDefault="00FD66E7" w:rsidP="00FD66E7">
            <w:pPr>
              <w:widowControl/>
              <w:autoSpaceDE/>
              <w:autoSpaceDN/>
              <w:jc w:val="center"/>
              <w:rPr>
                <w:sz w:val="24"/>
                <w:szCs w:val="24"/>
              </w:rPr>
            </w:pPr>
            <w:r w:rsidRPr="00FD66E7">
              <w:rPr>
                <w:sz w:val="24"/>
                <w:szCs w:val="24"/>
              </w:rPr>
              <w:t>26,05</w:t>
            </w:r>
          </w:p>
        </w:tc>
        <w:tc>
          <w:tcPr>
            <w:tcW w:w="173" w:type="pct"/>
            <w:tcBorders>
              <w:top w:val="nil"/>
              <w:left w:val="nil"/>
              <w:bottom w:val="single" w:sz="4" w:space="0" w:color="auto"/>
              <w:right w:val="single" w:sz="4" w:space="0" w:color="auto"/>
            </w:tcBorders>
            <w:shd w:val="clear" w:color="auto" w:fill="auto"/>
            <w:vAlign w:val="center"/>
            <w:hideMark/>
          </w:tcPr>
          <w:p w14:paraId="15461F4E"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3E2BA6D0"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vMerge/>
            <w:tcBorders>
              <w:top w:val="nil"/>
              <w:left w:val="single" w:sz="4" w:space="0" w:color="auto"/>
              <w:bottom w:val="single" w:sz="4" w:space="0" w:color="000000"/>
              <w:right w:val="single" w:sz="4" w:space="0" w:color="auto"/>
            </w:tcBorders>
            <w:vAlign w:val="center"/>
            <w:hideMark/>
          </w:tcPr>
          <w:p w14:paraId="2BAB4B3C" w14:textId="77777777" w:rsidR="00FD66E7" w:rsidRPr="00FD66E7" w:rsidRDefault="00FD66E7" w:rsidP="00FD66E7">
            <w:pPr>
              <w:widowControl/>
              <w:autoSpaceDE/>
              <w:autoSpaceDN/>
              <w:rPr>
                <w:sz w:val="24"/>
                <w:szCs w:val="24"/>
              </w:rPr>
            </w:pPr>
          </w:p>
        </w:tc>
      </w:tr>
      <w:tr w:rsidR="002F574C" w:rsidRPr="002F574C" w14:paraId="642970F6" w14:textId="77777777" w:rsidTr="00D95213">
        <w:trPr>
          <w:trHeight w:val="120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64C9FDA9" w14:textId="77777777" w:rsidR="00FD66E7" w:rsidRPr="00FD66E7" w:rsidRDefault="00FD66E7" w:rsidP="00FD66E7">
            <w:pPr>
              <w:widowControl/>
              <w:autoSpaceDE/>
              <w:autoSpaceDN/>
              <w:jc w:val="center"/>
              <w:rPr>
                <w:sz w:val="24"/>
                <w:szCs w:val="24"/>
              </w:rPr>
            </w:pPr>
            <w:r w:rsidRPr="00FD66E7">
              <w:rPr>
                <w:sz w:val="24"/>
                <w:szCs w:val="24"/>
              </w:rPr>
              <w:t>2</w:t>
            </w:r>
          </w:p>
        </w:tc>
        <w:tc>
          <w:tcPr>
            <w:tcW w:w="382" w:type="pct"/>
            <w:tcBorders>
              <w:top w:val="nil"/>
              <w:left w:val="nil"/>
              <w:bottom w:val="single" w:sz="4" w:space="0" w:color="auto"/>
              <w:right w:val="single" w:sz="4" w:space="0" w:color="auto"/>
            </w:tcBorders>
            <w:shd w:val="clear" w:color="auto" w:fill="auto"/>
            <w:vAlign w:val="center"/>
            <w:hideMark/>
          </w:tcPr>
          <w:p w14:paraId="34152E83" w14:textId="77777777" w:rsidR="00FD66E7" w:rsidRPr="00FD66E7" w:rsidRDefault="00FD66E7" w:rsidP="00103719">
            <w:pPr>
              <w:widowControl/>
              <w:autoSpaceDE/>
              <w:autoSpaceDN/>
              <w:jc w:val="center"/>
              <w:rPr>
                <w:sz w:val="24"/>
                <w:szCs w:val="24"/>
              </w:rPr>
            </w:pPr>
            <w:r w:rsidRPr="00FD66E7">
              <w:rPr>
                <w:sz w:val="24"/>
                <w:szCs w:val="24"/>
              </w:rPr>
              <w:t>Nhập thông tin thửa đất</w:t>
            </w:r>
          </w:p>
        </w:tc>
        <w:tc>
          <w:tcPr>
            <w:tcW w:w="165" w:type="pct"/>
            <w:tcBorders>
              <w:top w:val="nil"/>
              <w:left w:val="nil"/>
              <w:bottom w:val="single" w:sz="4" w:space="0" w:color="auto"/>
              <w:right w:val="single" w:sz="4" w:space="0" w:color="auto"/>
            </w:tcBorders>
            <w:shd w:val="clear" w:color="auto" w:fill="auto"/>
            <w:vAlign w:val="center"/>
            <w:hideMark/>
          </w:tcPr>
          <w:p w14:paraId="2BA62392"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tcBorders>
              <w:top w:val="nil"/>
              <w:left w:val="nil"/>
              <w:bottom w:val="single" w:sz="4" w:space="0" w:color="auto"/>
              <w:right w:val="single" w:sz="4" w:space="0" w:color="auto"/>
            </w:tcBorders>
            <w:shd w:val="clear" w:color="auto" w:fill="auto"/>
            <w:vAlign w:val="center"/>
            <w:hideMark/>
          </w:tcPr>
          <w:p w14:paraId="1FAF528F"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23FF0C78"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84" w:type="pct"/>
            <w:tcBorders>
              <w:top w:val="nil"/>
              <w:left w:val="nil"/>
              <w:bottom w:val="single" w:sz="4" w:space="0" w:color="auto"/>
              <w:right w:val="single" w:sz="4" w:space="0" w:color="auto"/>
            </w:tcBorders>
            <w:shd w:val="clear" w:color="auto" w:fill="auto"/>
            <w:vAlign w:val="center"/>
            <w:hideMark/>
          </w:tcPr>
          <w:p w14:paraId="0A8E2D3E" w14:textId="77777777" w:rsidR="00FD66E7" w:rsidRPr="00FD66E7" w:rsidRDefault="00FD66E7" w:rsidP="00FD66E7">
            <w:pPr>
              <w:widowControl/>
              <w:autoSpaceDE/>
              <w:autoSpaceDN/>
              <w:jc w:val="center"/>
              <w:rPr>
                <w:sz w:val="24"/>
                <w:szCs w:val="24"/>
              </w:rPr>
            </w:pPr>
            <w:r w:rsidRPr="00FD66E7">
              <w:rPr>
                <w:sz w:val="24"/>
                <w:szCs w:val="24"/>
              </w:rPr>
              <w:t>1,96</w:t>
            </w:r>
          </w:p>
        </w:tc>
        <w:tc>
          <w:tcPr>
            <w:tcW w:w="184" w:type="pct"/>
            <w:tcBorders>
              <w:top w:val="nil"/>
              <w:left w:val="nil"/>
              <w:bottom w:val="single" w:sz="4" w:space="0" w:color="auto"/>
              <w:right w:val="single" w:sz="4" w:space="0" w:color="auto"/>
            </w:tcBorders>
            <w:shd w:val="clear" w:color="auto" w:fill="auto"/>
            <w:vAlign w:val="center"/>
            <w:hideMark/>
          </w:tcPr>
          <w:p w14:paraId="0B6A483E" w14:textId="77777777" w:rsidR="00FD66E7" w:rsidRPr="00FD66E7" w:rsidRDefault="00FD66E7" w:rsidP="00FD66E7">
            <w:pPr>
              <w:widowControl/>
              <w:autoSpaceDE/>
              <w:autoSpaceDN/>
              <w:jc w:val="center"/>
              <w:rPr>
                <w:sz w:val="24"/>
                <w:szCs w:val="24"/>
              </w:rPr>
            </w:pPr>
            <w:r w:rsidRPr="00FD66E7">
              <w:rPr>
                <w:sz w:val="24"/>
                <w:szCs w:val="24"/>
              </w:rPr>
              <w:t>6,19</w:t>
            </w:r>
          </w:p>
        </w:tc>
        <w:tc>
          <w:tcPr>
            <w:tcW w:w="184" w:type="pct"/>
            <w:tcBorders>
              <w:top w:val="nil"/>
              <w:left w:val="nil"/>
              <w:bottom w:val="single" w:sz="4" w:space="0" w:color="auto"/>
              <w:right w:val="single" w:sz="4" w:space="0" w:color="auto"/>
            </w:tcBorders>
            <w:shd w:val="clear" w:color="auto" w:fill="auto"/>
            <w:vAlign w:val="center"/>
            <w:hideMark/>
          </w:tcPr>
          <w:p w14:paraId="07622627" w14:textId="77777777" w:rsidR="00FD66E7" w:rsidRPr="00FD66E7" w:rsidRDefault="00FD66E7" w:rsidP="00FD66E7">
            <w:pPr>
              <w:widowControl/>
              <w:autoSpaceDE/>
              <w:autoSpaceDN/>
              <w:jc w:val="center"/>
              <w:rPr>
                <w:sz w:val="24"/>
                <w:szCs w:val="24"/>
              </w:rPr>
            </w:pPr>
            <w:r w:rsidRPr="00FD66E7">
              <w:rPr>
                <w:sz w:val="24"/>
                <w:szCs w:val="24"/>
              </w:rPr>
              <w:t>14</w:t>
            </w:r>
          </w:p>
        </w:tc>
        <w:tc>
          <w:tcPr>
            <w:tcW w:w="184" w:type="pct"/>
            <w:tcBorders>
              <w:top w:val="nil"/>
              <w:left w:val="nil"/>
              <w:bottom w:val="single" w:sz="4" w:space="0" w:color="auto"/>
              <w:right w:val="single" w:sz="4" w:space="0" w:color="auto"/>
            </w:tcBorders>
            <w:shd w:val="clear" w:color="auto" w:fill="auto"/>
            <w:vAlign w:val="center"/>
            <w:hideMark/>
          </w:tcPr>
          <w:p w14:paraId="5B5E5F69" w14:textId="77777777" w:rsidR="00FD66E7" w:rsidRPr="00FD66E7" w:rsidRDefault="00FD66E7" w:rsidP="00FD66E7">
            <w:pPr>
              <w:widowControl/>
              <w:autoSpaceDE/>
              <w:autoSpaceDN/>
              <w:jc w:val="center"/>
              <w:rPr>
                <w:sz w:val="24"/>
                <w:szCs w:val="24"/>
              </w:rPr>
            </w:pPr>
            <w:r w:rsidRPr="00FD66E7">
              <w:rPr>
                <w:sz w:val="24"/>
                <w:szCs w:val="24"/>
              </w:rPr>
              <w:t>19,6</w:t>
            </w:r>
          </w:p>
        </w:tc>
        <w:tc>
          <w:tcPr>
            <w:tcW w:w="184" w:type="pct"/>
            <w:tcBorders>
              <w:top w:val="nil"/>
              <w:left w:val="nil"/>
              <w:bottom w:val="single" w:sz="4" w:space="0" w:color="auto"/>
              <w:right w:val="single" w:sz="4" w:space="0" w:color="auto"/>
            </w:tcBorders>
            <w:shd w:val="clear" w:color="auto" w:fill="auto"/>
            <w:vAlign w:val="center"/>
            <w:hideMark/>
          </w:tcPr>
          <w:p w14:paraId="4E7F36A8" w14:textId="77777777" w:rsidR="00FD66E7" w:rsidRPr="00FD66E7" w:rsidRDefault="00FD66E7" w:rsidP="00FD66E7">
            <w:pPr>
              <w:widowControl/>
              <w:autoSpaceDE/>
              <w:autoSpaceDN/>
              <w:jc w:val="center"/>
              <w:rPr>
                <w:sz w:val="24"/>
                <w:szCs w:val="24"/>
              </w:rPr>
            </w:pPr>
            <w:r w:rsidRPr="00FD66E7">
              <w:rPr>
                <w:sz w:val="24"/>
                <w:szCs w:val="24"/>
              </w:rPr>
              <w:t>25,48</w:t>
            </w:r>
          </w:p>
        </w:tc>
        <w:tc>
          <w:tcPr>
            <w:tcW w:w="184" w:type="pct"/>
            <w:tcBorders>
              <w:top w:val="nil"/>
              <w:left w:val="nil"/>
              <w:bottom w:val="single" w:sz="4" w:space="0" w:color="auto"/>
              <w:right w:val="single" w:sz="4" w:space="0" w:color="auto"/>
            </w:tcBorders>
            <w:shd w:val="clear" w:color="auto" w:fill="auto"/>
            <w:vAlign w:val="center"/>
            <w:hideMark/>
          </w:tcPr>
          <w:p w14:paraId="01609A03" w14:textId="77777777" w:rsidR="00FD66E7" w:rsidRPr="00FD66E7" w:rsidRDefault="00FD66E7" w:rsidP="00FD66E7">
            <w:pPr>
              <w:widowControl/>
              <w:autoSpaceDE/>
              <w:autoSpaceDN/>
              <w:jc w:val="center"/>
              <w:rPr>
                <w:sz w:val="24"/>
                <w:szCs w:val="24"/>
              </w:rPr>
            </w:pPr>
            <w:r w:rsidRPr="00FD66E7">
              <w:rPr>
                <w:sz w:val="24"/>
                <w:szCs w:val="24"/>
              </w:rPr>
              <w:t>21,56</w:t>
            </w:r>
          </w:p>
        </w:tc>
        <w:tc>
          <w:tcPr>
            <w:tcW w:w="123" w:type="pct"/>
            <w:tcBorders>
              <w:top w:val="nil"/>
              <w:left w:val="nil"/>
              <w:bottom w:val="single" w:sz="4" w:space="0" w:color="auto"/>
              <w:right w:val="single" w:sz="4" w:space="0" w:color="auto"/>
            </w:tcBorders>
            <w:shd w:val="clear" w:color="auto" w:fill="auto"/>
            <w:noWrap/>
            <w:vAlign w:val="bottom"/>
            <w:hideMark/>
          </w:tcPr>
          <w:p w14:paraId="7201036F" w14:textId="77777777" w:rsidR="00FD66E7" w:rsidRPr="00FD66E7" w:rsidRDefault="00FD66E7" w:rsidP="00FD66E7">
            <w:pPr>
              <w:widowControl/>
              <w:autoSpaceDE/>
              <w:autoSpaceDN/>
              <w:rPr>
                <w:sz w:val="24"/>
                <w:szCs w:val="24"/>
              </w:rPr>
            </w:pPr>
            <w:r w:rsidRPr="00FD66E7">
              <w:rPr>
                <w:sz w:val="24"/>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2BEDA8D2" w14:textId="6D6BDCB3" w:rsidR="00FD66E7" w:rsidRPr="00FD66E7" w:rsidRDefault="00FD66E7" w:rsidP="00036D5D">
            <w:pPr>
              <w:widowControl/>
              <w:autoSpaceDE/>
              <w:autoSpaceDN/>
              <w:jc w:val="center"/>
              <w:rPr>
                <w:sz w:val="24"/>
                <w:szCs w:val="24"/>
              </w:rPr>
            </w:pPr>
          </w:p>
        </w:tc>
        <w:tc>
          <w:tcPr>
            <w:tcW w:w="195" w:type="pct"/>
            <w:tcBorders>
              <w:top w:val="nil"/>
              <w:left w:val="nil"/>
              <w:bottom w:val="single" w:sz="4" w:space="0" w:color="auto"/>
              <w:right w:val="single" w:sz="4" w:space="0" w:color="auto"/>
            </w:tcBorders>
            <w:shd w:val="clear" w:color="auto" w:fill="auto"/>
            <w:noWrap/>
            <w:vAlign w:val="bottom"/>
            <w:hideMark/>
          </w:tcPr>
          <w:p w14:paraId="57724A18"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noWrap/>
            <w:vAlign w:val="bottom"/>
            <w:hideMark/>
          </w:tcPr>
          <w:p w14:paraId="56915156" w14:textId="77777777" w:rsidR="00FD66E7" w:rsidRPr="00FD66E7" w:rsidRDefault="00FD66E7" w:rsidP="00FD66E7">
            <w:pPr>
              <w:widowControl/>
              <w:autoSpaceDE/>
              <w:autoSpaceDN/>
              <w:rPr>
                <w:sz w:val="24"/>
                <w:szCs w:val="24"/>
              </w:rPr>
            </w:pPr>
            <w:r w:rsidRPr="00FD66E7">
              <w:rPr>
                <w:sz w:val="24"/>
                <w:szCs w:val="24"/>
              </w:rPr>
              <w:t> </w:t>
            </w:r>
          </w:p>
        </w:tc>
        <w:tc>
          <w:tcPr>
            <w:tcW w:w="195" w:type="pct"/>
            <w:tcBorders>
              <w:top w:val="nil"/>
              <w:left w:val="nil"/>
              <w:bottom w:val="single" w:sz="4" w:space="0" w:color="auto"/>
              <w:right w:val="single" w:sz="4" w:space="0" w:color="auto"/>
            </w:tcBorders>
            <w:shd w:val="clear" w:color="auto" w:fill="auto"/>
            <w:noWrap/>
            <w:vAlign w:val="bottom"/>
            <w:hideMark/>
          </w:tcPr>
          <w:p w14:paraId="1FEA292F"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753ABADA"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691F21AC"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6A5BB3A6"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5B07E449" w14:textId="77777777" w:rsidR="00FD66E7" w:rsidRPr="00FD66E7" w:rsidRDefault="00FD66E7" w:rsidP="00FD66E7">
            <w:pPr>
              <w:widowControl/>
              <w:autoSpaceDE/>
              <w:autoSpaceDN/>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noWrap/>
            <w:vAlign w:val="bottom"/>
            <w:hideMark/>
          </w:tcPr>
          <w:p w14:paraId="58CD9D75" w14:textId="77777777" w:rsidR="00FD66E7" w:rsidRPr="00FD66E7" w:rsidRDefault="00FD66E7" w:rsidP="00FD66E7">
            <w:pPr>
              <w:widowControl/>
              <w:autoSpaceDE/>
              <w:autoSpaceDN/>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noWrap/>
            <w:vAlign w:val="bottom"/>
            <w:hideMark/>
          </w:tcPr>
          <w:p w14:paraId="631E82A5" w14:textId="77777777" w:rsidR="00FD66E7" w:rsidRPr="00FD66E7" w:rsidRDefault="00FD66E7" w:rsidP="00FD66E7">
            <w:pPr>
              <w:widowControl/>
              <w:autoSpaceDE/>
              <w:autoSpaceDN/>
              <w:rPr>
                <w:sz w:val="24"/>
                <w:szCs w:val="24"/>
              </w:rPr>
            </w:pPr>
            <w:r w:rsidRPr="00FD66E7">
              <w:rPr>
                <w:sz w:val="24"/>
                <w:szCs w:val="24"/>
              </w:rPr>
              <w:t> </w:t>
            </w:r>
          </w:p>
        </w:tc>
        <w:tc>
          <w:tcPr>
            <w:tcW w:w="635" w:type="pct"/>
            <w:tcBorders>
              <w:top w:val="nil"/>
              <w:left w:val="nil"/>
              <w:bottom w:val="single" w:sz="4" w:space="0" w:color="auto"/>
              <w:right w:val="single" w:sz="4" w:space="0" w:color="auto"/>
            </w:tcBorders>
            <w:shd w:val="clear" w:color="auto" w:fill="auto"/>
            <w:vAlign w:val="center"/>
            <w:hideMark/>
          </w:tcPr>
          <w:p w14:paraId="2486D86C" w14:textId="77777777" w:rsidR="00FD66E7" w:rsidRPr="00FD66E7" w:rsidRDefault="00FD66E7" w:rsidP="00FD66E7">
            <w:pPr>
              <w:widowControl/>
              <w:autoSpaceDE/>
              <w:autoSpaceDN/>
              <w:jc w:val="center"/>
              <w:rPr>
                <w:sz w:val="24"/>
                <w:szCs w:val="24"/>
              </w:rPr>
            </w:pPr>
            <w:r w:rsidRPr="00FD66E7">
              <w:rPr>
                <w:sz w:val="24"/>
                <w:szCs w:val="24"/>
              </w:rPr>
              <w:t>Theo quy định của Thông tư số 26/2024/TT-BTNMT không có nội dung này nên không được tính định mức công việc</w:t>
            </w:r>
          </w:p>
        </w:tc>
      </w:tr>
      <w:tr w:rsidR="002F574C" w:rsidRPr="002F574C" w14:paraId="2A231999" w14:textId="77777777" w:rsidTr="00D95213">
        <w:trPr>
          <w:trHeight w:val="300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24DF8362" w14:textId="77777777" w:rsidR="00FD66E7" w:rsidRPr="00FD66E7" w:rsidRDefault="00FD66E7" w:rsidP="00FD66E7">
            <w:pPr>
              <w:widowControl/>
              <w:autoSpaceDE/>
              <w:autoSpaceDN/>
              <w:jc w:val="center"/>
              <w:rPr>
                <w:sz w:val="24"/>
                <w:szCs w:val="24"/>
              </w:rPr>
            </w:pPr>
            <w:r w:rsidRPr="00FD66E7">
              <w:rPr>
                <w:sz w:val="24"/>
                <w:szCs w:val="24"/>
              </w:rPr>
              <w:t>3</w:t>
            </w:r>
          </w:p>
        </w:tc>
        <w:tc>
          <w:tcPr>
            <w:tcW w:w="382" w:type="pct"/>
            <w:tcBorders>
              <w:top w:val="nil"/>
              <w:left w:val="nil"/>
              <w:bottom w:val="single" w:sz="4" w:space="0" w:color="auto"/>
              <w:right w:val="single" w:sz="4" w:space="0" w:color="auto"/>
            </w:tcBorders>
            <w:shd w:val="clear" w:color="auto" w:fill="auto"/>
            <w:vAlign w:val="center"/>
            <w:hideMark/>
          </w:tcPr>
          <w:p w14:paraId="2DBFFD4D" w14:textId="77777777" w:rsidR="00FD66E7" w:rsidRPr="00FD66E7" w:rsidRDefault="00FD66E7" w:rsidP="00103719">
            <w:pPr>
              <w:widowControl/>
              <w:autoSpaceDE/>
              <w:autoSpaceDN/>
              <w:jc w:val="center"/>
              <w:rPr>
                <w:sz w:val="24"/>
                <w:szCs w:val="24"/>
              </w:rPr>
            </w:pPr>
            <w:r w:rsidRPr="00FD66E7">
              <w:rPr>
                <w:sz w:val="24"/>
                <w:szCs w:val="24"/>
              </w:rPr>
              <w:t>Lập sổ mục kê</w:t>
            </w:r>
          </w:p>
        </w:tc>
        <w:tc>
          <w:tcPr>
            <w:tcW w:w="165" w:type="pct"/>
            <w:tcBorders>
              <w:top w:val="nil"/>
              <w:left w:val="nil"/>
              <w:bottom w:val="single" w:sz="4" w:space="0" w:color="auto"/>
              <w:right w:val="single" w:sz="4" w:space="0" w:color="auto"/>
            </w:tcBorders>
            <w:shd w:val="clear" w:color="auto" w:fill="auto"/>
            <w:vAlign w:val="center"/>
            <w:hideMark/>
          </w:tcPr>
          <w:p w14:paraId="39653D61"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tcBorders>
              <w:top w:val="nil"/>
              <w:left w:val="nil"/>
              <w:bottom w:val="single" w:sz="4" w:space="0" w:color="auto"/>
              <w:right w:val="single" w:sz="4" w:space="0" w:color="auto"/>
            </w:tcBorders>
            <w:shd w:val="clear" w:color="auto" w:fill="auto"/>
            <w:vAlign w:val="center"/>
            <w:hideMark/>
          </w:tcPr>
          <w:p w14:paraId="7BF073DF"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529A36B5"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84" w:type="pct"/>
            <w:tcBorders>
              <w:top w:val="nil"/>
              <w:left w:val="nil"/>
              <w:bottom w:val="single" w:sz="4" w:space="0" w:color="auto"/>
              <w:right w:val="single" w:sz="4" w:space="0" w:color="auto"/>
            </w:tcBorders>
            <w:shd w:val="clear" w:color="auto" w:fill="auto"/>
            <w:vAlign w:val="center"/>
            <w:hideMark/>
          </w:tcPr>
          <w:p w14:paraId="0131B1F9" w14:textId="77777777" w:rsidR="00FD66E7" w:rsidRPr="00FD66E7" w:rsidRDefault="00FD66E7" w:rsidP="00FD66E7">
            <w:pPr>
              <w:widowControl/>
              <w:autoSpaceDE/>
              <w:autoSpaceDN/>
              <w:jc w:val="center"/>
              <w:rPr>
                <w:sz w:val="24"/>
                <w:szCs w:val="24"/>
              </w:rPr>
            </w:pPr>
            <w:r w:rsidRPr="00FD66E7">
              <w:rPr>
                <w:sz w:val="24"/>
                <w:szCs w:val="24"/>
              </w:rPr>
              <w:t>0,1</w:t>
            </w:r>
          </w:p>
        </w:tc>
        <w:tc>
          <w:tcPr>
            <w:tcW w:w="184" w:type="pct"/>
            <w:tcBorders>
              <w:top w:val="nil"/>
              <w:left w:val="nil"/>
              <w:bottom w:val="single" w:sz="4" w:space="0" w:color="auto"/>
              <w:right w:val="single" w:sz="4" w:space="0" w:color="auto"/>
            </w:tcBorders>
            <w:shd w:val="clear" w:color="auto" w:fill="auto"/>
            <w:vAlign w:val="center"/>
            <w:hideMark/>
          </w:tcPr>
          <w:p w14:paraId="6A85465E" w14:textId="77777777" w:rsidR="00FD66E7" w:rsidRPr="00FD66E7" w:rsidRDefault="00FD66E7" w:rsidP="00FD66E7">
            <w:pPr>
              <w:widowControl/>
              <w:autoSpaceDE/>
              <w:autoSpaceDN/>
              <w:jc w:val="center"/>
              <w:rPr>
                <w:sz w:val="24"/>
                <w:szCs w:val="24"/>
              </w:rPr>
            </w:pPr>
            <w:r w:rsidRPr="00FD66E7">
              <w:rPr>
                <w:sz w:val="24"/>
                <w:szCs w:val="24"/>
              </w:rPr>
              <w:t>0,35</w:t>
            </w:r>
          </w:p>
        </w:tc>
        <w:tc>
          <w:tcPr>
            <w:tcW w:w="184" w:type="pct"/>
            <w:tcBorders>
              <w:top w:val="nil"/>
              <w:left w:val="nil"/>
              <w:bottom w:val="single" w:sz="4" w:space="0" w:color="auto"/>
              <w:right w:val="single" w:sz="4" w:space="0" w:color="auto"/>
            </w:tcBorders>
            <w:shd w:val="clear" w:color="auto" w:fill="auto"/>
            <w:vAlign w:val="center"/>
            <w:hideMark/>
          </w:tcPr>
          <w:p w14:paraId="15E964BC" w14:textId="77777777" w:rsidR="00FD66E7" w:rsidRPr="00FD66E7" w:rsidRDefault="00FD66E7" w:rsidP="00FD66E7">
            <w:pPr>
              <w:widowControl/>
              <w:autoSpaceDE/>
              <w:autoSpaceDN/>
              <w:jc w:val="center"/>
              <w:rPr>
                <w:sz w:val="24"/>
                <w:szCs w:val="24"/>
              </w:rPr>
            </w:pPr>
            <w:r w:rsidRPr="00FD66E7">
              <w:rPr>
                <w:sz w:val="24"/>
                <w:szCs w:val="24"/>
              </w:rPr>
              <w:t>1,65</w:t>
            </w:r>
          </w:p>
        </w:tc>
        <w:tc>
          <w:tcPr>
            <w:tcW w:w="184" w:type="pct"/>
            <w:tcBorders>
              <w:top w:val="nil"/>
              <w:left w:val="nil"/>
              <w:bottom w:val="single" w:sz="4" w:space="0" w:color="auto"/>
              <w:right w:val="single" w:sz="4" w:space="0" w:color="auto"/>
            </w:tcBorders>
            <w:shd w:val="clear" w:color="auto" w:fill="auto"/>
            <w:vAlign w:val="center"/>
            <w:hideMark/>
          </w:tcPr>
          <w:p w14:paraId="35CA4468" w14:textId="77777777" w:rsidR="00FD66E7" w:rsidRPr="00FD66E7" w:rsidRDefault="00FD66E7" w:rsidP="00FD66E7">
            <w:pPr>
              <w:widowControl/>
              <w:autoSpaceDE/>
              <w:autoSpaceDN/>
              <w:jc w:val="center"/>
              <w:rPr>
                <w:sz w:val="24"/>
                <w:szCs w:val="24"/>
              </w:rPr>
            </w:pPr>
            <w:r w:rsidRPr="00FD66E7">
              <w:rPr>
                <w:sz w:val="24"/>
                <w:szCs w:val="24"/>
              </w:rPr>
              <w:t>2,22</w:t>
            </w:r>
          </w:p>
        </w:tc>
        <w:tc>
          <w:tcPr>
            <w:tcW w:w="184" w:type="pct"/>
            <w:tcBorders>
              <w:top w:val="nil"/>
              <w:left w:val="nil"/>
              <w:bottom w:val="single" w:sz="4" w:space="0" w:color="auto"/>
              <w:right w:val="single" w:sz="4" w:space="0" w:color="auto"/>
            </w:tcBorders>
            <w:shd w:val="clear" w:color="auto" w:fill="auto"/>
            <w:vAlign w:val="center"/>
            <w:hideMark/>
          </w:tcPr>
          <w:p w14:paraId="2BAF27E5" w14:textId="77777777" w:rsidR="00FD66E7" w:rsidRPr="00FD66E7" w:rsidRDefault="00FD66E7" w:rsidP="00FD66E7">
            <w:pPr>
              <w:widowControl/>
              <w:autoSpaceDE/>
              <w:autoSpaceDN/>
              <w:jc w:val="center"/>
              <w:rPr>
                <w:sz w:val="24"/>
                <w:szCs w:val="24"/>
              </w:rPr>
            </w:pPr>
            <w:r w:rsidRPr="00FD66E7">
              <w:rPr>
                <w:sz w:val="24"/>
                <w:szCs w:val="24"/>
              </w:rPr>
              <w:t>2</w:t>
            </w:r>
          </w:p>
        </w:tc>
        <w:tc>
          <w:tcPr>
            <w:tcW w:w="184" w:type="pct"/>
            <w:tcBorders>
              <w:top w:val="nil"/>
              <w:left w:val="nil"/>
              <w:bottom w:val="single" w:sz="4" w:space="0" w:color="auto"/>
              <w:right w:val="single" w:sz="4" w:space="0" w:color="auto"/>
            </w:tcBorders>
            <w:shd w:val="clear" w:color="auto" w:fill="auto"/>
            <w:vAlign w:val="center"/>
            <w:hideMark/>
          </w:tcPr>
          <w:p w14:paraId="799A350F" w14:textId="77777777" w:rsidR="00FD66E7" w:rsidRPr="00FD66E7" w:rsidRDefault="00FD66E7" w:rsidP="00FD66E7">
            <w:pPr>
              <w:widowControl/>
              <w:autoSpaceDE/>
              <w:autoSpaceDN/>
              <w:jc w:val="center"/>
              <w:rPr>
                <w:sz w:val="24"/>
                <w:szCs w:val="24"/>
              </w:rPr>
            </w:pPr>
            <w:r w:rsidRPr="00FD66E7">
              <w:rPr>
                <w:sz w:val="24"/>
                <w:szCs w:val="24"/>
              </w:rPr>
              <w:t>1,8</w:t>
            </w:r>
          </w:p>
        </w:tc>
        <w:tc>
          <w:tcPr>
            <w:tcW w:w="123" w:type="pct"/>
            <w:tcBorders>
              <w:top w:val="nil"/>
              <w:left w:val="nil"/>
              <w:bottom w:val="single" w:sz="4" w:space="0" w:color="auto"/>
              <w:right w:val="single" w:sz="4" w:space="0" w:color="auto"/>
            </w:tcBorders>
            <w:shd w:val="clear" w:color="auto" w:fill="auto"/>
            <w:vAlign w:val="center"/>
            <w:hideMark/>
          </w:tcPr>
          <w:p w14:paraId="2BF27B7C" w14:textId="77777777" w:rsidR="00FD66E7" w:rsidRPr="00FD66E7" w:rsidRDefault="00FD66E7" w:rsidP="00FD66E7">
            <w:pPr>
              <w:widowControl/>
              <w:autoSpaceDE/>
              <w:autoSpaceDN/>
              <w:jc w:val="center"/>
              <w:rPr>
                <w:sz w:val="24"/>
                <w:szCs w:val="24"/>
              </w:rPr>
            </w:pPr>
            <w:r w:rsidRPr="00FD66E7">
              <w:rPr>
                <w:sz w:val="24"/>
                <w:szCs w:val="24"/>
              </w:rPr>
              <w:t>2,5</w:t>
            </w:r>
          </w:p>
        </w:tc>
        <w:tc>
          <w:tcPr>
            <w:tcW w:w="418" w:type="pct"/>
            <w:tcBorders>
              <w:top w:val="nil"/>
              <w:left w:val="nil"/>
              <w:bottom w:val="single" w:sz="4" w:space="0" w:color="auto"/>
              <w:right w:val="single" w:sz="4" w:space="0" w:color="auto"/>
            </w:tcBorders>
            <w:shd w:val="clear" w:color="auto" w:fill="auto"/>
            <w:vAlign w:val="center"/>
            <w:hideMark/>
          </w:tcPr>
          <w:p w14:paraId="1078016B" w14:textId="77777777" w:rsidR="00FD66E7" w:rsidRPr="00FD66E7" w:rsidRDefault="00FD66E7" w:rsidP="00036D5D">
            <w:pPr>
              <w:widowControl/>
              <w:autoSpaceDE/>
              <w:autoSpaceDN/>
              <w:jc w:val="center"/>
              <w:rPr>
                <w:sz w:val="24"/>
                <w:szCs w:val="24"/>
              </w:rPr>
            </w:pPr>
            <w:r w:rsidRPr="00FD66E7">
              <w:rPr>
                <w:sz w:val="24"/>
                <w:szCs w:val="24"/>
              </w:rPr>
              <w:t>Lập sổ mục kê đất đai phạm vi khu đo</w:t>
            </w:r>
          </w:p>
        </w:tc>
        <w:tc>
          <w:tcPr>
            <w:tcW w:w="195" w:type="pct"/>
            <w:tcBorders>
              <w:top w:val="nil"/>
              <w:left w:val="nil"/>
              <w:bottom w:val="single" w:sz="4" w:space="0" w:color="auto"/>
              <w:right w:val="single" w:sz="4" w:space="0" w:color="auto"/>
            </w:tcBorders>
            <w:shd w:val="clear" w:color="auto" w:fill="auto"/>
            <w:vAlign w:val="bottom"/>
            <w:hideMark/>
          </w:tcPr>
          <w:p w14:paraId="66DB1047"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7D0C6CA6"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60B11BFB"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73" w:type="pct"/>
            <w:tcBorders>
              <w:top w:val="nil"/>
              <w:left w:val="nil"/>
              <w:bottom w:val="single" w:sz="4" w:space="0" w:color="auto"/>
              <w:right w:val="single" w:sz="4" w:space="0" w:color="auto"/>
            </w:tcBorders>
            <w:shd w:val="clear" w:color="auto" w:fill="auto"/>
            <w:vAlign w:val="center"/>
            <w:hideMark/>
          </w:tcPr>
          <w:p w14:paraId="058B59CF" w14:textId="77777777" w:rsidR="00FD66E7" w:rsidRPr="00FD66E7" w:rsidRDefault="00FD66E7" w:rsidP="00FD66E7">
            <w:pPr>
              <w:widowControl/>
              <w:autoSpaceDE/>
              <w:autoSpaceDN/>
              <w:jc w:val="center"/>
              <w:rPr>
                <w:sz w:val="24"/>
                <w:szCs w:val="24"/>
              </w:rPr>
            </w:pPr>
            <w:r w:rsidRPr="00FD66E7">
              <w:rPr>
                <w:sz w:val="24"/>
                <w:szCs w:val="24"/>
              </w:rPr>
              <w:t>0,1</w:t>
            </w:r>
          </w:p>
        </w:tc>
        <w:tc>
          <w:tcPr>
            <w:tcW w:w="173" w:type="pct"/>
            <w:tcBorders>
              <w:top w:val="nil"/>
              <w:left w:val="nil"/>
              <w:bottom w:val="single" w:sz="4" w:space="0" w:color="auto"/>
              <w:right w:val="single" w:sz="4" w:space="0" w:color="auto"/>
            </w:tcBorders>
            <w:shd w:val="clear" w:color="auto" w:fill="auto"/>
            <w:vAlign w:val="center"/>
            <w:hideMark/>
          </w:tcPr>
          <w:p w14:paraId="4E0103B5" w14:textId="77777777" w:rsidR="00FD66E7" w:rsidRPr="00FD66E7" w:rsidRDefault="00FD66E7" w:rsidP="00FD66E7">
            <w:pPr>
              <w:widowControl/>
              <w:autoSpaceDE/>
              <w:autoSpaceDN/>
              <w:jc w:val="center"/>
              <w:rPr>
                <w:sz w:val="24"/>
                <w:szCs w:val="24"/>
              </w:rPr>
            </w:pPr>
            <w:r w:rsidRPr="00FD66E7">
              <w:rPr>
                <w:sz w:val="24"/>
                <w:szCs w:val="24"/>
              </w:rPr>
              <w:t>0,35</w:t>
            </w:r>
          </w:p>
        </w:tc>
        <w:tc>
          <w:tcPr>
            <w:tcW w:w="173" w:type="pct"/>
            <w:tcBorders>
              <w:top w:val="nil"/>
              <w:left w:val="nil"/>
              <w:bottom w:val="single" w:sz="4" w:space="0" w:color="auto"/>
              <w:right w:val="single" w:sz="4" w:space="0" w:color="auto"/>
            </w:tcBorders>
            <w:shd w:val="clear" w:color="auto" w:fill="auto"/>
            <w:vAlign w:val="center"/>
            <w:hideMark/>
          </w:tcPr>
          <w:p w14:paraId="17F828B9" w14:textId="77777777" w:rsidR="00FD66E7" w:rsidRPr="00FD66E7" w:rsidRDefault="00FD66E7" w:rsidP="00FD66E7">
            <w:pPr>
              <w:widowControl/>
              <w:autoSpaceDE/>
              <w:autoSpaceDN/>
              <w:jc w:val="center"/>
              <w:rPr>
                <w:sz w:val="24"/>
                <w:szCs w:val="24"/>
              </w:rPr>
            </w:pPr>
            <w:r w:rsidRPr="00FD66E7">
              <w:rPr>
                <w:sz w:val="24"/>
                <w:szCs w:val="24"/>
              </w:rPr>
              <w:t>1,65</w:t>
            </w:r>
          </w:p>
        </w:tc>
        <w:tc>
          <w:tcPr>
            <w:tcW w:w="173" w:type="pct"/>
            <w:tcBorders>
              <w:top w:val="nil"/>
              <w:left w:val="nil"/>
              <w:bottom w:val="single" w:sz="4" w:space="0" w:color="auto"/>
              <w:right w:val="single" w:sz="4" w:space="0" w:color="auto"/>
            </w:tcBorders>
            <w:shd w:val="clear" w:color="auto" w:fill="auto"/>
            <w:vAlign w:val="center"/>
            <w:hideMark/>
          </w:tcPr>
          <w:p w14:paraId="263EFF40" w14:textId="77777777" w:rsidR="00FD66E7" w:rsidRPr="00FD66E7" w:rsidRDefault="00FD66E7" w:rsidP="00FD66E7">
            <w:pPr>
              <w:widowControl/>
              <w:autoSpaceDE/>
              <w:autoSpaceDN/>
              <w:jc w:val="center"/>
              <w:rPr>
                <w:sz w:val="24"/>
                <w:szCs w:val="24"/>
              </w:rPr>
            </w:pPr>
            <w:r w:rsidRPr="00FD66E7">
              <w:rPr>
                <w:sz w:val="24"/>
                <w:szCs w:val="24"/>
              </w:rPr>
              <w:t>2,22</w:t>
            </w:r>
          </w:p>
        </w:tc>
        <w:tc>
          <w:tcPr>
            <w:tcW w:w="173" w:type="pct"/>
            <w:tcBorders>
              <w:top w:val="nil"/>
              <w:left w:val="nil"/>
              <w:bottom w:val="single" w:sz="4" w:space="0" w:color="auto"/>
              <w:right w:val="single" w:sz="4" w:space="0" w:color="auto"/>
            </w:tcBorders>
            <w:shd w:val="clear" w:color="auto" w:fill="auto"/>
            <w:vAlign w:val="center"/>
            <w:hideMark/>
          </w:tcPr>
          <w:p w14:paraId="59D2FD03" w14:textId="77777777" w:rsidR="00FD66E7" w:rsidRPr="00FD66E7" w:rsidRDefault="00FD66E7" w:rsidP="00FD66E7">
            <w:pPr>
              <w:widowControl/>
              <w:autoSpaceDE/>
              <w:autoSpaceDN/>
              <w:jc w:val="center"/>
              <w:rPr>
                <w:sz w:val="24"/>
                <w:szCs w:val="24"/>
              </w:rPr>
            </w:pPr>
            <w:r w:rsidRPr="00FD66E7">
              <w:rPr>
                <w:sz w:val="24"/>
                <w:szCs w:val="24"/>
              </w:rPr>
              <w:t>2</w:t>
            </w:r>
          </w:p>
        </w:tc>
        <w:tc>
          <w:tcPr>
            <w:tcW w:w="184" w:type="pct"/>
            <w:tcBorders>
              <w:top w:val="nil"/>
              <w:left w:val="nil"/>
              <w:bottom w:val="single" w:sz="4" w:space="0" w:color="auto"/>
              <w:right w:val="single" w:sz="4" w:space="0" w:color="auto"/>
            </w:tcBorders>
            <w:shd w:val="clear" w:color="auto" w:fill="auto"/>
            <w:vAlign w:val="center"/>
            <w:hideMark/>
          </w:tcPr>
          <w:p w14:paraId="0E412FDD" w14:textId="77777777" w:rsidR="00FD66E7" w:rsidRPr="00FD66E7" w:rsidRDefault="00FD66E7" w:rsidP="00FD66E7">
            <w:pPr>
              <w:widowControl/>
              <w:autoSpaceDE/>
              <w:autoSpaceDN/>
              <w:jc w:val="center"/>
              <w:rPr>
                <w:sz w:val="24"/>
                <w:szCs w:val="24"/>
              </w:rPr>
            </w:pPr>
            <w:r w:rsidRPr="00FD66E7">
              <w:rPr>
                <w:sz w:val="24"/>
                <w:szCs w:val="24"/>
              </w:rPr>
              <w:t>1,8</w:t>
            </w:r>
          </w:p>
        </w:tc>
        <w:tc>
          <w:tcPr>
            <w:tcW w:w="635" w:type="pct"/>
            <w:tcBorders>
              <w:top w:val="nil"/>
              <w:left w:val="nil"/>
              <w:bottom w:val="single" w:sz="4" w:space="0" w:color="auto"/>
              <w:right w:val="single" w:sz="4" w:space="0" w:color="auto"/>
            </w:tcBorders>
            <w:shd w:val="clear" w:color="auto" w:fill="auto"/>
            <w:vAlign w:val="center"/>
            <w:hideMark/>
          </w:tcPr>
          <w:p w14:paraId="75D5E79B" w14:textId="77777777" w:rsidR="00FD66E7" w:rsidRPr="00FD66E7" w:rsidRDefault="00FD66E7" w:rsidP="00FD66E7">
            <w:pPr>
              <w:widowControl/>
              <w:autoSpaceDE/>
              <w:autoSpaceDN/>
              <w:jc w:val="center"/>
              <w:rPr>
                <w:sz w:val="24"/>
                <w:szCs w:val="24"/>
              </w:rPr>
            </w:pPr>
            <w:r w:rsidRPr="00FD66E7">
              <w:rPr>
                <w:sz w:val="24"/>
                <w:szCs w:val="24"/>
              </w:rPr>
              <w:t>Đây là mục tương đương với mục 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3809E0D6" w14:textId="77777777" w:rsidTr="00D95213">
        <w:trPr>
          <w:trHeight w:val="300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1F99D8D4" w14:textId="77777777" w:rsidR="00FD66E7" w:rsidRPr="00FD66E7" w:rsidRDefault="00FD66E7" w:rsidP="00FD66E7">
            <w:pPr>
              <w:widowControl/>
              <w:autoSpaceDE/>
              <w:autoSpaceDN/>
              <w:jc w:val="center"/>
              <w:rPr>
                <w:sz w:val="24"/>
                <w:szCs w:val="24"/>
              </w:rPr>
            </w:pPr>
            <w:r w:rsidRPr="00FD66E7">
              <w:rPr>
                <w:sz w:val="24"/>
                <w:szCs w:val="24"/>
              </w:rPr>
              <w:t>4</w:t>
            </w:r>
          </w:p>
        </w:tc>
        <w:tc>
          <w:tcPr>
            <w:tcW w:w="382" w:type="pct"/>
            <w:tcBorders>
              <w:top w:val="nil"/>
              <w:left w:val="nil"/>
              <w:bottom w:val="single" w:sz="4" w:space="0" w:color="auto"/>
              <w:right w:val="single" w:sz="4" w:space="0" w:color="auto"/>
            </w:tcBorders>
            <w:shd w:val="clear" w:color="auto" w:fill="auto"/>
            <w:vAlign w:val="center"/>
            <w:hideMark/>
          </w:tcPr>
          <w:p w14:paraId="6C1FF31D" w14:textId="77777777" w:rsidR="00FD66E7" w:rsidRPr="00FD66E7" w:rsidRDefault="00FD66E7" w:rsidP="00103719">
            <w:pPr>
              <w:widowControl/>
              <w:autoSpaceDE/>
              <w:autoSpaceDN/>
              <w:jc w:val="center"/>
              <w:rPr>
                <w:sz w:val="24"/>
                <w:szCs w:val="24"/>
              </w:rPr>
            </w:pPr>
            <w:r w:rsidRPr="00FD66E7">
              <w:rPr>
                <w:sz w:val="24"/>
                <w:szCs w:val="24"/>
              </w:rPr>
              <w:t>Biên tập và in BĐĐC theo ĐVHC</w:t>
            </w:r>
          </w:p>
        </w:tc>
        <w:tc>
          <w:tcPr>
            <w:tcW w:w="165" w:type="pct"/>
            <w:tcBorders>
              <w:top w:val="nil"/>
              <w:left w:val="nil"/>
              <w:bottom w:val="single" w:sz="4" w:space="0" w:color="auto"/>
              <w:right w:val="single" w:sz="4" w:space="0" w:color="auto"/>
            </w:tcBorders>
            <w:shd w:val="clear" w:color="auto" w:fill="auto"/>
            <w:vAlign w:val="center"/>
            <w:hideMark/>
          </w:tcPr>
          <w:p w14:paraId="20BE7EEC"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tcBorders>
              <w:top w:val="nil"/>
              <w:left w:val="nil"/>
              <w:bottom w:val="single" w:sz="4" w:space="0" w:color="auto"/>
              <w:right w:val="single" w:sz="4" w:space="0" w:color="auto"/>
            </w:tcBorders>
            <w:shd w:val="clear" w:color="auto" w:fill="auto"/>
            <w:vAlign w:val="center"/>
            <w:hideMark/>
          </w:tcPr>
          <w:p w14:paraId="4717E00D"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79FB3506"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84" w:type="pct"/>
            <w:tcBorders>
              <w:top w:val="nil"/>
              <w:left w:val="nil"/>
              <w:bottom w:val="single" w:sz="4" w:space="0" w:color="auto"/>
              <w:right w:val="single" w:sz="4" w:space="0" w:color="auto"/>
            </w:tcBorders>
            <w:shd w:val="clear" w:color="auto" w:fill="auto"/>
            <w:vAlign w:val="center"/>
            <w:hideMark/>
          </w:tcPr>
          <w:p w14:paraId="352E335F" w14:textId="77777777" w:rsidR="00FD66E7" w:rsidRPr="00FD66E7" w:rsidRDefault="00FD66E7" w:rsidP="00FD66E7">
            <w:pPr>
              <w:widowControl/>
              <w:autoSpaceDE/>
              <w:autoSpaceDN/>
              <w:jc w:val="center"/>
              <w:rPr>
                <w:sz w:val="24"/>
                <w:szCs w:val="24"/>
              </w:rPr>
            </w:pPr>
            <w:r w:rsidRPr="00FD66E7">
              <w:rPr>
                <w:sz w:val="24"/>
                <w:szCs w:val="24"/>
              </w:rPr>
              <w:t>0,51</w:t>
            </w:r>
          </w:p>
        </w:tc>
        <w:tc>
          <w:tcPr>
            <w:tcW w:w="184" w:type="pct"/>
            <w:tcBorders>
              <w:top w:val="nil"/>
              <w:left w:val="nil"/>
              <w:bottom w:val="single" w:sz="4" w:space="0" w:color="auto"/>
              <w:right w:val="single" w:sz="4" w:space="0" w:color="auto"/>
            </w:tcBorders>
            <w:shd w:val="clear" w:color="auto" w:fill="auto"/>
            <w:vAlign w:val="center"/>
            <w:hideMark/>
          </w:tcPr>
          <w:p w14:paraId="487597A8" w14:textId="77777777" w:rsidR="00FD66E7" w:rsidRPr="00FD66E7" w:rsidRDefault="00FD66E7" w:rsidP="00FD66E7">
            <w:pPr>
              <w:widowControl/>
              <w:autoSpaceDE/>
              <w:autoSpaceDN/>
              <w:jc w:val="center"/>
              <w:rPr>
                <w:sz w:val="24"/>
                <w:szCs w:val="24"/>
              </w:rPr>
            </w:pPr>
            <w:r w:rsidRPr="00FD66E7">
              <w:rPr>
                <w:sz w:val="24"/>
                <w:szCs w:val="24"/>
              </w:rPr>
              <w:t>0,6</w:t>
            </w:r>
          </w:p>
        </w:tc>
        <w:tc>
          <w:tcPr>
            <w:tcW w:w="184" w:type="pct"/>
            <w:tcBorders>
              <w:top w:val="nil"/>
              <w:left w:val="nil"/>
              <w:bottom w:val="single" w:sz="4" w:space="0" w:color="auto"/>
              <w:right w:val="single" w:sz="4" w:space="0" w:color="auto"/>
            </w:tcBorders>
            <w:shd w:val="clear" w:color="auto" w:fill="auto"/>
            <w:vAlign w:val="center"/>
            <w:hideMark/>
          </w:tcPr>
          <w:p w14:paraId="6247E132" w14:textId="77777777" w:rsidR="00FD66E7" w:rsidRPr="00FD66E7" w:rsidRDefault="00FD66E7" w:rsidP="00FD66E7">
            <w:pPr>
              <w:widowControl/>
              <w:autoSpaceDE/>
              <w:autoSpaceDN/>
              <w:jc w:val="center"/>
              <w:rPr>
                <w:sz w:val="24"/>
                <w:szCs w:val="24"/>
              </w:rPr>
            </w:pPr>
            <w:r w:rsidRPr="00FD66E7">
              <w:rPr>
                <w:sz w:val="24"/>
                <w:szCs w:val="24"/>
              </w:rPr>
              <w:t>0,68</w:t>
            </w:r>
          </w:p>
        </w:tc>
        <w:tc>
          <w:tcPr>
            <w:tcW w:w="184" w:type="pct"/>
            <w:tcBorders>
              <w:top w:val="nil"/>
              <w:left w:val="nil"/>
              <w:bottom w:val="single" w:sz="4" w:space="0" w:color="auto"/>
              <w:right w:val="single" w:sz="4" w:space="0" w:color="auto"/>
            </w:tcBorders>
            <w:shd w:val="clear" w:color="auto" w:fill="auto"/>
            <w:vAlign w:val="center"/>
            <w:hideMark/>
          </w:tcPr>
          <w:p w14:paraId="7A971AD8" w14:textId="77777777" w:rsidR="00FD66E7" w:rsidRPr="00FD66E7" w:rsidRDefault="00FD66E7" w:rsidP="00FD66E7">
            <w:pPr>
              <w:widowControl/>
              <w:autoSpaceDE/>
              <w:autoSpaceDN/>
              <w:jc w:val="center"/>
              <w:rPr>
                <w:sz w:val="24"/>
                <w:szCs w:val="24"/>
              </w:rPr>
            </w:pPr>
            <w:r w:rsidRPr="00FD66E7">
              <w:rPr>
                <w:sz w:val="24"/>
                <w:szCs w:val="24"/>
              </w:rPr>
              <w:t>0,77</w:t>
            </w:r>
          </w:p>
        </w:tc>
        <w:tc>
          <w:tcPr>
            <w:tcW w:w="184" w:type="pct"/>
            <w:tcBorders>
              <w:top w:val="nil"/>
              <w:left w:val="nil"/>
              <w:bottom w:val="single" w:sz="4" w:space="0" w:color="auto"/>
              <w:right w:val="single" w:sz="4" w:space="0" w:color="auto"/>
            </w:tcBorders>
            <w:shd w:val="clear" w:color="auto" w:fill="auto"/>
            <w:vAlign w:val="center"/>
            <w:hideMark/>
          </w:tcPr>
          <w:p w14:paraId="11EDCEF3" w14:textId="77777777" w:rsidR="00FD66E7" w:rsidRPr="00FD66E7" w:rsidRDefault="00FD66E7" w:rsidP="00FD66E7">
            <w:pPr>
              <w:widowControl/>
              <w:autoSpaceDE/>
              <w:autoSpaceDN/>
              <w:jc w:val="center"/>
              <w:rPr>
                <w:sz w:val="24"/>
                <w:szCs w:val="24"/>
              </w:rPr>
            </w:pPr>
            <w:r w:rsidRPr="00FD66E7">
              <w:rPr>
                <w:sz w:val="24"/>
                <w:szCs w:val="24"/>
              </w:rPr>
              <w:t>0,85</w:t>
            </w:r>
          </w:p>
        </w:tc>
        <w:tc>
          <w:tcPr>
            <w:tcW w:w="184" w:type="pct"/>
            <w:tcBorders>
              <w:top w:val="nil"/>
              <w:left w:val="nil"/>
              <w:bottom w:val="single" w:sz="4" w:space="0" w:color="auto"/>
              <w:right w:val="single" w:sz="4" w:space="0" w:color="auto"/>
            </w:tcBorders>
            <w:shd w:val="clear" w:color="auto" w:fill="auto"/>
            <w:vAlign w:val="center"/>
            <w:hideMark/>
          </w:tcPr>
          <w:p w14:paraId="6B290B21" w14:textId="77777777" w:rsidR="00FD66E7" w:rsidRPr="00FD66E7" w:rsidRDefault="00FD66E7" w:rsidP="00FD66E7">
            <w:pPr>
              <w:widowControl/>
              <w:autoSpaceDE/>
              <w:autoSpaceDN/>
              <w:jc w:val="center"/>
              <w:rPr>
                <w:sz w:val="24"/>
                <w:szCs w:val="24"/>
              </w:rPr>
            </w:pPr>
            <w:r w:rsidRPr="00FD66E7">
              <w:rPr>
                <w:sz w:val="24"/>
                <w:szCs w:val="24"/>
              </w:rPr>
              <w:t>1,0</w:t>
            </w:r>
          </w:p>
        </w:tc>
        <w:tc>
          <w:tcPr>
            <w:tcW w:w="123" w:type="pct"/>
            <w:tcBorders>
              <w:top w:val="nil"/>
              <w:left w:val="nil"/>
              <w:bottom w:val="single" w:sz="4" w:space="0" w:color="auto"/>
              <w:right w:val="single" w:sz="4" w:space="0" w:color="auto"/>
            </w:tcBorders>
            <w:shd w:val="clear" w:color="auto" w:fill="auto"/>
            <w:vAlign w:val="center"/>
            <w:hideMark/>
          </w:tcPr>
          <w:p w14:paraId="209CDC70" w14:textId="77777777" w:rsidR="00FD66E7" w:rsidRPr="00FD66E7" w:rsidRDefault="00FD66E7" w:rsidP="00FD66E7">
            <w:pPr>
              <w:widowControl/>
              <w:autoSpaceDE/>
              <w:autoSpaceDN/>
              <w:jc w:val="center"/>
              <w:rPr>
                <w:sz w:val="24"/>
                <w:szCs w:val="24"/>
              </w:rPr>
            </w:pPr>
            <w:r w:rsidRPr="00FD66E7">
              <w:rPr>
                <w:sz w:val="24"/>
                <w:szCs w:val="24"/>
              </w:rPr>
              <w:t>2,7</w:t>
            </w:r>
          </w:p>
        </w:tc>
        <w:tc>
          <w:tcPr>
            <w:tcW w:w="418" w:type="pct"/>
            <w:tcBorders>
              <w:top w:val="nil"/>
              <w:left w:val="nil"/>
              <w:bottom w:val="single" w:sz="4" w:space="0" w:color="auto"/>
              <w:right w:val="single" w:sz="4" w:space="0" w:color="auto"/>
            </w:tcBorders>
            <w:shd w:val="clear" w:color="auto" w:fill="auto"/>
            <w:vAlign w:val="center"/>
            <w:hideMark/>
          </w:tcPr>
          <w:p w14:paraId="3CC17A72" w14:textId="77777777" w:rsidR="00FD66E7" w:rsidRPr="00FD66E7" w:rsidRDefault="00FD66E7" w:rsidP="00036D5D">
            <w:pPr>
              <w:widowControl/>
              <w:autoSpaceDE/>
              <w:autoSpaceDN/>
              <w:jc w:val="center"/>
              <w:rPr>
                <w:sz w:val="24"/>
                <w:szCs w:val="24"/>
              </w:rPr>
            </w:pPr>
            <w:r w:rsidRPr="00FD66E7">
              <w:rPr>
                <w:sz w:val="24"/>
                <w:szCs w:val="24"/>
              </w:rPr>
              <w:t>In sản phẩm đo đạc lập bản đồ địa chính gồm sản phẩm chính và sản phẩm trung gian</w:t>
            </w:r>
          </w:p>
        </w:tc>
        <w:tc>
          <w:tcPr>
            <w:tcW w:w="195" w:type="pct"/>
            <w:tcBorders>
              <w:top w:val="nil"/>
              <w:left w:val="nil"/>
              <w:bottom w:val="single" w:sz="4" w:space="0" w:color="auto"/>
              <w:right w:val="single" w:sz="4" w:space="0" w:color="auto"/>
            </w:tcBorders>
            <w:shd w:val="clear" w:color="auto" w:fill="auto"/>
            <w:vAlign w:val="center"/>
            <w:hideMark/>
          </w:tcPr>
          <w:p w14:paraId="6583455F"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7809452B"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16AF85E6"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73" w:type="pct"/>
            <w:tcBorders>
              <w:top w:val="nil"/>
              <w:left w:val="nil"/>
              <w:bottom w:val="single" w:sz="4" w:space="0" w:color="auto"/>
              <w:right w:val="single" w:sz="4" w:space="0" w:color="auto"/>
            </w:tcBorders>
            <w:shd w:val="clear" w:color="auto" w:fill="auto"/>
            <w:vAlign w:val="center"/>
            <w:hideMark/>
          </w:tcPr>
          <w:p w14:paraId="66B08505" w14:textId="77777777" w:rsidR="00FD66E7" w:rsidRPr="00FD66E7" w:rsidRDefault="00FD66E7" w:rsidP="00FD66E7">
            <w:pPr>
              <w:widowControl/>
              <w:autoSpaceDE/>
              <w:autoSpaceDN/>
              <w:jc w:val="center"/>
              <w:rPr>
                <w:sz w:val="24"/>
                <w:szCs w:val="24"/>
              </w:rPr>
            </w:pPr>
            <w:r w:rsidRPr="00FD66E7">
              <w:rPr>
                <w:sz w:val="24"/>
                <w:szCs w:val="24"/>
              </w:rPr>
              <w:t>0,51</w:t>
            </w:r>
          </w:p>
        </w:tc>
        <w:tc>
          <w:tcPr>
            <w:tcW w:w="173" w:type="pct"/>
            <w:tcBorders>
              <w:top w:val="nil"/>
              <w:left w:val="nil"/>
              <w:bottom w:val="single" w:sz="4" w:space="0" w:color="auto"/>
              <w:right w:val="single" w:sz="4" w:space="0" w:color="auto"/>
            </w:tcBorders>
            <w:shd w:val="clear" w:color="auto" w:fill="auto"/>
            <w:vAlign w:val="center"/>
            <w:hideMark/>
          </w:tcPr>
          <w:p w14:paraId="1CEC0110" w14:textId="77777777" w:rsidR="00FD66E7" w:rsidRPr="00FD66E7" w:rsidRDefault="00FD66E7" w:rsidP="00FD66E7">
            <w:pPr>
              <w:widowControl/>
              <w:autoSpaceDE/>
              <w:autoSpaceDN/>
              <w:jc w:val="center"/>
              <w:rPr>
                <w:sz w:val="24"/>
                <w:szCs w:val="24"/>
              </w:rPr>
            </w:pPr>
            <w:r w:rsidRPr="00FD66E7">
              <w:rPr>
                <w:sz w:val="24"/>
                <w:szCs w:val="24"/>
              </w:rPr>
              <w:t>0,6</w:t>
            </w:r>
          </w:p>
        </w:tc>
        <w:tc>
          <w:tcPr>
            <w:tcW w:w="173" w:type="pct"/>
            <w:tcBorders>
              <w:top w:val="nil"/>
              <w:left w:val="nil"/>
              <w:bottom w:val="single" w:sz="4" w:space="0" w:color="auto"/>
              <w:right w:val="single" w:sz="4" w:space="0" w:color="auto"/>
            </w:tcBorders>
            <w:shd w:val="clear" w:color="auto" w:fill="auto"/>
            <w:vAlign w:val="center"/>
            <w:hideMark/>
          </w:tcPr>
          <w:p w14:paraId="24F17A09" w14:textId="77777777" w:rsidR="00FD66E7" w:rsidRPr="00FD66E7" w:rsidRDefault="00FD66E7" w:rsidP="00FD66E7">
            <w:pPr>
              <w:widowControl/>
              <w:autoSpaceDE/>
              <w:autoSpaceDN/>
              <w:jc w:val="center"/>
              <w:rPr>
                <w:sz w:val="24"/>
                <w:szCs w:val="24"/>
              </w:rPr>
            </w:pPr>
            <w:r w:rsidRPr="00FD66E7">
              <w:rPr>
                <w:sz w:val="24"/>
                <w:szCs w:val="24"/>
              </w:rPr>
              <w:t>0,68</w:t>
            </w:r>
          </w:p>
        </w:tc>
        <w:tc>
          <w:tcPr>
            <w:tcW w:w="173" w:type="pct"/>
            <w:tcBorders>
              <w:top w:val="nil"/>
              <w:left w:val="nil"/>
              <w:bottom w:val="single" w:sz="4" w:space="0" w:color="auto"/>
              <w:right w:val="single" w:sz="4" w:space="0" w:color="auto"/>
            </w:tcBorders>
            <w:shd w:val="clear" w:color="auto" w:fill="auto"/>
            <w:vAlign w:val="center"/>
            <w:hideMark/>
          </w:tcPr>
          <w:p w14:paraId="5EE38016" w14:textId="77777777" w:rsidR="00FD66E7" w:rsidRPr="00FD66E7" w:rsidRDefault="00FD66E7" w:rsidP="00FD66E7">
            <w:pPr>
              <w:widowControl/>
              <w:autoSpaceDE/>
              <w:autoSpaceDN/>
              <w:jc w:val="center"/>
              <w:rPr>
                <w:sz w:val="24"/>
                <w:szCs w:val="24"/>
              </w:rPr>
            </w:pPr>
            <w:r w:rsidRPr="00FD66E7">
              <w:rPr>
                <w:sz w:val="24"/>
                <w:szCs w:val="24"/>
              </w:rPr>
              <w:t>0,77</w:t>
            </w:r>
          </w:p>
        </w:tc>
        <w:tc>
          <w:tcPr>
            <w:tcW w:w="173" w:type="pct"/>
            <w:tcBorders>
              <w:top w:val="nil"/>
              <w:left w:val="nil"/>
              <w:bottom w:val="single" w:sz="4" w:space="0" w:color="auto"/>
              <w:right w:val="single" w:sz="4" w:space="0" w:color="auto"/>
            </w:tcBorders>
            <w:shd w:val="clear" w:color="auto" w:fill="auto"/>
            <w:vAlign w:val="center"/>
            <w:hideMark/>
          </w:tcPr>
          <w:p w14:paraId="58B5BD82" w14:textId="77777777" w:rsidR="00FD66E7" w:rsidRPr="00FD66E7" w:rsidRDefault="00FD66E7" w:rsidP="00FD66E7">
            <w:pPr>
              <w:widowControl/>
              <w:autoSpaceDE/>
              <w:autoSpaceDN/>
              <w:jc w:val="center"/>
              <w:rPr>
                <w:sz w:val="24"/>
                <w:szCs w:val="24"/>
              </w:rPr>
            </w:pPr>
            <w:r w:rsidRPr="00FD66E7">
              <w:rPr>
                <w:sz w:val="24"/>
                <w:szCs w:val="24"/>
              </w:rPr>
              <w:t>0,85</w:t>
            </w:r>
          </w:p>
        </w:tc>
        <w:tc>
          <w:tcPr>
            <w:tcW w:w="184" w:type="pct"/>
            <w:tcBorders>
              <w:top w:val="nil"/>
              <w:left w:val="nil"/>
              <w:bottom w:val="single" w:sz="4" w:space="0" w:color="auto"/>
              <w:right w:val="single" w:sz="4" w:space="0" w:color="auto"/>
            </w:tcBorders>
            <w:shd w:val="clear" w:color="auto" w:fill="auto"/>
            <w:vAlign w:val="center"/>
            <w:hideMark/>
          </w:tcPr>
          <w:p w14:paraId="4F34052F" w14:textId="77777777" w:rsidR="00FD66E7" w:rsidRPr="00FD66E7" w:rsidRDefault="00FD66E7" w:rsidP="00FD66E7">
            <w:pPr>
              <w:widowControl/>
              <w:autoSpaceDE/>
              <w:autoSpaceDN/>
              <w:jc w:val="center"/>
              <w:rPr>
                <w:sz w:val="24"/>
                <w:szCs w:val="24"/>
              </w:rPr>
            </w:pPr>
            <w:r w:rsidRPr="00FD66E7">
              <w:rPr>
                <w:sz w:val="24"/>
                <w:szCs w:val="24"/>
              </w:rPr>
              <w:t>1,0</w:t>
            </w:r>
          </w:p>
        </w:tc>
        <w:tc>
          <w:tcPr>
            <w:tcW w:w="635" w:type="pct"/>
            <w:tcBorders>
              <w:top w:val="nil"/>
              <w:left w:val="nil"/>
              <w:bottom w:val="single" w:sz="4" w:space="0" w:color="auto"/>
              <w:right w:val="single" w:sz="4" w:space="0" w:color="auto"/>
            </w:tcBorders>
            <w:shd w:val="clear" w:color="auto" w:fill="auto"/>
            <w:vAlign w:val="center"/>
            <w:hideMark/>
          </w:tcPr>
          <w:p w14:paraId="19B7B790" w14:textId="77777777" w:rsidR="00FD66E7" w:rsidRPr="00FD66E7" w:rsidRDefault="00FD66E7" w:rsidP="00FD66E7">
            <w:pPr>
              <w:widowControl/>
              <w:autoSpaceDE/>
              <w:autoSpaceDN/>
              <w:jc w:val="center"/>
              <w:rPr>
                <w:sz w:val="24"/>
                <w:szCs w:val="24"/>
              </w:rPr>
            </w:pPr>
            <w:r w:rsidRPr="00FD66E7">
              <w:rPr>
                <w:sz w:val="24"/>
                <w:szCs w:val="24"/>
              </w:rPr>
              <w:t>Đây là mục tương đương với mục 4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1A4892FD" w14:textId="77777777" w:rsidTr="00D95213">
        <w:trPr>
          <w:trHeight w:val="150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6E033D31" w14:textId="77777777" w:rsidR="00FD66E7" w:rsidRPr="00FD66E7" w:rsidRDefault="00FD66E7" w:rsidP="00FD66E7">
            <w:pPr>
              <w:widowControl/>
              <w:autoSpaceDE/>
              <w:autoSpaceDN/>
              <w:jc w:val="center"/>
              <w:rPr>
                <w:sz w:val="24"/>
                <w:szCs w:val="24"/>
              </w:rPr>
            </w:pPr>
            <w:r w:rsidRPr="00FD66E7">
              <w:rPr>
                <w:sz w:val="24"/>
                <w:szCs w:val="24"/>
              </w:rPr>
              <w:t>5</w:t>
            </w:r>
          </w:p>
        </w:tc>
        <w:tc>
          <w:tcPr>
            <w:tcW w:w="382" w:type="pct"/>
            <w:tcBorders>
              <w:top w:val="nil"/>
              <w:left w:val="nil"/>
              <w:bottom w:val="single" w:sz="4" w:space="0" w:color="auto"/>
              <w:right w:val="single" w:sz="4" w:space="0" w:color="auto"/>
            </w:tcBorders>
            <w:shd w:val="clear" w:color="auto" w:fill="auto"/>
            <w:vAlign w:val="center"/>
            <w:hideMark/>
          </w:tcPr>
          <w:p w14:paraId="0D4F7DA2" w14:textId="77777777" w:rsidR="00FD66E7" w:rsidRPr="00FD66E7" w:rsidRDefault="00FD66E7" w:rsidP="00103719">
            <w:pPr>
              <w:widowControl/>
              <w:autoSpaceDE/>
              <w:autoSpaceDN/>
              <w:jc w:val="center"/>
              <w:rPr>
                <w:sz w:val="24"/>
                <w:szCs w:val="24"/>
              </w:rPr>
            </w:pPr>
            <w:r w:rsidRPr="00FD66E7">
              <w:rPr>
                <w:sz w:val="24"/>
                <w:szCs w:val="24"/>
              </w:rPr>
              <w:t>Xây dựng dữ liệu không gian đất đai nền</w:t>
            </w:r>
          </w:p>
        </w:tc>
        <w:tc>
          <w:tcPr>
            <w:tcW w:w="165" w:type="pct"/>
            <w:tcBorders>
              <w:top w:val="nil"/>
              <w:left w:val="nil"/>
              <w:bottom w:val="single" w:sz="4" w:space="0" w:color="auto"/>
              <w:right w:val="single" w:sz="4" w:space="0" w:color="auto"/>
            </w:tcBorders>
            <w:shd w:val="clear" w:color="auto" w:fill="auto"/>
            <w:vAlign w:val="center"/>
            <w:hideMark/>
          </w:tcPr>
          <w:p w14:paraId="3D937B01" w14:textId="77777777" w:rsidR="00FD66E7" w:rsidRPr="00FD66E7" w:rsidRDefault="00FD66E7" w:rsidP="00FD66E7">
            <w:pPr>
              <w:widowControl/>
              <w:autoSpaceDE/>
              <w:autoSpaceDN/>
              <w:jc w:val="center"/>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5DE2B652" w14:textId="77777777" w:rsidR="00FD66E7" w:rsidRPr="00FD66E7" w:rsidRDefault="00FD66E7" w:rsidP="00FD66E7">
            <w:pPr>
              <w:widowControl/>
              <w:autoSpaceDE/>
              <w:autoSpaceDN/>
              <w:jc w:val="center"/>
              <w:rPr>
                <w:sz w:val="24"/>
                <w:szCs w:val="24"/>
              </w:rPr>
            </w:pPr>
            <w:r w:rsidRPr="00FD66E7">
              <w:rPr>
                <w:sz w:val="24"/>
                <w:szCs w:val="24"/>
              </w:rPr>
              <w:t> </w:t>
            </w:r>
          </w:p>
        </w:tc>
        <w:tc>
          <w:tcPr>
            <w:tcW w:w="195" w:type="pct"/>
            <w:tcBorders>
              <w:top w:val="nil"/>
              <w:left w:val="nil"/>
              <w:bottom w:val="single" w:sz="4" w:space="0" w:color="auto"/>
              <w:right w:val="single" w:sz="4" w:space="0" w:color="auto"/>
            </w:tcBorders>
            <w:shd w:val="clear" w:color="auto" w:fill="auto"/>
            <w:noWrap/>
            <w:vAlign w:val="center"/>
            <w:hideMark/>
          </w:tcPr>
          <w:p w14:paraId="5D794346"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1016CC51"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55A90AE1"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51133034"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682D2C41"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807B300"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4A6AC45E"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tcBorders>
              <w:top w:val="nil"/>
              <w:left w:val="nil"/>
              <w:bottom w:val="single" w:sz="4" w:space="0" w:color="auto"/>
              <w:right w:val="single" w:sz="4" w:space="0" w:color="auto"/>
            </w:tcBorders>
            <w:shd w:val="clear" w:color="auto" w:fill="auto"/>
            <w:vAlign w:val="center"/>
            <w:hideMark/>
          </w:tcPr>
          <w:p w14:paraId="7CFC1AEB" w14:textId="77777777" w:rsidR="00FD66E7" w:rsidRPr="00FD66E7" w:rsidRDefault="00FD66E7" w:rsidP="00FD66E7">
            <w:pPr>
              <w:widowControl/>
              <w:autoSpaceDE/>
              <w:autoSpaceDN/>
              <w:jc w:val="center"/>
              <w:rPr>
                <w:sz w:val="24"/>
                <w:szCs w:val="24"/>
              </w:rPr>
            </w:pPr>
            <w:r w:rsidRPr="00FD66E7">
              <w:rPr>
                <w:sz w:val="24"/>
                <w:szCs w:val="24"/>
              </w:rPr>
              <w:t>2,3</w:t>
            </w:r>
          </w:p>
        </w:tc>
        <w:tc>
          <w:tcPr>
            <w:tcW w:w="418" w:type="pct"/>
            <w:tcBorders>
              <w:top w:val="nil"/>
              <w:left w:val="nil"/>
              <w:bottom w:val="single" w:sz="4" w:space="0" w:color="auto"/>
              <w:right w:val="single" w:sz="4" w:space="0" w:color="auto"/>
            </w:tcBorders>
            <w:shd w:val="clear" w:color="auto" w:fill="auto"/>
            <w:vAlign w:val="center"/>
            <w:hideMark/>
          </w:tcPr>
          <w:p w14:paraId="6EA1A23A" w14:textId="77777777" w:rsidR="00FD66E7" w:rsidRPr="00FD66E7" w:rsidRDefault="00FD66E7" w:rsidP="00036D5D">
            <w:pPr>
              <w:widowControl/>
              <w:autoSpaceDE/>
              <w:autoSpaceDN/>
              <w:jc w:val="center"/>
              <w:rPr>
                <w:sz w:val="24"/>
                <w:szCs w:val="24"/>
              </w:rPr>
            </w:pPr>
            <w:r w:rsidRPr="00FD66E7">
              <w:rPr>
                <w:sz w:val="24"/>
                <w:szCs w:val="24"/>
              </w:rPr>
              <w:t>Công khai bản đồ địa chính, Hoàn thiện bản đồ địa chính</w:t>
            </w:r>
          </w:p>
        </w:tc>
        <w:tc>
          <w:tcPr>
            <w:tcW w:w="195" w:type="pct"/>
            <w:tcBorders>
              <w:top w:val="nil"/>
              <w:left w:val="nil"/>
              <w:bottom w:val="single" w:sz="4" w:space="0" w:color="auto"/>
              <w:right w:val="single" w:sz="4" w:space="0" w:color="auto"/>
            </w:tcBorders>
            <w:shd w:val="clear" w:color="auto" w:fill="auto"/>
            <w:vAlign w:val="center"/>
            <w:hideMark/>
          </w:tcPr>
          <w:p w14:paraId="49D98AD3"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39AF8EF4"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1F0BF95D"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73" w:type="pct"/>
            <w:tcBorders>
              <w:top w:val="nil"/>
              <w:left w:val="nil"/>
              <w:bottom w:val="single" w:sz="4" w:space="0" w:color="auto"/>
              <w:right w:val="single" w:sz="4" w:space="0" w:color="auto"/>
            </w:tcBorders>
            <w:shd w:val="clear" w:color="auto" w:fill="auto"/>
            <w:vAlign w:val="center"/>
            <w:hideMark/>
          </w:tcPr>
          <w:p w14:paraId="296A2CA5" w14:textId="77777777" w:rsidR="00FD66E7" w:rsidRPr="00FD66E7" w:rsidRDefault="00FD66E7" w:rsidP="00FD66E7">
            <w:pPr>
              <w:widowControl/>
              <w:autoSpaceDE/>
              <w:autoSpaceDN/>
              <w:jc w:val="center"/>
              <w:rPr>
                <w:sz w:val="24"/>
                <w:szCs w:val="24"/>
              </w:rPr>
            </w:pPr>
            <w:r w:rsidRPr="00FD66E7">
              <w:rPr>
                <w:sz w:val="24"/>
                <w:szCs w:val="24"/>
              </w:rPr>
              <w:t>1,96</w:t>
            </w:r>
          </w:p>
        </w:tc>
        <w:tc>
          <w:tcPr>
            <w:tcW w:w="173" w:type="pct"/>
            <w:tcBorders>
              <w:top w:val="nil"/>
              <w:left w:val="nil"/>
              <w:bottom w:val="single" w:sz="4" w:space="0" w:color="auto"/>
              <w:right w:val="single" w:sz="4" w:space="0" w:color="auto"/>
            </w:tcBorders>
            <w:shd w:val="clear" w:color="auto" w:fill="auto"/>
            <w:vAlign w:val="center"/>
            <w:hideMark/>
          </w:tcPr>
          <w:p w14:paraId="693F70D5" w14:textId="77777777" w:rsidR="00FD66E7" w:rsidRPr="00FD66E7" w:rsidRDefault="00FD66E7" w:rsidP="00FD66E7">
            <w:pPr>
              <w:widowControl/>
              <w:autoSpaceDE/>
              <w:autoSpaceDN/>
              <w:jc w:val="center"/>
              <w:rPr>
                <w:sz w:val="24"/>
                <w:szCs w:val="24"/>
              </w:rPr>
            </w:pPr>
            <w:r w:rsidRPr="00FD66E7">
              <w:rPr>
                <w:sz w:val="24"/>
                <w:szCs w:val="24"/>
              </w:rPr>
              <w:t>6,19</w:t>
            </w:r>
          </w:p>
        </w:tc>
        <w:tc>
          <w:tcPr>
            <w:tcW w:w="173" w:type="pct"/>
            <w:tcBorders>
              <w:top w:val="nil"/>
              <w:left w:val="nil"/>
              <w:bottom w:val="single" w:sz="4" w:space="0" w:color="auto"/>
              <w:right w:val="single" w:sz="4" w:space="0" w:color="auto"/>
            </w:tcBorders>
            <w:shd w:val="clear" w:color="auto" w:fill="auto"/>
            <w:vAlign w:val="center"/>
            <w:hideMark/>
          </w:tcPr>
          <w:p w14:paraId="41D892BD" w14:textId="77777777" w:rsidR="00FD66E7" w:rsidRPr="00FD66E7" w:rsidRDefault="00FD66E7" w:rsidP="00FD66E7">
            <w:pPr>
              <w:widowControl/>
              <w:autoSpaceDE/>
              <w:autoSpaceDN/>
              <w:jc w:val="center"/>
              <w:rPr>
                <w:sz w:val="24"/>
                <w:szCs w:val="24"/>
              </w:rPr>
            </w:pPr>
            <w:r w:rsidRPr="00FD66E7">
              <w:rPr>
                <w:sz w:val="24"/>
                <w:szCs w:val="24"/>
              </w:rPr>
              <w:t>14</w:t>
            </w:r>
          </w:p>
        </w:tc>
        <w:tc>
          <w:tcPr>
            <w:tcW w:w="173" w:type="pct"/>
            <w:tcBorders>
              <w:top w:val="nil"/>
              <w:left w:val="nil"/>
              <w:bottom w:val="single" w:sz="4" w:space="0" w:color="auto"/>
              <w:right w:val="single" w:sz="4" w:space="0" w:color="auto"/>
            </w:tcBorders>
            <w:shd w:val="clear" w:color="auto" w:fill="auto"/>
            <w:vAlign w:val="center"/>
            <w:hideMark/>
          </w:tcPr>
          <w:p w14:paraId="2C824410" w14:textId="77777777" w:rsidR="00FD66E7" w:rsidRPr="00FD66E7" w:rsidRDefault="00FD66E7" w:rsidP="00FD66E7">
            <w:pPr>
              <w:widowControl/>
              <w:autoSpaceDE/>
              <w:autoSpaceDN/>
              <w:jc w:val="center"/>
              <w:rPr>
                <w:sz w:val="24"/>
                <w:szCs w:val="24"/>
              </w:rPr>
            </w:pPr>
            <w:r w:rsidRPr="00FD66E7">
              <w:rPr>
                <w:sz w:val="24"/>
                <w:szCs w:val="24"/>
              </w:rPr>
              <w:t>19,6</w:t>
            </w:r>
          </w:p>
        </w:tc>
        <w:tc>
          <w:tcPr>
            <w:tcW w:w="173" w:type="pct"/>
            <w:tcBorders>
              <w:top w:val="nil"/>
              <w:left w:val="nil"/>
              <w:bottom w:val="single" w:sz="4" w:space="0" w:color="auto"/>
              <w:right w:val="single" w:sz="4" w:space="0" w:color="auto"/>
            </w:tcBorders>
            <w:shd w:val="clear" w:color="auto" w:fill="auto"/>
            <w:vAlign w:val="center"/>
            <w:hideMark/>
          </w:tcPr>
          <w:p w14:paraId="1C79E6C4" w14:textId="77777777" w:rsidR="00FD66E7" w:rsidRPr="00FD66E7" w:rsidRDefault="00FD66E7" w:rsidP="00FD66E7">
            <w:pPr>
              <w:widowControl/>
              <w:autoSpaceDE/>
              <w:autoSpaceDN/>
              <w:jc w:val="center"/>
              <w:rPr>
                <w:sz w:val="24"/>
                <w:szCs w:val="24"/>
              </w:rPr>
            </w:pPr>
            <w:r w:rsidRPr="00FD66E7">
              <w:rPr>
                <w:sz w:val="24"/>
                <w:szCs w:val="24"/>
              </w:rPr>
              <w:t>25,48</w:t>
            </w:r>
          </w:p>
        </w:tc>
        <w:tc>
          <w:tcPr>
            <w:tcW w:w="184" w:type="pct"/>
            <w:tcBorders>
              <w:top w:val="nil"/>
              <w:left w:val="nil"/>
              <w:bottom w:val="single" w:sz="4" w:space="0" w:color="auto"/>
              <w:right w:val="single" w:sz="4" w:space="0" w:color="auto"/>
            </w:tcBorders>
            <w:shd w:val="clear" w:color="auto" w:fill="auto"/>
            <w:vAlign w:val="center"/>
            <w:hideMark/>
          </w:tcPr>
          <w:p w14:paraId="0B96B596" w14:textId="77777777" w:rsidR="00FD66E7" w:rsidRPr="00FD66E7" w:rsidRDefault="00FD66E7" w:rsidP="00FD66E7">
            <w:pPr>
              <w:widowControl/>
              <w:autoSpaceDE/>
              <w:autoSpaceDN/>
              <w:jc w:val="center"/>
              <w:rPr>
                <w:sz w:val="24"/>
                <w:szCs w:val="24"/>
              </w:rPr>
            </w:pPr>
            <w:r w:rsidRPr="00FD66E7">
              <w:rPr>
                <w:sz w:val="24"/>
                <w:szCs w:val="24"/>
              </w:rPr>
              <w:t>21,56</w:t>
            </w:r>
          </w:p>
        </w:tc>
        <w:tc>
          <w:tcPr>
            <w:tcW w:w="635" w:type="pct"/>
            <w:tcBorders>
              <w:top w:val="nil"/>
              <w:left w:val="nil"/>
              <w:bottom w:val="single" w:sz="4" w:space="0" w:color="auto"/>
              <w:right w:val="single" w:sz="4" w:space="0" w:color="auto"/>
            </w:tcBorders>
            <w:shd w:val="clear" w:color="auto" w:fill="auto"/>
            <w:vAlign w:val="center"/>
            <w:hideMark/>
          </w:tcPr>
          <w:p w14:paraId="2FC100CD" w14:textId="77777777" w:rsidR="00FD66E7" w:rsidRPr="00FD66E7" w:rsidRDefault="00FD66E7" w:rsidP="00FD66E7">
            <w:pPr>
              <w:widowControl/>
              <w:autoSpaceDE/>
              <w:autoSpaceDN/>
              <w:jc w:val="center"/>
              <w:rPr>
                <w:sz w:val="24"/>
                <w:szCs w:val="24"/>
              </w:rPr>
            </w:pPr>
            <w:r w:rsidRPr="00FD66E7">
              <w:rPr>
                <w:sz w:val="24"/>
                <w:szCs w:val="24"/>
              </w:rPr>
              <w:t>Đây là nội dung công việc mới theo quy định tại Thông tư số 26/2024/TT-BTNMT. Qua công tác tính thử, làm thử thì mức công áp dụng 11 công cho định biên 1KTV6</w:t>
            </w:r>
          </w:p>
        </w:tc>
      </w:tr>
      <w:tr w:rsidR="002F574C" w:rsidRPr="002F574C" w14:paraId="4CE9776C" w14:textId="77777777" w:rsidTr="00D95213">
        <w:trPr>
          <w:trHeight w:val="63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6D3BB791" w14:textId="77777777" w:rsidR="00FD66E7" w:rsidRPr="00FD66E7" w:rsidRDefault="00FD66E7" w:rsidP="00FD66E7">
            <w:pPr>
              <w:widowControl/>
              <w:autoSpaceDE/>
              <w:autoSpaceDN/>
              <w:jc w:val="center"/>
              <w:rPr>
                <w:sz w:val="24"/>
                <w:szCs w:val="24"/>
              </w:rPr>
            </w:pPr>
            <w:r w:rsidRPr="00FD66E7">
              <w:rPr>
                <w:sz w:val="24"/>
                <w:szCs w:val="24"/>
              </w:rPr>
              <w:t>6</w:t>
            </w:r>
          </w:p>
        </w:tc>
        <w:tc>
          <w:tcPr>
            <w:tcW w:w="382" w:type="pct"/>
            <w:tcBorders>
              <w:top w:val="nil"/>
              <w:left w:val="nil"/>
              <w:bottom w:val="single" w:sz="4" w:space="0" w:color="auto"/>
              <w:right w:val="single" w:sz="4" w:space="0" w:color="auto"/>
            </w:tcBorders>
            <w:shd w:val="clear" w:color="auto" w:fill="auto"/>
            <w:vAlign w:val="center"/>
            <w:hideMark/>
          </w:tcPr>
          <w:p w14:paraId="26FE36B4" w14:textId="77777777" w:rsidR="00FD66E7" w:rsidRPr="00FD66E7" w:rsidRDefault="00FD66E7" w:rsidP="00103719">
            <w:pPr>
              <w:widowControl/>
              <w:autoSpaceDE/>
              <w:autoSpaceDN/>
              <w:jc w:val="center"/>
              <w:rPr>
                <w:sz w:val="24"/>
                <w:szCs w:val="24"/>
              </w:rPr>
            </w:pPr>
            <w:r w:rsidRPr="00FD66E7">
              <w:rPr>
                <w:sz w:val="24"/>
                <w:szCs w:val="24"/>
              </w:rPr>
              <w:t>Xây dựng dữ liệu không gian địa chính</w:t>
            </w:r>
          </w:p>
        </w:tc>
        <w:tc>
          <w:tcPr>
            <w:tcW w:w="165" w:type="pct"/>
            <w:tcBorders>
              <w:top w:val="nil"/>
              <w:left w:val="nil"/>
              <w:bottom w:val="single" w:sz="4" w:space="0" w:color="auto"/>
              <w:right w:val="single" w:sz="4" w:space="0" w:color="auto"/>
            </w:tcBorders>
            <w:shd w:val="clear" w:color="auto" w:fill="auto"/>
            <w:vAlign w:val="center"/>
            <w:hideMark/>
          </w:tcPr>
          <w:p w14:paraId="01856924" w14:textId="77777777" w:rsidR="00FD66E7" w:rsidRPr="00FD66E7" w:rsidRDefault="00FD66E7" w:rsidP="00FD66E7">
            <w:pPr>
              <w:widowControl/>
              <w:autoSpaceDE/>
              <w:autoSpaceDN/>
              <w:jc w:val="center"/>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761F4412" w14:textId="77777777" w:rsidR="00FD66E7" w:rsidRPr="00FD66E7" w:rsidRDefault="00FD66E7" w:rsidP="00FD66E7">
            <w:pPr>
              <w:widowControl/>
              <w:autoSpaceDE/>
              <w:autoSpaceDN/>
              <w:jc w:val="center"/>
              <w:rPr>
                <w:sz w:val="24"/>
                <w:szCs w:val="24"/>
              </w:rPr>
            </w:pPr>
            <w:r w:rsidRPr="00FD66E7">
              <w:rPr>
                <w:sz w:val="24"/>
                <w:szCs w:val="24"/>
              </w:rPr>
              <w:t> </w:t>
            </w:r>
          </w:p>
        </w:tc>
        <w:tc>
          <w:tcPr>
            <w:tcW w:w="195" w:type="pct"/>
            <w:tcBorders>
              <w:top w:val="nil"/>
              <w:left w:val="nil"/>
              <w:bottom w:val="single" w:sz="4" w:space="0" w:color="auto"/>
              <w:right w:val="single" w:sz="4" w:space="0" w:color="auto"/>
            </w:tcBorders>
            <w:shd w:val="clear" w:color="auto" w:fill="auto"/>
            <w:noWrap/>
            <w:vAlign w:val="center"/>
            <w:hideMark/>
          </w:tcPr>
          <w:p w14:paraId="28835702"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51ADBF78"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11972CF9"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6FA4FFC8"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7F585C2"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11191EBF"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0BBD52DE" w14:textId="77777777" w:rsidR="00FD66E7" w:rsidRPr="00FD66E7" w:rsidRDefault="00FD66E7" w:rsidP="00FD66E7">
            <w:pPr>
              <w:widowControl/>
              <w:autoSpaceDE/>
              <w:autoSpaceDN/>
              <w:jc w:val="center"/>
              <w:rPr>
                <w:sz w:val="24"/>
                <w:szCs w:val="24"/>
              </w:rPr>
            </w:pPr>
            <w:r w:rsidRPr="00FD66E7">
              <w:rPr>
                <w:sz w:val="24"/>
                <w:szCs w:val="24"/>
              </w:rPr>
              <w:t> </w:t>
            </w:r>
          </w:p>
        </w:tc>
        <w:tc>
          <w:tcPr>
            <w:tcW w:w="123" w:type="pct"/>
            <w:tcBorders>
              <w:top w:val="nil"/>
              <w:left w:val="nil"/>
              <w:bottom w:val="single" w:sz="4" w:space="0" w:color="auto"/>
              <w:right w:val="single" w:sz="4" w:space="0" w:color="auto"/>
            </w:tcBorders>
            <w:shd w:val="clear" w:color="auto" w:fill="auto"/>
            <w:vAlign w:val="center"/>
            <w:hideMark/>
          </w:tcPr>
          <w:p w14:paraId="7920BB14" w14:textId="77777777" w:rsidR="00FD66E7" w:rsidRPr="00FD66E7" w:rsidRDefault="00FD66E7" w:rsidP="00FD66E7">
            <w:pPr>
              <w:widowControl/>
              <w:autoSpaceDE/>
              <w:autoSpaceDN/>
              <w:jc w:val="center"/>
              <w:rPr>
                <w:sz w:val="24"/>
                <w:szCs w:val="24"/>
              </w:rPr>
            </w:pPr>
            <w:r w:rsidRPr="00FD66E7">
              <w:rPr>
                <w:sz w:val="24"/>
                <w:szCs w:val="24"/>
              </w:rPr>
              <w:t> </w:t>
            </w:r>
          </w:p>
        </w:tc>
        <w:tc>
          <w:tcPr>
            <w:tcW w:w="418" w:type="pct"/>
            <w:tcBorders>
              <w:top w:val="nil"/>
              <w:left w:val="nil"/>
              <w:bottom w:val="single" w:sz="4" w:space="0" w:color="auto"/>
              <w:right w:val="single" w:sz="4" w:space="0" w:color="auto"/>
            </w:tcBorders>
            <w:shd w:val="clear" w:color="auto" w:fill="auto"/>
            <w:vAlign w:val="center"/>
            <w:hideMark/>
          </w:tcPr>
          <w:p w14:paraId="77B5E373" w14:textId="53332DAB" w:rsidR="00FD66E7" w:rsidRPr="00FD66E7" w:rsidRDefault="00FD66E7" w:rsidP="00036D5D">
            <w:pPr>
              <w:widowControl/>
              <w:autoSpaceDE/>
              <w:autoSpaceDN/>
              <w:jc w:val="center"/>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7E3B647"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15D4933E" w14:textId="77777777" w:rsidR="00FD66E7" w:rsidRPr="00FD66E7" w:rsidRDefault="00FD66E7" w:rsidP="00FD66E7">
            <w:pPr>
              <w:widowControl/>
              <w:autoSpaceDE/>
              <w:autoSpaceDN/>
              <w:jc w:val="center"/>
              <w:rPr>
                <w:sz w:val="24"/>
                <w:szCs w:val="24"/>
              </w:rPr>
            </w:pPr>
            <w:r w:rsidRPr="00FD66E7">
              <w:rPr>
                <w:sz w:val="24"/>
                <w:szCs w:val="24"/>
              </w:rPr>
              <w:t> </w:t>
            </w:r>
          </w:p>
        </w:tc>
        <w:tc>
          <w:tcPr>
            <w:tcW w:w="195" w:type="pct"/>
            <w:tcBorders>
              <w:top w:val="nil"/>
              <w:left w:val="nil"/>
              <w:bottom w:val="single" w:sz="4" w:space="0" w:color="auto"/>
              <w:right w:val="single" w:sz="4" w:space="0" w:color="auto"/>
            </w:tcBorders>
            <w:shd w:val="clear" w:color="auto" w:fill="auto"/>
            <w:noWrap/>
            <w:vAlign w:val="center"/>
            <w:hideMark/>
          </w:tcPr>
          <w:p w14:paraId="17217603"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79B90550"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4A0DBF0E"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0C6752A2"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72D9BC75" w14:textId="77777777" w:rsidR="00FD66E7" w:rsidRPr="00FD66E7" w:rsidRDefault="00FD66E7" w:rsidP="00FD66E7">
            <w:pPr>
              <w:widowControl/>
              <w:autoSpaceDE/>
              <w:autoSpaceDN/>
              <w:jc w:val="center"/>
              <w:rPr>
                <w:sz w:val="24"/>
                <w:szCs w:val="24"/>
              </w:rPr>
            </w:pPr>
            <w:r w:rsidRPr="00FD66E7">
              <w:rPr>
                <w:sz w:val="24"/>
                <w:szCs w:val="24"/>
              </w:rPr>
              <w:t> </w:t>
            </w:r>
          </w:p>
        </w:tc>
        <w:tc>
          <w:tcPr>
            <w:tcW w:w="173" w:type="pct"/>
            <w:tcBorders>
              <w:top w:val="nil"/>
              <w:left w:val="nil"/>
              <w:bottom w:val="single" w:sz="4" w:space="0" w:color="auto"/>
              <w:right w:val="single" w:sz="4" w:space="0" w:color="auto"/>
            </w:tcBorders>
            <w:shd w:val="clear" w:color="auto" w:fill="auto"/>
            <w:vAlign w:val="center"/>
            <w:hideMark/>
          </w:tcPr>
          <w:p w14:paraId="261FC9C5" w14:textId="77777777" w:rsidR="00FD66E7" w:rsidRPr="00FD66E7" w:rsidRDefault="00FD66E7" w:rsidP="00FD66E7">
            <w:pPr>
              <w:widowControl/>
              <w:autoSpaceDE/>
              <w:autoSpaceDN/>
              <w:jc w:val="center"/>
              <w:rPr>
                <w:sz w:val="24"/>
                <w:szCs w:val="24"/>
              </w:rPr>
            </w:pPr>
            <w:r w:rsidRPr="00FD66E7">
              <w:rPr>
                <w:sz w:val="24"/>
                <w:szCs w:val="24"/>
              </w:rPr>
              <w:t> </w:t>
            </w:r>
          </w:p>
        </w:tc>
        <w:tc>
          <w:tcPr>
            <w:tcW w:w="184" w:type="pct"/>
            <w:tcBorders>
              <w:top w:val="nil"/>
              <w:left w:val="nil"/>
              <w:bottom w:val="single" w:sz="4" w:space="0" w:color="auto"/>
              <w:right w:val="single" w:sz="4" w:space="0" w:color="auto"/>
            </w:tcBorders>
            <w:shd w:val="clear" w:color="auto" w:fill="auto"/>
            <w:vAlign w:val="center"/>
            <w:hideMark/>
          </w:tcPr>
          <w:p w14:paraId="2C8C4862" w14:textId="77777777" w:rsidR="00FD66E7" w:rsidRPr="00FD66E7" w:rsidRDefault="00FD66E7" w:rsidP="00FD66E7">
            <w:pPr>
              <w:widowControl/>
              <w:autoSpaceDE/>
              <w:autoSpaceDN/>
              <w:jc w:val="center"/>
              <w:rPr>
                <w:sz w:val="24"/>
                <w:szCs w:val="24"/>
              </w:rPr>
            </w:pPr>
            <w:r w:rsidRPr="00FD66E7">
              <w:rPr>
                <w:sz w:val="24"/>
                <w:szCs w:val="24"/>
              </w:rPr>
              <w:t> </w:t>
            </w:r>
          </w:p>
        </w:tc>
        <w:tc>
          <w:tcPr>
            <w:tcW w:w="635" w:type="pct"/>
            <w:tcBorders>
              <w:top w:val="nil"/>
              <w:left w:val="nil"/>
              <w:bottom w:val="single" w:sz="4" w:space="0" w:color="auto"/>
              <w:right w:val="single" w:sz="4" w:space="0" w:color="auto"/>
            </w:tcBorders>
            <w:shd w:val="clear" w:color="auto" w:fill="auto"/>
            <w:vAlign w:val="center"/>
            <w:hideMark/>
          </w:tcPr>
          <w:p w14:paraId="1CC1ABD3" w14:textId="77777777" w:rsidR="00FD66E7" w:rsidRPr="00FD66E7" w:rsidRDefault="00FD66E7" w:rsidP="00FD66E7">
            <w:pPr>
              <w:widowControl/>
              <w:autoSpaceDE/>
              <w:autoSpaceDN/>
              <w:jc w:val="center"/>
              <w:rPr>
                <w:sz w:val="24"/>
                <w:szCs w:val="24"/>
              </w:rPr>
            </w:pPr>
            <w:r w:rsidRPr="00FD66E7">
              <w:rPr>
                <w:sz w:val="24"/>
                <w:szCs w:val="24"/>
              </w:rPr>
              <w:t> </w:t>
            </w:r>
          </w:p>
        </w:tc>
      </w:tr>
      <w:tr w:rsidR="002F574C" w:rsidRPr="002F574C" w14:paraId="51DFB578" w14:textId="77777777" w:rsidTr="00D95213">
        <w:trPr>
          <w:trHeight w:val="300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339745CC" w14:textId="77777777" w:rsidR="00FD66E7" w:rsidRPr="00FD66E7" w:rsidRDefault="00FD66E7" w:rsidP="00FD66E7">
            <w:pPr>
              <w:widowControl/>
              <w:autoSpaceDE/>
              <w:autoSpaceDN/>
              <w:jc w:val="center"/>
              <w:rPr>
                <w:sz w:val="24"/>
                <w:szCs w:val="24"/>
              </w:rPr>
            </w:pPr>
            <w:r w:rsidRPr="00FD66E7">
              <w:rPr>
                <w:sz w:val="24"/>
                <w:szCs w:val="24"/>
              </w:rPr>
              <w:t>7</w:t>
            </w:r>
          </w:p>
        </w:tc>
        <w:tc>
          <w:tcPr>
            <w:tcW w:w="382" w:type="pct"/>
            <w:tcBorders>
              <w:top w:val="nil"/>
              <w:left w:val="nil"/>
              <w:bottom w:val="single" w:sz="4" w:space="0" w:color="auto"/>
              <w:right w:val="single" w:sz="4" w:space="0" w:color="auto"/>
            </w:tcBorders>
            <w:shd w:val="clear" w:color="auto" w:fill="auto"/>
            <w:vAlign w:val="center"/>
            <w:hideMark/>
          </w:tcPr>
          <w:p w14:paraId="4D5D7B99" w14:textId="77777777" w:rsidR="00FD66E7" w:rsidRPr="00FD66E7" w:rsidRDefault="00FD66E7" w:rsidP="00103719">
            <w:pPr>
              <w:widowControl/>
              <w:autoSpaceDE/>
              <w:autoSpaceDN/>
              <w:jc w:val="center"/>
              <w:rPr>
                <w:sz w:val="24"/>
                <w:szCs w:val="24"/>
              </w:rPr>
            </w:pPr>
            <w:r w:rsidRPr="00FD66E7">
              <w:rPr>
                <w:sz w:val="24"/>
                <w:szCs w:val="24"/>
              </w:rPr>
              <w:t>Lập kết quả đo đạc địa chính thửa đất</w:t>
            </w:r>
          </w:p>
        </w:tc>
        <w:tc>
          <w:tcPr>
            <w:tcW w:w="165" w:type="pct"/>
            <w:tcBorders>
              <w:top w:val="nil"/>
              <w:left w:val="nil"/>
              <w:bottom w:val="single" w:sz="4" w:space="0" w:color="auto"/>
              <w:right w:val="single" w:sz="4" w:space="0" w:color="auto"/>
            </w:tcBorders>
            <w:shd w:val="clear" w:color="auto" w:fill="auto"/>
            <w:vAlign w:val="center"/>
            <w:hideMark/>
          </w:tcPr>
          <w:p w14:paraId="165B8A48"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tcBorders>
              <w:top w:val="nil"/>
              <w:left w:val="nil"/>
              <w:bottom w:val="single" w:sz="4" w:space="0" w:color="auto"/>
              <w:right w:val="single" w:sz="4" w:space="0" w:color="auto"/>
            </w:tcBorders>
            <w:shd w:val="clear" w:color="auto" w:fill="auto"/>
            <w:vAlign w:val="center"/>
            <w:hideMark/>
          </w:tcPr>
          <w:p w14:paraId="50D49CA2"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0789E0B3"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84" w:type="pct"/>
            <w:tcBorders>
              <w:top w:val="nil"/>
              <w:left w:val="nil"/>
              <w:bottom w:val="single" w:sz="4" w:space="0" w:color="auto"/>
              <w:right w:val="single" w:sz="4" w:space="0" w:color="auto"/>
            </w:tcBorders>
            <w:shd w:val="clear" w:color="auto" w:fill="auto"/>
            <w:vAlign w:val="center"/>
            <w:hideMark/>
          </w:tcPr>
          <w:p w14:paraId="4F7DF171" w14:textId="77777777" w:rsidR="00FD66E7" w:rsidRPr="00FD66E7" w:rsidRDefault="00FD66E7" w:rsidP="00FD66E7">
            <w:pPr>
              <w:widowControl/>
              <w:autoSpaceDE/>
              <w:autoSpaceDN/>
              <w:jc w:val="center"/>
              <w:rPr>
                <w:sz w:val="24"/>
                <w:szCs w:val="24"/>
              </w:rPr>
            </w:pPr>
            <w:r w:rsidRPr="00FD66E7">
              <w:rPr>
                <w:sz w:val="24"/>
                <w:szCs w:val="24"/>
              </w:rPr>
              <w:t>1,72</w:t>
            </w:r>
          </w:p>
        </w:tc>
        <w:tc>
          <w:tcPr>
            <w:tcW w:w="184" w:type="pct"/>
            <w:tcBorders>
              <w:top w:val="nil"/>
              <w:left w:val="nil"/>
              <w:bottom w:val="single" w:sz="4" w:space="0" w:color="auto"/>
              <w:right w:val="single" w:sz="4" w:space="0" w:color="auto"/>
            </w:tcBorders>
            <w:shd w:val="clear" w:color="auto" w:fill="auto"/>
            <w:vAlign w:val="center"/>
            <w:hideMark/>
          </w:tcPr>
          <w:p w14:paraId="2DA461A8" w14:textId="77777777" w:rsidR="00FD66E7" w:rsidRPr="00FD66E7" w:rsidRDefault="00FD66E7" w:rsidP="00FD66E7">
            <w:pPr>
              <w:widowControl/>
              <w:autoSpaceDE/>
              <w:autoSpaceDN/>
              <w:jc w:val="center"/>
              <w:rPr>
                <w:sz w:val="24"/>
                <w:szCs w:val="24"/>
              </w:rPr>
            </w:pPr>
            <w:r w:rsidRPr="00FD66E7">
              <w:rPr>
                <w:sz w:val="24"/>
                <w:szCs w:val="24"/>
              </w:rPr>
              <w:t>7,54</w:t>
            </w:r>
          </w:p>
        </w:tc>
        <w:tc>
          <w:tcPr>
            <w:tcW w:w="184" w:type="pct"/>
            <w:tcBorders>
              <w:top w:val="nil"/>
              <w:left w:val="nil"/>
              <w:bottom w:val="single" w:sz="4" w:space="0" w:color="auto"/>
              <w:right w:val="single" w:sz="4" w:space="0" w:color="auto"/>
            </w:tcBorders>
            <w:shd w:val="clear" w:color="auto" w:fill="auto"/>
            <w:vAlign w:val="center"/>
            <w:hideMark/>
          </w:tcPr>
          <w:p w14:paraId="16432933" w14:textId="77777777" w:rsidR="00FD66E7" w:rsidRPr="00FD66E7" w:rsidRDefault="00FD66E7" w:rsidP="00FD66E7">
            <w:pPr>
              <w:widowControl/>
              <w:autoSpaceDE/>
              <w:autoSpaceDN/>
              <w:jc w:val="center"/>
              <w:rPr>
                <w:sz w:val="24"/>
                <w:szCs w:val="24"/>
              </w:rPr>
            </w:pPr>
            <w:r w:rsidRPr="00FD66E7">
              <w:rPr>
                <w:sz w:val="24"/>
                <w:szCs w:val="24"/>
              </w:rPr>
              <w:t>15</w:t>
            </w:r>
          </w:p>
        </w:tc>
        <w:tc>
          <w:tcPr>
            <w:tcW w:w="184" w:type="pct"/>
            <w:tcBorders>
              <w:top w:val="nil"/>
              <w:left w:val="nil"/>
              <w:bottom w:val="single" w:sz="4" w:space="0" w:color="auto"/>
              <w:right w:val="single" w:sz="4" w:space="0" w:color="auto"/>
            </w:tcBorders>
            <w:shd w:val="clear" w:color="auto" w:fill="auto"/>
            <w:vAlign w:val="center"/>
            <w:hideMark/>
          </w:tcPr>
          <w:p w14:paraId="299041BA" w14:textId="77777777" w:rsidR="00FD66E7" w:rsidRPr="00FD66E7" w:rsidRDefault="00FD66E7" w:rsidP="00FD66E7">
            <w:pPr>
              <w:widowControl/>
              <w:autoSpaceDE/>
              <w:autoSpaceDN/>
              <w:jc w:val="center"/>
              <w:rPr>
                <w:sz w:val="24"/>
                <w:szCs w:val="24"/>
              </w:rPr>
            </w:pPr>
            <w:r w:rsidRPr="00FD66E7">
              <w:rPr>
                <w:sz w:val="24"/>
                <w:szCs w:val="24"/>
              </w:rPr>
              <w:t>22</w:t>
            </w:r>
          </w:p>
        </w:tc>
        <w:tc>
          <w:tcPr>
            <w:tcW w:w="184" w:type="pct"/>
            <w:tcBorders>
              <w:top w:val="nil"/>
              <w:left w:val="nil"/>
              <w:bottom w:val="single" w:sz="4" w:space="0" w:color="auto"/>
              <w:right w:val="single" w:sz="4" w:space="0" w:color="auto"/>
            </w:tcBorders>
            <w:shd w:val="clear" w:color="auto" w:fill="auto"/>
            <w:vAlign w:val="center"/>
            <w:hideMark/>
          </w:tcPr>
          <w:p w14:paraId="1E3638E4" w14:textId="77777777" w:rsidR="00FD66E7" w:rsidRPr="00FD66E7" w:rsidRDefault="00FD66E7" w:rsidP="00FD66E7">
            <w:pPr>
              <w:widowControl/>
              <w:autoSpaceDE/>
              <w:autoSpaceDN/>
              <w:jc w:val="center"/>
              <w:rPr>
                <w:sz w:val="24"/>
                <w:szCs w:val="24"/>
              </w:rPr>
            </w:pPr>
            <w:r w:rsidRPr="00FD66E7">
              <w:rPr>
                <w:sz w:val="24"/>
                <w:szCs w:val="24"/>
              </w:rPr>
              <w:t>19,8</w:t>
            </w:r>
          </w:p>
        </w:tc>
        <w:tc>
          <w:tcPr>
            <w:tcW w:w="184" w:type="pct"/>
            <w:tcBorders>
              <w:top w:val="nil"/>
              <w:left w:val="nil"/>
              <w:bottom w:val="single" w:sz="4" w:space="0" w:color="auto"/>
              <w:right w:val="single" w:sz="4" w:space="0" w:color="auto"/>
            </w:tcBorders>
            <w:shd w:val="clear" w:color="auto" w:fill="auto"/>
            <w:vAlign w:val="center"/>
            <w:hideMark/>
          </w:tcPr>
          <w:p w14:paraId="21313EC6" w14:textId="77777777" w:rsidR="00FD66E7" w:rsidRPr="00FD66E7" w:rsidRDefault="00FD66E7" w:rsidP="00FD66E7">
            <w:pPr>
              <w:widowControl/>
              <w:autoSpaceDE/>
              <w:autoSpaceDN/>
              <w:jc w:val="center"/>
              <w:rPr>
                <w:sz w:val="24"/>
                <w:szCs w:val="24"/>
              </w:rPr>
            </w:pPr>
            <w:r w:rsidRPr="00FD66E7">
              <w:rPr>
                <w:sz w:val="24"/>
                <w:szCs w:val="24"/>
              </w:rPr>
              <w:t>29,7</w:t>
            </w:r>
          </w:p>
        </w:tc>
        <w:tc>
          <w:tcPr>
            <w:tcW w:w="123" w:type="pct"/>
            <w:tcBorders>
              <w:top w:val="nil"/>
              <w:left w:val="nil"/>
              <w:bottom w:val="single" w:sz="4" w:space="0" w:color="auto"/>
              <w:right w:val="single" w:sz="4" w:space="0" w:color="auto"/>
            </w:tcBorders>
            <w:shd w:val="clear" w:color="auto" w:fill="auto"/>
            <w:vAlign w:val="center"/>
            <w:hideMark/>
          </w:tcPr>
          <w:p w14:paraId="7941F164" w14:textId="77777777" w:rsidR="00FD66E7" w:rsidRPr="00FD66E7" w:rsidRDefault="00FD66E7" w:rsidP="00FD66E7">
            <w:pPr>
              <w:widowControl/>
              <w:autoSpaceDE/>
              <w:autoSpaceDN/>
              <w:jc w:val="center"/>
              <w:rPr>
                <w:sz w:val="24"/>
                <w:szCs w:val="24"/>
              </w:rPr>
            </w:pPr>
            <w:r w:rsidRPr="00FD66E7">
              <w:rPr>
                <w:sz w:val="24"/>
                <w:szCs w:val="24"/>
              </w:rPr>
              <w:t>2,2</w:t>
            </w:r>
          </w:p>
        </w:tc>
        <w:tc>
          <w:tcPr>
            <w:tcW w:w="418" w:type="pct"/>
            <w:tcBorders>
              <w:top w:val="nil"/>
              <w:left w:val="nil"/>
              <w:bottom w:val="single" w:sz="4" w:space="0" w:color="auto"/>
              <w:right w:val="single" w:sz="4" w:space="0" w:color="auto"/>
            </w:tcBorders>
            <w:shd w:val="clear" w:color="auto" w:fill="auto"/>
            <w:vAlign w:val="center"/>
            <w:hideMark/>
          </w:tcPr>
          <w:p w14:paraId="71D683C2" w14:textId="77777777" w:rsidR="00FD66E7" w:rsidRPr="00FD66E7" w:rsidRDefault="00FD66E7" w:rsidP="00036D5D">
            <w:pPr>
              <w:widowControl/>
              <w:autoSpaceDE/>
              <w:autoSpaceDN/>
              <w:jc w:val="center"/>
              <w:rPr>
                <w:sz w:val="24"/>
                <w:szCs w:val="24"/>
              </w:rPr>
            </w:pPr>
            <w:r w:rsidRPr="00FD66E7">
              <w:rPr>
                <w:sz w:val="24"/>
                <w:szCs w:val="24"/>
              </w:rPr>
              <w:t>Lập Phiếu xác nhận kết quả đo đạc hiện trạng thửa đất</w:t>
            </w:r>
          </w:p>
        </w:tc>
        <w:tc>
          <w:tcPr>
            <w:tcW w:w="195" w:type="pct"/>
            <w:tcBorders>
              <w:top w:val="nil"/>
              <w:left w:val="nil"/>
              <w:bottom w:val="single" w:sz="4" w:space="0" w:color="auto"/>
              <w:right w:val="single" w:sz="4" w:space="0" w:color="auto"/>
            </w:tcBorders>
            <w:shd w:val="clear" w:color="auto" w:fill="auto"/>
            <w:noWrap/>
            <w:vAlign w:val="bottom"/>
            <w:hideMark/>
          </w:tcPr>
          <w:p w14:paraId="4D89A22F"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341FD6E4"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4483BF4C"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73" w:type="pct"/>
            <w:tcBorders>
              <w:top w:val="nil"/>
              <w:left w:val="nil"/>
              <w:bottom w:val="single" w:sz="4" w:space="0" w:color="auto"/>
              <w:right w:val="single" w:sz="4" w:space="0" w:color="auto"/>
            </w:tcBorders>
            <w:shd w:val="clear" w:color="auto" w:fill="auto"/>
            <w:vAlign w:val="center"/>
            <w:hideMark/>
          </w:tcPr>
          <w:p w14:paraId="0D4E919E" w14:textId="77777777" w:rsidR="00FD66E7" w:rsidRPr="00FD66E7" w:rsidRDefault="00FD66E7" w:rsidP="00FD66E7">
            <w:pPr>
              <w:widowControl/>
              <w:autoSpaceDE/>
              <w:autoSpaceDN/>
              <w:jc w:val="center"/>
              <w:rPr>
                <w:sz w:val="24"/>
                <w:szCs w:val="24"/>
              </w:rPr>
            </w:pPr>
            <w:r w:rsidRPr="00FD66E7">
              <w:rPr>
                <w:sz w:val="24"/>
                <w:szCs w:val="24"/>
              </w:rPr>
              <w:t>1,72</w:t>
            </w:r>
          </w:p>
        </w:tc>
        <w:tc>
          <w:tcPr>
            <w:tcW w:w="173" w:type="pct"/>
            <w:tcBorders>
              <w:top w:val="nil"/>
              <w:left w:val="nil"/>
              <w:bottom w:val="single" w:sz="4" w:space="0" w:color="auto"/>
              <w:right w:val="single" w:sz="4" w:space="0" w:color="auto"/>
            </w:tcBorders>
            <w:shd w:val="clear" w:color="auto" w:fill="auto"/>
            <w:vAlign w:val="center"/>
            <w:hideMark/>
          </w:tcPr>
          <w:p w14:paraId="1A35070F" w14:textId="77777777" w:rsidR="00FD66E7" w:rsidRPr="00FD66E7" w:rsidRDefault="00FD66E7" w:rsidP="00FD66E7">
            <w:pPr>
              <w:widowControl/>
              <w:autoSpaceDE/>
              <w:autoSpaceDN/>
              <w:jc w:val="center"/>
              <w:rPr>
                <w:sz w:val="24"/>
                <w:szCs w:val="24"/>
              </w:rPr>
            </w:pPr>
            <w:r w:rsidRPr="00FD66E7">
              <w:rPr>
                <w:sz w:val="24"/>
                <w:szCs w:val="24"/>
              </w:rPr>
              <w:t>7,54</w:t>
            </w:r>
          </w:p>
        </w:tc>
        <w:tc>
          <w:tcPr>
            <w:tcW w:w="173" w:type="pct"/>
            <w:tcBorders>
              <w:top w:val="nil"/>
              <w:left w:val="nil"/>
              <w:bottom w:val="single" w:sz="4" w:space="0" w:color="auto"/>
              <w:right w:val="single" w:sz="4" w:space="0" w:color="auto"/>
            </w:tcBorders>
            <w:shd w:val="clear" w:color="auto" w:fill="auto"/>
            <w:vAlign w:val="center"/>
            <w:hideMark/>
          </w:tcPr>
          <w:p w14:paraId="7F5C87D0" w14:textId="77777777" w:rsidR="00FD66E7" w:rsidRPr="00FD66E7" w:rsidRDefault="00FD66E7" w:rsidP="00FD66E7">
            <w:pPr>
              <w:widowControl/>
              <w:autoSpaceDE/>
              <w:autoSpaceDN/>
              <w:jc w:val="center"/>
              <w:rPr>
                <w:sz w:val="24"/>
                <w:szCs w:val="24"/>
              </w:rPr>
            </w:pPr>
            <w:r w:rsidRPr="00FD66E7">
              <w:rPr>
                <w:sz w:val="24"/>
                <w:szCs w:val="24"/>
              </w:rPr>
              <w:t>15</w:t>
            </w:r>
          </w:p>
        </w:tc>
        <w:tc>
          <w:tcPr>
            <w:tcW w:w="173" w:type="pct"/>
            <w:tcBorders>
              <w:top w:val="nil"/>
              <w:left w:val="nil"/>
              <w:bottom w:val="single" w:sz="4" w:space="0" w:color="auto"/>
              <w:right w:val="single" w:sz="4" w:space="0" w:color="auto"/>
            </w:tcBorders>
            <w:shd w:val="clear" w:color="auto" w:fill="auto"/>
            <w:vAlign w:val="center"/>
            <w:hideMark/>
          </w:tcPr>
          <w:p w14:paraId="1BD32DB3" w14:textId="77777777" w:rsidR="00FD66E7" w:rsidRPr="00FD66E7" w:rsidRDefault="00FD66E7" w:rsidP="00FD66E7">
            <w:pPr>
              <w:widowControl/>
              <w:autoSpaceDE/>
              <w:autoSpaceDN/>
              <w:jc w:val="center"/>
              <w:rPr>
                <w:sz w:val="24"/>
                <w:szCs w:val="24"/>
              </w:rPr>
            </w:pPr>
            <w:r w:rsidRPr="00FD66E7">
              <w:rPr>
                <w:sz w:val="24"/>
                <w:szCs w:val="24"/>
              </w:rPr>
              <w:t>22</w:t>
            </w:r>
          </w:p>
        </w:tc>
        <w:tc>
          <w:tcPr>
            <w:tcW w:w="173" w:type="pct"/>
            <w:tcBorders>
              <w:top w:val="nil"/>
              <w:left w:val="nil"/>
              <w:bottom w:val="single" w:sz="4" w:space="0" w:color="auto"/>
              <w:right w:val="single" w:sz="4" w:space="0" w:color="auto"/>
            </w:tcBorders>
            <w:shd w:val="clear" w:color="auto" w:fill="auto"/>
            <w:vAlign w:val="center"/>
            <w:hideMark/>
          </w:tcPr>
          <w:p w14:paraId="0F8CFEAD" w14:textId="77777777" w:rsidR="00FD66E7" w:rsidRPr="00FD66E7" w:rsidRDefault="00FD66E7" w:rsidP="00FD66E7">
            <w:pPr>
              <w:widowControl/>
              <w:autoSpaceDE/>
              <w:autoSpaceDN/>
              <w:jc w:val="center"/>
              <w:rPr>
                <w:sz w:val="24"/>
                <w:szCs w:val="24"/>
              </w:rPr>
            </w:pPr>
            <w:r w:rsidRPr="00FD66E7">
              <w:rPr>
                <w:sz w:val="24"/>
                <w:szCs w:val="24"/>
              </w:rPr>
              <w:t>19,8</w:t>
            </w:r>
          </w:p>
        </w:tc>
        <w:tc>
          <w:tcPr>
            <w:tcW w:w="184" w:type="pct"/>
            <w:tcBorders>
              <w:top w:val="nil"/>
              <w:left w:val="nil"/>
              <w:bottom w:val="single" w:sz="4" w:space="0" w:color="auto"/>
              <w:right w:val="single" w:sz="4" w:space="0" w:color="auto"/>
            </w:tcBorders>
            <w:shd w:val="clear" w:color="auto" w:fill="auto"/>
            <w:vAlign w:val="center"/>
            <w:hideMark/>
          </w:tcPr>
          <w:p w14:paraId="2F12F3BD" w14:textId="77777777" w:rsidR="00FD66E7" w:rsidRPr="00FD66E7" w:rsidRDefault="00FD66E7" w:rsidP="00FD66E7">
            <w:pPr>
              <w:widowControl/>
              <w:autoSpaceDE/>
              <w:autoSpaceDN/>
              <w:jc w:val="center"/>
              <w:rPr>
                <w:sz w:val="24"/>
                <w:szCs w:val="24"/>
              </w:rPr>
            </w:pPr>
            <w:r w:rsidRPr="00FD66E7">
              <w:rPr>
                <w:sz w:val="24"/>
                <w:szCs w:val="24"/>
              </w:rPr>
              <w:t>29,7</w:t>
            </w:r>
          </w:p>
        </w:tc>
        <w:tc>
          <w:tcPr>
            <w:tcW w:w="635" w:type="pct"/>
            <w:tcBorders>
              <w:top w:val="nil"/>
              <w:left w:val="nil"/>
              <w:bottom w:val="single" w:sz="4" w:space="0" w:color="auto"/>
              <w:right w:val="single" w:sz="4" w:space="0" w:color="auto"/>
            </w:tcBorders>
            <w:shd w:val="clear" w:color="auto" w:fill="auto"/>
            <w:vAlign w:val="center"/>
            <w:hideMark/>
          </w:tcPr>
          <w:p w14:paraId="051D58AE" w14:textId="77777777" w:rsidR="00FD66E7" w:rsidRPr="00FD66E7" w:rsidRDefault="00FD66E7" w:rsidP="00FD66E7">
            <w:pPr>
              <w:widowControl/>
              <w:autoSpaceDE/>
              <w:autoSpaceDN/>
              <w:jc w:val="center"/>
              <w:rPr>
                <w:sz w:val="24"/>
                <w:szCs w:val="24"/>
              </w:rPr>
            </w:pPr>
            <w:r w:rsidRPr="00FD66E7">
              <w:rPr>
                <w:sz w:val="24"/>
                <w:szCs w:val="24"/>
              </w:rPr>
              <w:t>Đây là mục tương đương với mục 7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1F65057B" w14:textId="77777777" w:rsidTr="00D95213">
        <w:trPr>
          <w:trHeight w:val="240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0E41A785" w14:textId="77777777" w:rsidR="00FD66E7" w:rsidRPr="00FD66E7" w:rsidRDefault="00FD66E7" w:rsidP="00FD66E7">
            <w:pPr>
              <w:widowControl/>
              <w:autoSpaceDE/>
              <w:autoSpaceDN/>
              <w:jc w:val="center"/>
              <w:rPr>
                <w:sz w:val="24"/>
                <w:szCs w:val="24"/>
              </w:rPr>
            </w:pPr>
            <w:r w:rsidRPr="00FD66E7">
              <w:rPr>
                <w:sz w:val="24"/>
                <w:szCs w:val="24"/>
              </w:rPr>
              <w:t>8</w:t>
            </w:r>
          </w:p>
        </w:tc>
        <w:tc>
          <w:tcPr>
            <w:tcW w:w="382" w:type="pct"/>
            <w:tcBorders>
              <w:top w:val="nil"/>
              <w:left w:val="nil"/>
              <w:bottom w:val="single" w:sz="4" w:space="0" w:color="auto"/>
              <w:right w:val="single" w:sz="4" w:space="0" w:color="auto"/>
            </w:tcBorders>
            <w:shd w:val="clear" w:color="auto" w:fill="auto"/>
            <w:vAlign w:val="center"/>
            <w:hideMark/>
          </w:tcPr>
          <w:p w14:paraId="07C45483" w14:textId="77777777" w:rsidR="00FD66E7" w:rsidRPr="00FD66E7" w:rsidRDefault="00FD66E7" w:rsidP="00FD66E7">
            <w:pPr>
              <w:widowControl/>
              <w:autoSpaceDE/>
              <w:autoSpaceDN/>
              <w:rPr>
                <w:sz w:val="24"/>
                <w:szCs w:val="24"/>
              </w:rPr>
            </w:pPr>
            <w:r w:rsidRPr="00FD66E7">
              <w:rPr>
                <w:sz w:val="24"/>
                <w:szCs w:val="24"/>
              </w:rPr>
              <w:t>Phục vụ kiểm tra nghiệm thu</w:t>
            </w:r>
          </w:p>
        </w:tc>
        <w:tc>
          <w:tcPr>
            <w:tcW w:w="165" w:type="pct"/>
            <w:tcBorders>
              <w:top w:val="nil"/>
              <w:left w:val="nil"/>
              <w:bottom w:val="single" w:sz="4" w:space="0" w:color="auto"/>
              <w:right w:val="single" w:sz="4" w:space="0" w:color="auto"/>
            </w:tcBorders>
            <w:shd w:val="clear" w:color="auto" w:fill="auto"/>
            <w:vAlign w:val="center"/>
            <w:hideMark/>
          </w:tcPr>
          <w:p w14:paraId="11EAEC1A"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tcBorders>
              <w:top w:val="nil"/>
              <w:left w:val="nil"/>
              <w:bottom w:val="single" w:sz="4" w:space="0" w:color="auto"/>
              <w:right w:val="single" w:sz="4" w:space="0" w:color="auto"/>
            </w:tcBorders>
            <w:shd w:val="clear" w:color="auto" w:fill="auto"/>
            <w:vAlign w:val="center"/>
            <w:hideMark/>
          </w:tcPr>
          <w:p w14:paraId="7C7051FF" w14:textId="77777777" w:rsidR="00FD66E7" w:rsidRPr="00FD66E7" w:rsidRDefault="00FD66E7" w:rsidP="00FD66E7">
            <w:pPr>
              <w:widowControl/>
              <w:autoSpaceDE/>
              <w:autoSpaceDN/>
              <w:jc w:val="center"/>
              <w:rPr>
                <w:sz w:val="24"/>
                <w:szCs w:val="24"/>
              </w:rPr>
            </w:pPr>
            <w:r w:rsidRPr="00FD66E7">
              <w:rPr>
                <w:sz w:val="24"/>
                <w:szCs w:val="24"/>
              </w:rPr>
              <w:t>Nhóm 2KTV6</w:t>
            </w:r>
          </w:p>
        </w:tc>
        <w:tc>
          <w:tcPr>
            <w:tcW w:w="195" w:type="pct"/>
            <w:tcBorders>
              <w:top w:val="nil"/>
              <w:left w:val="nil"/>
              <w:bottom w:val="single" w:sz="4" w:space="0" w:color="auto"/>
              <w:right w:val="single" w:sz="4" w:space="0" w:color="auto"/>
            </w:tcBorders>
            <w:shd w:val="clear" w:color="auto" w:fill="auto"/>
            <w:noWrap/>
            <w:vAlign w:val="center"/>
            <w:hideMark/>
          </w:tcPr>
          <w:p w14:paraId="7C069872"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84" w:type="pct"/>
            <w:tcBorders>
              <w:top w:val="nil"/>
              <w:left w:val="nil"/>
              <w:bottom w:val="single" w:sz="4" w:space="0" w:color="auto"/>
              <w:right w:val="single" w:sz="4" w:space="0" w:color="auto"/>
            </w:tcBorders>
            <w:shd w:val="clear" w:color="auto" w:fill="auto"/>
            <w:vAlign w:val="center"/>
            <w:hideMark/>
          </w:tcPr>
          <w:p w14:paraId="24135483" w14:textId="77777777" w:rsidR="00FD66E7" w:rsidRPr="00FD66E7" w:rsidRDefault="00FD66E7" w:rsidP="00FD66E7">
            <w:pPr>
              <w:widowControl/>
              <w:autoSpaceDE/>
              <w:autoSpaceDN/>
              <w:jc w:val="center"/>
              <w:rPr>
                <w:sz w:val="24"/>
                <w:szCs w:val="24"/>
              </w:rPr>
            </w:pPr>
            <w:r w:rsidRPr="00FD66E7">
              <w:rPr>
                <w:sz w:val="24"/>
                <w:szCs w:val="24"/>
              </w:rPr>
              <w:t>0,53</w:t>
            </w:r>
          </w:p>
        </w:tc>
        <w:tc>
          <w:tcPr>
            <w:tcW w:w="184" w:type="pct"/>
            <w:tcBorders>
              <w:top w:val="nil"/>
              <w:left w:val="nil"/>
              <w:bottom w:val="single" w:sz="4" w:space="0" w:color="auto"/>
              <w:right w:val="single" w:sz="4" w:space="0" w:color="auto"/>
            </w:tcBorders>
            <w:shd w:val="clear" w:color="auto" w:fill="auto"/>
            <w:vAlign w:val="center"/>
            <w:hideMark/>
          </w:tcPr>
          <w:p w14:paraId="149DEC40" w14:textId="77777777" w:rsidR="00FD66E7" w:rsidRPr="00FD66E7" w:rsidRDefault="00FD66E7" w:rsidP="00FD66E7">
            <w:pPr>
              <w:widowControl/>
              <w:autoSpaceDE/>
              <w:autoSpaceDN/>
              <w:jc w:val="center"/>
              <w:rPr>
                <w:sz w:val="24"/>
                <w:szCs w:val="24"/>
              </w:rPr>
            </w:pPr>
            <w:r w:rsidRPr="00FD66E7">
              <w:rPr>
                <w:sz w:val="24"/>
                <w:szCs w:val="24"/>
              </w:rPr>
              <w:t>1,63</w:t>
            </w:r>
          </w:p>
        </w:tc>
        <w:tc>
          <w:tcPr>
            <w:tcW w:w="184" w:type="pct"/>
            <w:tcBorders>
              <w:top w:val="nil"/>
              <w:left w:val="nil"/>
              <w:bottom w:val="single" w:sz="4" w:space="0" w:color="auto"/>
              <w:right w:val="single" w:sz="4" w:space="0" w:color="auto"/>
            </w:tcBorders>
            <w:shd w:val="clear" w:color="auto" w:fill="auto"/>
            <w:vAlign w:val="center"/>
            <w:hideMark/>
          </w:tcPr>
          <w:p w14:paraId="097D11BE" w14:textId="77777777" w:rsidR="00FD66E7" w:rsidRPr="00FD66E7" w:rsidRDefault="00FD66E7" w:rsidP="00FD66E7">
            <w:pPr>
              <w:widowControl/>
              <w:autoSpaceDE/>
              <w:autoSpaceDN/>
              <w:jc w:val="center"/>
              <w:rPr>
                <w:sz w:val="24"/>
                <w:szCs w:val="24"/>
              </w:rPr>
            </w:pPr>
            <w:r w:rsidRPr="00FD66E7">
              <w:rPr>
                <w:sz w:val="24"/>
                <w:szCs w:val="24"/>
              </w:rPr>
              <w:t>2,94</w:t>
            </w:r>
          </w:p>
        </w:tc>
        <w:tc>
          <w:tcPr>
            <w:tcW w:w="184" w:type="pct"/>
            <w:tcBorders>
              <w:top w:val="nil"/>
              <w:left w:val="nil"/>
              <w:bottom w:val="single" w:sz="4" w:space="0" w:color="auto"/>
              <w:right w:val="single" w:sz="4" w:space="0" w:color="auto"/>
            </w:tcBorders>
            <w:shd w:val="clear" w:color="auto" w:fill="auto"/>
            <w:vAlign w:val="center"/>
            <w:hideMark/>
          </w:tcPr>
          <w:p w14:paraId="1E1E6C3C" w14:textId="77777777" w:rsidR="00FD66E7" w:rsidRPr="00FD66E7" w:rsidRDefault="00FD66E7" w:rsidP="00FD66E7">
            <w:pPr>
              <w:widowControl/>
              <w:autoSpaceDE/>
              <w:autoSpaceDN/>
              <w:jc w:val="center"/>
              <w:rPr>
                <w:sz w:val="24"/>
                <w:szCs w:val="24"/>
              </w:rPr>
            </w:pPr>
            <w:r w:rsidRPr="00FD66E7">
              <w:rPr>
                <w:sz w:val="24"/>
                <w:szCs w:val="24"/>
              </w:rPr>
              <w:t>4,94</w:t>
            </w:r>
          </w:p>
        </w:tc>
        <w:tc>
          <w:tcPr>
            <w:tcW w:w="184" w:type="pct"/>
            <w:tcBorders>
              <w:top w:val="nil"/>
              <w:left w:val="nil"/>
              <w:bottom w:val="single" w:sz="4" w:space="0" w:color="auto"/>
              <w:right w:val="single" w:sz="4" w:space="0" w:color="auto"/>
            </w:tcBorders>
            <w:shd w:val="clear" w:color="auto" w:fill="auto"/>
            <w:vAlign w:val="center"/>
            <w:hideMark/>
          </w:tcPr>
          <w:p w14:paraId="102AF4D8" w14:textId="77777777" w:rsidR="00FD66E7" w:rsidRPr="00FD66E7" w:rsidRDefault="00FD66E7" w:rsidP="00FD66E7">
            <w:pPr>
              <w:widowControl/>
              <w:autoSpaceDE/>
              <w:autoSpaceDN/>
              <w:jc w:val="center"/>
              <w:rPr>
                <w:sz w:val="24"/>
                <w:szCs w:val="24"/>
              </w:rPr>
            </w:pPr>
            <w:r w:rsidRPr="00FD66E7">
              <w:rPr>
                <w:sz w:val="24"/>
                <w:szCs w:val="24"/>
              </w:rPr>
              <w:t>8,31</w:t>
            </w:r>
          </w:p>
        </w:tc>
        <w:tc>
          <w:tcPr>
            <w:tcW w:w="184" w:type="pct"/>
            <w:tcBorders>
              <w:top w:val="nil"/>
              <w:left w:val="nil"/>
              <w:bottom w:val="single" w:sz="4" w:space="0" w:color="auto"/>
              <w:right w:val="single" w:sz="4" w:space="0" w:color="auto"/>
            </w:tcBorders>
            <w:shd w:val="clear" w:color="auto" w:fill="auto"/>
            <w:vAlign w:val="center"/>
            <w:hideMark/>
          </w:tcPr>
          <w:p w14:paraId="5AFFBB0A" w14:textId="77777777" w:rsidR="00FD66E7" w:rsidRPr="00FD66E7" w:rsidRDefault="00FD66E7" w:rsidP="00FD66E7">
            <w:pPr>
              <w:widowControl/>
              <w:autoSpaceDE/>
              <w:autoSpaceDN/>
              <w:jc w:val="center"/>
              <w:rPr>
                <w:sz w:val="24"/>
                <w:szCs w:val="24"/>
              </w:rPr>
            </w:pPr>
            <w:r w:rsidRPr="00FD66E7">
              <w:rPr>
                <w:sz w:val="24"/>
                <w:szCs w:val="24"/>
              </w:rPr>
              <w:t>12,46</w:t>
            </w:r>
          </w:p>
        </w:tc>
        <w:tc>
          <w:tcPr>
            <w:tcW w:w="123" w:type="pct"/>
            <w:tcBorders>
              <w:top w:val="nil"/>
              <w:left w:val="nil"/>
              <w:bottom w:val="single" w:sz="4" w:space="0" w:color="auto"/>
              <w:right w:val="single" w:sz="4" w:space="0" w:color="auto"/>
            </w:tcBorders>
            <w:shd w:val="clear" w:color="auto" w:fill="auto"/>
            <w:vAlign w:val="center"/>
            <w:hideMark/>
          </w:tcPr>
          <w:p w14:paraId="1FB74DCB" w14:textId="77777777" w:rsidR="00FD66E7" w:rsidRPr="00FD66E7" w:rsidRDefault="00FD66E7" w:rsidP="00FD66E7">
            <w:pPr>
              <w:widowControl/>
              <w:autoSpaceDE/>
              <w:autoSpaceDN/>
              <w:jc w:val="center"/>
              <w:rPr>
                <w:sz w:val="24"/>
                <w:szCs w:val="24"/>
              </w:rPr>
            </w:pPr>
            <w:r w:rsidRPr="00FD66E7">
              <w:rPr>
                <w:sz w:val="24"/>
                <w:szCs w:val="24"/>
              </w:rPr>
              <w:t>2,6</w:t>
            </w:r>
          </w:p>
        </w:tc>
        <w:tc>
          <w:tcPr>
            <w:tcW w:w="418" w:type="pct"/>
            <w:tcBorders>
              <w:top w:val="nil"/>
              <w:left w:val="nil"/>
              <w:bottom w:val="single" w:sz="4" w:space="0" w:color="auto"/>
              <w:right w:val="single" w:sz="4" w:space="0" w:color="auto"/>
            </w:tcBorders>
            <w:shd w:val="clear" w:color="auto" w:fill="auto"/>
            <w:vAlign w:val="center"/>
            <w:hideMark/>
          </w:tcPr>
          <w:p w14:paraId="56303272" w14:textId="77777777" w:rsidR="00FD66E7" w:rsidRPr="00FD66E7" w:rsidRDefault="00FD66E7" w:rsidP="00036D5D">
            <w:pPr>
              <w:widowControl/>
              <w:autoSpaceDE/>
              <w:autoSpaceDN/>
              <w:jc w:val="center"/>
              <w:rPr>
                <w:sz w:val="24"/>
                <w:szCs w:val="24"/>
              </w:rPr>
            </w:pPr>
            <w:r w:rsidRPr="00FD66E7">
              <w:rPr>
                <w:sz w:val="24"/>
                <w:szCs w:val="24"/>
              </w:rPr>
              <w:t>Phục vụ kiểm tra nghiệm thu nội nghiệp</w:t>
            </w:r>
          </w:p>
        </w:tc>
        <w:tc>
          <w:tcPr>
            <w:tcW w:w="195" w:type="pct"/>
            <w:tcBorders>
              <w:top w:val="nil"/>
              <w:left w:val="nil"/>
              <w:bottom w:val="single" w:sz="4" w:space="0" w:color="auto"/>
              <w:right w:val="single" w:sz="4" w:space="0" w:color="auto"/>
            </w:tcBorders>
            <w:shd w:val="clear" w:color="auto" w:fill="auto"/>
            <w:vAlign w:val="center"/>
            <w:hideMark/>
          </w:tcPr>
          <w:p w14:paraId="120C271E"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77456C5B" w14:textId="77777777" w:rsidR="00FD66E7" w:rsidRPr="00FD66E7" w:rsidRDefault="00FD66E7" w:rsidP="00FD66E7">
            <w:pPr>
              <w:widowControl/>
              <w:autoSpaceDE/>
              <w:autoSpaceDN/>
              <w:jc w:val="center"/>
              <w:rPr>
                <w:sz w:val="24"/>
                <w:szCs w:val="24"/>
              </w:rPr>
            </w:pPr>
            <w:r w:rsidRPr="00FD66E7">
              <w:rPr>
                <w:sz w:val="24"/>
                <w:szCs w:val="24"/>
              </w:rPr>
              <w:t>Nhóm 2KTV6</w:t>
            </w:r>
          </w:p>
        </w:tc>
        <w:tc>
          <w:tcPr>
            <w:tcW w:w="195" w:type="pct"/>
            <w:tcBorders>
              <w:top w:val="nil"/>
              <w:left w:val="nil"/>
              <w:bottom w:val="single" w:sz="4" w:space="0" w:color="auto"/>
              <w:right w:val="single" w:sz="4" w:space="0" w:color="auto"/>
            </w:tcBorders>
            <w:shd w:val="clear" w:color="auto" w:fill="auto"/>
            <w:noWrap/>
            <w:vAlign w:val="center"/>
            <w:hideMark/>
          </w:tcPr>
          <w:p w14:paraId="3D5AE3AF"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73" w:type="pct"/>
            <w:tcBorders>
              <w:top w:val="nil"/>
              <w:left w:val="nil"/>
              <w:bottom w:val="single" w:sz="4" w:space="0" w:color="auto"/>
              <w:right w:val="single" w:sz="4" w:space="0" w:color="auto"/>
            </w:tcBorders>
            <w:shd w:val="clear" w:color="auto" w:fill="auto"/>
            <w:vAlign w:val="center"/>
            <w:hideMark/>
          </w:tcPr>
          <w:p w14:paraId="62DD7788" w14:textId="77777777" w:rsidR="00FD66E7" w:rsidRPr="00FD66E7" w:rsidRDefault="00FD66E7" w:rsidP="00FD66E7">
            <w:pPr>
              <w:widowControl/>
              <w:autoSpaceDE/>
              <w:autoSpaceDN/>
              <w:jc w:val="center"/>
              <w:rPr>
                <w:sz w:val="24"/>
                <w:szCs w:val="24"/>
              </w:rPr>
            </w:pPr>
            <w:r w:rsidRPr="00FD66E7">
              <w:rPr>
                <w:sz w:val="24"/>
                <w:szCs w:val="24"/>
              </w:rPr>
              <w:t>0,53</w:t>
            </w:r>
          </w:p>
        </w:tc>
        <w:tc>
          <w:tcPr>
            <w:tcW w:w="173" w:type="pct"/>
            <w:tcBorders>
              <w:top w:val="nil"/>
              <w:left w:val="nil"/>
              <w:bottom w:val="single" w:sz="4" w:space="0" w:color="auto"/>
              <w:right w:val="single" w:sz="4" w:space="0" w:color="auto"/>
            </w:tcBorders>
            <w:shd w:val="clear" w:color="auto" w:fill="auto"/>
            <w:vAlign w:val="center"/>
            <w:hideMark/>
          </w:tcPr>
          <w:p w14:paraId="653F76C5" w14:textId="77777777" w:rsidR="00FD66E7" w:rsidRPr="00FD66E7" w:rsidRDefault="00FD66E7" w:rsidP="00FD66E7">
            <w:pPr>
              <w:widowControl/>
              <w:autoSpaceDE/>
              <w:autoSpaceDN/>
              <w:jc w:val="center"/>
              <w:rPr>
                <w:sz w:val="24"/>
                <w:szCs w:val="24"/>
              </w:rPr>
            </w:pPr>
            <w:r w:rsidRPr="00FD66E7">
              <w:rPr>
                <w:sz w:val="24"/>
                <w:szCs w:val="24"/>
              </w:rPr>
              <w:t>1,63</w:t>
            </w:r>
          </w:p>
        </w:tc>
        <w:tc>
          <w:tcPr>
            <w:tcW w:w="173" w:type="pct"/>
            <w:tcBorders>
              <w:top w:val="nil"/>
              <w:left w:val="nil"/>
              <w:bottom w:val="single" w:sz="4" w:space="0" w:color="auto"/>
              <w:right w:val="single" w:sz="4" w:space="0" w:color="auto"/>
            </w:tcBorders>
            <w:shd w:val="clear" w:color="auto" w:fill="auto"/>
            <w:vAlign w:val="center"/>
            <w:hideMark/>
          </w:tcPr>
          <w:p w14:paraId="4EBC3FA7" w14:textId="77777777" w:rsidR="00FD66E7" w:rsidRPr="00FD66E7" w:rsidRDefault="00FD66E7" w:rsidP="00FD66E7">
            <w:pPr>
              <w:widowControl/>
              <w:autoSpaceDE/>
              <w:autoSpaceDN/>
              <w:jc w:val="center"/>
              <w:rPr>
                <w:sz w:val="24"/>
                <w:szCs w:val="24"/>
              </w:rPr>
            </w:pPr>
            <w:r w:rsidRPr="00FD66E7">
              <w:rPr>
                <w:sz w:val="24"/>
                <w:szCs w:val="24"/>
              </w:rPr>
              <w:t>2,94</w:t>
            </w:r>
          </w:p>
        </w:tc>
        <w:tc>
          <w:tcPr>
            <w:tcW w:w="173" w:type="pct"/>
            <w:tcBorders>
              <w:top w:val="nil"/>
              <w:left w:val="nil"/>
              <w:bottom w:val="single" w:sz="4" w:space="0" w:color="auto"/>
              <w:right w:val="single" w:sz="4" w:space="0" w:color="auto"/>
            </w:tcBorders>
            <w:shd w:val="clear" w:color="auto" w:fill="auto"/>
            <w:vAlign w:val="center"/>
            <w:hideMark/>
          </w:tcPr>
          <w:p w14:paraId="26E2CC93" w14:textId="77777777" w:rsidR="00FD66E7" w:rsidRPr="00FD66E7" w:rsidRDefault="00FD66E7" w:rsidP="00FD66E7">
            <w:pPr>
              <w:widowControl/>
              <w:autoSpaceDE/>
              <w:autoSpaceDN/>
              <w:jc w:val="center"/>
              <w:rPr>
                <w:sz w:val="24"/>
                <w:szCs w:val="24"/>
              </w:rPr>
            </w:pPr>
            <w:r w:rsidRPr="00FD66E7">
              <w:rPr>
                <w:sz w:val="24"/>
                <w:szCs w:val="24"/>
              </w:rPr>
              <w:t>4,94</w:t>
            </w:r>
          </w:p>
        </w:tc>
        <w:tc>
          <w:tcPr>
            <w:tcW w:w="173" w:type="pct"/>
            <w:tcBorders>
              <w:top w:val="nil"/>
              <w:left w:val="nil"/>
              <w:bottom w:val="single" w:sz="4" w:space="0" w:color="auto"/>
              <w:right w:val="single" w:sz="4" w:space="0" w:color="auto"/>
            </w:tcBorders>
            <w:shd w:val="clear" w:color="auto" w:fill="auto"/>
            <w:vAlign w:val="center"/>
            <w:hideMark/>
          </w:tcPr>
          <w:p w14:paraId="65CEF43F" w14:textId="77777777" w:rsidR="00FD66E7" w:rsidRPr="00FD66E7" w:rsidRDefault="00FD66E7" w:rsidP="00FD66E7">
            <w:pPr>
              <w:widowControl/>
              <w:autoSpaceDE/>
              <w:autoSpaceDN/>
              <w:jc w:val="center"/>
              <w:rPr>
                <w:sz w:val="24"/>
                <w:szCs w:val="24"/>
              </w:rPr>
            </w:pPr>
            <w:r w:rsidRPr="00FD66E7">
              <w:rPr>
                <w:sz w:val="24"/>
                <w:szCs w:val="24"/>
              </w:rPr>
              <w:t>8,31</w:t>
            </w:r>
          </w:p>
        </w:tc>
        <w:tc>
          <w:tcPr>
            <w:tcW w:w="184" w:type="pct"/>
            <w:tcBorders>
              <w:top w:val="nil"/>
              <w:left w:val="nil"/>
              <w:bottom w:val="single" w:sz="4" w:space="0" w:color="auto"/>
              <w:right w:val="single" w:sz="4" w:space="0" w:color="auto"/>
            </w:tcBorders>
            <w:shd w:val="clear" w:color="auto" w:fill="auto"/>
            <w:vAlign w:val="center"/>
            <w:hideMark/>
          </w:tcPr>
          <w:p w14:paraId="4F7D14B7" w14:textId="77777777" w:rsidR="00FD66E7" w:rsidRPr="00FD66E7" w:rsidRDefault="00FD66E7" w:rsidP="00FD66E7">
            <w:pPr>
              <w:widowControl/>
              <w:autoSpaceDE/>
              <w:autoSpaceDN/>
              <w:jc w:val="center"/>
              <w:rPr>
                <w:sz w:val="24"/>
                <w:szCs w:val="24"/>
              </w:rPr>
            </w:pPr>
            <w:r w:rsidRPr="00FD66E7">
              <w:rPr>
                <w:sz w:val="24"/>
                <w:szCs w:val="24"/>
              </w:rPr>
              <w:t>12,46</w:t>
            </w:r>
          </w:p>
        </w:tc>
        <w:tc>
          <w:tcPr>
            <w:tcW w:w="635" w:type="pct"/>
            <w:tcBorders>
              <w:top w:val="nil"/>
              <w:left w:val="nil"/>
              <w:bottom w:val="single" w:sz="4" w:space="0" w:color="auto"/>
              <w:right w:val="single" w:sz="4" w:space="0" w:color="auto"/>
            </w:tcBorders>
            <w:shd w:val="clear" w:color="auto" w:fill="auto"/>
            <w:vAlign w:val="center"/>
            <w:hideMark/>
          </w:tcPr>
          <w:p w14:paraId="0C9085AD" w14:textId="77777777" w:rsidR="00FD66E7" w:rsidRPr="00FD66E7" w:rsidRDefault="00FD66E7" w:rsidP="00FD66E7">
            <w:pPr>
              <w:widowControl/>
              <w:autoSpaceDE/>
              <w:autoSpaceDN/>
              <w:jc w:val="center"/>
              <w:rPr>
                <w:sz w:val="24"/>
                <w:szCs w:val="24"/>
              </w:rPr>
            </w:pPr>
            <w:r w:rsidRPr="00FD66E7">
              <w:rPr>
                <w:sz w:val="24"/>
                <w:szCs w:val="24"/>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r w:rsidR="002F574C" w:rsidRPr="002F574C" w14:paraId="7AF19FD3" w14:textId="77777777" w:rsidTr="00D95213">
        <w:trPr>
          <w:trHeight w:val="300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01900C0A" w14:textId="77777777" w:rsidR="00FD66E7" w:rsidRPr="00FD66E7" w:rsidRDefault="00FD66E7" w:rsidP="00FD66E7">
            <w:pPr>
              <w:widowControl/>
              <w:autoSpaceDE/>
              <w:autoSpaceDN/>
              <w:jc w:val="center"/>
              <w:rPr>
                <w:sz w:val="24"/>
                <w:szCs w:val="24"/>
              </w:rPr>
            </w:pPr>
            <w:r w:rsidRPr="00FD66E7">
              <w:rPr>
                <w:sz w:val="24"/>
                <w:szCs w:val="24"/>
              </w:rPr>
              <w:t>9</w:t>
            </w:r>
          </w:p>
        </w:tc>
        <w:tc>
          <w:tcPr>
            <w:tcW w:w="382" w:type="pct"/>
            <w:tcBorders>
              <w:top w:val="nil"/>
              <w:left w:val="nil"/>
              <w:bottom w:val="single" w:sz="4" w:space="0" w:color="auto"/>
              <w:right w:val="single" w:sz="4" w:space="0" w:color="auto"/>
            </w:tcBorders>
            <w:shd w:val="clear" w:color="auto" w:fill="auto"/>
            <w:vAlign w:val="center"/>
            <w:hideMark/>
          </w:tcPr>
          <w:p w14:paraId="0E2A92A2" w14:textId="77777777" w:rsidR="00FD66E7" w:rsidRPr="00FD66E7" w:rsidRDefault="00FD66E7" w:rsidP="00FD66E7">
            <w:pPr>
              <w:widowControl/>
              <w:autoSpaceDE/>
              <w:autoSpaceDN/>
              <w:rPr>
                <w:sz w:val="24"/>
                <w:szCs w:val="24"/>
              </w:rPr>
            </w:pPr>
            <w:r w:rsidRPr="00FD66E7">
              <w:rPr>
                <w:sz w:val="24"/>
                <w:szCs w:val="24"/>
              </w:rPr>
              <w:t xml:space="preserve">Lấy xác nhận hồ sơ  </w:t>
            </w:r>
          </w:p>
        </w:tc>
        <w:tc>
          <w:tcPr>
            <w:tcW w:w="165" w:type="pct"/>
            <w:tcBorders>
              <w:top w:val="nil"/>
              <w:left w:val="nil"/>
              <w:bottom w:val="single" w:sz="4" w:space="0" w:color="auto"/>
              <w:right w:val="single" w:sz="4" w:space="0" w:color="auto"/>
            </w:tcBorders>
            <w:shd w:val="clear" w:color="auto" w:fill="auto"/>
            <w:vAlign w:val="center"/>
            <w:hideMark/>
          </w:tcPr>
          <w:p w14:paraId="124810C5"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tcBorders>
              <w:top w:val="nil"/>
              <w:left w:val="nil"/>
              <w:bottom w:val="single" w:sz="4" w:space="0" w:color="auto"/>
              <w:right w:val="single" w:sz="4" w:space="0" w:color="auto"/>
            </w:tcBorders>
            <w:shd w:val="clear" w:color="auto" w:fill="auto"/>
            <w:vAlign w:val="center"/>
            <w:hideMark/>
          </w:tcPr>
          <w:p w14:paraId="71B81238"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3D9FDCD3"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84" w:type="pct"/>
            <w:tcBorders>
              <w:top w:val="nil"/>
              <w:left w:val="nil"/>
              <w:bottom w:val="single" w:sz="4" w:space="0" w:color="auto"/>
              <w:right w:val="single" w:sz="4" w:space="0" w:color="auto"/>
            </w:tcBorders>
            <w:shd w:val="clear" w:color="auto" w:fill="auto"/>
            <w:vAlign w:val="center"/>
            <w:hideMark/>
          </w:tcPr>
          <w:p w14:paraId="38E7713B" w14:textId="77777777" w:rsidR="00FD66E7" w:rsidRPr="00FD66E7" w:rsidRDefault="00FD66E7" w:rsidP="00FD66E7">
            <w:pPr>
              <w:widowControl/>
              <w:autoSpaceDE/>
              <w:autoSpaceDN/>
              <w:jc w:val="center"/>
              <w:rPr>
                <w:sz w:val="24"/>
                <w:szCs w:val="24"/>
              </w:rPr>
            </w:pPr>
            <w:r w:rsidRPr="00FD66E7">
              <w:rPr>
                <w:sz w:val="24"/>
                <w:szCs w:val="24"/>
              </w:rPr>
              <w:t>0,4</w:t>
            </w:r>
          </w:p>
        </w:tc>
        <w:tc>
          <w:tcPr>
            <w:tcW w:w="184" w:type="pct"/>
            <w:tcBorders>
              <w:top w:val="nil"/>
              <w:left w:val="nil"/>
              <w:bottom w:val="single" w:sz="4" w:space="0" w:color="auto"/>
              <w:right w:val="single" w:sz="4" w:space="0" w:color="auto"/>
            </w:tcBorders>
            <w:shd w:val="clear" w:color="auto" w:fill="auto"/>
            <w:vAlign w:val="center"/>
            <w:hideMark/>
          </w:tcPr>
          <w:p w14:paraId="21EFB176" w14:textId="77777777" w:rsidR="00FD66E7" w:rsidRPr="00FD66E7" w:rsidRDefault="00FD66E7" w:rsidP="00FD66E7">
            <w:pPr>
              <w:widowControl/>
              <w:autoSpaceDE/>
              <w:autoSpaceDN/>
              <w:jc w:val="center"/>
              <w:rPr>
                <w:sz w:val="24"/>
                <w:szCs w:val="24"/>
              </w:rPr>
            </w:pPr>
            <w:r w:rsidRPr="00FD66E7">
              <w:rPr>
                <w:sz w:val="24"/>
                <w:szCs w:val="24"/>
              </w:rPr>
              <w:t>0,6</w:t>
            </w:r>
          </w:p>
        </w:tc>
        <w:tc>
          <w:tcPr>
            <w:tcW w:w="184" w:type="pct"/>
            <w:tcBorders>
              <w:top w:val="nil"/>
              <w:left w:val="nil"/>
              <w:bottom w:val="single" w:sz="4" w:space="0" w:color="auto"/>
              <w:right w:val="single" w:sz="4" w:space="0" w:color="auto"/>
            </w:tcBorders>
            <w:shd w:val="clear" w:color="auto" w:fill="auto"/>
            <w:vAlign w:val="center"/>
            <w:hideMark/>
          </w:tcPr>
          <w:p w14:paraId="0377CB38" w14:textId="77777777" w:rsidR="00FD66E7" w:rsidRPr="00FD66E7" w:rsidRDefault="00FD66E7" w:rsidP="00FD66E7">
            <w:pPr>
              <w:widowControl/>
              <w:autoSpaceDE/>
              <w:autoSpaceDN/>
              <w:jc w:val="center"/>
              <w:rPr>
                <w:sz w:val="24"/>
                <w:szCs w:val="24"/>
              </w:rPr>
            </w:pPr>
            <w:r w:rsidRPr="00FD66E7">
              <w:rPr>
                <w:sz w:val="24"/>
                <w:szCs w:val="24"/>
              </w:rPr>
              <w:t>0,8</w:t>
            </w:r>
          </w:p>
        </w:tc>
        <w:tc>
          <w:tcPr>
            <w:tcW w:w="184" w:type="pct"/>
            <w:tcBorders>
              <w:top w:val="nil"/>
              <w:left w:val="nil"/>
              <w:bottom w:val="single" w:sz="4" w:space="0" w:color="auto"/>
              <w:right w:val="single" w:sz="4" w:space="0" w:color="auto"/>
            </w:tcBorders>
            <w:shd w:val="clear" w:color="auto" w:fill="auto"/>
            <w:vAlign w:val="center"/>
            <w:hideMark/>
          </w:tcPr>
          <w:p w14:paraId="25BBE489" w14:textId="77777777" w:rsidR="00FD66E7" w:rsidRPr="00FD66E7" w:rsidRDefault="00FD66E7" w:rsidP="00FD66E7">
            <w:pPr>
              <w:widowControl/>
              <w:autoSpaceDE/>
              <w:autoSpaceDN/>
              <w:jc w:val="center"/>
              <w:rPr>
                <w:sz w:val="24"/>
                <w:szCs w:val="24"/>
              </w:rPr>
            </w:pPr>
            <w:r w:rsidRPr="00FD66E7">
              <w:rPr>
                <w:sz w:val="24"/>
                <w:szCs w:val="24"/>
              </w:rPr>
              <w:t>1,1</w:t>
            </w:r>
          </w:p>
        </w:tc>
        <w:tc>
          <w:tcPr>
            <w:tcW w:w="184" w:type="pct"/>
            <w:tcBorders>
              <w:top w:val="nil"/>
              <w:left w:val="nil"/>
              <w:bottom w:val="single" w:sz="4" w:space="0" w:color="auto"/>
              <w:right w:val="single" w:sz="4" w:space="0" w:color="auto"/>
            </w:tcBorders>
            <w:shd w:val="clear" w:color="auto" w:fill="auto"/>
            <w:vAlign w:val="center"/>
            <w:hideMark/>
          </w:tcPr>
          <w:p w14:paraId="343B104C" w14:textId="77777777" w:rsidR="00FD66E7" w:rsidRPr="00FD66E7" w:rsidRDefault="00FD66E7" w:rsidP="00FD66E7">
            <w:pPr>
              <w:widowControl/>
              <w:autoSpaceDE/>
              <w:autoSpaceDN/>
              <w:jc w:val="center"/>
              <w:rPr>
                <w:sz w:val="24"/>
                <w:szCs w:val="24"/>
              </w:rPr>
            </w:pPr>
            <w:r w:rsidRPr="00FD66E7">
              <w:rPr>
                <w:sz w:val="24"/>
                <w:szCs w:val="24"/>
              </w:rPr>
              <w:t>1,7</w:t>
            </w:r>
          </w:p>
        </w:tc>
        <w:tc>
          <w:tcPr>
            <w:tcW w:w="184" w:type="pct"/>
            <w:tcBorders>
              <w:top w:val="nil"/>
              <w:left w:val="nil"/>
              <w:bottom w:val="single" w:sz="4" w:space="0" w:color="auto"/>
              <w:right w:val="single" w:sz="4" w:space="0" w:color="auto"/>
            </w:tcBorders>
            <w:shd w:val="clear" w:color="auto" w:fill="auto"/>
            <w:vAlign w:val="center"/>
            <w:hideMark/>
          </w:tcPr>
          <w:p w14:paraId="58ECF3BF" w14:textId="77777777" w:rsidR="00FD66E7" w:rsidRPr="00FD66E7" w:rsidRDefault="00FD66E7" w:rsidP="00FD66E7">
            <w:pPr>
              <w:widowControl/>
              <w:autoSpaceDE/>
              <w:autoSpaceDN/>
              <w:jc w:val="center"/>
              <w:rPr>
                <w:sz w:val="24"/>
                <w:szCs w:val="24"/>
              </w:rPr>
            </w:pPr>
            <w:r w:rsidRPr="00FD66E7">
              <w:rPr>
                <w:sz w:val="24"/>
                <w:szCs w:val="24"/>
              </w:rPr>
              <w:t>2</w:t>
            </w:r>
          </w:p>
        </w:tc>
        <w:tc>
          <w:tcPr>
            <w:tcW w:w="123" w:type="pct"/>
            <w:tcBorders>
              <w:top w:val="nil"/>
              <w:left w:val="nil"/>
              <w:bottom w:val="single" w:sz="4" w:space="0" w:color="auto"/>
              <w:right w:val="single" w:sz="4" w:space="0" w:color="auto"/>
            </w:tcBorders>
            <w:shd w:val="clear" w:color="auto" w:fill="auto"/>
            <w:vAlign w:val="bottom"/>
            <w:hideMark/>
          </w:tcPr>
          <w:p w14:paraId="154FD2D0" w14:textId="77777777" w:rsidR="00FD66E7" w:rsidRPr="00FD66E7" w:rsidRDefault="00FD66E7" w:rsidP="00FD66E7">
            <w:pPr>
              <w:widowControl/>
              <w:autoSpaceDE/>
              <w:autoSpaceDN/>
              <w:jc w:val="center"/>
              <w:rPr>
                <w:sz w:val="24"/>
                <w:szCs w:val="24"/>
              </w:rPr>
            </w:pPr>
            <w:r w:rsidRPr="00FD66E7">
              <w:rPr>
                <w:sz w:val="24"/>
                <w:szCs w:val="24"/>
              </w:rPr>
              <w:t>2,8</w:t>
            </w:r>
          </w:p>
        </w:tc>
        <w:tc>
          <w:tcPr>
            <w:tcW w:w="418" w:type="pct"/>
            <w:tcBorders>
              <w:top w:val="nil"/>
              <w:left w:val="nil"/>
              <w:bottom w:val="single" w:sz="4" w:space="0" w:color="auto"/>
              <w:right w:val="single" w:sz="4" w:space="0" w:color="auto"/>
            </w:tcBorders>
            <w:shd w:val="clear" w:color="auto" w:fill="auto"/>
            <w:vAlign w:val="center"/>
            <w:hideMark/>
          </w:tcPr>
          <w:p w14:paraId="325722AC" w14:textId="77777777" w:rsidR="00FD66E7" w:rsidRPr="00FD66E7" w:rsidRDefault="00FD66E7" w:rsidP="00103719">
            <w:pPr>
              <w:widowControl/>
              <w:autoSpaceDE/>
              <w:autoSpaceDN/>
              <w:jc w:val="center"/>
              <w:rPr>
                <w:sz w:val="24"/>
                <w:szCs w:val="24"/>
              </w:rPr>
            </w:pPr>
            <w:r w:rsidRPr="00FD66E7">
              <w:rPr>
                <w:sz w:val="24"/>
                <w:szCs w:val="24"/>
              </w:rPr>
              <w:t>Trình ký xác nhận hồ sơ</w:t>
            </w:r>
          </w:p>
        </w:tc>
        <w:tc>
          <w:tcPr>
            <w:tcW w:w="195" w:type="pct"/>
            <w:tcBorders>
              <w:top w:val="nil"/>
              <w:left w:val="nil"/>
              <w:bottom w:val="single" w:sz="4" w:space="0" w:color="auto"/>
              <w:right w:val="single" w:sz="4" w:space="0" w:color="auto"/>
            </w:tcBorders>
            <w:shd w:val="clear" w:color="auto" w:fill="auto"/>
            <w:vAlign w:val="bottom"/>
            <w:hideMark/>
          </w:tcPr>
          <w:p w14:paraId="53D9E14C"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68A4FF04" w14:textId="77777777" w:rsidR="00FD66E7" w:rsidRPr="00FD66E7" w:rsidRDefault="00FD66E7" w:rsidP="00FD66E7">
            <w:pPr>
              <w:widowControl/>
              <w:autoSpaceDE/>
              <w:autoSpaceDN/>
              <w:jc w:val="center"/>
              <w:rPr>
                <w:sz w:val="24"/>
                <w:szCs w:val="24"/>
              </w:rPr>
            </w:pPr>
            <w:r w:rsidRPr="00FD66E7">
              <w:rPr>
                <w:sz w:val="24"/>
                <w:szCs w:val="24"/>
              </w:rPr>
              <w:t>1KTV6</w:t>
            </w:r>
          </w:p>
        </w:tc>
        <w:tc>
          <w:tcPr>
            <w:tcW w:w="195" w:type="pct"/>
            <w:tcBorders>
              <w:top w:val="nil"/>
              <w:left w:val="nil"/>
              <w:bottom w:val="single" w:sz="4" w:space="0" w:color="auto"/>
              <w:right w:val="single" w:sz="4" w:space="0" w:color="auto"/>
            </w:tcBorders>
            <w:shd w:val="clear" w:color="auto" w:fill="auto"/>
            <w:noWrap/>
            <w:vAlign w:val="center"/>
            <w:hideMark/>
          </w:tcPr>
          <w:p w14:paraId="1CD83790"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73" w:type="pct"/>
            <w:tcBorders>
              <w:top w:val="nil"/>
              <w:left w:val="nil"/>
              <w:bottom w:val="single" w:sz="4" w:space="0" w:color="auto"/>
              <w:right w:val="single" w:sz="4" w:space="0" w:color="auto"/>
            </w:tcBorders>
            <w:shd w:val="clear" w:color="auto" w:fill="auto"/>
            <w:vAlign w:val="center"/>
            <w:hideMark/>
          </w:tcPr>
          <w:p w14:paraId="2DD85380" w14:textId="77777777" w:rsidR="00FD66E7" w:rsidRPr="00FD66E7" w:rsidRDefault="00FD66E7" w:rsidP="00FD66E7">
            <w:pPr>
              <w:widowControl/>
              <w:autoSpaceDE/>
              <w:autoSpaceDN/>
              <w:jc w:val="center"/>
              <w:rPr>
                <w:sz w:val="24"/>
                <w:szCs w:val="24"/>
              </w:rPr>
            </w:pPr>
            <w:r w:rsidRPr="00FD66E7">
              <w:rPr>
                <w:sz w:val="24"/>
                <w:szCs w:val="24"/>
              </w:rPr>
              <w:t>0,4</w:t>
            </w:r>
          </w:p>
        </w:tc>
        <w:tc>
          <w:tcPr>
            <w:tcW w:w="173" w:type="pct"/>
            <w:tcBorders>
              <w:top w:val="nil"/>
              <w:left w:val="nil"/>
              <w:bottom w:val="single" w:sz="4" w:space="0" w:color="auto"/>
              <w:right w:val="single" w:sz="4" w:space="0" w:color="auto"/>
            </w:tcBorders>
            <w:shd w:val="clear" w:color="auto" w:fill="auto"/>
            <w:vAlign w:val="center"/>
            <w:hideMark/>
          </w:tcPr>
          <w:p w14:paraId="5F081437" w14:textId="77777777" w:rsidR="00FD66E7" w:rsidRPr="00FD66E7" w:rsidRDefault="00FD66E7" w:rsidP="00FD66E7">
            <w:pPr>
              <w:widowControl/>
              <w:autoSpaceDE/>
              <w:autoSpaceDN/>
              <w:jc w:val="center"/>
              <w:rPr>
                <w:sz w:val="24"/>
                <w:szCs w:val="24"/>
              </w:rPr>
            </w:pPr>
            <w:r w:rsidRPr="00FD66E7">
              <w:rPr>
                <w:sz w:val="24"/>
                <w:szCs w:val="24"/>
              </w:rPr>
              <w:t>0,6</w:t>
            </w:r>
          </w:p>
        </w:tc>
        <w:tc>
          <w:tcPr>
            <w:tcW w:w="173" w:type="pct"/>
            <w:tcBorders>
              <w:top w:val="nil"/>
              <w:left w:val="nil"/>
              <w:bottom w:val="single" w:sz="4" w:space="0" w:color="auto"/>
              <w:right w:val="single" w:sz="4" w:space="0" w:color="auto"/>
            </w:tcBorders>
            <w:shd w:val="clear" w:color="auto" w:fill="auto"/>
            <w:vAlign w:val="center"/>
            <w:hideMark/>
          </w:tcPr>
          <w:p w14:paraId="53FC5D18" w14:textId="77777777" w:rsidR="00FD66E7" w:rsidRPr="00FD66E7" w:rsidRDefault="00FD66E7" w:rsidP="00FD66E7">
            <w:pPr>
              <w:widowControl/>
              <w:autoSpaceDE/>
              <w:autoSpaceDN/>
              <w:jc w:val="center"/>
              <w:rPr>
                <w:sz w:val="24"/>
                <w:szCs w:val="24"/>
              </w:rPr>
            </w:pPr>
            <w:r w:rsidRPr="00FD66E7">
              <w:rPr>
                <w:sz w:val="24"/>
                <w:szCs w:val="24"/>
              </w:rPr>
              <w:t>0,8</w:t>
            </w:r>
          </w:p>
        </w:tc>
        <w:tc>
          <w:tcPr>
            <w:tcW w:w="173" w:type="pct"/>
            <w:tcBorders>
              <w:top w:val="nil"/>
              <w:left w:val="nil"/>
              <w:bottom w:val="single" w:sz="4" w:space="0" w:color="auto"/>
              <w:right w:val="single" w:sz="4" w:space="0" w:color="auto"/>
            </w:tcBorders>
            <w:shd w:val="clear" w:color="auto" w:fill="auto"/>
            <w:vAlign w:val="center"/>
            <w:hideMark/>
          </w:tcPr>
          <w:p w14:paraId="138C36C4" w14:textId="77777777" w:rsidR="00FD66E7" w:rsidRPr="00FD66E7" w:rsidRDefault="00FD66E7" w:rsidP="00FD66E7">
            <w:pPr>
              <w:widowControl/>
              <w:autoSpaceDE/>
              <w:autoSpaceDN/>
              <w:jc w:val="center"/>
              <w:rPr>
                <w:sz w:val="24"/>
                <w:szCs w:val="24"/>
              </w:rPr>
            </w:pPr>
            <w:r w:rsidRPr="00FD66E7">
              <w:rPr>
                <w:sz w:val="24"/>
                <w:szCs w:val="24"/>
              </w:rPr>
              <w:t>1,1</w:t>
            </w:r>
          </w:p>
        </w:tc>
        <w:tc>
          <w:tcPr>
            <w:tcW w:w="173" w:type="pct"/>
            <w:tcBorders>
              <w:top w:val="nil"/>
              <w:left w:val="nil"/>
              <w:bottom w:val="single" w:sz="4" w:space="0" w:color="auto"/>
              <w:right w:val="single" w:sz="4" w:space="0" w:color="auto"/>
            </w:tcBorders>
            <w:shd w:val="clear" w:color="auto" w:fill="auto"/>
            <w:vAlign w:val="center"/>
            <w:hideMark/>
          </w:tcPr>
          <w:p w14:paraId="051DB6E7" w14:textId="77777777" w:rsidR="00FD66E7" w:rsidRPr="00FD66E7" w:rsidRDefault="00FD66E7" w:rsidP="00FD66E7">
            <w:pPr>
              <w:widowControl/>
              <w:autoSpaceDE/>
              <w:autoSpaceDN/>
              <w:jc w:val="center"/>
              <w:rPr>
                <w:sz w:val="24"/>
                <w:szCs w:val="24"/>
              </w:rPr>
            </w:pPr>
            <w:r w:rsidRPr="00FD66E7">
              <w:rPr>
                <w:sz w:val="24"/>
                <w:szCs w:val="24"/>
              </w:rPr>
              <w:t>1,7</w:t>
            </w:r>
          </w:p>
        </w:tc>
        <w:tc>
          <w:tcPr>
            <w:tcW w:w="184" w:type="pct"/>
            <w:tcBorders>
              <w:top w:val="nil"/>
              <w:left w:val="nil"/>
              <w:bottom w:val="single" w:sz="4" w:space="0" w:color="auto"/>
              <w:right w:val="single" w:sz="4" w:space="0" w:color="auto"/>
            </w:tcBorders>
            <w:shd w:val="clear" w:color="auto" w:fill="auto"/>
            <w:vAlign w:val="center"/>
            <w:hideMark/>
          </w:tcPr>
          <w:p w14:paraId="5FFE6A26" w14:textId="77777777" w:rsidR="00FD66E7" w:rsidRPr="00FD66E7" w:rsidRDefault="00FD66E7" w:rsidP="00FD66E7">
            <w:pPr>
              <w:widowControl/>
              <w:autoSpaceDE/>
              <w:autoSpaceDN/>
              <w:jc w:val="center"/>
              <w:rPr>
                <w:sz w:val="24"/>
                <w:szCs w:val="24"/>
              </w:rPr>
            </w:pPr>
            <w:r w:rsidRPr="00FD66E7">
              <w:rPr>
                <w:sz w:val="24"/>
                <w:szCs w:val="24"/>
              </w:rPr>
              <w:t>2</w:t>
            </w:r>
          </w:p>
        </w:tc>
        <w:tc>
          <w:tcPr>
            <w:tcW w:w="635" w:type="pct"/>
            <w:tcBorders>
              <w:top w:val="nil"/>
              <w:left w:val="nil"/>
              <w:bottom w:val="single" w:sz="4" w:space="0" w:color="auto"/>
              <w:right w:val="single" w:sz="4" w:space="0" w:color="auto"/>
            </w:tcBorders>
            <w:shd w:val="clear" w:color="auto" w:fill="auto"/>
            <w:vAlign w:val="center"/>
            <w:hideMark/>
          </w:tcPr>
          <w:p w14:paraId="3E3B106B" w14:textId="77777777" w:rsidR="00FD66E7" w:rsidRPr="00FD66E7" w:rsidRDefault="00FD66E7" w:rsidP="00FD66E7">
            <w:pPr>
              <w:widowControl/>
              <w:autoSpaceDE/>
              <w:autoSpaceDN/>
              <w:jc w:val="center"/>
              <w:rPr>
                <w:sz w:val="24"/>
                <w:szCs w:val="24"/>
              </w:rPr>
            </w:pPr>
            <w:r w:rsidRPr="00FD66E7">
              <w:rPr>
                <w:sz w:val="24"/>
                <w:szCs w:val="24"/>
              </w:rPr>
              <w:t>Đây là mục tương đương với mục 9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r w:rsidR="002F574C" w:rsidRPr="002F574C" w14:paraId="53010F3C" w14:textId="77777777" w:rsidTr="00D95213">
        <w:trPr>
          <w:trHeight w:val="3000"/>
        </w:trPr>
        <w:tc>
          <w:tcPr>
            <w:tcW w:w="123" w:type="pct"/>
            <w:tcBorders>
              <w:top w:val="nil"/>
              <w:left w:val="single" w:sz="4" w:space="0" w:color="auto"/>
              <w:bottom w:val="single" w:sz="4" w:space="0" w:color="auto"/>
              <w:right w:val="single" w:sz="4" w:space="0" w:color="auto"/>
            </w:tcBorders>
            <w:shd w:val="clear" w:color="auto" w:fill="auto"/>
            <w:vAlign w:val="center"/>
            <w:hideMark/>
          </w:tcPr>
          <w:p w14:paraId="228D6262" w14:textId="77777777" w:rsidR="00FD66E7" w:rsidRPr="00FD66E7" w:rsidRDefault="00FD66E7" w:rsidP="00FD66E7">
            <w:pPr>
              <w:widowControl/>
              <w:autoSpaceDE/>
              <w:autoSpaceDN/>
              <w:jc w:val="center"/>
              <w:rPr>
                <w:sz w:val="24"/>
                <w:szCs w:val="24"/>
              </w:rPr>
            </w:pPr>
            <w:r w:rsidRPr="00FD66E7">
              <w:rPr>
                <w:sz w:val="24"/>
                <w:szCs w:val="24"/>
              </w:rPr>
              <w:t>10</w:t>
            </w:r>
          </w:p>
        </w:tc>
        <w:tc>
          <w:tcPr>
            <w:tcW w:w="382" w:type="pct"/>
            <w:tcBorders>
              <w:top w:val="nil"/>
              <w:left w:val="nil"/>
              <w:bottom w:val="single" w:sz="4" w:space="0" w:color="auto"/>
              <w:right w:val="single" w:sz="4" w:space="0" w:color="auto"/>
            </w:tcBorders>
            <w:shd w:val="clear" w:color="auto" w:fill="auto"/>
            <w:vAlign w:val="center"/>
            <w:hideMark/>
          </w:tcPr>
          <w:p w14:paraId="2503FF7A" w14:textId="77777777" w:rsidR="00FD66E7" w:rsidRPr="00FD66E7" w:rsidRDefault="00FD66E7" w:rsidP="00FD66E7">
            <w:pPr>
              <w:widowControl/>
              <w:autoSpaceDE/>
              <w:autoSpaceDN/>
              <w:rPr>
                <w:sz w:val="24"/>
                <w:szCs w:val="24"/>
              </w:rPr>
            </w:pPr>
            <w:r w:rsidRPr="00FD66E7">
              <w:rPr>
                <w:sz w:val="24"/>
                <w:szCs w:val="24"/>
              </w:rPr>
              <w:t xml:space="preserve">Giao nộp sản phẩm </w:t>
            </w:r>
          </w:p>
        </w:tc>
        <w:tc>
          <w:tcPr>
            <w:tcW w:w="165" w:type="pct"/>
            <w:tcBorders>
              <w:top w:val="nil"/>
              <w:left w:val="nil"/>
              <w:bottom w:val="single" w:sz="4" w:space="0" w:color="auto"/>
              <w:right w:val="single" w:sz="4" w:space="0" w:color="auto"/>
            </w:tcBorders>
            <w:shd w:val="clear" w:color="auto" w:fill="auto"/>
            <w:vAlign w:val="center"/>
            <w:hideMark/>
          </w:tcPr>
          <w:p w14:paraId="256CB5CD" w14:textId="77777777" w:rsidR="00FD66E7" w:rsidRPr="00FD66E7" w:rsidRDefault="00FD66E7" w:rsidP="00FD66E7">
            <w:pPr>
              <w:widowControl/>
              <w:autoSpaceDE/>
              <w:autoSpaceDN/>
              <w:jc w:val="center"/>
              <w:rPr>
                <w:sz w:val="24"/>
                <w:szCs w:val="24"/>
              </w:rPr>
            </w:pPr>
            <w:r w:rsidRPr="00FD66E7">
              <w:rPr>
                <w:sz w:val="24"/>
                <w:szCs w:val="24"/>
              </w:rPr>
              <w:t>Mảnh</w:t>
            </w:r>
          </w:p>
        </w:tc>
        <w:tc>
          <w:tcPr>
            <w:tcW w:w="211" w:type="pct"/>
            <w:tcBorders>
              <w:top w:val="nil"/>
              <w:left w:val="nil"/>
              <w:bottom w:val="single" w:sz="4" w:space="0" w:color="auto"/>
              <w:right w:val="single" w:sz="4" w:space="0" w:color="auto"/>
            </w:tcBorders>
            <w:shd w:val="clear" w:color="auto" w:fill="auto"/>
            <w:vAlign w:val="center"/>
            <w:hideMark/>
          </w:tcPr>
          <w:p w14:paraId="56874214" w14:textId="77777777" w:rsidR="00FD66E7" w:rsidRPr="00FD66E7" w:rsidRDefault="00FD66E7" w:rsidP="00FD66E7">
            <w:pPr>
              <w:widowControl/>
              <w:autoSpaceDE/>
              <w:autoSpaceDN/>
              <w:jc w:val="center"/>
              <w:rPr>
                <w:sz w:val="24"/>
                <w:szCs w:val="24"/>
              </w:rPr>
            </w:pPr>
            <w:r w:rsidRPr="00FD66E7">
              <w:rPr>
                <w:sz w:val="24"/>
                <w:szCs w:val="24"/>
              </w:rPr>
              <w:t>Nhóm 2KTV6</w:t>
            </w:r>
          </w:p>
        </w:tc>
        <w:tc>
          <w:tcPr>
            <w:tcW w:w="195" w:type="pct"/>
            <w:tcBorders>
              <w:top w:val="nil"/>
              <w:left w:val="nil"/>
              <w:bottom w:val="single" w:sz="4" w:space="0" w:color="auto"/>
              <w:right w:val="single" w:sz="4" w:space="0" w:color="auto"/>
            </w:tcBorders>
            <w:shd w:val="clear" w:color="auto" w:fill="auto"/>
            <w:noWrap/>
            <w:vAlign w:val="center"/>
            <w:hideMark/>
          </w:tcPr>
          <w:p w14:paraId="1DFED37B"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84" w:type="pct"/>
            <w:tcBorders>
              <w:top w:val="nil"/>
              <w:left w:val="nil"/>
              <w:bottom w:val="single" w:sz="4" w:space="0" w:color="auto"/>
              <w:right w:val="single" w:sz="4" w:space="0" w:color="auto"/>
            </w:tcBorders>
            <w:shd w:val="clear" w:color="auto" w:fill="auto"/>
            <w:vAlign w:val="center"/>
            <w:hideMark/>
          </w:tcPr>
          <w:p w14:paraId="5403E3D5" w14:textId="77777777" w:rsidR="00FD66E7" w:rsidRPr="00FD66E7" w:rsidRDefault="00FD66E7" w:rsidP="00FD66E7">
            <w:pPr>
              <w:widowControl/>
              <w:autoSpaceDE/>
              <w:autoSpaceDN/>
              <w:jc w:val="center"/>
              <w:rPr>
                <w:sz w:val="24"/>
                <w:szCs w:val="24"/>
              </w:rPr>
            </w:pPr>
            <w:r w:rsidRPr="00FD66E7">
              <w:rPr>
                <w:sz w:val="24"/>
                <w:szCs w:val="24"/>
              </w:rPr>
              <w:t>0,1</w:t>
            </w:r>
          </w:p>
        </w:tc>
        <w:tc>
          <w:tcPr>
            <w:tcW w:w="184" w:type="pct"/>
            <w:tcBorders>
              <w:top w:val="nil"/>
              <w:left w:val="nil"/>
              <w:bottom w:val="single" w:sz="4" w:space="0" w:color="auto"/>
              <w:right w:val="single" w:sz="4" w:space="0" w:color="auto"/>
            </w:tcBorders>
            <w:shd w:val="clear" w:color="auto" w:fill="auto"/>
            <w:vAlign w:val="center"/>
            <w:hideMark/>
          </w:tcPr>
          <w:p w14:paraId="34484D87" w14:textId="77777777" w:rsidR="00FD66E7" w:rsidRPr="00FD66E7" w:rsidRDefault="00FD66E7" w:rsidP="00FD66E7">
            <w:pPr>
              <w:widowControl/>
              <w:autoSpaceDE/>
              <w:autoSpaceDN/>
              <w:jc w:val="center"/>
              <w:rPr>
                <w:sz w:val="24"/>
                <w:szCs w:val="24"/>
              </w:rPr>
            </w:pPr>
            <w:r w:rsidRPr="00FD66E7">
              <w:rPr>
                <w:sz w:val="24"/>
                <w:szCs w:val="24"/>
              </w:rPr>
              <w:t>0,63</w:t>
            </w:r>
          </w:p>
        </w:tc>
        <w:tc>
          <w:tcPr>
            <w:tcW w:w="184" w:type="pct"/>
            <w:tcBorders>
              <w:top w:val="nil"/>
              <w:left w:val="nil"/>
              <w:bottom w:val="single" w:sz="4" w:space="0" w:color="auto"/>
              <w:right w:val="single" w:sz="4" w:space="0" w:color="auto"/>
            </w:tcBorders>
            <w:shd w:val="clear" w:color="auto" w:fill="auto"/>
            <w:vAlign w:val="center"/>
            <w:hideMark/>
          </w:tcPr>
          <w:p w14:paraId="54D30424" w14:textId="77777777" w:rsidR="00FD66E7" w:rsidRPr="00FD66E7" w:rsidRDefault="00FD66E7" w:rsidP="00FD66E7">
            <w:pPr>
              <w:widowControl/>
              <w:autoSpaceDE/>
              <w:autoSpaceDN/>
              <w:jc w:val="center"/>
              <w:rPr>
                <w:sz w:val="24"/>
                <w:szCs w:val="24"/>
              </w:rPr>
            </w:pPr>
            <w:r w:rsidRPr="00FD66E7">
              <w:rPr>
                <w:sz w:val="24"/>
                <w:szCs w:val="24"/>
              </w:rPr>
              <w:t>0,85</w:t>
            </w:r>
          </w:p>
        </w:tc>
        <w:tc>
          <w:tcPr>
            <w:tcW w:w="184" w:type="pct"/>
            <w:tcBorders>
              <w:top w:val="nil"/>
              <w:left w:val="nil"/>
              <w:bottom w:val="single" w:sz="4" w:space="0" w:color="auto"/>
              <w:right w:val="single" w:sz="4" w:space="0" w:color="auto"/>
            </w:tcBorders>
            <w:shd w:val="clear" w:color="auto" w:fill="auto"/>
            <w:vAlign w:val="center"/>
            <w:hideMark/>
          </w:tcPr>
          <w:p w14:paraId="3E52B996" w14:textId="77777777" w:rsidR="00FD66E7" w:rsidRPr="00FD66E7" w:rsidRDefault="00FD66E7" w:rsidP="00FD66E7">
            <w:pPr>
              <w:widowControl/>
              <w:autoSpaceDE/>
              <w:autoSpaceDN/>
              <w:jc w:val="center"/>
              <w:rPr>
                <w:sz w:val="24"/>
                <w:szCs w:val="24"/>
              </w:rPr>
            </w:pPr>
            <w:r w:rsidRPr="00FD66E7">
              <w:rPr>
                <w:sz w:val="24"/>
                <w:szCs w:val="24"/>
              </w:rPr>
              <w:t>1,27</w:t>
            </w:r>
          </w:p>
        </w:tc>
        <w:tc>
          <w:tcPr>
            <w:tcW w:w="184" w:type="pct"/>
            <w:tcBorders>
              <w:top w:val="nil"/>
              <w:left w:val="nil"/>
              <w:bottom w:val="single" w:sz="4" w:space="0" w:color="auto"/>
              <w:right w:val="single" w:sz="4" w:space="0" w:color="auto"/>
            </w:tcBorders>
            <w:shd w:val="clear" w:color="auto" w:fill="auto"/>
            <w:vAlign w:val="center"/>
            <w:hideMark/>
          </w:tcPr>
          <w:p w14:paraId="06A68789" w14:textId="77777777" w:rsidR="00FD66E7" w:rsidRPr="00FD66E7" w:rsidRDefault="00FD66E7" w:rsidP="00FD66E7">
            <w:pPr>
              <w:widowControl/>
              <w:autoSpaceDE/>
              <w:autoSpaceDN/>
              <w:jc w:val="center"/>
              <w:rPr>
                <w:sz w:val="24"/>
                <w:szCs w:val="24"/>
              </w:rPr>
            </w:pPr>
            <w:r w:rsidRPr="00FD66E7">
              <w:rPr>
                <w:sz w:val="24"/>
                <w:szCs w:val="24"/>
              </w:rPr>
              <w:t>1,7</w:t>
            </w:r>
          </w:p>
        </w:tc>
        <w:tc>
          <w:tcPr>
            <w:tcW w:w="184" w:type="pct"/>
            <w:tcBorders>
              <w:top w:val="nil"/>
              <w:left w:val="nil"/>
              <w:bottom w:val="single" w:sz="4" w:space="0" w:color="auto"/>
              <w:right w:val="single" w:sz="4" w:space="0" w:color="auto"/>
            </w:tcBorders>
            <w:shd w:val="clear" w:color="auto" w:fill="auto"/>
            <w:vAlign w:val="center"/>
            <w:hideMark/>
          </w:tcPr>
          <w:p w14:paraId="3DAA56A8" w14:textId="77777777" w:rsidR="00FD66E7" w:rsidRPr="00FD66E7" w:rsidRDefault="00FD66E7" w:rsidP="00FD66E7">
            <w:pPr>
              <w:widowControl/>
              <w:autoSpaceDE/>
              <w:autoSpaceDN/>
              <w:jc w:val="center"/>
              <w:rPr>
                <w:sz w:val="24"/>
                <w:szCs w:val="24"/>
              </w:rPr>
            </w:pPr>
            <w:r w:rsidRPr="00FD66E7">
              <w:rPr>
                <w:sz w:val="24"/>
                <w:szCs w:val="24"/>
              </w:rPr>
              <w:t>2</w:t>
            </w:r>
          </w:p>
        </w:tc>
        <w:tc>
          <w:tcPr>
            <w:tcW w:w="123" w:type="pct"/>
            <w:tcBorders>
              <w:top w:val="nil"/>
              <w:left w:val="nil"/>
              <w:bottom w:val="single" w:sz="4" w:space="0" w:color="auto"/>
              <w:right w:val="single" w:sz="4" w:space="0" w:color="auto"/>
            </w:tcBorders>
            <w:shd w:val="clear" w:color="auto" w:fill="auto"/>
            <w:vAlign w:val="center"/>
            <w:hideMark/>
          </w:tcPr>
          <w:p w14:paraId="4ACB343C" w14:textId="77777777" w:rsidR="00FD66E7" w:rsidRPr="00FD66E7" w:rsidRDefault="00FD66E7" w:rsidP="00FD66E7">
            <w:pPr>
              <w:widowControl/>
              <w:autoSpaceDE/>
              <w:autoSpaceDN/>
              <w:jc w:val="center"/>
              <w:rPr>
                <w:sz w:val="24"/>
                <w:szCs w:val="24"/>
              </w:rPr>
            </w:pPr>
            <w:r w:rsidRPr="00FD66E7">
              <w:rPr>
                <w:sz w:val="24"/>
                <w:szCs w:val="24"/>
              </w:rPr>
              <w:t>2,9</w:t>
            </w:r>
          </w:p>
        </w:tc>
        <w:tc>
          <w:tcPr>
            <w:tcW w:w="418" w:type="pct"/>
            <w:tcBorders>
              <w:top w:val="nil"/>
              <w:left w:val="nil"/>
              <w:bottom w:val="single" w:sz="4" w:space="0" w:color="auto"/>
              <w:right w:val="single" w:sz="4" w:space="0" w:color="auto"/>
            </w:tcBorders>
            <w:shd w:val="clear" w:color="auto" w:fill="auto"/>
            <w:vAlign w:val="center"/>
            <w:hideMark/>
          </w:tcPr>
          <w:p w14:paraId="709FCD64" w14:textId="77777777" w:rsidR="00FD66E7" w:rsidRPr="00FD66E7" w:rsidRDefault="00FD66E7" w:rsidP="00103719">
            <w:pPr>
              <w:widowControl/>
              <w:autoSpaceDE/>
              <w:autoSpaceDN/>
              <w:jc w:val="center"/>
              <w:rPr>
                <w:sz w:val="24"/>
                <w:szCs w:val="24"/>
              </w:rPr>
            </w:pPr>
            <w:r w:rsidRPr="00FD66E7">
              <w:rPr>
                <w:sz w:val="24"/>
                <w:szCs w:val="24"/>
              </w:rPr>
              <w:t>Giao nộp sản phẩm đo đạc lập bản đồ địa chính</w:t>
            </w:r>
          </w:p>
        </w:tc>
        <w:tc>
          <w:tcPr>
            <w:tcW w:w="195" w:type="pct"/>
            <w:tcBorders>
              <w:top w:val="nil"/>
              <w:left w:val="nil"/>
              <w:bottom w:val="single" w:sz="4" w:space="0" w:color="auto"/>
              <w:right w:val="single" w:sz="4" w:space="0" w:color="auto"/>
            </w:tcBorders>
            <w:shd w:val="clear" w:color="auto" w:fill="auto"/>
            <w:vAlign w:val="center"/>
            <w:hideMark/>
          </w:tcPr>
          <w:p w14:paraId="3D976F3D" w14:textId="77777777" w:rsidR="00FD66E7" w:rsidRPr="00FD66E7" w:rsidRDefault="00FD66E7" w:rsidP="00FD66E7">
            <w:pPr>
              <w:widowControl/>
              <w:autoSpaceDE/>
              <w:autoSpaceDN/>
              <w:rPr>
                <w:sz w:val="24"/>
                <w:szCs w:val="24"/>
              </w:rPr>
            </w:pPr>
            <w:r w:rsidRPr="00FD66E7">
              <w:rPr>
                <w:sz w:val="24"/>
                <w:szCs w:val="24"/>
              </w:rPr>
              <w:t> </w:t>
            </w:r>
          </w:p>
        </w:tc>
        <w:tc>
          <w:tcPr>
            <w:tcW w:w="211" w:type="pct"/>
            <w:tcBorders>
              <w:top w:val="nil"/>
              <w:left w:val="nil"/>
              <w:bottom w:val="single" w:sz="4" w:space="0" w:color="auto"/>
              <w:right w:val="single" w:sz="4" w:space="0" w:color="auto"/>
            </w:tcBorders>
            <w:shd w:val="clear" w:color="auto" w:fill="auto"/>
            <w:vAlign w:val="center"/>
            <w:hideMark/>
          </w:tcPr>
          <w:p w14:paraId="75933F03" w14:textId="77777777" w:rsidR="00FD66E7" w:rsidRPr="00FD66E7" w:rsidRDefault="00FD66E7" w:rsidP="00FD66E7">
            <w:pPr>
              <w:widowControl/>
              <w:autoSpaceDE/>
              <w:autoSpaceDN/>
              <w:jc w:val="center"/>
              <w:rPr>
                <w:sz w:val="24"/>
                <w:szCs w:val="24"/>
              </w:rPr>
            </w:pPr>
            <w:r w:rsidRPr="00FD66E7">
              <w:rPr>
                <w:sz w:val="24"/>
                <w:szCs w:val="24"/>
              </w:rPr>
              <w:t>Nhóm 2KTV6</w:t>
            </w:r>
          </w:p>
        </w:tc>
        <w:tc>
          <w:tcPr>
            <w:tcW w:w="195" w:type="pct"/>
            <w:tcBorders>
              <w:top w:val="nil"/>
              <w:left w:val="nil"/>
              <w:bottom w:val="single" w:sz="4" w:space="0" w:color="auto"/>
              <w:right w:val="single" w:sz="4" w:space="0" w:color="auto"/>
            </w:tcBorders>
            <w:shd w:val="clear" w:color="auto" w:fill="auto"/>
            <w:noWrap/>
            <w:vAlign w:val="center"/>
            <w:hideMark/>
          </w:tcPr>
          <w:p w14:paraId="2CE55DB6" w14:textId="77777777" w:rsidR="00FD66E7" w:rsidRPr="00FD66E7" w:rsidRDefault="00FD66E7" w:rsidP="00FD66E7">
            <w:pPr>
              <w:widowControl/>
              <w:autoSpaceDE/>
              <w:autoSpaceDN/>
              <w:jc w:val="center"/>
              <w:rPr>
                <w:sz w:val="24"/>
                <w:szCs w:val="24"/>
              </w:rPr>
            </w:pPr>
            <w:r w:rsidRPr="00FD66E7">
              <w:rPr>
                <w:sz w:val="24"/>
                <w:szCs w:val="24"/>
              </w:rPr>
              <w:t xml:space="preserve"> 1-5</w:t>
            </w:r>
          </w:p>
        </w:tc>
        <w:tc>
          <w:tcPr>
            <w:tcW w:w="173" w:type="pct"/>
            <w:tcBorders>
              <w:top w:val="nil"/>
              <w:left w:val="nil"/>
              <w:bottom w:val="single" w:sz="4" w:space="0" w:color="auto"/>
              <w:right w:val="single" w:sz="4" w:space="0" w:color="auto"/>
            </w:tcBorders>
            <w:shd w:val="clear" w:color="auto" w:fill="auto"/>
            <w:vAlign w:val="center"/>
            <w:hideMark/>
          </w:tcPr>
          <w:p w14:paraId="7648E043" w14:textId="77777777" w:rsidR="00FD66E7" w:rsidRPr="00FD66E7" w:rsidRDefault="00FD66E7" w:rsidP="00FD66E7">
            <w:pPr>
              <w:widowControl/>
              <w:autoSpaceDE/>
              <w:autoSpaceDN/>
              <w:jc w:val="center"/>
              <w:rPr>
                <w:sz w:val="24"/>
                <w:szCs w:val="24"/>
              </w:rPr>
            </w:pPr>
            <w:r w:rsidRPr="00FD66E7">
              <w:rPr>
                <w:sz w:val="24"/>
                <w:szCs w:val="24"/>
              </w:rPr>
              <w:t>0,1</w:t>
            </w:r>
          </w:p>
        </w:tc>
        <w:tc>
          <w:tcPr>
            <w:tcW w:w="173" w:type="pct"/>
            <w:tcBorders>
              <w:top w:val="nil"/>
              <w:left w:val="nil"/>
              <w:bottom w:val="single" w:sz="4" w:space="0" w:color="auto"/>
              <w:right w:val="single" w:sz="4" w:space="0" w:color="auto"/>
            </w:tcBorders>
            <w:shd w:val="clear" w:color="auto" w:fill="auto"/>
            <w:vAlign w:val="center"/>
            <w:hideMark/>
          </w:tcPr>
          <w:p w14:paraId="64D05FAD" w14:textId="77777777" w:rsidR="00FD66E7" w:rsidRPr="00FD66E7" w:rsidRDefault="00FD66E7" w:rsidP="00FD66E7">
            <w:pPr>
              <w:widowControl/>
              <w:autoSpaceDE/>
              <w:autoSpaceDN/>
              <w:jc w:val="center"/>
              <w:rPr>
                <w:sz w:val="24"/>
                <w:szCs w:val="24"/>
              </w:rPr>
            </w:pPr>
            <w:r w:rsidRPr="00FD66E7">
              <w:rPr>
                <w:sz w:val="24"/>
                <w:szCs w:val="24"/>
              </w:rPr>
              <w:t>0,63</w:t>
            </w:r>
          </w:p>
        </w:tc>
        <w:tc>
          <w:tcPr>
            <w:tcW w:w="173" w:type="pct"/>
            <w:tcBorders>
              <w:top w:val="nil"/>
              <w:left w:val="nil"/>
              <w:bottom w:val="single" w:sz="4" w:space="0" w:color="auto"/>
              <w:right w:val="single" w:sz="4" w:space="0" w:color="auto"/>
            </w:tcBorders>
            <w:shd w:val="clear" w:color="auto" w:fill="auto"/>
            <w:vAlign w:val="center"/>
            <w:hideMark/>
          </w:tcPr>
          <w:p w14:paraId="28F35B12" w14:textId="77777777" w:rsidR="00FD66E7" w:rsidRPr="00FD66E7" w:rsidRDefault="00FD66E7" w:rsidP="00FD66E7">
            <w:pPr>
              <w:widowControl/>
              <w:autoSpaceDE/>
              <w:autoSpaceDN/>
              <w:jc w:val="center"/>
              <w:rPr>
                <w:sz w:val="24"/>
                <w:szCs w:val="24"/>
              </w:rPr>
            </w:pPr>
            <w:r w:rsidRPr="00FD66E7">
              <w:rPr>
                <w:sz w:val="24"/>
                <w:szCs w:val="24"/>
              </w:rPr>
              <w:t>0,85</w:t>
            </w:r>
          </w:p>
        </w:tc>
        <w:tc>
          <w:tcPr>
            <w:tcW w:w="173" w:type="pct"/>
            <w:tcBorders>
              <w:top w:val="nil"/>
              <w:left w:val="nil"/>
              <w:bottom w:val="single" w:sz="4" w:space="0" w:color="auto"/>
              <w:right w:val="single" w:sz="4" w:space="0" w:color="auto"/>
            </w:tcBorders>
            <w:shd w:val="clear" w:color="auto" w:fill="auto"/>
            <w:vAlign w:val="center"/>
            <w:hideMark/>
          </w:tcPr>
          <w:p w14:paraId="1AF9989C" w14:textId="77777777" w:rsidR="00FD66E7" w:rsidRPr="00FD66E7" w:rsidRDefault="00FD66E7" w:rsidP="00FD66E7">
            <w:pPr>
              <w:widowControl/>
              <w:autoSpaceDE/>
              <w:autoSpaceDN/>
              <w:jc w:val="center"/>
              <w:rPr>
                <w:sz w:val="24"/>
                <w:szCs w:val="24"/>
              </w:rPr>
            </w:pPr>
            <w:r w:rsidRPr="00FD66E7">
              <w:rPr>
                <w:sz w:val="24"/>
                <w:szCs w:val="24"/>
              </w:rPr>
              <w:t>1,27</w:t>
            </w:r>
          </w:p>
        </w:tc>
        <w:tc>
          <w:tcPr>
            <w:tcW w:w="173" w:type="pct"/>
            <w:tcBorders>
              <w:top w:val="nil"/>
              <w:left w:val="nil"/>
              <w:bottom w:val="single" w:sz="4" w:space="0" w:color="auto"/>
              <w:right w:val="single" w:sz="4" w:space="0" w:color="auto"/>
            </w:tcBorders>
            <w:shd w:val="clear" w:color="auto" w:fill="auto"/>
            <w:vAlign w:val="center"/>
            <w:hideMark/>
          </w:tcPr>
          <w:p w14:paraId="74604EB1" w14:textId="77777777" w:rsidR="00FD66E7" w:rsidRPr="00FD66E7" w:rsidRDefault="00FD66E7" w:rsidP="00FD66E7">
            <w:pPr>
              <w:widowControl/>
              <w:autoSpaceDE/>
              <w:autoSpaceDN/>
              <w:jc w:val="center"/>
              <w:rPr>
                <w:sz w:val="24"/>
                <w:szCs w:val="24"/>
              </w:rPr>
            </w:pPr>
            <w:r w:rsidRPr="00FD66E7">
              <w:rPr>
                <w:sz w:val="24"/>
                <w:szCs w:val="24"/>
              </w:rPr>
              <w:t>1,7</w:t>
            </w:r>
          </w:p>
        </w:tc>
        <w:tc>
          <w:tcPr>
            <w:tcW w:w="184" w:type="pct"/>
            <w:tcBorders>
              <w:top w:val="nil"/>
              <w:left w:val="nil"/>
              <w:bottom w:val="single" w:sz="4" w:space="0" w:color="auto"/>
              <w:right w:val="single" w:sz="4" w:space="0" w:color="auto"/>
            </w:tcBorders>
            <w:shd w:val="clear" w:color="auto" w:fill="auto"/>
            <w:vAlign w:val="center"/>
            <w:hideMark/>
          </w:tcPr>
          <w:p w14:paraId="2DB7DB15" w14:textId="77777777" w:rsidR="00FD66E7" w:rsidRPr="00FD66E7" w:rsidRDefault="00FD66E7" w:rsidP="00FD66E7">
            <w:pPr>
              <w:widowControl/>
              <w:autoSpaceDE/>
              <w:autoSpaceDN/>
              <w:jc w:val="center"/>
              <w:rPr>
                <w:sz w:val="24"/>
                <w:szCs w:val="24"/>
              </w:rPr>
            </w:pPr>
            <w:r w:rsidRPr="00FD66E7">
              <w:rPr>
                <w:sz w:val="24"/>
                <w:szCs w:val="24"/>
              </w:rPr>
              <w:t>2</w:t>
            </w:r>
          </w:p>
        </w:tc>
        <w:tc>
          <w:tcPr>
            <w:tcW w:w="635" w:type="pct"/>
            <w:tcBorders>
              <w:top w:val="nil"/>
              <w:left w:val="nil"/>
              <w:bottom w:val="single" w:sz="4" w:space="0" w:color="auto"/>
              <w:right w:val="single" w:sz="4" w:space="0" w:color="auto"/>
            </w:tcBorders>
            <w:shd w:val="clear" w:color="auto" w:fill="auto"/>
            <w:vAlign w:val="center"/>
            <w:hideMark/>
          </w:tcPr>
          <w:p w14:paraId="015C74FF" w14:textId="77777777" w:rsidR="00FD66E7" w:rsidRPr="00FD66E7" w:rsidRDefault="00FD66E7" w:rsidP="00FD66E7">
            <w:pPr>
              <w:widowControl/>
              <w:autoSpaceDE/>
              <w:autoSpaceDN/>
              <w:jc w:val="center"/>
              <w:rPr>
                <w:sz w:val="24"/>
                <w:szCs w:val="24"/>
              </w:rPr>
            </w:pPr>
            <w:r w:rsidRPr="00FD66E7">
              <w:rPr>
                <w:sz w:val="24"/>
                <w:szCs w:val="24"/>
              </w:rPr>
              <w:t>Đây là mục tương đương với mục 10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Thay đổi tên gọi theo quy định mới</w:t>
            </w:r>
          </w:p>
        </w:tc>
      </w:tr>
    </w:tbl>
    <w:p w14:paraId="4241BC25" w14:textId="6EDBB39A" w:rsidR="00FD66E7" w:rsidRPr="002F574C" w:rsidRDefault="00FD66E7" w:rsidP="0081700B">
      <w:pPr>
        <w:pStyle w:val="BodyText"/>
        <w:spacing w:before="78"/>
        <w:ind w:right="176"/>
        <w:jc w:val="right"/>
        <w:rPr>
          <w:sz w:val="24"/>
          <w:szCs w:val="24"/>
        </w:rPr>
      </w:pPr>
    </w:p>
    <w:p w14:paraId="299AC84F" w14:textId="2BB1B3CF" w:rsidR="00FF5423" w:rsidRPr="002F574C" w:rsidRDefault="00FF5423">
      <w:pPr>
        <w:rPr>
          <w:b/>
          <w:bCs/>
          <w:sz w:val="24"/>
          <w:szCs w:val="24"/>
        </w:rPr>
      </w:pPr>
    </w:p>
    <w:p w14:paraId="31B5E024" w14:textId="10E0D722" w:rsidR="008B49D9" w:rsidRPr="002F574C" w:rsidRDefault="006F5D18" w:rsidP="00181119">
      <w:pPr>
        <w:pStyle w:val="BodyText"/>
        <w:spacing w:before="25" w:after="16"/>
        <w:ind w:right="259"/>
        <w:jc w:val="both"/>
        <w:rPr>
          <w:sz w:val="28"/>
          <w:szCs w:val="28"/>
        </w:rPr>
      </w:pPr>
      <w:r w:rsidRPr="002F574C">
        <w:rPr>
          <w:sz w:val="28"/>
          <w:szCs w:val="28"/>
        </w:rPr>
        <w:t>I</w:t>
      </w:r>
      <w:r w:rsidR="0081700B" w:rsidRPr="002F574C">
        <w:rPr>
          <w:sz w:val="28"/>
          <w:szCs w:val="28"/>
        </w:rPr>
        <w:t>II</w:t>
      </w:r>
      <w:r w:rsidRPr="002F574C">
        <w:rPr>
          <w:sz w:val="28"/>
          <w:szCs w:val="28"/>
        </w:rPr>
        <w:t xml:space="preserve">. </w:t>
      </w:r>
      <w:r w:rsidR="00396D9A" w:rsidRPr="002F574C">
        <w:rPr>
          <w:sz w:val="28"/>
          <w:szCs w:val="28"/>
        </w:rPr>
        <w:t xml:space="preserve">ĐỊNH MỨC LAO ĐỘNG </w:t>
      </w:r>
      <w:r w:rsidR="008B49D9" w:rsidRPr="002F574C">
        <w:rPr>
          <w:sz w:val="28"/>
          <w:szCs w:val="28"/>
        </w:rPr>
        <w:t>SỐ HOÁ VÀ CHUYỂN HỆ TOẠ ĐỘ BẢN ĐỒ ĐỊA CHÍNH</w:t>
      </w:r>
    </w:p>
    <w:tbl>
      <w:tblPr>
        <w:tblW w:w="30542" w:type="dxa"/>
        <w:tblCellMar>
          <w:left w:w="0" w:type="dxa"/>
          <w:right w:w="0" w:type="dxa"/>
        </w:tblCellMar>
        <w:tblLook w:val="04A0" w:firstRow="1" w:lastRow="0" w:firstColumn="1" w:lastColumn="0" w:noHBand="0" w:noVBand="1"/>
      </w:tblPr>
      <w:tblGrid>
        <w:gridCol w:w="451"/>
        <w:gridCol w:w="2804"/>
        <w:gridCol w:w="1134"/>
        <w:gridCol w:w="1284"/>
        <w:gridCol w:w="903"/>
        <w:gridCol w:w="1035"/>
        <w:gridCol w:w="992"/>
        <w:gridCol w:w="1134"/>
        <w:gridCol w:w="1134"/>
        <w:gridCol w:w="1136"/>
        <w:gridCol w:w="1070"/>
        <w:gridCol w:w="708"/>
        <w:gridCol w:w="3118"/>
        <w:gridCol w:w="992"/>
        <w:gridCol w:w="1284"/>
        <w:gridCol w:w="786"/>
        <w:gridCol w:w="1035"/>
        <w:gridCol w:w="1134"/>
        <w:gridCol w:w="1134"/>
        <w:gridCol w:w="1134"/>
        <w:gridCol w:w="1142"/>
        <w:gridCol w:w="1116"/>
        <w:gridCol w:w="3882"/>
      </w:tblGrid>
      <w:tr w:rsidR="002F574C" w:rsidRPr="002F574C" w14:paraId="39AB1BB9" w14:textId="77777777" w:rsidTr="00F26BF9">
        <w:trPr>
          <w:trHeight w:val="1294"/>
        </w:trPr>
        <w:tc>
          <w:tcPr>
            <w:tcW w:w="1307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A24C1F7" w14:textId="4DD60A1C" w:rsidR="00146CA4" w:rsidRPr="002F574C" w:rsidRDefault="00EC23D8">
            <w:pPr>
              <w:jc w:val="center"/>
              <w:rPr>
                <w:b/>
                <w:bCs/>
              </w:rPr>
            </w:pPr>
            <w:r w:rsidRPr="002F574C">
              <w:rPr>
                <w:b/>
                <w:bCs/>
              </w:rPr>
              <w:t>Thông tư số</w:t>
            </w:r>
            <w:r w:rsidR="00146CA4" w:rsidRPr="002F574C">
              <w:rPr>
                <w:b/>
                <w:bCs/>
              </w:rPr>
              <w:t xml:space="preserve"> 14/2017/TT-BTNMT ngày 20 tháng 7 năm 2017</w:t>
            </w:r>
          </w:p>
        </w:tc>
        <w:tc>
          <w:tcPr>
            <w:tcW w:w="13583" w:type="dxa"/>
            <w:gridSpan w:val="11"/>
            <w:tcBorders>
              <w:top w:val="single" w:sz="4" w:space="0" w:color="auto"/>
              <w:left w:val="nil"/>
              <w:bottom w:val="single" w:sz="4" w:space="0" w:color="auto"/>
              <w:right w:val="single" w:sz="4" w:space="0" w:color="auto"/>
            </w:tcBorders>
            <w:shd w:val="clear" w:color="auto" w:fill="auto"/>
            <w:vAlign w:val="center"/>
            <w:hideMark/>
          </w:tcPr>
          <w:p w14:paraId="7F31FBD7" w14:textId="367B64B2" w:rsidR="00146CA4" w:rsidRPr="002F574C" w:rsidRDefault="00051DA7">
            <w:pPr>
              <w:jc w:val="center"/>
              <w:rPr>
                <w:b/>
                <w:bCs/>
              </w:rPr>
            </w:pPr>
            <w:r w:rsidRPr="004C04F0">
              <w:rPr>
                <w:b/>
                <w:bCs/>
                <w:sz w:val="24"/>
                <w:szCs w:val="24"/>
              </w:rPr>
              <w:t>Dự thảo Định mức: Đo đạc lập bản đồ địa chính, đăng ký đất đai, tài sản gắn liền với đất, lập hồ sơ địa chính, cấp giấy chứng nhận quyền sử dụng đất, quyền sở hữu tài sản khác gắn liền với đất</w:t>
            </w:r>
          </w:p>
        </w:tc>
        <w:tc>
          <w:tcPr>
            <w:tcW w:w="3882" w:type="dxa"/>
            <w:tcBorders>
              <w:top w:val="single" w:sz="4" w:space="0" w:color="auto"/>
              <w:left w:val="nil"/>
              <w:bottom w:val="single" w:sz="4" w:space="0" w:color="auto"/>
              <w:right w:val="single" w:sz="4" w:space="0" w:color="auto"/>
            </w:tcBorders>
            <w:shd w:val="clear" w:color="auto" w:fill="auto"/>
            <w:vAlign w:val="center"/>
            <w:hideMark/>
          </w:tcPr>
          <w:p w14:paraId="3B976283" w14:textId="77777777" w:rsidR="00146CA4" w:rsidRPr="002F574C" w:rsidRDefault="00146CA4" w:rsidP="00494734">
            <w:pPr>
              <w:jc w:val="center"/>
              <w:rPr>
                <w:b/>
                <w:bCs/>
              </w:rPr>
            </w:pPr>
            <w:r w:rsidRPr="002F574C">
              <w:rPr>
                <w:b/>
                <w:bCs/>
              </w:rPr>
              <w:t>Giải trình nội dung sửa đổi</w:t>
            </w:r>
          </w:p>
        </w:tc>
      </w:tr>
      <w:tr w:rsidR="002F574C" w:rsidRPr="002F574C" w14:paraId="162F7FFA" w14:textId="77777777" w:rsidTr="00F26BF9">
        <w:trPr>
          <w:trHeight w:val="63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5363C4" w14:textId="77777777" w:rsidR="00146CA4" w:rsidRPr="002F574C" w:rsidRDefault="00146CA4">
            <w:pPr>
              <w:jc w:val="center"/>
              <w:rPr>
                <w:b/>
                <w:bCs/>
              </w:rPr>
            </w:pPr>
            <w:r w:rsidRPr="002F574C">
              <w:rPr>
                <w:b/>
                <w:bCs/>
              </w:rPr>
              <w:t>STT</w:t>
            </w:r>
          </w:p>
        </w:tc>
        <w:tc>
          <w:tcPr>
            <w:tcW w:w="2804" w:type="dxa"/>
            <w:vMerge w:val="restart"/>
            <w:tcBorders>
              <w:top w:val="nil"/>
              <w:left w:val="single" w:sz="4" w:space="0" w:color="auto"/>
              <w:bottom w:val="single" w:sz="4" w:space="0" w:color="auto"/>
              <w:right w:val="single" w:sz="4" w:space="0" w:color="auto"/>
            </w:tcBorders>
            <w:shd w:val="clear" w:color="auto" w:fill="auto"/>
            <w:vAlign w:val="center"/>
            <w:hideMark/>
          </w:tcPr>
          <w:p w14:paraId="3E27550F" w14:textId="77777777" w:rsidR="00146CA4" w:rsidRPr="002F574C" w:rsidRDefault="00146CA4">
            <w:pPr>
              <w:jc w:val="center"/>
              <w:rPr>
                <w:b/>
                <w:bCs/>
              </w:rPr>
            </w:pPr>
            <w:r w:rsidRPr="002F574C">
              <w:rPr>
                <w:b/>
                <w:bCs/>
              </w:rPr>
              <w:t>Nội dung công việc</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5F6E7DC" w14:textId="77777777" w:rsidR="00146CA4" w:rsidRPr="002F574C" w:rsidRDefault="00146CA4">
            <w:pPr>
              <w:jc w:val="center"/>
              <w:rPr>
                <w:b/>
                <w:bCs/>
              </w:rPr>
            </w:pPr>
            <w:r w:rsidRPr="002F574C">
              <w:rPr>
                <w:b/>
                <w:bCs/>
              </w:rPr>
              <w:t>ĐVT</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14:paraId="6C299A5E" w14:textId="77777777" w:rsidR="00146CA4" w:rsidRPr="002F574C" w:rsidRDefault="00146CA4">
            <w:pPr>
              <w:jc w:val="center"/>
              <w:rPr>
                <w:b/>
                <w:bCs/>
              </w:rPr>
            </w:pPr>
            <w:r w:rsidRPr="002F574C">
              <w:rPr>
                <w:b/>
                <w:bCs/>
              </w:rPr>
              <w:t>Định biên</w:t>
            </w:r>
          </w:p>
        </w:tc>
        <w:tc>
          <w:tcPr>
            <w:tcW w:w="903" w:type="dxa"/>
            <w:vMerge w:val="restart"/>
            <w:tcBorders>
              <w:top w:val="nil"/>
              <w:left w:val="single" w:sz="4" w:space="0" w:color="auto"/>
              <w:bottom w:val="single" w:sz="4" w:space="0" w:color="auto"/>
              <w:right w:val="single" w:sz="4" w:space="0" w:color="auto"/>
            </w:tcBorders>
            <w:shd w:val="clear" w:color="auto" w:fill="auto"/>
            <w:vAlign w:val="center"/>
            <w:hideMark/>
          </w:tcPr>
          <w:p w14:paraId="1313F1E0" w14:textId="77777777" w:rsidR="00146CA4" w:rsidRPr="002F574C" w:rsidRDefault="00146CA4">
            <w:pPr>
              <w:jc w:val="center"/>
              <w:rPr>
                <w:b/>
                <w:bCs/>
              </w:rPr>
            </w:pPr>
            <w:r w:rsidRPr="002F574C">
              <w:rPr>
                <w:b/>
                <w:bCs/>
              </w:rPr>
              <w:t>Khó khăn</w:t>
            </w:r>
          </w:p>
        </w:tc>
        <w:tc>
          <w:tcPr>
            <w:tcW w:w="6501" w:type="dxa"/>
            <w:gridSpan w:val="6"/>
            <w:tcBorders>
              <w:top w:val="single" w:sz="4" w:space="0" w:color="auto"/>
              <w:left w:val="nil"/>
              <w:bottom w:val="single" w:sz="4" w:space="0" w:color="auto"/>
              <w:right w:val="single" w:sz="4" w:space="0" w:color="auto"/>
            </w:tcBorders>
            <w:shd w:val="clear" w:color="auto" w:fill="auto"/>
            <w:vAlign w:val="center"/>
            <w:hideMark/>
          </w:tcPr>
          <w:p w14:paraId="7F32DD3C" w14:textId="77777777" w:rsidR="00146CA4" w:rsidRPr="002F574C" w:rsidRDefault="00146CA4">
            <w:pPr>
              <w:jc w:val="center"/>
              <w:rPr>
                <w:b/>
                <w:bCs/>
              </w:rPr>
            </w:pPr>
            <w:r w:rsidRPr="002F574C">
              <w:rPr>
                <w:b/>
                <w:bCs/>
              </w:rPr>
              <w:t xml:space="preserve">Định mức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D5E5635" w14:textId="77777777" w:rsidR="00146CA4" w:rsidRPr="002F574C" w:rsidRDefault="00146CA4">
            <w:pPr>
              <w:jc w:val="center"/>
              <w:rPr>
                <w:b/>
                <w:bCs/>
                <w:sz w:val="24"/>
                <w:szCs w:val="24"/>
              </w:rPr>
            </w:pPr>
            <w:r w:rsidRPr="002F574C">
              <w:rPr>
                <w:b/>
                <w:bCs/>
              </w:rPr>
              <w:t>STT</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071E2293" w14:textId="77777777" w:rsidR="00146CA4" w:rsidRPr="002F574C" w:rsidRDefault="00146CA4">
            <w:pPr>
              <w:jc w:val="center"/>
              <w:rPr>
                <w:b/>
                <w:bCs/>
              </w:rPr>
            </w:pPr>
            <w:r w:rsidRPr="002F574C">
              <w:rPr>
                <w:b/>
                <w:bCs/>
              </w:rPr>
              <w:t>Nội dung công việc</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A21036C" w14:textId="77777777" w:rsidR="00146CA4" w:rsidRPr="002F574C" w:rsidRDefault="00146CA4">
            <w:pPr>
              <w:jc w:val="center"/>
              <w:rPr>
                <w:b/>
                <w:bCs/>
              </w:rPr>
            </w:pPr>
            <w:r w:rsidRPr="002F574C">
              <w:rPr>
                <w:b/>
                <w:bCs/>
              </w:rPr>
              <w:t>ĐVT</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14:paraId="4F8D0B8B" w14:textId="77777777" w:rsidR="00146CA4" w:rsidRPr="002F574C" w:rsidRDefault="00146CA4">
            <w:pPr>
              <w:jc w:val="center"/>
              <w:rPr>
                <w:b/>
                <w:bCs/>
              </w:rPr>
            </w:pPr>
            <w:r w:rsidRPr="002F574C">
              <w:rPr>
                <w:b/>
                <w:bCs/>
              </w:rPr>
              <w:t>Định biên</w:t>
            </w:r>
          </w:p>
        </w:tc>
        <w:tc>
          <w:tcPr>
            <w:tcW w:w="786" w:type="dxa"/>
            <w:vMerge w:val="restart"/>
            <w:tcBorders>
              <w:top w:val="nil"/>
              <w:left w:val="single" w:sz="4" w:space="0" w:color="auto"/>
              <w:bottom w:val="single" w:sz="4" w:space="0" w:color="auto"/>
              <w:right w:val="single" w:sz="4" w:space="0" w:color="auto"/>
            </w:tcBorders>
            <w:shd w:val="clear" w:color="auto" w:fill="auto"/>
            <w:vAlign w:val="center"/>
            <w:hideMark/>
          </w:tcPr>
          <w:p w14:paraId="7100AE02" w14:textId="77777777" w:rsidR="00146CA4" w:rsidRPr="002F574C" w:rsidRDefault="00146CA4">
            <w:pPr>
              <w:jc w:val="center"/>
              <w:rPr>
                <w:b/>
                <w:bCs/>
              </w:rPr>
            </w:pPr>
            <w:r w:rsidRPr="002F574C">
              <w:rPr>
                <w:b/>
                <w:bCs/>
              </w:rPr>
              <w:t>Khó khăn</w:t>
            </w:r>
          </w:p>
        </w:tc>
        <w:tc>
          <w:tcPr>
            <w:tcW w:w="6695" w:type="dxa"/>
            <w:gridSpan w:val="6"/>
            <w:tcBorders>
              <w:top w:val="single" w:sz="4" w:space="0" w:color="auto"/>
              <w:left w:val="nil"/>
              <w:bottom w:val="single" w:sz="4" w:space="0" w:color="auto"/>
              <w:right w:val="single" w:sz="4" w:space="0" w:color="auto"/>
            </w:tcBorders>
            <w:shd w:val="clear" w:color="auto" w:fill="auto"/>
            <w:vAlign w:val="center"/>
            <w:hideMark/>
          </w:tcPr>
          <w:p w14:paraId="42206CC0" w14:textId="77777777" w:rsidR="00146CA4" w:rsidRPr="002F574C" w:rsidRDefault="00146CA4">
            <w:pPr>
              <w:jc w:val="center"/>
              <w:rPr>
                <w:b/>
                <w:bCs/>
              </w:rPr>
            </w:pPr>
            <w:r w:rsidRPr="002F574C">
              <w:rPr>
                <w:b/>
                <w:bCs/>
              </w:rPr>
              <w:t xml:space="preserve">Định mức </w:t>
            </w:r>
          </w:p>
        </w:tc>
        <w:tc>
          <w:tcPr>
            <w:tcW w:w="3882" w:type="dxa"/>
            <w:tcBorders>
              <w:top w:val="nil"/>
              <w:left w:val="nil"/>
              <w:bottom w:val="single" w:sz="4" w:space="0" w:color="auto"/>
              <w:right w:val="single" w:sz="4" w:space="0" w:color="auto"/>
            </w:tcBorders>
            <w:shd w:val="clear" w:color="auto" w:fill="auto"/>
            <w:noWrap/>
            <w:vAlign w:val="center"/>
            <w:hideMark/>
          </w:tcPr>
          <w:p w14:paraId="70F8DC7C" w14:textId="77777777" w:rsidR="00146CA4" w:rsidRPr="002F574C" w:rsidRDefault="00146CA4">
            <w:pPr>
              <w:rPr>
                <w:b/>
                <w:bCs/>
              </w:rPr>
            </w:pPr>
            <w:r w:rsidRPr="002F574C">
              <w:rPr>
                <w:b/>
                <w:bCs/>
              </w:rPr>
              <w:t> </w:t>
            </w:r>
          </w:p>
        </w:tc>
      </w:tr>
      <w:tr w:rsidR="002F574C" w:rsidRPr="002F574C" w14:paraId="223F274E" w14:textId="77777777" w:rsidTr="00F26BF9">
        <w:trPr>
          <w:trHeight w:val="619"/>
        </w:trPr>
        <w:tc>
          <w:tcPr>
            <w:tcW w:w="0" w:type="auto"/>
            <w:vMerge/>
            <w:tcBorders>
              <w:top w:val="nil"/>
              <w:left w:val="single" w:sz="4" w:space="0" w:color="auto"/>
              <w:bottom w:val="single" w:sz="4" w:space="0" w:color="auto"/>
              <w:right w:val="single" w:sz="4" w:space="0" w:color="auto"/>
            </w:tcBorders>
            <w:vAlign w:val="center"/>
            <w:hideMark/>
          </w:tcPr>
          <w:p w14:paraId="374D6845" w14:textId="77777777" w:rsidR="00146CA4" w:rsidRPr="002F574C" w:rsidRDefault="00146CA4">
            <w:pPr>
              <w:rPr>
                <w:b/>
                <w:bCs/>
                <w:sz w:val="24"/>
                <w:szCs w:val="24"/>
              </w:rPr>
            </w:pPr>
          </w:p>
        </w:tc>
        <w:tc>
          <w:tcPr>
            <w:tcW w:w="2804" w:type="dxa"/>
            <w:vMerge/>
            <w:tcBorders>
              <w:top w:val="nil"/>
              <w:left w:val="single" w:sz="4" w:space="0" w:color="auto"/>
              <w:bottom w:val="single" w:sz="4" w:space="0" w:color="auto"/>
              <w:right w:val="single" w:sz="4" w:space="0" w:color="auto"/>
            </w:tcBorders>
            <w:vAlign w:val="center"/>
            <w:hideMark/>
          </w:tcPr>
          <w:p w14:paraId="2FA5FFBA" w14:textId="77777777" w:rsidR="00146CA4" w:rsidRPr="002F574C" w:rsidRDefault="00146CA4">
            <w:pPr>
              <w:rPr>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0E504230" w14:textId="77777777" w:rsidR="00146CA4" w:rsidRPr="002F574C" w:rsidRDefault="00146CA4">
            <w:pPr>
              <w:rPr>
                <w:b/>
                <w:bCs/>
                <w:sz w:val="24"/>
                <w:szCs w:val="24"/>
              </w:rPr>
            </w:pPr>
          </w:p>
        </w:tc>
        <w:tc>
          <w:tcPr>
            <w:tcW w:w="1284" w:type="dxa"/>
            <w:vMerge/>
            <w:tcBorders>
              <w:top w:val="nil"/>
              <w:left w:val="single" w:sz="4" w:space="0" w:color="auto"/>
              <w:bottom w:val="single" w:sz="4" w:space="0" w:color="auto"/>
              <w:right w:val="single" w:sz="4" w:space="0" w:color="auto"/>
            </w:tcBorders>
            <w:vAlign w:val="center"/>
            <w:hideMark/>
          </w:tcPr>
          <w:p w14:paraId="3807E715" w14:textId="77777777" w:rsidR="00146CA4" w:rsidRPr="002F574C" w:rsidRDefault="00146CA4">
            <w:pPr>
              <w:rPr>
                <w:b/>
                <w:bCs/>
              </w:rPr>
            </w:pPr>
          </w:p>
        </w:tc>
        <w:tc>
          <w:tcPr>
            <w:tcW w:w="903" w:type="dxa"/>
            <w:vMerge/>
            <w:tcBorders>
              <w:top w:val="nil"/>
              <w:left w:val="single" w:sz="4" w:space="0" w:color="auto"/>
              <w:bottom w:val="single" w:sz="4" w:space="0" w:color="auto"/>
              <w:right w:val="single" w:sz="4" w:space="0" w:color="auto"/>
            </w:tcBorders>
            <w:vAlign w:val="center"/>
            <w:hideMark/>
          </w:tcPr>
          <w:p w14:paraId="2238DA96" w14:textId="77777777" w:rsidR="00146CA4" w:rsidRPr="002F574C" w:rsidRDefault="00146CA4">
            <w:pPr>
              <w:rPr>
                <w:b/>
                <w:bCs/>
              </w:rPr>
            </w:pPr>
          </w:p>
        </w:tc>
        <w:tc>
          <w:tcPr>
            <w:tcW w:w="1035" w:type="dxa"/>
            <w:tcBorders>
              <w:top w:val="nil"/>
              <w:left w:val="nil"/>
              <w:bottom w:val="single" w:sz="4" w:space="0" w:color="auto"/>
              <w:right w:val="single" w:sz="4" w:space="0" w:color="auto"/>
            </w:tcBorders>
            <w:shd w:val="clear" w:color="auto" w:fill="auto"/>
            <w:vAlign w:val="center"/>
            <w:hideMark/>
          </w:tcPr>
          <w:p w14:paraId="7A266AAE" w14:textId="77777777" w:rsidR="00146CA4" w:rsidRPr="002F574C" w:rsidRDefault="00146CA4">
            <w:pPr>
              <w:jc w:val="center"/>
            </w:pPr>
            <w:r w:rsidRPr="002F574C">
              <w:t>Tỷ lệ  1/200</w:t>
            </w:r>
          </w:p>
        </w:tc>
        <w:tc>
          <w:tcPr>
            <w:tcW w:w="992" w:type="dxa"/>
            <w:tcBorders>
              <w:top w:val="nil"/>
              <w:left w:val="nil"/>
              <w:bottom w:val="single" w:sz="4" w:space="0" w:color="auto"/>
              <w:right w:val="single" w:sz="4" w:space="0" w:color="auto"/>
            </w:tcBorders>
            <w:shd w:val="clear" w:color="auto" w:fill="auto"/>
            <w:vAlign w:val="center"/>
            <w:hideMark/>
          </w:tcPr>
          <w:p w14:paraId="2ED78C46" w14:textId="77777777" w:rsidR="00146CA4" w:rsidRPr="002F574C" w:rsidRDefault="00146CA4">
            <w:pPr>
              <w:jc w:val="center"/>
            </w:pPr>
            <w:r w:rsidRPr="002F574C">
              <w:t>Tỷ lệ  1/500</w:t>
            </w:r>
          </w:p>
        </w:tc>
        <w:tc>
          <w:tcPr>
            <w:tcW w:w="1134" w:type="dxa"/>
            <w:tcBorders>
              <w:top w:val="nil"/>
              <w:left w:val="nil"/>
              <w:bottom w:val="single" w:sz="4" w:space="0" w:color="auto"/>
              <w:right w:val="single" w:sz="4" w:space="0" w:color="auto"/>
            </w:tcBorders>
            <w:shd w:val="clear" w:color="auto" w:fill="auto"/>
            <w:vAlign w:val="center"/>
            <w:hideMark/>
          </w:tcPr>
          <w:p w14:paraId="1E2D2509" w14:textId="77777777" w:rsidR="00146CA4" w:rsidRPr="002F574C" w:rsidRDefault="00146CA4">
            <w:pPr>
              <w:jc w:val="center"/>
            </w:pPr>
            <w:r w:rsidRPr="002F574C">
              <w:t>Tỷ lệ  1/1000</w:t>
            </w:r>
          </w:p>
        </w:tc>
        <w:tc>
          <w:tcPr>
            <w:tcW w:w="1134" w:type="dxa"/>
            <w:tcBorders>
              <w:top w:val="nil"/>
              <w:left w:val="nil"/>
              <w:bottom w:val="single" w:sz="4" w:space="0" w:color="auto"/>
              <w:right w:val="single" w:sz="4" w:space="0" w:color="auto"/>
            </w:tcBorders>
            <w:shd w:val="clear" w:color="auto" w:fill="auto"/>
            <w:vAlign w:val="center"/>
            <w:hideMark/>
          </w:tcPr>
          <w:p w14:paraId="44F2884F" w14:textId="77777777" w:rsidR="00146CA4" w:rsidRPr="002F574C" w:rsidRDefault="00146CA4">
            <w:pPr>
              <w:jc w:val="center"/>
            </w:pPr>
            <w:r w:rsidRPr="002F574C">
              <w:t>Tỷ lệ  1/2000</w:t>
            </w:r>
          </w:p>
        </w:tc>
        <w:tc>
          <w:tcPr>
            <w:tcW w:w="1136" w:type="dxa"/>
            <w:tcBorders>
              <w:top w:val="nil"/>
              <w:left w:val="nil"/>
              <w:bottom w:val="single" w:sz="4" w:space="0" w:color="auto"/>
              <w:right w:val="single" w:sz="4" w:space="0" w:color="auto"/>
            </w:tcBorders>
            <w:shd w:val="clear" w:color="auto" w:fill="auto"/>
            <w:vAlign w:val="center"/>
            <w:hideMark/>
          </w:tcPr>
          <w:p w14:paraId="276427D3" w14:textId="77777777" w:rsidR="00146CA4" w:rsidRPr="002F574C" w:rsidRDefault="00146CA4">
            <w:pPr>
              <w:jc w:val="center"/>
            </w:pPr>
            <w:r w:rsidRPr="002F574C">
              <w:t>Tỷ lệ  1/5000</w:t>
            </w:r>
          </w:p>
        </w:tc>
        <w:tc>
          <w:tcPr>
            <w:tcW w:w="1070" w:type="dxa"/>
            <w:tcBorders>
              <w:top w:val="nil"/>
              <w:left w:val="nil"/>
              <w:bottom w:val="single" w:sz="4" w:space="0" w:color="auto"/>
              <w:right w:val="single" w:sz="4" w:space="0" w:color="auto"/>
            </w:tcBorders>
            <w:shd w:val="clear" w:color="auto" w:fill="auto"/>
            <w:vAlign w:val="center"/>
            <w:hideMark/>
          </w:tcPr>
          <w:p w14:paraId="48589D6C" w14:textId="77777777" w:rsidR="00146CA4" w:rsidRPr="002F574C" w:rsidRDefault="00146CA4">
            <w:pPr>
              <w:jc w:val="center"/>
            </w:pPr>
            <w:r w:rsidRPr="002F574C">
              <w:t>Tỷ lệ  1/10000</w:t>
            </w:r>
          </w:p>
        </w:tc>
        <w:tc>
          <w:tcPr>
            <w:tcW w:w="708" w:type="dxa"/>
            <w:vMerge/>
            <w:tcBorders>
              <w:top w:val="nil"/>
              <w:left w:val="single" w:sz="4" w:space="0" w:color="auto"/>
              <w:bottom w:val="single" w:sz="4" w:space="0" w:color="auto"/>
              <w:right w:val="single" w:sz="4" w:space="0" w:color="auto"/>
            </w:tcBorders>
            <w:vAlign w:val="center"/>
            <w:hideMark/>
          </w:tcPr>
          <w:p w14:paraId="0A9C14ED" w14:textId="77777777" w:rsidR="00146CA4" w:rsidRPr="002F574C" w:rsidRDefault="00146CA4">
            <w:pPr>
              <w:rPr>
                <w:b/>
                <w:bCs/>
                <w:sz w:val="24"/>
                <w:szCs w:val="24"/>
              </w:rPr>
            </w:pPr>
          </w:p>
        </w:tc>
        <w:tc>
          <w:tcPr>
            <w:tcW w:w="3118" w:type="dxa"/>
            <w:vMerge/>
            <w:tcBorders>
              <w:top w:val="nil"/>
              <w:left w:val="single" w:sz="4" w:space="0" w:color="auto"/>
              <w:bottom w:val="single" w:sz="4" w:space="0" w:color="auto"/>
              <w:right w:val="single" w:sz="4" w:space="0" w:color="auto"/>
            </w:tcBorders>
            <w:vAlign w:val="center"/>
            <w:hideMark/>
          </w:tcPr>
          <w:p w14:paraId="20DB6FA9" w14:textId="77777777" w:rsidR="00146CA4" w:rsidRPr="002F574C" w:rsidRDefault="00146CA4">
            <w:pPr>
              <w:rPr>
                <w:b/>
                <w:bCs/>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14:paraId="1D577CA4" w14:textId="77777777" w:rsidR="00146CA4" w:rsidRPr="002F574C" w:rsidRDefault="00146CA4">
            <w:pPr>
              <w:rPr>
                <w:b/>
                <w:bCs/>
                <w:sz w:val="24"/>
                <w:szCs w:val="24"/>
              </w:rPr>
            </w:pPr>
          </w:p>
        </w:tc>
        <w:tc>
          <w:tcPr>
            <w:tcW w:w="1284" w:type="dxa"/>
            <w:vMerge/>
            <w:tcBorders>
              <w:top w:val="nil"/>
              <w:left w:val="single" w:sz="4" w:space="0" w:color="auto"/>
              <w:bottom w:val="single" w:sz="4" w:space="0" w:color="auto"/>
              <w:right w:val="single" w:sz="4" w:space="0" w:color="auto"/>
            </w:tcBorders>
            <w:vAlign w:val="center"/>
            <w:hideMark/>
          </w:tcPr>
          <w:p w14:paraId="405555AD" w14:textId="77777777" w:rsidR="00146CA4" w:rsidRPr="002F574C" w:rsidRDefault="00146CA4">
            <w:pPr>
              <w:rPr>
                <w:b/>
                <w:bCs/>
                <w:sz w:val="24"/>
                <w:szCs w:val="24"/>
              </w:rPr>
            </w:pPr>
          </w:p>
        </w:tc>
        <w:tc>
          <w:tcPr>
            <w:tcW w:w="786" w:type="dxa"/>
            <w:vMerge/>
            <w:tcBorders>
              <w:top w:val="nil"/>
              <w:left w:val="single" w:sz="4" w:space="0" w:color="auto"/>
              <w:bottom w:val="single" w:sz="4" w:space="0" w:color="auto"/>
              <w:right w:val="single" w:sz="4" w:space="0" w:color="auto"/>
            </w:tcBorders>
            <w:vAlign w:val="center"/>
            <w:hideMark/>
          </w:tcPr>
          <w:p w14:paraId="24C4AD3C" w14:textId="77777777" w:rsidR="00146CA4" w:rsidRPr="002F574C" w:rsidRDefault="00146CA4">
            <w:pPr>
              <w:rPr>
                <w:b/>
                <w:bCs/>
                <w:sz w:val="24"/>
                <w:szCs w:val="24"/>
              </w:rPr>
            </w:pPr>
          </w:p>
        </w:tc>
        <w:tc>
          <w:tcPr>
            <w:tcW w:w="1035" w:type="dxa"/>
            <w:tcBorders>
              <w:top w:val="nil"/>
              <w:left w:val="nil"/>
              <w:bottom w:val="single" w:sz="4" w:space="0" w:color="auto"/>
              <w:right w:val="single" w:sz="4" w:space="0" w:color="auto"/>
            </w:tcBorders>
            <w:shd w:val="clear" w:color="auto" w:fill="auto"/>
            <w:vAlign w:val="center"/>
            <w:hideMark/>
          </w:tcPr>
          <w:p w14:paraId="2836930A" w14:textId="77777777" w:rsidR="00146CA4" w:rsidRPr="002F574C" w:rsidRDefault="00146CA4">
            <w:pPr>
              <w:jc w:val="center"/>
            </w:pPr>
            <w:r w:rsidRPr="002F574C">
              <w:t>Tỷ lệ  1/200</w:t>
            </w:r>
          </w:p>
        </w:tc>
        <w:tc>
          <w:tcPr>
            <w:tcW w:w="1134" w:type="dxa"/>
            <w:tcBorders>
              <w:top w:val="nil"/>
              <w:left w:val="nil"/>
              <w:bottom w:val="single" w:sz="4" w:space="0" w:color="auto"/>
              <w:right w:val="single" w:sz="4" w:space="0" w:color="auto"/>
            </w:tcBorders>
            <w:shd w:val="clear" w:color="auto" w:fill="auto"/>
            <w:vAlign w:val="center"/>
            <w:hideMark/>
          </w:tcPr>
          <w:p w14:paraId="50B3C1F8" w14:textId="77777777" w:rsidR="00146CA4" w:rsidRPr="002F574C" w:rsidRDefault="00146CA4">
            <w:pPr>
              <w:jc w:val="center"/>
            </w:pPr>
            <w:r w:rsidRPr="002F574C">
              <w:t>Tỷ lệ  1/500</w:t>
            </w:r>
          </w:p>
        </w:tc>
        <w:tc>
          <w:tcPr>
            <w:tcW w:w="1134" w:type="dxa"/>
            <w:tcBorders>
              <w:top w:val="nil"/>
              <w:left w:val="nil"/>
              <w:bottom w:val="single" w:sz="4" w:space="0" w:color="auto"/>
              <w:right w:val="single" w:sz="4" w:space="0" w:color="auto"/>
            </w:tcBorders>
            <w:shd w:val="clear" w:color="auto" w:fill="auto"/>
            <w:vAlign w:val="center"/>
            <w:hideMark/>
          </w:tcPr>
          <w:p w14:paraId="1B25310C" w14:textId="77777777" w:rsidR="00146CA4" w:rsidRPr="002F574C" w:rsidRDefault="00146CA4">
            <w:pPr>
              <w:jc w:val="center"/>
            </w:pPr>
            <w:r w:rsidRPr="002F574C">
              <w:t>Tỷ lệ  1/1000</w:t>
            </w:r>
          </w:p>
        </w:tc>
        <w:tc>
          <w:tcPr>
            <w:tcW w:w="1134" w:type="dxa"/>
            <w:tcBorders>
              <w:top w:val="nil"/>
              <w:left w:val="nil"/>
              <w:bottom w:val="single" w:sz="4" w:space="0" w:color="auto"/>
              <w:right w:val="single" w:sz="4" w:space="0" w:color="auto"/>
            </w:tcBorders>
            <w:shd w:val="clear" w:color="auto" w:fill="auto"/>
            <w:vAlign w:val="center"/>
            <w:hideMark/>
          </w:tcPr>
          <w:p w14:paraId="7CD746B0" w14:textId="77777777" w:rsidR="00146CA4" w:rsidRPr="002F574C" w:rsidRDefault="00146CA4">
            <w:pPr>
              <w:jc w:val="center"/>
            </w:pPr>
            <w:r w:rsidRPr="002F574C">
              <w:t>Tỷ lệ  1/2000</w:t>
            </w:r>
          </w:p>
        </w:tc>
        <w:tc>
          <w:tcPr>
            <w:tcW w:w="1142" w:type="dxa"/>
            <w:tcBorders>
              <w:top w:val="nil"/>
              <w:left w:val="nil"/>
              <w:bottom w:val="single" w:sz="4" w:space="0" w:color="auto"/>
              <w:right w:val="single" w:sz="4" w:space="0" w:color="auto"/>
            </w:tcBorders>
            <w:shd w:val="clear" w:color="auto" w:fill="auto"/>
            <w:vAlign w:val="center"/>
            <w:hideMark/>
          </w:tcPr>
          <w:p w14:paraId="69BFCA04" w14:textId="77777777" w:rsidR="00146CA4" w:rsidRPr="002F574C" w:rsidRDefault="00146CA4">
            <w:pPr>
              <w:jc w:val="center"/>
            </w:pPr>
            <w:r w:rsidRPr="002F574C">
              <w:t>Tỷ lệ  1/5000</w:t>
            </w:r>
          </w:p>
        </w:tc>
        <w:tc>
          <w:tcPr>
            <w:tcW w:w="1116" w:type="dxa"/>
            <w:tcBorders>
              <w:top w:val="nil"/>
              <w:left w:val="nil"/>
              <w:bottom w:val="single" w:sz="4" w:space="0" w:color="auto"/>
              <w:right w:val="single" w:sz="4" w:space="0" w:color="auto"/>
            </w:tcBorders>
            <w:shd w:val="clear" w:color="auto" w:fill="auto"/>
            <w:vAlign w:val="center"/>
            <w:hideMark/>
          </w:tcPr>
          <w:p w14:paraId="7DB5F3DC" w14:textId="77777777" w:rsidR="00146CA4" w:rsidRPr="002F574C" w:rsidRDefault="00146CA4">
            <w:pPr>
              <w:jc w:val="center"/>
            </w:pPr>
            <w:r w:rsidRPr="002F574C">
              <w:t>Tỷ lệ  1/10000</w:t>
            </w:r>
          </w:p>
        </w:tc>
        <w:tc>
          <w:tcPr>
            <w:tcW w:w="3882" w:type="dxa"/>
            <w:tcBorders>
              <w:top w:val="nil"/>
              <w:left w:val="nil"/>
              <w:bottom w:val="single" w:sz="4" w:space="0" w:color="auto"/>
              <w:right w:val="single" w:sz="4" w:space="0" w:color="auto"/>
            </w:tcBorders>
            <w:shd w:val="clear" w:color="auto" w:fill="auto"/>
            <w:noWrap/>
            <w:vAlign w:val="bottom"/>
            <w:hideMark/>
          </w:tcPr>
          <w:p w14:paraId="48593B27" w14:textId="77777777" w:rsidR="00146CA4" w:rsidRPr="002F574C" w:rsidRDefault="00146CA4">
            <w:pPr>
              <w:rPr>
                <w:rFonts w:ascii="Calibri" w:hAnsi="Calibri" w:cs="Calibri"/>
              </w:rPr>
            </w:pPr>
            <w:r w:rsidRPr="002F574C">
              <w:rPr>
                <w:rFonts w:ascii="Calibri" w:hAnsi="Calibri" w:cs="Calibri"/>
              </w:rPr>
              <w:t> </w:t>
            </w:r>
          </w:p>
        </w:tc>
      </w:tr>
      <w:tr w:rsidR="002F574C" w:rsidRPr="002F574C" w14:paraId="7FD21BEB" w14:textId="77777777" w:rsidTr="00F26BF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D39088" w14:textId="77777777" w:rsidR="00146CA4" w:rsidRPr="002F574C" w:rsidRDefault="00146CA4">
            <w:pPr>
              <w:jc w:val="center"/>
              <w:rPr>
                <w:b/>
                <w:bCs/>
                <w:sz w:val="24"/>
                <w:szCs w:val="24"/>
              </w:rPr>
            </w:pPr>
            <w:r w:rsidRPr="002F574C">
              <w:rPr>
                <w:b/>
                <w:bCs/>
              </w:rPr>
              <w:t>I</w:t>
            </w:r>
          </w:p>
        </w:tc>
        <w:tc>
          <w:tcPr>
            <w:tcW w:w="2804" w:type="dxa"/>
            <w:tcBorders>
              <w:top w:val="nil"/>
              <w:left w:val="nil"/>
              <w:bottom w:val="single" w:sz="4" w:space="0" w:color="auto"/>
              <w:right w:val="single" w:sz="4" w:space="0" w:color="auto"/>
            </w:tcBorders>
            <w:shd w:val="clear" w:color="auto" w:fill="auto"/>
            <w:noWrap/>
            <w:vAlign w:val="center"/>
            <w:hideMark/>
          </w:tcPr>
          <w:p w14:paraId="2E5CB043" w14:textId="77777777" w:rsidR="00146CA4" w:rsidRPr="002F574C" w:rsidRDefault="00146CA4">
            <w:pPr>
              <w:rPr>
                <w:b/>
                <w:bCs/>
              </w:rPr>
            </w:pPr>
            <w:r w:rsidRPr="002F574C">
              <w:rPr>
                <w:b/>
                <w:bCs/>
              </w:rPr>
              <w:t xml:space="preserve">Chi phí nhân công kỹ thuật </w:t>
            </w:r>
          </w:p>
        </w:tc>
        <w:tc>
          <w:tcPr>
            <w:tcW w:w="1134" w:type="dxa"/>
            <w:tcBorders>
              <w:top w:val="nil"/>
              <w:left w:val="nil"/>
              <w:bottom w:val="single" w:sz="4" w:space="0" w:color="auto"/>
              <w:right w:val="single" w:sz="4" w:space="0" w:color="auto"/>
            </w:tcBorders>
            <w:shd w:val="clear" w:color="auto" w:fill="auto"/>
            <w:vAlign w:val="center"/>
            <w:hideMark/>
          </w:tcPr>
          <w:p w14:paraId="34E2C1BF" w14:textId="77777777" w:rsidR="00146CA4" w:rsidRPr="002F574C" w:rsidRDefault="00146CA4">
            <w:pPr>
              <w:jc w:val="center"/>
              <w:rPr>
                <w:b/>
                <w:bCs/>
              </w:rPr>
            </w:pPr>
            <w:r w:rsidRPr="002F574C">
              <w:rPr>
                <w:b/>
                <w:bCs/>
              </w:rPr>
              <w:t> </w:t>
            </w:r>
          </w:p>
        </w:tc>
        <w:tc>
          <w:tcPr>
            <w:tcW w:w="1284" w:type="dxa"/>
            <w:tcBorders>
              <w:top w:val="nil"/>
              <w:left w:val="nil"/>
              <w:bottom w:val="single" w:sz="4" w:space="0" w:color="auto"/>
              <w:right w:val="single" w:sz="4" w:space="0" w:color="auto"/>
            </w:tcBorders>
            <w:shd w:val="clear" w:color="auto" w:fill="auto"/>
            <w:vAlign w:val="center"/>
            <w:hideMark/>
          </w:tcPr>
          <w:p w14:paraId="7A2F9A32" w14:textId="77777777" w:rsidR="00146CA4" w:rsidRPr="002F574C" w:rsidRDefault="00146CA4">
            <w:pPr>
              <w:jc w:val="center"/>
              <w:rPr>
                <w:b/>
                <w:bCs/>
              </w:rPr>
            </w:pPr>
            <w:r w:rsidRPr="002F574C">
              <w:rPr>
                <w:b/>
                <w:bCs/>
              </w:rPr>
              <w:t> </w:t>
            </w:r>
          </w:p>
        </w:tc>
        <w:tc>
          <w:tcPr>
            <w:tcW w:w="903" w:type="dxa"/>
            <w:tcBorders>
              <w:top w:val="nil"/>
              <w:left w:val="nil"/>
              <w:bottom w:val="single" w:sz="4" w:space="0" w:color="auto"/>
              <w:right w:val="single" w:sz="4" w:space="0" w:color="auto"/>
            </w:tcBorders>
            <w:shd w:val="clear" w:color="auto" w:fill="auto"/>
            <w:vAlign w:val="center"/>
            <w:hideMark/>
          </w:tcPr>
          <w:p w14:paraId="0F3B59E4" w14:textId="77777777" w:rsidR="00146CA4" w:rsidRPr="002F574C" w:rsidRDefault="00146CA4">
            <w:pPr>
              <w:jc w:val="center"/>
              <w:rPr>
                <w:b/>
                <w:bCs/>
              </w:rPr>
            </w:pPr>
            <w:r w:rsidRPr="002F574C">
              <w:rPr>
                <w:b/>
                <w:bCs/>
              </w:rPr>
              <w:t> </w:t>
            </w:r>
          </w:p>
        </w:tc>
        <w:tc>
          <w:tcPr>
            <w:tcW w:w="1035" w:type="dxa"/>
            <w:tcBorders>
              <w:top w:val="nil"/>
              <w:left w:val="nil"/>
              <w:bottom w:val="single" w:sz="4" w:space="0" w:color="auto"/>
              <w:right w:val="single" w:sz="4" w:space="0" w:color="auto"/>
            </w:tcBorders>
            <w:shd w:val="clear" w:color="auto" w:fill="auto"/>
            <w:vAlign w:val="bottom"/>
            <w:hideMark/>
          </w:tcPr>
          <w:p w14:paraId="72F43EB1"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bottom"/>
            <w:hideMark/>
          </w:tcPr>
          <w:p w14:paraId="1F15F55A"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28724AA6"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43A68AAF" w14:textId="77777777" w:rsidR="00146CA4" w:rsidRPr="002F574C" w:rsidRDefault="00146CA4">
            <w:pPr>
              <w:rPr>
                <w:rFonts w:ascii="Calibri" w:hAnsi="Calibri" w:cs="Calibri"/>
              </w:rPr>
            </w:pPr>
            <w:r w:rsidRPr="002F574C">
              <w:rPr>
                <w:rFonts w:ascii="Calibri" w:hAnsi="Calibri" w:cs="Calibri"/>
              </w:rPr>
              <w:t> </w:t>
            </w:r>
          </w:p>
        </w:tc>
        <w:tc>
          <w:tcPr>
            <w:tcW w:w="1136" w:type="dxa"/>
            <w:tcBorders>
              <w:top w:val="nil"/>
              <w:left w:val="nil"/>
              <w:bottom w:val="single" w:sz="4" w:space="0" w:color="auto"/>
              <w:right w:val="single" w:sz="4" w:space="0" w:color="auto"/>
            </w:tcBorders>
            <w:shd w:val="clear" w:color="auto" w:fill="auto"/>
            <w:vAlign w:val="bottom"/>
            <w:hideMark/>
          </w:tcPr>
          <w:p w14:paraId="6723473E" w14:textId="77777777" w:rsidR="00146CA4" w:rsidRPr="002F574C" w:rsidRDefault="00146CA4">
            <w:pPr>
              <w:rPr>
                <w:rFonts w:ascii="Calibri" w:hAnsi="Calibri" w:cs="Calibri"/>
              </w:rPr>
            </w:pPr>
            <w:r w:rsidRPr="002F574C">
              <w:rPr>
                <w:rFonts w:ascii="Calibri" w:hAnsi="Calibri" w:cs="Calibri"/>
              </w:rPr>
              <w:t> </w:t>
            </w:r>
          </w:p>
        </w:tc>
        <w:tc>
          <w:tcPr>
            <w:tcW w:w="1070" w:type="dxa"/>
            <w:tcBorders>
              <w:top w:val="nil"/>
              <w:left w:val="nil"/>
              <w:bottom w:val="single" w:sz="4" w:space="0" w:color="auto"/>
              <w:right w:val="single" w:sz="4" w:space="0" w:color="auto"/>
            </w:tcBorders>
            <w:shd w:val="clear" w:color="auto" w:fill="auto"/>
            <w:vAlign w:val="bottom"/>
            <w:hideMark/>
          </w:tcPr>
          <w:p w14:paraId="4F711666"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40753114" w14:textId="77777777" w:rsidR="00146CA4" w:rsidRPr="002F574C" w:rsidRDefault="00146CA4">
            <w:pPr>
              <w:jc w:val="center"/>
              <w:rPr>
                <w:b/>
                <w:bCs/>
                <w:sz w:val="24"/>
                <w:szCs w:val="24"/>
              </w:rPr>
            </w:pPr>
            <w:r w:rsidRPr="002F574C">
              <w:rPr>
                <w:b/>
                <w:bCs/>
              </w:rPr>
              <w:t>I</w:t>
            </w:r>
          </w:p>
        </w:tc>
        <w:tc>
          <w:tcPr>
            <w:tcW w:w="3118" w:type="dxa"/>
            <w:tcBorders>
              <w:top w:val="nil"/>
              <w:left w:val="nil"/>
              <w:bottom w:val="single" w:sz="4" w:space="0" w:color="auto"/>
              <w:right w:val="single" w:sz="4" w:space="0" w:color="auto"/>
            </w:tcBorders>
            <w:shd w:val="clear" w:color="auto" w:fill="auto"/>
            <w:noWrap/>
            <w:vAlign w:val="center"/>
            <w:hideMark/>
          </w:tcPr>
          <w:p w14:paraId="6AE8A6ED" w14:textId="77777777" w:rsidR="00146CA4" w:rsidRPr="002F574C" w:rsidRDefault="00146CA4">
            <w:pPr>
              <w:rPr>
                <w:b/>
                <w:bCs/>
              </w:rPr>
            </w:pPr>
            <w:r w:rsidRPr="002F574C">
              <w:rPr>
                <w:b/>
                <w:bCs/>
              </w:rPr>
              <w:t xml:space="preserve">Chi phí nhân công kỹ thuật </w:t>
            </w:r>
          </w:p>
        </w:tc>
        <w:tc>
          <w:tcPr>
            <w:tcW w:w="992" w:type="dxa"/>
            <w:tcBorders>
              <w:top w:val="nil"/>
              <w:left w:val="nil"/>
              <w:bottom w:val="single" w:sz="4" w:space="0" w:color="auto"/>
              <w:right w:val="single" w:sz="4" w:space="0" w:color="auto"/>
            </w:tcBorders>
            <w:shd w:val="clear" w:color="auto" w:fill="auto"/>
            <w:vAlign w:val="center"/>
            <w:hideMark/>
          </w:tcPr>
          <w:p w14:paraId="7A58CA0E" w14:textId="77777777" w:rsidR="00146CA4" w:rsidRPr="002F574C" w:rsidRDefault="00146CA4">
            <w:pPr>
              <w:jc w:val="center"/>
              <w:rPr>
                <w:b/>
                <w:bCs/>
              </w:rPr>
            </w:pPr>
            <w:r w:rsidRPr="002F574C">
              <w:rPr>
                <w:b/>
                <w:bCs/>
              </w:rPr>
              <w:t> </w:t>
            </w:r>
          </w:p>
        </w:tc>
        <w:tc>
          <w:tcPr>
            <w:tcW w:w="1284" w:type="dxa"/>
            <w:tcBorders>
              <w:top w:val="nil"/>
              <w:left w:val="nil"/>
              <w:bottom w:val="single" w:sz="4" w:space="0" w:color="auto"/>
              <w:right w:val="single" w:sz="4" w:space="0" w:color="auto"/>
            </w:tcBorders>
            <w:shd w:val="clear" w:color="auto" w:fill="auto"/>
            <w:vAlign w:val="center"/>
            <w:hideMark/>
          </w:tcPr>
          <w:p w14:paraId="3B4C73F2" w14:textId="77777777" w:rsidR="00146CA4" w:rsidRPr="002F574C" w:rsidRDefault="00146CA4">
            <w:pPr>
              <w:jc w:val="center"/>
              <w:rPr>
                <w:b/>
                <w:bCs/>
              </w:rPr>
            </w:pPr>
            <w:r w:rsidRPr="002F574C">
              <w:rPr>
                <w:b/>
                <w:bCs/>
              </w:rPr>
              <w:t> </w:t>
            </w:r>
          </w:p>
        </w:tc>
        <w:tc>
          <w:tcPr>
            <w:tcW w:w="786" w:type="dxa"/>
            <w:tcBorders>
              <w:top w:val="nil"/>
              <w:left w:val="nil"/>
              <w:bottom w:val="single" w:sz="4" w:space="0" w:color="auto"/>
              <w:right w:val="single" w:sz="4" w:space="0" w:color="auto"/>
            </w:tcBorders>
            <w:shd w:val="clear" w:color="auto" w:fill="auto"/>
            <w:vAlign w:val="center"/>
            <w:hideMark/>
          </w:tcPr>
          <w:p w14:paraId="7F08E44D" w14:textId="77777777" w:rsidR="00146CA4" w:rsidRPr="002F574C" w:rsidRDefault="00146CA4">
            <w:pPr>
              <w:jc w:val="center"/>
              <w:rPr>
                <w:b/>
                <w:bCs/>
              </w:rPr>
            </w:pPr>
            <w:r w:rsidRPr="002F574C">
              <w:rPr>
                <w:b/>
                <w:bCs/>
              </w:rPr>
              <w:t> </w:t>
            </w:r>
          </w:p>
        </w:tc>
        <w:tc>
          <w:tcPr>
            <w:tcW w:w="1035" w:type="dxa"/>
            <w:tcBorders>
              <w:top w:val="nil"/>
              <w:left w:val="nil"/>
              <w:bottom w:val="single" w:sz="4" w:space="0" w:color="auto"/>
              <w:right w:val="single" w:sz="4" w:space="0" w:color="auto"/>
            </w:tcBorders>
            <w:shd w:val="clear" w:color="auto" w:fill="auto"/>
            <w:vAlign w:val="bottom"/>
            <w:hideMark/>
          </w:tcPr>
          <w:p w14:paraId="132B5290"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000B2A12"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47599A27"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537BAB0D" w14:textId="77777777" w:rsidR="00146CA4" w:rsidRPr="002F574C" w:rsidRDefault="00146CA4">
            <w:pPr>
              <w:rPr>
                <w:rFonts w:ascii="Calibri" w:hAnsi="Calibri" w:cs="Calibri"/>
              </w:rPr>
            </w:pPr>
            <w:r w:rsidRPr="002F574C">
              <w:rPr>
                <w:rFonts w:ascii="Calibri" w:hAnsi="Calibri" w:cs="Calibri"/>
              </w:rPr>
              <w:t> </w:t>
            </w:r>
          </w:p>
        </w:tc>
        <w:tc>
          <w:tcPr>
            <w:tcW w:w="1142" w:type="dxa"/>
            <w:tcBorders>
              <w:top w:val="nil"/>
              <w:left w:val="nil"/>
              <w:bottom w:val="single" w:sz="4" w:space="0" w:color="auto"/>
              <w:right w:val="single" w:sz="4" w:space="0" w:color="auto"/>
            </w:tcBorders>
            <w:shd w:val="clear" w:color="auto" w:fill="auto"/>
            <w:vAlign w:val="bottom"/>
            <w:hideMark/>
          </w:tcPr>
          <w:p w14:paraId="4A5DF3E1" w14:textId="77777777" w:rsidR="00146CA4" w:rsidRPr="002F574C" w:rsidRDefault="00146CA4">
            <w:pPr>
              <w:rPr>
                <w:rFonts w:ascii="Calibri" w:hAnsi="Calibri" w:cs="Calibri"/>
              </w:rPr>
            </w:pPr>
            <w:r w:rsidRPr="002F574C">
              <w:rPr>
                <w:rFonts w:ascii="Calibri" w:hAnsi="Calibri" w:cs="Calibri"/>
              </w:rPr>
              <w:t> </w:t>
            </w:r>
          </w:p>
        </w:tc>
        <w:tc>
          <w:tcPr>
            <w:tcW w:w="1116" w:type="dxa"/>
            <w:tcBorders>
              <w:top w:val="nil"/>
              <w:left w:val="nil"/>
              <w:bottom w:val="single" w:sz="4" w:space="0" w:color="auto"/>
              <w:right w:val="single" w:sz="4" w:space="0" w:color="auto"/>
            </w:tcBorders>
            <w:shd w:val="clear" w:color="auto" w:fill="auto"/>
            <w:vAlign w:val="bottom"/>
            <w:hideMark/>
          </w:tcPr>
          <w:p w14:paraId="1161D6A2"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noWrap/>
            <w:vAlign w:val="bottom"/>
            <w:hideMark/>
          </w:tcPr>
          <w:p w14:paraId="7173BACC" w14:textId="77777777" w:rsidR="00146CA4" w:rsidRPr="002F574C" w:rsidRDefault="00146CA4">
            <w:pPr>
              <w:rPr>
                <w:rFonts w:ascii="Calibri" w:hAnsi="Calibri" w:cs="Calibri"/>
              </w:rPr>
            </w:pPr>
            <w:r w:rsidRPr="002F574C">
              <w:rPr>
                <w:rFonts w:ascii="Calibri" w:hAnsi="Calibri" w:cs="Calibri"/>
              </w:rPr>
              <w:t> </w:t>
            </w:r>
          </w:p>
        </w:tc>
      </w:tr>
      <w:tr w:rsidR="002F574C" w:rsidRPr="002F574C" w14:paraId="434F6A42" w14:textId="77777777" w:rsidTr="00F26BF9">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5F14B" w14:textId="77777777" w:rsidR="00146CA4" w:rsidRPr="002F574C" w:rsidRDefault="00146CA4">
            <w:pPr>
              <w:jc w:val="center"/>
              <w:rPr>
                <w:b/>
                <w:bCs/>
                <w:sz w:val="24"/>
                <w:szCs w:val="24"/>
              </w:rPr>
            </w:pPr>
            <w:r w:rsidRPr="002F574C">
              <w:rPr>
                <w:b/>
                <w:bCs/>
              </w:rPr>
              <w:t>1</w:t>
            </w:r>
          </w:p>
        </w:tc>
        <w:tc>
          <w:tcPr>
            <w:tcW w:w="2804" w:type="dxa"/>
            <w:tcBorders>
              <w:top w:val="nil"/>
              <w:left w:val="nil"/>
              <w:bottom w:val="single" w:sz="4" w:space="0" w:color="auto"/>
              <w:right w:val="single" w:sz="4" w:space="0" w:color="auto"/>
            </w:tcBorders>
            <w:shd w:val="clear" w:color="auto" w:fill="auto"/>
            <w:vAlign w:val="center"/>
            <w:hideMark/>
          </w:tcPr>
          <w:p w14:paraId="3F86ABE1" w14:textId="77777777" w:rsidR="00146CA4" w:rsidRPr="002F574C" w:rsidRDefault="00146CA4" w:rsidP="00051DA7">
            <w:pPr>
              <w:jc w:val="center"/>
              <w:rPr>
                <w:b/>
                <w:bCs/>
              </w:rPr>
            </w:pPr>
            <w:r w:rsidRPr="002F574C">
              <w:rPr>
                <w:b/>
                <w:bCs/>
              </w:rPr>
              <w:t>Số hoá bản đồ địa chính</w:t>
            </w:r>
          </w:p>
        </w:tc>
        <w:tc>
          <w:tcPr>
            <w:tcW w:w="1134" w:type="dxa"/>
            <w:tcBorders>
              <w:top w:val="nil"/>
              <w:left w:val="nil"/>
              <w:bottom w:val="single" w:sz="4" w:space="0" w:color="auto"/>
              <w:right w:val="single" w:sz="4" w:space="0" w:color="auto"/>
            </w:tcBorders>
            <w:shd w:val="clear" w:color="auto" w:fill="auto"/>
            <w:noWrap/>
            <w:vAlign w:val="center"/>
            <w:hideMark/>
          </w:tcPr>
          <w:p w14:paraId="2C7CA437"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44B4A4C7" w14:textId="77777777" w:rsidR="00146CA4" w:rsidRPr="002F574C" w:rsidRDefault="00146CA4">
            <w:pPr>
              <w:jc w:val="cente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6122351E"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785C9D08"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bottom"/>
            <w:hideMark/>
          </w:tcPr>
          <w:p w14:paraId="140133A5"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0D26FE9C"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2C026CF5" w14:textId="77777777" w:rsidR="00146CA4" w:rsidRPr="002F574C" w:rsidRDefault="00146CA4">
            <w:pPr>
              <w:rPr>
                <w:rFonts w:ascii="Calibri" w:hAnsi="Calibri" w:cs="Calibri"/>
              </w:rPr>
            </w:pPr>
            <w:r w:rsidRPr="002F574C">
              <w:rPr>
                <w:rFonts w:ascii="Calibri" w:hAnsi="Calibri" w:cs="Calibri"/>
              </w:rPr>
              <w:t> </w:t>
            </w:r>
          </w:p>
        </w:tc>
        <w:tc>
          <w:tcPr>
            <w:tcW w:w="1136" w:type="dxa"/>
            <w:tcBorders>
              <w:top w:val="nil"/>
              <w:left w:val="nil"/>
              <w:bottom w:val="single" w:sz="4" w:space="0" w:color="auto"/>
              <w:right w:val="single" w:sz="4" w:space="0" w:color="auto"/>
            </w:tcBorders>
            <w:shd w:val="clear" w:color="auto" w:fill="auto"/>
            <w:vAlign w:val="bottom"/>
            <w:hideMark/>
          </w:tcPr>
          <w:p w14:paraId="741AB503" w14:textId="77777777" w:rsidR="00146CA4" w:rsidRPr="002F574C" w:rsidRDefault="00146CA4">
            <w:pPr>
              <w:rPr>
                <w:rFonts w:ascii="Calibri" w:hAnsi="Calibri" w:cs="Calibri"/>
              </w:rPr>
            </w:pPr>
            <w:r w:rsidRPr="002F574C">
              <w:rPr>
                <w:rFonts w:ascii="Calibri" w:hAnsi="Calibri" w:cs="Calibri"/>
              </w:rPr>
              <w:t> </w:t>
            </w:r>
          </w:p>
        </w:tc>
        <w:tc>
          <w:tcPr>
            <w:tcW w:w="1070" w:type="dxa"/>
            <w:tcBorders>
              <w:top w:val="nil"/>
              <w:left w:val="nil"/>
              <w:bottom w:val="single" w:sz="4" w:space="0" w:color="auto"/>
              <w:right w:val="single" w:sz="4" w:space="0" w:color="auto"/>
            </w:tcBorders>
            <w:shd w:val="clear" w:color="auto" w:fill="auto"/>
            <w:vAlign w:val="bottom"/>
            <w:hideMark/>
          </w:tcPr>
          <w:p w14:paraId="3F9F3544"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59CB513C" w14:textId="77777777" w:rsidR="00146CA4" w:rsidRPr="002F574C" w:rsidRDefault="00146CA4">
            <w:pPr>
              <w:jc w:val="center"/>
              <w:rPr>
                <w:b/>
                <w:bCs/>
                <w:sz w:val="24"/>
                <w:szCs w:val="24"/>
              </w:rPr>
            </w:pPr>
            <w:r w:rsidRPr="002F574C">
              <w:rPr>
                <w:b/>
                <w:bCs/>
              </w:rPr>
              <w:t>1</w:t>
            </w:r>
          </w:p>
        </w:tc>
        <w:tc>
          <w:tcPr>
            <w:tcW w:w="3118" w:type="dxa"/>
            <w:tcBorders>
              <w:top w:val="nil"/>
              <w:left w:val="nil"/>
              <w:bottom w:val="single" w:sz="4" w:space="0" w:color="auto"/>
              <w:right w:val="single" w:sz="4" w:space="0" w:color="auto"/>
            </w:tcBorders>
            <w:shd w:val="clear" w:color="auto" w:fill="auto"/>
            <w:vAlign w:val="center"/>
            <w:hideMark/>
          </w:tcPr>
          <w:p w14:paraId="67F85B56" w14:textId="77777777" w:rsidR="00146CA4" w:rsidRPr="002F574C" w:rsidRDefault="00146CA4" w:rsidP="00051DA7">
            <w:pPr>
              <w:jc w:val="center"/>
              <w:rPr>
                <w:b/>
                <w:bCs/>
              </w:rPr>
            </w:pPr>
            <w:r w:rsidRPr="002F574C">
              <w:rPr>
                <w:b/>
                <w:bCs/>
              </w:rPr>
              <w:t>Số hoá bản đồ địa chính</w:t>
            </w:r>
          </w:p>
        </w:tc>
        <w:tc>
          <w:tcPr>
            <w:tcW w:w="992" w:type="dxa"/>
            <w:tcBorders>
              <w:top w:val="nil"/>
              <w:left w:val="nil"/>
              <w:bottom w:val="single" w:sz="4" w:space="0" w:color="auto"/>
              <w:right w:val="single" w:sz="4" w:space="0" w:color="auto"/>
            </w:tcBorders>
            <w:shd w:val="clear" w:color="auto" w:fill="auto"/>
            <w:noWrap/>
            <w:vAlign w:val="center"/>
            <w:hideMark/>
          </w:tcPr>
          <w:p w14:paraId="3DD4EBB4"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2C631CBA"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7151D838"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6BE0D593"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2B6E64B6"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451A5AC8"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1F197B22" w14:textId="77777777" w:rsidR="00146CA4" w:rsidRPr="002F574C" w:rsidRDefault="00146CA4">
            <w:pPr>
              <w:rPr>
                <w:rFonts w:ascii="Calibri" w:hAnsi="Calibri" w:cs="Calibri"/>
              </w:rPr>
            </w:pPr>
            <w:r w:rsidRPr="002F574C">
              <w:rPr>
                <w:rFonts w:ascii="Calibri" w:hAnsi="Calibri" w:cs="Calibri"/>
              </w:rPr>
              <w:t> </w:t>
            </w:r>
          </w:p>
        </w:tc>
        <w:tc>
          <w:tcPr>
            <w:tcW w:w="1142" w:type="dxa"/>
            <w:tcBorders>
              <w:top w:val="nil"/>
              <w:left w:val="nil"/>
              <w:bottom w:val="single" w:sz="4" w:space="0" w:color="auto"/>
              <w:right w:val="single" w:sz="4" w:space="0" w:color="auto"/>
            </w:tcBorders>
            <w:shd w:val="clear" w:color="auto" w:fill="auto"/>
            <w:vAlign w:val="bottom"/>
            <w:hideMark/>
          </w:tcPr>
          <w:p w14:paraId="2F957DFA" w14:textId="77777777" w:rsidR="00146CA4" w:rsidRPr="002F574C" w:rsidRDefault="00146CA4">
            <w:pPr>
              <w:rPr>
                <w:rFonts w:ascii="Calibri" w:hAnsi="Calibri" w:cs="Calibri"/>
              </w:rPr>
            </w:pPr>
            <w:r w:rsidRPr="002F574C">
              <w:rPr>
                <w:rFonts w:ascii="Calibri" w:hAnsi="Calibri" w:cs="Calibri"/>
              </w:rPr>
              <w:t> </w:t>
            </w:r>
          </w:p>
        </w:tc>
        <w:tc>
          <w:tcPr>
            <w:tcW w:w="1116" w:type="dxa"/>
            <w:tcBorders>
              <w:top w:val="nil"/>
              <w:left w:val="nil"/>
              <w:bottom w:val="single" w:sz="4" w:space="0" w:color="auto"/>
              <w:right w:val="single" w:sz="4" w:space="0" w:color="auto"/>
            </w:tcBorders>
            <w:shd w:val="clear" w:color="auto" w:fill="auto"/>
            <w:vAlign w:val="bottom"/>
            <w:hideMark/>
          </w:tcPr>
          <w:p w14:paraId="150EA342"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noWrap/>
            <w:vAlign w:val="bottom"/>
            <w:hideMark/>
          </w:tcPr>
          <w:p w14:paraId="6D99E0BB" w14:textId="77777777" w:rsidR="00146CA4" w:rsidRPr="002F574C" w:rsidRDefault="00146CA4">
            <w:pPr>
              <w:rPr>
                <w:rFonts w:ascii="Calibri" w:hAnsi="Calibri" w:cs="Calibri"/>
              </w:rPr>
            </w:pPr>
            <w:r w:rsidRPr="002F574C">
              <w:rPr>
                <w:rFonts w:ascii="Calibri" w:hAnsi="Calibri" w:cs="Calibri"/>
              </w:rPr>
              <w:t> </w:t>
            </w:r>
          </w:p>
        </w:tc>
      </w:tr>
      <w:tr w:rsidR="002F574C" w:rsidRPr="002F574C" w14:paraId="4D1EB3F5"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AC376C" w14:textId="77777777" w:rsidR="00146CA4" w:rsidRPr="002F574C" w:rsidRDefault="00146CA4">
            <w:pPr>
              <w:jc w:val="center"/>
              <w:rPr>
                <w:sz w:val="24"/>
                <w:szCs w:val="24"/>
              </w:rPr>
            </w:pPr>
            <w:r w:rsidRPr="002F574C">
              <w:t>1.1</w:t>
            </w:r>
          </w:p>
        </w:tc>
        <w:tc>
          <w:tcPr>
            <w:tcW w:w="2804" w:type="dxa"/>
            <w:tcBorders>
              <w:top w:val="nil"/>
              <w:left w:val="nil"/>
              <w:bottom w:val="single" w:sz="4" w:space="0" w:color="auto"/>
              <w:right w:val="single" w:sz="4" w:space="0" w:color="auto"/>
            </w:tcBorders>
            <w:shd w:val="clear" w:color="auto" w:fill="auto"/>
            <w:vAlign w:val="center"/>
            <w:hideMark/>
          </w:tcPr>
          <w:p w14:paraId="61D71515" w14:textId="77777777" w:rsidR="00146CA4" w:rsidRPr="002F574C" w:rsidRDefault="00146CA4" w:rsidP="00051DA7">
            <w:pPr>
              <w:jc w:val="center"/>
            </w:pPr>
            <w:r w:rsidRPr="002F574C">
              <w:t>Quét tài liệu</w:t>
            </w:r>
          </w:p>
        </w:tc>
        <w:tc>
          <w:tcPr>
            <w:tcW w:w="1134" w:type="dxa"/>
            <w:tcBorders>
              <w:top w:val="nil"/>
              <w:left w:val="nil"/>
              <w:bottom w:val="single" w:sz="4" w:space="0" w:color="auto"/>
              <w:right w:val="single" w:sz="4" w:space="0" w:color="auto"/>
            </w:tcBorders>
            <w:shd w:val="clear" w:color="auto" w:fill="auto"/>
            <w:noWrap/>
            <w:vAlign w:val="center"/>
            <w:hideMark/>
          </w:tcPr>
          <w:p w14:paraId="1350A138"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1745ABFA" w14:textId="77777777" w:rsidR="00146CA4" w:rsidRPr="002F574C" w:rsidRDefault="00146CA4">
            <w:pPr>
              <w:jc w:val="center"/>
            </w:pPr>
            <w:r w:rsidRPr="002F574C">
              <w:t>1KTV 6</w:t>
            </w:r>
          </w:p>
        </w:tc>
        <w:tc>
          <w:tcPr>
            <w:tcW w:w="903" w:type="dxa"/>
            <w:tcBorders>
              <w:top w:val="nil"/>
              <w:left w:val="nil"/>
              <w:bottom w:val="single" w:sz="4" w:space="0" w:color="auto"/>
              <w:right w:val="single" w:sz="4" w:space="0" w:color="auto"/>
            </w:tcBorders>
            <w:shd w:val="clear" w:color="auto" w:fill="auto"/>
            <w:vAlign w:val="center"/>
            <w:hideMark/>
          </w:tcPr>
          <w:p w14:paraId="66E345FF" w14:textId="77777777" w:rsidR="00146CA4" w:rsidRPr="002F574C" w:rsidRDefault="00146CA4">
            <w:pPr>
              <w:jc w:val="center"/>
            </w:pPr>
            <w:r w:rsidRPr="002F574C">
              <w:t>1-5</w:t>
            </w:r>
          </w:p>
        </w:tc>
        <w:tc>
          <w:tcPr>
            <w:tcW w:w="1035" w:type="dxa"/>
            <w:tcBorders>
              <w:top w:val="nil"/>
              <w:left w:val="nil"/>
              <w:bottom w:val="single" w:sz="4" w:space="0" w:color="auto"/>
              <w:right w:val="single" w:sz="4" w:space="0" w:color="auto"/>
            </w:tcBorders>
            <w:shd w:val="clear" w:color="auto" w:fill="auto"/>
            <w:vAlign w:val="bottom"/>
            <w:hideMark/>
          </w:tcPr>
          <w:p w14:paraId="38013FF9"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2300025C" w14:textId="77777777" w:rsidR="00146CA4" w:rsidRPr="002F574C" w:rsidRDefault="00146CA4">
            <w:pPr>
              <w:jc w:val="center"/>
              <w:rPr>
                <w:sz w:val="24"/>
                <w:szCs w:val="24"/>
              </w:rPr>
            </w:pPr>
            <w:r w:rsidRPr="002F574C">
              <w:t>0,40</w:t>
            </w:r>
          </w:p>
        </w:tc>
        <w:tc>
          <w:tcPr>
            <w:tcW w:w="1134" w:type="dxa"/>
            <w:tcBorders>
              <w:top w:val="nil"/>
              <w:left w:val="nil"/>
              <w:bottom w:val="single" w:sz="4" w:space="0" w:color="auto"/>
              <w:right w:val="single" w:sz="4" w:space="0" w:color="auto"/>
            </w:tcBorders>
            <w:shd w:val="clear" w:color="auto" w:fill="auto"/>
            <w:vAlign w:val="center"/>
            <w:hideMark/>
          </w:tcPr>
          <w:p w14:paraId="52674129" w14:textId="77777777" w:rsidR="00146CA4" w:rsidRPr="002F574C" w:rsidRDefault="00146CA4">
            <w:pPr>
              <w:jc w:val="center"/>
            </w:pPr>
            <w:r w:rsidRPr="002F574C">
              <w:t>0,40</w:t>
            </w:r>
          </w:p>
        </w:tc>
        <w:tc>
          <w:tcPr>
            <w:tcW w:w="1134" w:type="dxa"/>
            <w:tcBorders>
              <w:top w:val="nil"/>
              <w:left w:val="nil"/>
              <w:bottom w:val="single" w:sz="4" w:space="0" w:color="auto"/>
              <w:right w:val="single" w:sz="4" w:space="0" w:color="auto"/>
            </w:tcBorders>
            <w:shd w:val="clear" w:color="auto" w:fill="auto"/>
            <w:vAlign w:val="center"/>
            <w:hideMark/>
          </w:tcPr>
          <w:p w14:paraId="5E3BB582" w14:textId="77777777" w:rsidR="00146CA4" w:rsidRPr="002F574C" w:rsidRDefault="00146CA4">
            <w:pPr>
              <w:jc w:val="center"/>
            </w:pPr>
            <w:r w:rsidRPr="002F574C">
              <w:t>0,40</w:t>
            </w:r>
          </w:p>
        </w:tc>
        <w:tc>
          <w:tcPr>
            <w:tcW w:w="1136" w:type="dxa"/>
            <w:tcBorders>
              <w:top w:val="nil"/>
              <w:left w:val="nil"/>
              <w:bottom w:val="single" w:sz="4" w:space="0" w:color="auto"/>
              <w:right w:val="single" w:sz="4" w:space="0" w:color="auto"/>
            </w:tcBorders>
            <w:shd w:val="clear" w:color="auto" w:fill="auto"/>
            <w:vAlign w:val="center"/>
            <w:hideMark/>
          </w:tcPr>
          <w:p w14:paraId="33AF207B" w14:textId="77777777" w:rsidR="00146CA4" w:rsidRPr="002F574C" w:rsidRDefault="00146CA4">
            <w:pPr>
              <w:jc w:val="center"/>
            </w:pPr>
            <w:r w:rsidRPr="002F574C">
              <w:t>0,40</w:t>
            </w:r>
          </w:p>
        </w:tc>
        <w:tc>
          <w:tcPr>
            <w:tcW w:w="1070" w:type="dxa"/>
            <w:tcBorders>
              <w:top w:val="nil"/>
              <w:left w:val="nil"/>
              <w:bottom w:val="single" w:sz="4" w:space="0" w:color="auto"/>
              <w:right w:val="single" w:sz="4" w:space="0" w:color="auto"/>
            </w:tcBorders>
            <w:shd w:val="clear" w:color="auto" w:fill="auto"/>
            <w:vAlign w:val="bottom"/>
            <w:hideMark/>
          </w:tcPr>
          <w:p w14:paraId="607DE9DF"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5981EC06" w14:textId="77777777" w:rsidR="00146CA4" w:rsidRPr="002F574C" w:rsidRDefault="00146CA4">
            <w:pPr>
              <w:jc w:val="center"/>
              <w:rPr>
                <w:sz w:val="24"/>
                <w:szCs w:val="24"/>
              </w:rPr>
            </w:pPr>
            <w:r w:rsidRPr="002F574C">
              <w:t>1.1</w:t>
            </w:r>
          </w:p>
        </w:tc>
        <w:tc>
          <w:tcPr>
            <w:tcW w:w="3118" w:type="dxa"/>
            <w:tcBorders>
              <w:top w:val="nil"/>
              <w:left w:val="nil"/>
              <w:bottom w:val="single" w:sz="4" w:space="0" w:color="auto"/>
              <w:right w:val="single" w:sz="4" w:space="0" w:color="auto"/>
            </w:tcBorders>
            <w:shd w:val="clear" w:color="auto" w:fill="auto"/>
            <w:vAlign w:val="center"/>
            <w:hideMark/>
          </w:tcPr>
          <w:p w14:paraId="68487E1D" w14:textId="77777777" w:rsidR="00146CA4" w:rsidRPr="002F574C" w:rsidRDefault="00146CA4" w:rsidP="00051DA7">
            <w:pPr>
              <w:jc w:val="center"/>
            </w:pPr>
            <w:r w:rsidRPr="002F574C">
              <w:t>Quét tài liệu</w:t>
            </w:r>
          </w:p>
        </w:tc>
        <w:tc>
          <w:tcPr>
            <w:tcW w:w="992" w:type="dxa"/>
            <w:tcBorders>
              <w:top w:val="nil"/>
              <w:left w:val="nil"/>
              <w:bottom w:val="single" w:sz="4" w:space="0" w:color="auto"/>
              <w:right w:val="single" w:sz="4" w:space="0" w:color="auto"/>
            </w:tcBorders>
            <w:shd w:val="clear" w:color="auto" w:fill="auto"/>
            <w:noWrap/>
            <w:vAlign w:val="center"/>
            <w:hideMark/>
          </w:tcPr>
          <w:p w14:paraId="401B19DE"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6ABC32BC" w14:textId="77777777" w:rsidR="00146CA4" w:rsidRPr="002F574C" w:rsidRDefault="00146CA4">
            <w:pPr>
              <w:jc w:val="center"/>
            </w:pPr>
            <w:r w:rsidRPr="002F574C">
              <w:t>1KTV 6</w:t>
            </w:r>
          </w:p>
        </w:tc>
        <w:tc>
          <w:tcPr>
            <w:tcW w:w="786" w:type="dxa"/>
            <w:tcBorders>
              <w:top w:val="nil"/>
              <w:left w:val="nil"/>
              <w:bottom w:val="single" w:sz="4" w:space="0" w:color="auto"/>
              <w:right w:val="single" w:sz="4" w:space="0" w:color="auto"/>
            </w:tcBorders>
            <w:shd w:val="clear" w:color="auto" w:fill="auto"/>
            <w:vAlign w:val="center"/>
            <w:hideMark/>
          </w:tcPr>
          <w:p w14:paraId="50F35560" w14:textId="77777777" w:rsidR="00146CA4" w:rsidRPr="002F574C" w:rsidRDefault="00146CA4">
            <w:pPr>
              <w:jc w:val="center"/>
            </w:pPr>
            <w:r w:rsidRPr="002F574C">
              <w:t>1-5</w:t>
            </w:r>
          </w:p>
        </w:tc>
        <w:tc>
          <w:tcPr>
            <w:tcW w:w="1035" w:type="dxa"/>
            <w:tcBorders>
              <w:top w:val="nil"/>
              <w:left w:val="nil"/>
              <w:bottom w:val="single" w:sz="4" w:space="0" w:color="auto"/>
              <w:right w:val="single" w:sz="4" w:space="0" w:color="auto"/>
            </w:tcBorders>
            <w:shd w:val="clear" w:color="auto" w:fill="auto"/>
            <w:vAlign w:val="bottom"/>
            <w:hideMark/>
          </w:tcPr>
          <w:p w14:paraId="221F201D"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1F1FC304" w14:textId="77777777" w:rsidR="00146CA4" w:rsidRPr="002F574C" w:rsidRDefault="00146CA4">
            <w:pPr>
              <w:jc w:val="center"/>
              <w:rPr>
                <w:sz w:val="24"/>
                <w:szCs w:val="24"/>
              </w:rPr>
            </w:pPr>
            <w:r w:rsidRPr="002F574C">
              <w:t>0,40</w:t>
            </w:r>
          </w:p>
        </w:tc>
        <w:tc>
          <w:tcPr>
            <w:tcW w:w="1134" w:type="dxa"/>
            <w:tcBorders>
              <w:top w:val="nil"/>
              <w:left w:val="nil"/>
              <w:bottom w:val="single" w:sz="4" w:space="0" w:color="auto"/>
              <w:right w:val="single" w:sz="4" w:space="0" w:color="auto"/>
            </w:tcBorders>
            <w:shd w:val="clear" w:color="auto" w:fill="auto"/>
            <w:vAlign w:val="center"/>
            <w:hideMark/>
          </w:tcPr>
          <w:p w14:paraId="20893910" w14:textId="77777777" w:rsidR="00146CA4" w:rsidRPr="002F574C" w:rsidRDefault="00146CA4">
            <w:pPr>
              <w:jc w:val="center"/>
            </w:pPr>
            <w:r w:rsidRPr="002F574C">
              <w:t>0,40</w:t>
            </w:r>
          </w:p>
        </w:tc>
        <w:tc>
          <w:tcPr>
            <w:tcW w:w="1134" w:type="dxa"/>
            <w:tcBorders>
              <w:top w:val="nil"/>
              <w:left w:val="nil"/>
              <w:bottom w:val="single" w:sz="4" w:space="0" w:color="auto"/>
              <w:right w:val="single" w:sz="4" w:space="0" w:color="auto"/>
            </w:tcBorders>
            <w:shd w:val="clear" w:color="auto" w:fill="auto"/>
            <w:vAlign w:val="center"/>
            <w:hideMark/>
          </w:tcPr>
          <w:p w14:paraId="4B5ECEAA" w14:textId="77777777" w:rsidR="00146CA4" w:rsidRPr="002F574C" w:rsidRDefault="00146CA4">
            <w:pPr>
              <w:jc w:val="center"/>
            </w:pPr>
            <w:r w:rsidRPr="002F574C">
              <w:t>0,40</w:t>
            </w:r>
          </w:p>
        </w:tc>
        <w:tc>
          <w:tcPr>
            <w:tcW w:w="1142" w:type="dxa"/>
            <w:tcBorders>
              <w:top w:val="nil"/>
              <w:left w:val="nil"/>
              <w:bottom w:val="single" w:sz="4" w:space="0" w:color="auto"/>
              <w:right w:val="single" w:sz="4" w:space="0" w:color="auto"/>
            </w:tcBorders>
            <w:shd w:val="clear" w:color="auto" w:fill="auto"/>
            <w:vAlign w:val="center"/>
            <w:hideMark/>
          </w:tcPr>
          <w:p w14:paraId="0F2B1DE9" w14:textId="77777777" w:rsidR="00146CA4" w:rsidRPr="002F574C" w:rsidRDefault="00146CA4">
            <w:pPr>
              <w:jc w:val="center"/>
            </w:pPr>
            <w:r w:rsidRPr="002F574C">
              <w:t>0,40</w:t>
            </w:r>
          </w:p>
        </w:tc>
        <w:tc>
          <w:tcPr>
            <w:tcW w:w="1116" w:type="dxa"/>
            <w:tcBorders>
              <w:top w:val="nil"/>
              <w:left w:val="nil"/>
              <w:bottom w:val="single" w:sz="4" w:space="0" w:color="auto"/>
              <w:right w:val="single" w:sz="4" w:space="0" w:color="auto"/>
            </w:tcBorders>
            <w:shd w:val="clear" w:color="auto" w:fill="auto"/>
            <w:vAlign w:val="bottom"/>
            <w:hideMark/>
          </w:tcPr>
          <w:p w14:paraId="0427386F"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6FACA40F" w14:textId="77777777" w:rsidR="00146CA4" w:rsidRPr="002F574C" w:rsidRDefault="00146CA4">
            <w:pPr>
              <w:jc w:val="center"/>
              <w:rPr>
                <w:sz w:val="24"/>
                <w:szCs w:val="24"/>
              </w:rPr>
            </w:pPr>
            <w:r w:rsidRPr="002F574C">
              <w:t>Đây là mục tương đương với mục 1.1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25D6106" w14:textId="77777777" w:rsidTr="00F26BF9">
        <w:trPr>
          <w:trHeight w:val="7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EA960C" w14:textId="77777777" w:rsidR="00146CA4" w:rsidRPr="002F574C" w:rsidRDefault="00146CA4">
            <w:pPr>
              <w:jc w:val="center"/>
            </w:pPr>
            <w:r w:rsidRPr="002F574C">
              <w:t>1.2</w:t>
            </w:r>
          </w:p>
        </w:tc>
        <w:tc>
          <w:tcPr>
            <w:tcW w:w="2804" w:type="dxa"/>
            <w:vMerge w:val="restart"/>
            <w:tcBorders>
              <w:top w:val="nil"/>
              <w:left w:val="single" w:sz="4" w:space="0" w:color="auto"/>
              <w:bottom w:val="single" w:sz="4" w:space="0" w:color="000000"/>
              <w:right w:val="single" w:sz="4" w:space="0" w:color="auto"/>
            </w:tcBorders>
            <w:shd w:val="clear" w:color="auto" w:fill="auto"/>
            <w:vAlign w:val="center"/>
            <w:hideMark/>
          </w:tcPr>
          <w:p w14:paraId="1B8B0E3F" w14:textId="77777777" w:rsidR="00146CA4" w:rsidRPr="002F574C" w:rsidRDefault="00146CA4" w:rsidP="00051DA7">
            <w:pPr>
              <w:jc w:val="center"/>
            </w:pPr>
            <w:r w:rsidRPr="002F574C">
              <w:t>Số hoá nội dung bản đồ</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0AE5018" w14:textId="77777777" w:rsidR="00146CA4" w:rsidRPr="002F574C" w:rsidRDefault="00146CA4">
            <w:r w:rsidRPr="002F574C">
              <w:t> </w:t>
            </w:r>
          </w:p>
        </w:tc>
        <w:tc>
          <w:tcPr>
            <w:tcW w:w="1284" w:type="dxa"/>
            <w:vMerge w:val="restart"/>
            <w:tcBorders>
              <w:top w:val="nil"/>
              <w:left w:val="single" w:sz="4" w:space="0" w:color="auto"/>
              <w:bottom w:val="single" w:sz="4" w:space="0" w:color="000000"/>
              <w:right w:val="single" w:sz="4" w:space="0" w:color="auto"/>
            </w:tcBorders>
            <w:shd w:val="clear" w:color="auto" w:fill="auto"/>
            <w:vAlign w:val="center"/>
            <w:hideMark/>
          </w:tcPr>
          <w:p w14:paraId="7A436DF3" w14:textId="77777777" w:rsidR="00146CA4" w:rsidRPr="002F574C" w:rsidRDefault="00146CA4">
            <w:pPr>
              <w:jc w:val="cente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07DDFD30" w14:textId="77777777" w:rsidR="00146CA4" w:rsidRPr="002F574C" w:rsidRDefault="00146CA4">
            <w:pPr>
              <w:jc w:val="center"/>
            </w:pPr>
            <w:r w:rsidRPr="002F574C">
              <w:t>1</w:t>
            </w:r>
          </w:p>
        </w:tc>
        <w:tc>
          <w:tcPr>
            <w:tcW w:w="1035" w:type="dxa"/>
            <w:tcBorders>
              <w:top w:val="nil"/>
              <w:left w:val="nil"/>
              <w:bottom w:val="single" w:sz="4" w:space="0" w:color="auto"/>
              <w:right w:val="single" w:sz="4" w:space="0" w:color="auto"/>
            </w:tcBorders>
            <w:shd w:val="clear" w:color="auto" w:fill="auto"/>
            <w:vAlign w:val="bottom"/>
            <w:hideMark/>
          </w:tcPr>
          <w:p w14:paraId="6A46E24B"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3C643881" w14:textId="77777777" w:rsidR="00146CA4" w:rsidRPr="002F574C" w:rsidRDefault="00146CA4">
            <w:pPr>
              <w:jc w:val="center"/>
              <w:rPr>
                <w:sz w:val="24"/>
                <w:szCs w:val="24"/>
              </w:rPr>
            </w:pPr>
            <w:r w:rsidRPr="002F574C">
              <w:t>3,51</w:t>
            </w:r>
          </w:p>
        </w:tc>
        <w:tc>
          <w:tcPr>
            <w:tcW w:w="1134" w:type="dxa"/>
            <w:tcBorders>
              <w:top w:val="nil"/>
              <w:left w:val="nil"/>
              <w:bottom w:val="single" w:sz="4" w:space="0" w:color="auto"/>
              <w:right w:val="single" w:sz="4" w:space="0" w:color="auto"/>
            </w:tcBorders>
            <w:shd w:val="clear" w:color="auto" w:fill="auto"/>
            <w:vAlign w:val="center"/>
            <w:hideMark/>
          </w:tcPr>
          <w:p w14:paraId="6BD87DDC" w14:textId="77777777" w:rsidR="00146CA4" w:rsidRPr="002F574C" w:rsidRDefault="00146CA4">
            <w:pPr>
              <w:jc w:val="center"/>
            </w:pPr>
            <w:r w:rsidRPr="002F574C">
              <w:t>6,65</w:t>
            </w:r>
          </w:p>
        </w:tc>
        <w:tc>
          <w:tcPr>
            <w:tcW w:w="1134" w:type="dxa"/>
            <w:tcBorders>
              <w:top w:val="nil"/>
              <w:left w:val="nil"/>
              <w:bottom w:val="single" w:sz="4" w:space="0" w:color="auto"/>
              <w:right w:val="single" w:sz="4" w:space="0" w:color="auto"/>
            </w:tcBorders>
            <w:shd w:val="clear" w:color="auto" w:fill="auto"/>
            <w:vAlign w:val="center"/>
            <w:hideMark/>
          </w:tcPr>
          <w:p w14:paraId="6B614852" w14:textId="77777777" w:rsidR="00146CA4" w:rsidRPr="002F574C" w:rsidRDefault="00146CA4">
            <w:pPr>
              <w:jc w:val="center"/>
            </w:pPr>
            <w:r w:rsidRPr="002F574C">
              <w:t>12,70</w:t>
            </w:r>
          </w:p>
        </w:tc>
        <w:tc>
          <w:tcPr>
            <w:tcW w:w="1136" w:type="dxa"/>
            <w:tcBorders>
              <w:top w:val="nil"/>
              <w:left w:val="nil"/>
              <w:bottom w:val="single" w:sz="4" w:space="0" w:color="auto"/>
              <w:right w:val="single" w:sz="4" w:space="0" w:color="auto"/>
            </w:tcBorders>
            <w:shd w:val="clear" w:color="auto" w:fill="auto"/>
            <w:vAlign w:val="center"/>
            <w:hideMark/>
          </w:tcPr>
          <w:p w14:paraId="0E20651B" w14:textId="77777777" w:rsidR="00146CA4" w:rsidRPr="002F574C" w:rsidRDefault="00146CA4">
            <w:pPr>
              <w:jc w:val="center"/>
            </w:pPr>
            <w:r w:rsidRPr="002F574C">
              <w:t>23,23</w:t>
            </w:r>
          </w:p>
        </w:tc>
        <w:tc>
          <w:tcPr>
            <w:tcW w:w="1070" w:type="dxa"/>
            <w:tcBorders>
              <w:top w:val="nil"/>
              <w:left w:val="nil"/>
              <w:bottom w:val="single" w:sz="4" w:space="0" w:color="auto"/>
              <w:right w:val="single" w:sz="4" w:space="0" w:color="auto"/>
            </w:tcBorders>
            <w:shd w:val="clear" w:color="auto" w:fill="auto"/>
            <w:vAlign w:val="bottom"/>
            <w:hideMark/>
          </w:tcPr>
          <w:p w14:paraId="0BD38545"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4CAC4DFB" w14:textId="77777777" w:rsidR="00146CA4" w:rsidRPr="002F574C" w:rsidRDefault="00146CA4">
            <w:pPr>
              <w:jc w:val="center"/>
              <w:rPr>
                <w:sz w:val="24"/>
                <w:szCs w:val="24"/>
              </w:rPr>
            </w:pPr>
            <w:r w:rsidRPr="002F574C">
              <w:t>1.2</w:t>
            </w:r>
          </w:p>
        </w:tc>
        <w:tc>
          <w:tcPr>
            <w:tcW w:w="3118" w:type="dxa"/>
            <w:tcBorders>
              <w:top w:val="nil"/>
              <w:left w:val="nil"/>
              <w:bottom w:val="single" w:sz="4" w:space="0" w:color="auto"/>
              <w:right w:val="single" w:sz="4" w:space="0" w:color="auto"/>
            </w:tcBorders>
            <w:shd w:val="clear" w:color="auto" w:fill="auto"/>
            <w:vAlign w:val="center"/>
            <w:hideMark/>
          </w:tcPr>
          <w:p w14:paraId="09386C94" w14:textId="77777777" w:rsidR="00146CA4" w:rsidRPr="002F574C" w:rsidRDefault="00146CA4" w:rsidP="00051DA7">
            <w:pPr>
              <w:jc w:val="center"/>
            </w:pPr>
            <w:r w:rsidRPr="002F574C">
              <w:t>Số hoá nội dung bản đồ</w:t>
            </w:r>
          </w:p>
        </w:tc>
        <w:tc>
          <w:tcPr>
            <w:tcW w:w="992" w:type="dxa"/>
            <w:tcBorders>
              <w:top w:val="nil"/>
              <w:left w:val="nil"/>
              <w:bottom w:val="single" w:sz="4" w:space="0" w:color="auto"/>
              <w:right w:val="single" w:sz="4" w:space="0" w:color="auto"/>
            </w:tcBorders>
            <w:shd w:val="clear" w:color="auto" w:fill="auto"/>
            <w:noWrap/>
            <w:vAlign w:val="center"/>
            <w:hideMark/>
          </w:tcPr>
          <w:p w14:paraId="54AA2DCD"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1FABE89E"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2107B264" w14:textId="77777777" w:rsidR="00146CA4" w:rsidRPr="002F574C" w:rsidRDefault="00146CA4">
            <w:pPr>
              <w:jc w:val="center"/>
            </w:pPr>
            <w:r w:rsidRPr="002F574C">
              <w:t>1</w:t>
            </w:r>
          </w:p>
        </w:tc>
        <w:tc>
          <w:tcPr>
            <w:tcW w:w="1035" w:type="dxa"/>
            <w:tcBorders>
              <w:top w:val="nil"/>
              <w:left w:val="nil"/>
              <w:bottom w:val="single" w:sz="4" w:space="0" w:color="auto"/>
              <w:right w:val="single" w:sz="4" w:space="0" w:color="auto"/>
            </w:tcBorders>
            <w:shd w:val="clear" w:color="auto" w:fill="auto"/>
            <w:vAlign w:val="bottom"/>
            <w:hideMark/>
          </w:tcPr>
          <w:p w14:paraId="3F537A9F"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00940CDE" w14:textId="77777777" w:rsidR="00146CA4" w:rsidRPr="002F574C" w:rsidRDefault="00146CA4">
            <w:pPr>
              <w:jc w:val="center"/>
              <w:rPr>
                <w:sz w:val="24"/>
                <w:szCs w:val="24"/>
              </w:rPr>
            </w:pPr>
            <w:r w:rsidRPr="002F574C">
              <w:t>3,51</w:t>
            </w:r>
          </w:p>
        </w:tc>
        <w:tc>
          <w:tcPr>
            <w:tcW w:w="1134" w:type="dxa"/>
            <w:tcBorders>
              <w:top w:val="nil"/>
              <w:left w:val="nil"/>
              <w:bottom w:val="single" w:sz="4" w:space="0" w:color="auto"/>
              <w:right w:val="single" w:sz="4" w:space="0" w:color="auto"/>
            </w:tcBorders>
            <w:shd w:val="clear" w:color="auto" w:fill="auto"/>
            <w:vAlign w:val="center"/>
            <w:hideMark/>
          </w:tcPr>
          <w:p w14:paraId="4ABE51BA" w14:textId="77777777" w:rsidR="00146CA4" w:rsidRPr="002F574C" w:rsidRDefault="00146CA4">
            <w:pPr>
              <w:jc w:val="center"/>
            </w:pPr>
            <w:r w:rsidRPr="002F574C">
              <w:t>6,65</w:t>
            </w:r>
          </w:p>
        </w:tc>
        <w:tc>
          <w:tcPr>
            <w:tcW w:w="1134" w:type="dxa"/>
            <w:tcBorders>
              <w:top w:val="nil"/>
              <w:left w:val="nil"/>
              <w:bottom w:val="single" w:sz="4" w:space="0" w:color="auto"/>
              <w:right w:val="single" w:sz="4" w:space="0" w:color="auto"/>
            </w:tcBorders>
            <w:shd w:val="clear" w:color="auto" w:fill="auto"/>
            <w:vAlign w:val="center"/>
            <w:hideMark/>
          </w:tcPr>
          <w:p w14:paraId="02522571" w14:textId="77777777" w:rsidR="00146CA4" w:rsidRPr="002F574C" w:rsidRDefault="00146CA4">
            <w:pPr>
              <w:jc w:val="center"/>
            </w:pPr>
            <w:r w:rsidRPr="002F574C">
              <w:t>12,70</w:t>
            </w:r>
          </w:p>
        </w:tc>
        <w:tc>
          <w:tcPr>
            <w:tcW w:w="1142" w:type="dxa"/>
            <w:tcBorders>
              <w:top w:val="nil"/>
              <w:left w:val="nil"/>
              <w:bottom w:val="single" w:sz="4" w:space="0" w:color="auto"/>
              <w:right w:val="single" w:sz="4" w:space="0" w:color="auto"/>
            </w:tcBorders>
            <w:shd w:val="clear" w:color="auto" w:fill="auto"/>
            <w:vAlign w:val="center"/>
            <w:hideMark/>
          </w:tcPr>
          <w:p w14:paraId="247308F7" w14:textId="77777777" w:rsidR="00146CA4" w:rsidRPr="002F574C" w:rsidRDefault="00146CA4">
            <w:pPr>
              <w:jc w:val="center"/>
            </w:pPr>
            <w:r w:rsidRPr="002F574C">
              <w:t>23,23</w:t>
            </w:r>
          </w:p>
        </w:tc>
        <w:tc>
          <w:tcPr>
            <w:tcW w:w="1116" w:type="dxa"/>
            <w:tcBorders>
              <w:top w:val="nil"/>
              <w:left w:val="nil"/>
              <w:bottom w:val="single" w:sz="4" w:space="0" w:color="auto"/>
              <w:right w:val="single" w:sz="4" w:space="0" w:color="auto"/>
            </w:tcBorders>
            <w:shd w:val="clear" w:color="auto" w:fill="auto"/>
            <w:vAlign w:val="bottom"/>
            <w:hideMark/>
          </w:tcPr>
          <w:p w14:paraId="6C2BA5F3" w14:textId="77777777" w:rsidR="00146CA4" w:rsidRPr="002F574C" w:rsidRDefault="00146CA4">
            <w:pPr>
              <w:rPr>
                <w:rFonts w:ascii="Calibri" w:hAnsi="Calibri" w:cs="Calibri"/>
              </w:rPr>
            </w:pPr>
            <w:r w:rsidRPr="002F574C">
              <w:rPr>
                <w:rFonts w:ascii="Calibri" w:hAnsi="Calibri" w:cs="Calibri"/>
              </w:rPr>
              <w:t> </w:t>
            </w:r>
          </w:p>
        </w:tc>
        <w:tc>
          <w:tcPr>
            <w:tcW w:w="3882" w:type="dxa"/>
            <w:vMerge w:val="restart"/>
            <w:tcBorders>
              <w:top w:val="nil"/>
              <w:left w:val="single" w:sz="4" w:space="0" w:color="auto"/>
              <w:bottom w:val="single" w:sz="4" w:space="0" w:color="000000"/>
              <w:right w:val="single" w:sz="4" w:space="0" w:color="auto"/>
            </w:tcBorders>
            <w:shd w:val="clear" w:color="auto" w:fill="auto"/>
            <w:vAlign w:val="center"/>
            <w:hideMark/>
          </w:tcPr>
          <w:p w14:paraId="618A514A" w14:textId="77777777" w:rsidR="00146CA4" w:rsidRPr="002F574C" w:rsidRDefault="00146CA4">
            <w:pPr>
              <w:jc w:val="center"/>
              <w:rPr>
                <w:sz w:val="24"/>
                <w:szCs w:val="24"/>
              </w:rPr>
            </w:pPr>
            <w:r w:rsidRPr="002F574C">
              <w:t>Đây là mục tương đương với mục 1.2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 Tên đã thay đổi theo quy định mới</w:t>
            </w:r>
          </w:p>
        </w:tc>
      </w:tr>
      <w:tr w:rsidR="002F574C" w:rsidRPr="002F574C" w14:paraId="7C24EB1F" w14:textId="77777777" w:rsidTr="00F26BF9">
        <w:trPr>
          <w:trHeight w:val="720"/>
        </w:trPr>
        <w:tc>
          <w:tcPr>
            <w:tcW w:w="0" w:type="auto"/>
            <w:vMerge/>
            <w:tcBorders>
              <w:top w:val="nil"/>
              <w:left w:val="single" w:sz="4" w:space="0" w:color="auto"/>
              <w:bottom w:val="single" w:sz="4" w:space="0" w:color="000000"/>
              <w:right w:val="single" w:sz="4" w:space="0" w:color="auto"/>
            </w:tcBorders>
            <w:vAlign w:val="center"/>
            <w:hideMark/>
          </w:tcPr>
          <w:p w14:paraId="235FCE31" w14:textId="77777777" w:rsidR="00146CA4" w:rsidRPr="002F574C" w:rsidRDefault="00146CA4">
            <w:pPr>
              <w:rPr>
                <w:sz w:val="24"/>
                <w:szCs w:val="24"/>
              </w:rPr>
            </w:pPr>
          </w:p>
        </w:tc>
        <w:tc>
          <w:tcPr>
            <w:tcW w:w="2804" w:type="dxa"/>
            <w:vMerge/>
            <w:tcBorders>
              <w:top w:val="nil"/>
              <w:left w:val="single" w:sz="4" w:space="0" w:color="auto"/>
              <w:bottom w:val="single" w:sz="4" w:space="0" w:color="000000"/>
              <w:right w:val="single" w:sz="4" w:space="0" w:color="auto"/>
            </w:tcBorders>
            <w:vAlign w:val="center"/>
            <w:hideMark/>
          </w:tcPr>
          <w:p w14:paraId="2D75EB52" w14:textId="77777777" w:rsidR="00146CA4" w:rsidRPr="002F574C" w:rsidRDefault="00146CA4" w:rsidP="00051DA7">
            <w:pPr>
              <w:jc w:val="center"/>
              <w:rPr>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1FD16123" w14:textId="77777777" w:rsidR="00146CA4" w:rsidRPr="002F574C" w:rsidRDefault="00146CA4">
            <w:pPr>
              <w:rPr>
                <w:sz w:val="24"/>
                <w:szCs w:val="24"/>
              </w:rPr>
            </w:pPr>
          </w:p>
        </w:tc>
        <w:tc>
          <w:tcPr>
            <w:tcW w:w="1284" w:type="dxa"/>
            <w:vMerge/>
            <w:tcBorders>
              <w:top w:val="nil"/>
              <w:left w:val="single" w:sz="4" w:space="0" w:color="auto"/>
              <w:bottom w:val="single" w:sz="4" w:space="0" w:color="000000"/>
              <w:right w:val="single" w:sz="4" w:space="0" w:color="auto"/>
            </w:tcBorders>
            <w:vAlign w:val="center"/>
            <w:hideMark/>
          </w:tcPr>
          <w:p w14:paraId="3E8845F8" w14:textId="77777777" w:rsidR="00146CA4" w:rsidRPr="002F574C" w:rsidRDefault="00146CA4">
            <w:pPr>
              <w:rPr>
                <w:sz w:val="24"/>
                <w:szCs w:val="24"/>
              </w:rPr>
            </w:pPr>
          </w:p>
        </w:tc>
        <w:tc>
          <w:tcPr>
            <w:tcW w:w="903" w:type="dxa"/>
            <w:tcBorders>
              <w:top w:val="nil"/>
              <w:left w:val="nil"/>
              <w:bottom w:val="single" w:sz="4" w:space="0" w:color="auto"/>
              <w:right w:val="single" w:sz="4" w:space="0" w:color="auto"/>
            </w:tcBorders>
            <w:shd w:val="clear" w:color="auto" w:fill="auto"/>
            <w:vAlign w:val="center"/>
            <w:hideMark/>
          </w:tcPr>
          <w:p w14:paraId="0CF11529" w14:textId="77777777" w:rsidR="00146CA4" w:rsidRPr="002F574C" w:rsidRDefault="00146CA4">
            <w:pPr>
              <w:jc w:val="center"/>
            </w:pPr>
            <w:r w:rsidRPr="002F574C">
              <w:t>2</w:t>
            </w:r>
          </w:p>
        </w:tc>
        <w:tc>
          <w:tcPr>
            <w:tcW w:w="1035" w:type="dxa"/>
            <w:tcBorders>
              <w:top w:val="nil"/>
              <w:left w:val="nil"/>
              <w:bottom w:val="single" w:sz="4" w:space="0" w:color="auto"/>
              <w:right w:val="single" w:sz="4" w:space="0" w:color="auto"/>
            </w:tcBorders>
            <w:shd w:val="clear" w:color="auto" w:fill="auto"/>
            <w:vAlign w:val="bottom"/>
            <w:hideMark/>
          </w:tcPr>
          <w:p w14:paraId="17C5861C"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0FB6AD34" w14:textId="77777777" w:rsidR="00146CA4" w:rsidRPr="002F574C" w:rsidRDefault="00146CA4">
            <w:pPr>
              <w:jc w:val="center"/>
              <w:rPr>
                <w:sz w:val="24"/>
                <w:szCs w:val="24"/>
              </w:rPr>
            </w:pPr>
            <w:r w:rsidRPr="002F574C">
              <w:t>4,03</w:t>
            </w:r>
          </w:p>
        </w:tc>
        <w:tc>
          <w:tcPr>
            <w:tcW w:w="1134" w:type="dxa"/>
            <w:tcBorders>
              <w:top w:val="nil"/>
              <w:left w:val="nil"/>
              <w:bottom w:val="single" w:sz="4" w:space="0" w:color="auto"/>
              <w:right w:val="single" w:sz="4" w:space="0" w:color="auto"/>
            </w:tcBorders>
            <w:shd w:val="clear" w:color="auto" w:fill="auto"/>
            <w:vAlign w:val="center"/>
            <w:hideMark/>
          </w:tcPr>
          <w:p w14:paraId="6E1F4CE0" w14:textId="77777777" w:rsidR="00146CA4" w:rsidRPr="002F574C" w:rsidRDefault="00146CA4">
            <w:pPr>
              <w:jc w:val="center"/>
            </w:pPr>
            <w:r w:rsidRPr="002F574C">
              <w:t>7,65</w:t>
            </w:r>
          </w:p>
        </w:tc>
        <w:tc>
          <w:tcPr>
            <w:tcW w:w="1134" w:type="dxa"/>
            <w:tcBorders>
              <w:top w:val="nil"/>
              <w:left w:val="nil"/>
              <w:bottom w:val="single" w:sz="4" w:space="0" w:color="auto"/>
              <w:right w:val="single" w:sz="4" w:space="0" w:color="auto"/>
            </w:tcBorders>
            <w:shd w:val="clear" w:color="auto" w:fill="auto"/>
            <w:vAlign w:val="center"/>
            <w:hideMark/>
          </w:tcPr>
          <w:p w14:paraId="41D514ED" w14:textId="77777777" w:rsidR="00146CA4" w:rsidRPr="002F574C" w:rsidRDefault="00146CA4">
            <w:pPr>
              <w:jc w:val="center"/>
            </w:pPr>
            <w:r w:rsidRPr="002F574C">
              <w:t>14,61</w:t>
            </w:r>
          </w:p>
        </w:tc>
        <w:tc>
          <w:tcPr>
            <w:tcW w:w="1136" w:type="dxa"/>
            <w:tcBorders>
              <w:top w:val="nil"/>
              <w:left w:val="nil"/>
              <w:bottom w:val="single" w:sz="4" w:space="0" w:color="auto"/>
              <w:right w:val="single" w:sz="4" w:space="0" w:color="auto"/>
            </w:tcBorders>
            <w:shd w:val="clear" w:color="auto" w:fill="auto"/>
            <w:vAlign w:val="center"/>
            <w:hideMark/>
          </w:tcPr>
          <w:p w14:paraId="2690A323" w14:textId="77777777" w:rsidR="00146CA4" w:rsidRPr="002F574C" w:rsidRDefault="00146CA4">
            <w:pPr>
              <w:jc w:val="center"/>
            </w:pPr>
            <w:r w:rsidRPr="002F574C">
              <w:t>26,71</w:t>
            </w:r>
          </w:p>
        </w:tc>
        <w:tc>
          <w:tcPr>
            <w:tcW w:w="1070" w:type="dxa"/>
            <w:tcBorders>
              <w:top w:val="nil"/>
              <w:left w:val="nil"/>
              <w:bottom w:val="single" w:sz="4" w:space="0" w:color="auto"/>
              <w:right w:val="single" w:sz="4" w:space="0" w:color="auto"/>
            </w:tcBorders>
            <w:shd w:val="clear" w:color="auto" w:fill="auto"/>
            <w:vAlign w:val="bottom"/>
            <w:hideMark/>
          </w:tcPr>
          <w:p w14:paraId="15CF43CB"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4B688090" w14:textId="77777777" w:rsidR="00146CA4" w:rsidRPr="002F574C" w:rsidRDefault="00146CA4">
            <w:pPr>
              <w:jc w:val="center"/>
              <w:rPr>
                <w:sz w:val="24"/>
                <w:szCs w:val="24"/>
              </w:rPr>
            </w:pPr>
            <w:r w:rsidRPr="002F574C">
              <w:t> </w:t>
            </w:r>
          </w:p>
        </w:tc>
        <w:tc>
          <w:tcPr>
            <w:tcW w:w="3118" w:type="dxa"/>
            <w:tcBorders>
              <w:top w:val="nil"/>
              <w:left w:val="nil"/>
              <w:bottom w:val="single" w:sz="4" w:space="0" w:color="auto"/>
              <w:right w:val="single" w:sz="4" w:space="0" w:color="auto"/>
            </w:tcBorders>
            <w:shd w:val="clear" w:color="auto" w:fill="auto"/>
            <w:vAlign w:val="center"/>
            <w:hideMark/>
          </w:tcPr>
          <w:p w14:paraId="0318E889" w14:textId="0E0D786F" w:rsidR="00146CA4" w:rsidRPr="002F574C" w:rsidRDefault="00146CA4" w:rsidP="00051DA7">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6D9D8989"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4FB24EB2"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0681F23C" w14:textId="77777777" w:rsidR="00146CA4" w:rsidRPr="002F574C" w:rsidRDefault="00146CA4">
            <w:pPr>
              <w:jc w:val="center"/>
            </w:pPr>
            <w:r w:rsidRPr="002F574C">
              <w:t>2</w:t>
            </w:r>
          </w:p>
        </w:tc>
        <w:tc>
          <w:tcPr>
            <w:tcW w:w="1035" w:type="dxa"/>
            <w:tcBorders>
              <w:top w:val="nil"/>
              <w:left w:val="nil"/>
              <w:bottom w:val="single" w:sz="4" w:space="0" w:color="auto"/>
              <w:right w:val="single" w:sz="4" w:space="0" w:color="auto"/>
            </w:tcBorders>
            <w:shd w:val="clear" w:color="auto" w:fill="auto"/>
            <w:vAlign w:val="bottom"/>
            <w:hideMark/>
          </w:tcPr>
          <w:p w14:paraId="4236AD08"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4698DF74" w14:textId="77777777" w:rsidR="00146CA4" w:rsidRPr="002F574C" w:rsidRDefault="00146CA4">
            <w:pPr>
              <w:jc w:val="center"/>
              <w:rPr>
                <w:sz w:val="24"/>
                <w:szCs w:val="24"/>
              </w:rPr>
            </w:pPr>
            <w:r w:rsidRPr="002F574C">
              <w:t>4,03</w:t>
            </w:r>
          </w:p>
        </w:tc>
        <w:tc>
          <w:tcPr>
            <w:tcW w:w="1134" w:type="dxa"/>
            <w:tcBorders>
              <w:top w:val="nil"/>
              <w:left w:val="nil"/>
              <w:bottom w:val="single" w:sz="4" w:space="0" w:color="auto"/>
              <w:right w:val="single" w:sz="4" w:space="0" w:color="auto"/>
            </w:tcBorders>
            <w:shd w:val="clear" w:color="auto" w:fill="auto"/>
            <w:vAlign w:val="center"/>
            <w:hideMark/>
          </w:tcPr>
          <w:p w14:paraId="71C12CEB" w14:textId="77777777" w:rsidR="00146CA4" w:rsidRPr="002F574C" w:rsidRDefault="00146CA4">
            <w:pPr>
              <w:jc w:val="center"/>
            </w:pPr>
            <w:r w:rsidRPr="002F574C">
              <w:t>7,65</w:t>
            </w:r>
          </w:p>
        </w:tc>
        <w:tc>
          <w:tcPr>
            <w:tcW w:w="1134" w:type="dxa"/>
            <w:tcBorders>
              <w:top w:val="nil"/>
              <w:left w:val="nil"/>
              <w:bottom w:val="single" w:sz="4" w:space="0" w:color="auto"/>
              <w:right w:val="single" w:sz="4" w:space="0" w:color="auto"/>
            </w:tcBorders>
            <w:shd w:val="clear" w:color="auto" w:fill="auto"/>
            <w:vAlign w:val="center"/>
            <w:hideMark/>
          </w:tcPr>
          <w:p w14:paraId="1AE53407" w14:textId="77777777" w:rsidR="00146CA4" w:rsidRPr="002F574C" w:rsidRDefault="00146CA4">
            <w:pPr>
              <w:jc w:val="center"/>
            </w:pPr>
            <w:r w:rsidRPr="002F574C">
              <w:t>14,61</w:t>
            </w:r>
          </w:p>
        </w:tc>
        <w:tc>
          <w:tcPr>
            <w:tcW w:w="1142" w:type="dxa"/>
            <w:tcBorders>
              <w:top w:val="nil"/>
              <w:left w:val="nil"/>
              <w:bottom w:val="single" w:sz="4" w:space="0" w:color="auto"/>
              <w:right w:val="single" w:sz="4" w:space="0" w:color="auto"/>
            </w:tcBorders>
            <w:shd w:val="clear" w:color="auto" w:fill="auto"/>
            <w:vAlign w:val="center"/>
            <w:hideMark/>
          </w:tcPr>
          <w:p w14:paraId="66099F5F" w14:textId="77777777" w:rsidR="00146CA4" w:rsidRPr="002F574C" w:rsidRDefault="00146CA4">
            <w:pPr>
              <w:jc w:val="center"/>
            </w:pPr>
            <w:r w:rsidRPr="002F574C">
              <w:t>26,71</w:t>
            </w:r>
          </w:p>
        </w:tc>
        <w:tc>
          <w:tcPr>
            <w:tcW w:w="1116" w:type="dxa"/>
            <w:tcBorders>
              <w:top w:val="nil"/>
              <w:left w:val="nil"/>
              <w:bottom w:val="single" w:sz="4" w:space="0" w:color="auto"/>
              <w:right w:val="single" w:sz="4" w:space="0" w:color="auto"/>
            </w:tcBorders>
            <w:shd w:val="clear" w:color="auto" w:fill="auto"/>
            <w:vAlign w:val="bottom"/>
            <w:hideMark/>
          </w:tcPr>
          <w:p w14:paraId="1A33ED82" w14:textId="77777777" w:rsidR="00146CA4" w:rsidRPr="002F574C" w:rsidRDefault="00146CA4">
            <w:pPr>
              <w:rPr>
                <w:rFonts w:ascii="Calibri" w:hAnsi="Calibri" w:cs="Calibri"/>
              </w:rPr>
            </w:pPr>
            <w:r w:rsidRPr="002F574C">
              <w:rPr>
                <w:rFonts w:ascii="Calibri" w:hAnsi="Calibri" w:cs="Calibri"/>
              </w:rPr>
              <w:t> </w:t>
            </w:r>
          </w:p>
        </w:tc>
        <w:tc>
          <w:tcPr>
            <w:tcW w:w="3882" w:type="dxa"/>
            <w:vMerge/>
            <w:tcBorders>
              <w:top w:val="nil"/>
              <w:left w:val="single" w:sz="4" w:space="0" w:color="auto"/>
              <w:bottom w:val="single" w:sz="4" w:space="0" w:color="000000"/>
              <w:right w:val="single" w:sz="4" w:space="0" w:color="auto"/>
            </w:tcBorders>
            <w:vAlign w:val="center"/>
            <w:hideMark/>
          </w:tcPr>
          <w:p w14:paraId="552B6094" w14:textId="77777777" w:rsidR="00146CA4" w:rsidRPr="002F574C" w:rsidRDefault="00146CA4">
            <w:pPr>
              <w:rPr>
                <w:sz w:val="24"/>
                <w:szCs w:val="24"/>
              </w:rPr>
            </w:pPr>
          </w:p>
        </w:tc>
      </w:tr>
      <w:tr w:rsidR="002F574C" w:rsidRPr="002F574C" w14:paraId="66B5D3E2" w14:textId="77777777" w:rsidTr="00F26BF9">
        <w:trPr>
          <w:trHeight w:val="720"/>
        </w:trPr>
        <w:tc>
          <w:tcPr>
            <w:tcW w:w="0" w:type="auto"/>
            <w:vMerge/>
            <w:tcBorders>
              <w:top w:val="nil"/>
              <w:left w:val="single" w:sz="4" w:space="0" w:color="auto"/>
              <w:bottom w:val="single" w:sz="4" w:space="0" w:color="000000"/>
              <w:right w:val="single" w:sz="4" w:space="0" w:color="auto"/>
            </w:tcBorders>
            <w:vAlign w:val="center"/>
            <w:hideMark/>
          </w:tcPr>
          <w:p w14:paraId="2F5D10E7" w14:textId="77777777" w:rsidR="00146CA4" w:rsidRPr="002F574C" w:rsidRDefault="00146CA4">
            <w:pPr>
              <w:rPr>
                <w:sz w:val="24"/>
                <w:szCs w:val="24"/>
              </w:rPr>
            </w:pPr>
          </w:p>
        </w:tc>
        <w:tc>
          <w:tcPr>
            <w:tcW w:w="2804" w:type="dxa"/>
            <w:vMerge/>
            <w:tcBorders>
              <w:top w:val="nil"/>
              <w:left w:val="single" w:sz="4" w:space="0" w:color="auto"/>
              <w:bottom w:val="single" w:sz="4" w:space="0" w:color="000000"/>
              <w:right w:val="single" w:sz="4" w:space="0" w:color="auto"/>
            </w:tcBorders>
            <w:vAlign w:val="center"/>
            <w:hideMark/>
          </w:tcPr>
          <w:p w14:paraId="205E4583" w14:textId="77777777" w:rsidR="00146CA4" w:rsidRPr="002F574C" w:rsidRDefault="00146CA4" w:rsidP="00051DA7">
            <w:pPr>
              <w:jc w:val="center"/>
              <w:rPr>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5B9D7307" w14:textId="77777777" w:rsidR="00146CA4" w:rsidRPr="002F574C" w:rsidRDefault="00146CA4">
            <w:pPr>
              <w:rPr>
                <w:sz w:val="24"/>
                <w:szCs w:val="24"/>
              </w:rPr>
            </w:pPr>
          </w:p>
        </w:tc>
        <w:tc>
          <w:tcPr>
            <w:tcW w:w="1284" w:type="dxa"/>
            <w:vMerge/>
            <w:tcBorders>
              <w:top w:val="nil"/>
              <w:left w:val="single" w:sz="4" w:space="0" w:color="auto"/>
              <w:bottom w:val="single" w:sz="4" w:space="0" w:color="000000"/>
              <w:right w:val="single" w:sz="4" w:space="0" w:color="auto"/>
            </w:tcBorders>
            <w:vAlign w:val="center"/>
            <w:hideMark/>
          </w:tcPr>
          <w:p w14:paraId="4252B579" w14:textId="77777777" w:rsidR="00146CA4" w:rsidRPr="002F574C" w:rsidRDefault="00146CA4">
            <w:pPr>
              <w:rPr>
                <w:sz w:val="24"/>
                <w:szCs w:val="24"/>
              </w:rPr>
            </w:pPr>
          </w:p>
        </w:tc>
        <w:tc>
          <w:tcPr>
            <w:tcW w:w="903" w:type="dxa"/>
            <w:tcBorders>
              <w:top w:val="nil"/>
              <w:left w:val="nil"/>
              <w:bottom w:val="single" w:sz="4" w:space="0" w:color="auto"/>
              <w:right w:val="single" w:sz="4" w:space="0" w:color="auto"/>
            </w:tcBorders>
            <w:shd w:val="clear" w:color="auto" w:fill="auto"/>
            <w:vAlign w:val="center"/>
            <w:hideMark/>
          </w:tcPr>
          <w:p w14:paraId="7A08CC4E" w14:textId="77777777" w:rsidR="00146CA4" w:rsidRPr="002F574C" w:rsidRDefault="00146CA4">
            <w:pPr>
              <w:jc w:val="center"/>
              <w:rPr>
                <w:sz w:val="24"/>
                <w:szCs w:val="24"/>
              </w:rPr>
            </w:pPr>
            <w:r w:rsidRPr="002F574C">
              <w:t>3</w:t>
            </w:r>
          </w:p>
        </w:tc>
        <w:tc>
          <w:tcPr>
            <w:tcW w:w="1035" w:type="dxa"/>
            <w:tcBorders>
              <w:top w:val="nil"/>
              <w:left w:val="nil"/>
              <w:bottom w:val="single" w:sz="4" w:space="0" w:color="auto"/>
              <w:right w:val="single" w:sz="4" w:space="0" w:color="auto"/>
            </w:tcBorders>
            <w:shd w:val="clear" w:color="auto" w:fill="auto"/>
            <w:vAlign w:val="bottom"/>
            <w:hideMark/>
          </w:tcPr>
          <w:p w14:paraId="3E92B503"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1D37047E" w14:textId="77777777" w:rsidR="00146CA4" w:rsidRPr="002F574C" w:rsidRDefault="00146CA4">
            <w:pPr>
              <w:jc w:val="center"/>
              <w:rPr>
                <w:sz w:val="24"/>
                <w:szCs w:val="24"/>
              </w:rPr>
            </w:pPr>
            <w:r w:rsidRPr="002F574C">
              <w:t>4,64</w:t>
            </w:r>
          </w:p>
        </w:tc>
        <w:tc>
          <w:tcPr>
            <w:tcW w:w="1134" w:type="dxa"/>
            <w:tcBorders>
              <w:top w:val="nil"/>
              <w:left w:val="nil"/>
              <w:bottom w:val="single" w:sz="4" w:space="0" w:color="auto"/>
              <w:right w:val="single" w:sz="4" w:space="0" w:color="auto"/>
            </w:tcBorders>
            <w:shd w:val="clear" w:color="auto" w:fill="auto"/>
            <w:vAlign w:val="center"/>
            <w:hideMark/>
          </w:tcPr>
          <w:p w14:paraId="62B4056D" w14:textId="77777777" w:rsidR="00146CA4" w:rsidRPr="002F574C" w:rsidRDefault="00146CA4">
            <w:pPr>
              <w:jc w:val="center"/>
            </w:pPr>
            <w:r w:rsidRPr="002F574C">
              <w:t>8,80</w:t>
            </w:r>
          </w:p>
        </w:tc>
        <w:tc>
          <w:tcPr>
            <w:tcW w:w="1134" w:type="dxa"/>
            <w:tcBorders>
              <w:top w:val="nil"/>
              <w:left w:val="nil"/>
              <w:bottom w:val="single" w:sz="4" w:space="0" w:color="auto"/>
              <w:right w:val="single" w:sz="4" w:space="0" w:color="auto"/>
            </w:tcBorders>
            <w:shd w:val="clear" w:color="auto" w:fill="auto"/>
            <w:vAlign w:val="center"/>
            <w:hideMark/>
          </w:tcPr>
          <w:p w14:paraId="2F411485" w14:textId="77777777" w:rsidR="00146CA4" w:rsidRPr="002F574C" w:rsidRDefault="00146CA4">
            <w:pPr>
              <w:jc w:val="center"/>
            </w:pPr>
            <w:r w:rsidRPr="002F574C">
              <w:t>16,80</w:t>
            </w:r>
          </w:p>
        </w:tc>
        <w:tc>
          <w:tcPr>
            <w:tcW w:w="1136" w:type="dxa"/>
            <w:tcBorders>
              <w:top w:val="nil"/>
              <w:left w:val="nil"/>
              <w:bottom w:val="single" w:sz="4" w:space="0" w:color="auto"/>
              <w:right w:val="single" w:sz="4" w:space="0" w:color="auto"/>
            </w:tcBorders>
            <w:shd w:val="clear" w:color="auto" w:fill="auto"/>
            <w:vAlign w:val="center"/>
            <w:hideMark/>
          </w:tcPr>
          <w:p w14:paraId="6EBCF7B3" w14:textId="77777777" w:rsidR="00146CA4" w:rsidRPr="002F574C" w:rsidRDefault="00146CA4">
            <w:pPr>
              <w:jc w:val="center"/>
            </w:pPr>
            <w:r w:rsidRPr="002F574C">
              <w:t>30,72</w:t>
            </w:r>
          </w:p>
        </w:tc>
        <w:tc>
          <w:tcPr>
            <w:tcW w:w="1070" w:type="dxa"/>
            <w:tcBorders>
              <w:top w:val="nil"/>
              <w:left w:val="nil"/>
              <w:bottom w:val="single" w:sz="4" w:space="0" w:color="auto"/>
              <w:right w:val="single" w:sz="4" w:space="0" w:color="auto"/>
            </w:tcBorders>
            <w:shd w:val="clear" w:color="auto" w:fill="auto"/>
            <w:vAlign w:val="bottom"/>
            <w:hideMark/>
          </w:tcPr>
          <w:p w14:paraId="62776F82"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1AFDB435" w14:textId="77777777" w:rsidR="00146CA4" w:rsidRPr="002F574C" w:rsidRDefault="00146CA4">
            <w:pPr>
              <w:jc w:val="center"/>
              <w:rPr>
                <w:sz w:val="24"/>
                <w:szCs w:val="24"/>
              </w:rPr>
            </w:pPr>
            <w:r w:rsidRPr="002F574C">
              <w:t> </w:t>
            </w:r>
          </w:p>
        </w:tc>
        <w:tc>
          <w:tcPr>
            <w:tcW w:w="3118" w:type="dxa"/>
            <w:tcBorders>
              <w:top w:val="nil"/>
              <w:left w:val="nil"/>
              <w:bottom w:val="single" w:sz="4" w:space="0" w:color="auto"/>
              <w:right w:val="single" w:sz="4" w:space="0" w:color="auto"/>
            </w:tcBorders>
            <w:shd w:val="clear" w:color="auto" w:fill="auto"/>
            <w:vAlign w:val="center"/>
            <w:hideMark/>
          </w:tcPr>
          <w:p w14:paraId="11F710E6" w14:textId="35D1E9D4" w:rsidR="00146CA4" w:rsidRPr="002F574C" w:rsidRDefault="00146CA4" w:rsidP="00051DA7">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4E501182"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70BC8CC7"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0C71A55C" w14:textId="77777777" w:rsidR="00146CA4" w:rsidRPr="002F574C" w:rsidRDefault="00146CA4">
            <w:pPr>
              <w:jc w:val="center"/>
            </w:pPr>
            <w:r w:rsidRPr="002F574C">
              <w:t>3</w:t>
            </w:r>
          </w:p>
        </w:tc>
        <w:tc>
          <w:tcPr>
            <w:tcW w:w="1035" w:type="dxa"/>
            <w:tcBorders>
              <w:top w:val="nil"/>
              <w:left w:val="nil"/>
              <w:bottom w:val="single" w:sz="4" w:space="0" w:color="auto"/>
              <w:right w:val="single" w:sz="4" w:space="0" w:color="auto"/>
            </w:tcBorders>
            <w:shd w:val="clear" w:color="auto" w:fill="auto"/>
            <w:vAlign w:val="bottom"/>
            <w:hideMark/>
          </w:tcPr>
          <w:p w14:paraId="7EE15FA8"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271FBACD" w14:textId="77777777" w:rsidR="00146CA4" w:rsidRPr="002F574C" w:rsidRDefault="00146CA4">
            <w:pPr>
              <w:jc w:val="center"/>
              <w:rPr>
                <w:sz w:val="24"/>
                <w:szCs w:val="24"/>
              </w:rPr>
            </w:pPr>
            <w:r w:rsidRPr="002F574C">
              <w:t>4,64</w:t>
            </w:r>
          </w:p>
        </w:tc>
        <w:tc>
          <w:tcPr>
            <w:tcW w:w="1134" w:type="dxa"/>
            <w:tcBorders>
              <w:top w:val="nil"/>
              <w:left w:val="nil"/>
              <w:bottom w:val="single" w:sz="4" w:space="0" w:color="auto"/>
              <w:right w:val="single" w:sz="4" w:space="0" w:color="auto"/>
            </w:tcBorders>
            <w:shd w:val="clear" w:color="auto" w:fill="auto"/>
            <w:vAlign w:val="center"/>
            <w:hideMark/>
          </w:tcPr>
          <w:p w14:paraId="074E0D3D" w14:textId="77777777" w:rsidR="00146CA4" w:rsidRPr="002F574C" w:rsidRDefault="00146CA4">
            <w:pPr>
              <w:jc w:val="center"/>
            </w:pPr>
            <w:r w:rsidRPr="002F574C">
              <w:t>8,80</w:t>
            </w:r>
          </w:p>
        </w:tc>
        <w:tc>
          <w:tcPr>
            <w:tcW w:w="1134" w:type="dxa"/>
            <w:tcBorders>
              <w:top w:val="nil"/>
              <w:left w:val="nil"/>
              <w:bottom w:val="single" w:sz="4" w:space="0" w:color="auto"/>
              <w:right w:val="single" w:sz="4" w:space="0" w:color="auto"/>
            </w:tcBorders>
            <w:shd w:val="clear" w:color="auto" w:fill="auto"/>
            <w:vAlign w:val="center"/>
            <w:hideMark/>
          </w:tcPr>
          <w:p w14:paraId="585E8A91" w14:textId="77777777" w:rsidR="00146CA4" w:rsidRPr="002F574C" w:rsidRDefault="00146CA4">
            <w:pPr>
              <w:jc w:val="center"/>
            </w:pPr>
            <w:r w:rsidRPr="002F574C">
              <w:t>16,80</w:t>
            </w:r>
          </w:p>
        </w:tc>
        <w:tc>
          <w:tcPr>
            <w:tcW w:w="1142" w:type="dxa"/>
            <w:tcBorders>
              <w:top w:val="nil"/>
              <w:left w:val="nil"/>
              <w:bottom w:val="single" w:sz="4" w:space="0" w:color="auto"/>
              <w:right w:val="single" w:sz="4" w:space="0" w:color="auto"/>
            </w:tcBorders>
            <w:shd w:val="clear" w:color="auto" w:fill="auto"/>
            <w:vAlign w:val="center"/>
            <w:hideMark/>
          </w:tcPr>
          <w:p w14:paraId="3DF6B95D" w14:textId="77777777" w:rsidR="00146CA4" w:rsidRPr="002F574C" w:rsidRDefault="00146CA4">
            <w:pPr>
              <w:jc w:val="center"/>
            </w:pPr>
            <w:r w:rsidRPr="002F574C">
              <w:t>30,72</w:t>
            </w:r>
          </w:p>
        </w:tc>
        <w:tc>
          <w:tcPr>
            <w:tcW w:w="1116" w:type="dxa"/>
            <w:tcBorders>
              <w:top w:val="nil"/>
              <w:left w:val="nil"/>
              <w:bottom w:val="single" w:sz="4" w:space="0" w:color="auto"/>
              <w:right w:val="single" w:sz="4" w:space="0" w:color="auto"/>
            </w:tcBorders>
            <w:shd w:val="clear" w:color="auto" w:fill="auto"/>
            <w:vAlign w:val="bottom"/>
            <w:hideMark/>
          </w:tcPr>
          <w:p w14:paraId="3D31F2B6" w14:textId="77777777" w:rsidR="00146CA4" w:rsidRPr="002F574C" w:rsidRDefault="00146CA4">
            <w:pPr>
              <w:rPr>
                <w:rFonts w:ascii="Calibri" w:hAnsi="Calibri" w:cs="Calibri"/>
              </w:rPr>
            </w:pPr>
            <w:r w:rsidRPr="002F574C">
              <w:rPr>
                <w:rFonts w:ascii="Calibri" w:hAnsi="Calibri" w:cs="Calibri"/>
              </w:rPr>
              <w:t> </w:t>
            </w:r>
          </w:p>
        </w:tc>
        <w:tc>
          <w:tcPr>
            <w:tcW w:w="3882" w:type="dxa"/>
            <w:vMerge/>
            <w:tcBorders>
              <w:top w:val="nil"/>
              <w:left w:val="single" w:sz="4" w:space="0" w:color="auto"/>
              <w:bottom w:val="single" w:sz="4" w:space="0" w:color="000000"/>
              <w:right w:val="single" w:sz="4" w:space="0" w:color="auto"/>
            </w:tcBorders>
            <w:vAlign w:val="center"/>
            <w:hideMark/>
          </w:tcPr>
          <w:p w14:paraId="4039065C" w14:textId="77777777" w:rsidR="00146CA4" w:rsidRPr="002F574C" w:rsidRDefault="00146CA4">
            <w:pPr>
              <w:rPr>
                <w:sz w:val="24"/>
                <w:szCs w:val="24"/>
              </w:rPr>
            </w:pPr>
          </w:p>
        </w:tc>
      </w:tr>
      <w:tr w:rsidR="002F574C" w:rsidRPr="002F574C" w14:paraId="30368FBA" w14:textId="77777777" w:rsidTr="00F26BF9">
        <w:trPr>
          <w:trHeight w:val="720"/>
        </w:trPr>
        <w:tc>
          <w:tcPr>
            <w:tcW w:w="0" w:type="auto"/>
            <w:vMerge/>
            <w:tcBorders>
              <w:top w:val="nil"/>
              <w:left w:val="single" w:sz="4" w:space="0" w:color="auto"/>
              <w:bottom w:val="single" w:sz="4" w:space="0" w:color="000000"/>
              <w:right w:val="single" w:sz="4" w:space="0" w:color="auto"/>
            </w:tcBorders>
            <w:vAlign w:val="center"/>
            <w:hideMark/>
          </w:tcPr>
          <w:p w14:paraId="688E647C" w14:textId="77777777" w:rsidR="00146CA4" w:rsidRPr="002F574C" w:rsidRDefault="00146CA4">
            <w:pPr>
              <w:rPr>
                <w:sz w:val="24"/>
                <w:szCs w:val="24"/>
              </w:rPr>
            </w:pPr>
          </w:p>
        </w:tc>
        <w:tc>
          <w:tcPr>
            <w:tcW w:w="2804" w:type="dxa"/>
            <w:vMerge/>
            <w:tcBorders>
              <w:top w:val="nil"/>
              <w:left w:val="single" w:sz="4" w:space="0" w:color="auto"/>
              <w:bottom w:val="single" w:sz="4" w:space="0" w:color="000000"/>
              <w:right w:val="single" w:sz="4" w:space="0" w:color="auto"/>
            </w:tcBorders>
            <w:vAlign w:val="center"/>
            <w:hideMark/>
          </w:tcPr>
          <w:p w14:paraId="39B1CBA7" w14:textId="77777777" w:rsidR="00146CA4" w:rsidRPr="002F574C" w:rsidRDefault="00146CA4" w:rsidP="00051DA7">
            <w:pPr>
              <w:jc w:val="center"/>
              <w:rPr>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74DEA101" w14:textId="77777777" w:rsidR="00146CA4" w:rsidRPr="002F574C" w:rsidRDefault="00146CA4">
            <w:pPr>
              <w:rPr>
                <w:sz w:val="24"/>
                <w:szCs w:val="24"/>
              </w:rPr>
            </w:pPr>
          </w:p>
        </w:tc>
        <w:tc>
          <w:tcPr>
            <w:tcW w:w="1284" w:type="dxa"/>
            <w:vMerge/>
            <w:tcBorders>
              <w:top w:val="nil"/>
              <w:left w:val="single" w:sz="4" w:space="0" w:color="auto"/>
              <w:bottom w:val="single" w:sz="4" w:space="0" w:color="000000"/>
              <w:right w:val="single" w:sz="4" w:space="0" w:color="auto"/>
            </w:tcBorders>
            <w:vAlign w:val="center"/>
            <w:hideMark/>
          </w:tcPr>
          <w:p w14:paraId="1BD38D50" w14:textId="77777777" w:rsidR="00146CA4" w:rsidRPr="002F574C" w:rsidRDefault="00146CA4">
            <w:pPr>
              <w:rPr>
                <w:sz w:val="24"/>
                <w:szCs w:val="24"/>
              </w:rPr>
            </w:pPr>
          </w:p>
        </w:tc>
        <w:tc>
          <w:tcPr>
            <w:tcW w:w="903" w:type="dxa"/>
            <w:tcBorders>
              <w:top w:val="nil"/>
              <w:left w:val="nil"/>
              <w:bottom w:val="single" w:sz="4" w:space="0" w:color="auto"/>
              <w:right w:val="single" w:sz="4" w:space="0" w:color="auto"/>
            </w:tcBorders>
            <w:shd w:val="clear" w:color="auto" w:fill="auto"/>
            <w:vAlign w:val="center"/>
            <w:hideMark/>
          </w:tcPr>
          <w:p w14:paraId="1DE109E9" w14:textId="77777777" w:rsidR="00146CA4" w:rsidRPr="002F574C" w:rsidRDefault="00146CA4">
            <w:pPr>
              <w:jc w:val="center"/>
              <w:rPr>
                <w:sz w:val="24"/>
                <w:szCs w:val="24"/>
              </w:rPr>
            </w:pPr>
            <w:r w:rsidRPr="002F574C">
              <w:t>4</w:t>
            </w:r>
          </w:p>
        </w:tc>
        <w:tc>
          <w:tcPr>
            <w:tcW w:w="1035" w:type="dxa"/>
            <w:tcBorders>
              <w:top w:val="nil"/>
              <w:left w:val="nil"/>
              <w:bottom w:val="single" w:sz="4" w:space="0" w:color="auto"/>
              <w:right w:val="single" w:sz="4" w:space="0" w:color="auto"/>
            </w:tcBorders>
            <w:shd w:val="clear" w:color="auto" w:fill="auto"/>
            <w:vAlign w:val="bottom"/>
            <w:hideMark/>
          </w:tcPr>
          <w:p w14:paraId="5D45ECEF"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5E9F7CFE" w14:textId="77777777" w:rsidR="00146CA4" w:rsidRPr="002F574C" w:rsidRDefault="00146CA4">
            <w:pPr>
              <w:jc w:val="center"/>
              <w:rPr>
                <w:sz w:val="24"/>
                <w:szCs w:val="24"/>
              </w:rPr>
            </w:pPr>
            <w:r w:rsidRPr="002F574C">
              <w:t>5,34</w:t>
            </w:r>
          </w:p>
        </w:tc>
        <w:tc>
          <w:tcPr>
            <w:tcW w:w="1134" w:type="dxa"/>
            <w:tcBorders>
              <w:top w:val="nil"/>
              <w:left w:val="nil"/>
              <w:bottom w:val="single" w:sz="4" w:space="0" w:color="auto"/>
              <w:right w:val="single" w:sz="4" w:space="0" w:color="auto"/>
            </w:tcBorders>
            <w:shd w:val="clear" w:color="auto" w:fill="auto"/>
            <w:vAlign w:val="center"/>
            <w:hideMark/>
          </w:tcPr>
          <w:p w14:paraId="278AF2E4" w14:textId="77777777" w:rsidR="00146CA4" w:rsidRPr="002F574C" w:rsidRDefault="00146CA4">
            <w:pPr>
              <w:jc w:val="center"/>
            </w:pPr>
            <w:r w:rsidRPr="002F574C">
              <w:t>10,12</w:t>
            </w:r>
          </w:p>
        </w:tc>
        <w:tc>
          <w:tcPr>
            <w:tcW w:w="1134" w:type="dxa"/>
            <w:tcBorders>
              <w:top w:val="nil"/>
              <w:left w:val="nil"/>
              <w:bottom w:val="single" w:sz="4" w:space="0" w:color="auto"/>
              <w:right w:val="single" w:sz="4" w:space="0" w:color="auto"/>
            </w:tcBorders>
            <w:shd w:val="clear" w:color="auto" w:fill="auto"/>
            <w:vAlign w:val="center"/>
            <w:hideMark/>
          </w:tcPr>
          <w:p w14:paraId="1894EDC5" w14:textId="77777777" w:rsidR="00146CA4" w:rsidRPr="002F574C" w:rsidRDefault="00146CA4">
            <w:pPr>
              <w:jc w:val="center"/>
            </w:pPr>
            <w:r w:rsidRPr="002F574C">
              <w:t>19,32</w:t>
            </w:r>
          </w:p>
        </w:tc>
        <w:tc>
          <w:tcPr>
            <w:tcW w:w="1136" w:type="dxa"/>
            <w:tcBorders>
              <w:top w:val="nil"/>
              <w:left w:val="nil"/>
              <w:bottom w:val="single" w:sz="4" w:space="0" w:color="auto"/>
              <w:right w:val="single" w:sz="4" w:space="0" w:color="auto"/>
            </w:tcBorders>
            <w:shd w:val="clear" w:color="auto" w:fill="auto"/>
            <w:vAlign w:val="center"/>
            <w:hideMark/>
          </w:tcPr>
          <w:p w14:paraId="24726959" w14:textId="77777777" w:rsidR="00146CA4" w:rsidRPr="002F574C" w:rsidRDefault="00146CA4">
            <w:pPr>
              <w:jc w:val="center"/>
            </w:pPr>
            <w:r w:rsidRPr="002F574C">
              <w:t>35,33</w:t>
            </w:r>
          </w:p>
        </w:tc>
        <w:tc>
          <w:tcPr>
            <w:tcW w:w="1070" w:type="dxa"/>
            <w:tcBorders>
              <w:top w:val="nil"/>
              <w:left w:val="nil"/>
              <w:bottom w:val="single" w:sz="4" w:space="0" w:color="auto"/>
              <w:right w:val="single" w:sz="4" w:space="0" w:color="auto"/>
            </w:tcBorders>
            <w:shd w:val="clear" w:color="auto" w:fill="auto"/>
            <w:vAlign w:val="bottom"/>
            <w:hideMark/>
          </w:tcPr>
          <w:p w14:paraId="54403972"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3EE8BA82" w14:textId="77777777" w:rsidR="00146CA4" w:rsidRPr="002F574C" w:rsidRDefault="00146CA4">
            <w:pPr>
              <w:jc w:val="center"/>
              <w:rPr>
                <w:sz w:val="24"/>
                <w:szCs w:val="24"/>
              </w:rPr>
            </w:pPr>
            <w:r w:rsidRPr="002F574C">
              <w:t> </w:t>
            </w:r>
          </w:p>
        </w:tc>
        <w:tc>
          <w:tcPr>
            <w:tcW w:w="3118" w:type="dxa"/>
            <w:tcBorders>
              <w:top w:val="nil"/>
              <w:left w:val="nil"/>
              <w:bottom w:val="single" w:sz="4" w:space="0" w:color="auto"/>
              <w:right w:val="single" w:sz="4" w:space="0" w:color="auto"/>
            </w:tcBorders>
            <w:shd w:val="clear" w:color="auto" w:fill="auto"/>
            <w:vAlign w:val="center"/>
            <w:hideMark/>
          </w:tcPr>
          <w:p w14:paraId="0147DCE1" w14:textId="51044A00" w:rsidR="00146CA4" w:rsidRPr="002F574C" w:rsidRDefault="00146CA4" w:rsidP="00051DA7">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3CF15A70"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12274518"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079276D3" w14:textId="77777777" w:rsidR="00146CA4" w:rsidRPr="002F574C" w:rsidRDefault="00146CA4">
            <w:pPr>
              <w:jc w:val="center"/>
            </w:pPr>
            <w:r w:rsidRPr="002F574C">
              <w:t>4</w:t>
            </w:r>
          </w:p>
        </w:tc>
        <w:tc>
          <w:tcPr>
            <w:tcW w:w="1035" w:type="dxa"/>
            <w:tcBorders>
              <w:top w:val="nil"/>
              <w:left w:val="nil"/>
              <w:bottom w:val="single" w:sz="4" w:space="0" w:color="auto"/>
              <w:right w:val="single" w:sz="4" w:space="0" w:color="auto"/>
            </w:tcBorders>
            <w:shd w:val="clear" w:color="auto" w:fill="auto"/>
            <w:vAlign w:val="bottom"/>
            <w:hideMark/>
          </w:tcPr>
          <w:p w14:paraId="18E52C9C"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2AED19BD" w14:textId="77777777" w:rsidR="00146CA4" w:rsidRPr="002F574C" w:rsidRDefault="00146CA4">
            <w:pPr>
              <w:jc w:val="center"/>
              <w:rPr>
                <w:sz w:val="24"/>
                <w:szCs w:val="24"/>
              </w:rPr>
            </w:pPr>
            <w:r w:rsidRPr="002F574C">
              <w:t>5,34</w:t>
            </w:r>
          </w:p>
        </w:tc>
        <w:tc>
          <w:tcPr>
            <w:tcW w:w="1134" w:type="dxa"/>
            <w:tcBorders>
              <w:top w:val="nil"/>
              <w:left w:val="nil"/>
              <w:bottom w:val="single" w:sz="4" w:space="0" w:color="auto"/>
              <w:right w:val="single" w:sz="4" w:space="0" w:color="auto"/>
            </w:tcBorders>
            <w:shd w:val="clear" w:color="auto" w:fill="auto"/>
            <w:vAlign w:val="center"/>
            <w:hideMark/>
          </w:tcPr>
          <w:p w14:paraId="650142EC" w14:textId="77777777" w:rsidR="00146CA4" w:rsidRPr="002F574C" w:rsidRDefault="00146CA4">
            <w:pPr>
              <w:jc w:val="center"/>
            </w:pPr>
            <w:r w:rsidRPr="002F574C">
              <w:t>10,12</w:t>
            </w:r>
          </w:p>
        </w:tc>
        <w:tc>
          <w:tcPr>
            <w:tcW w:w="1134" w:type="dxa"/>
            <w:tcBorders>
              <w:top w:val="nil"/>
              <w:left w:val="nil"/>
              <w:bottom w:val="single" w:sz="4" w:space="0" w:color="auto"/>
              <w:right w:val="single" w:sz="4" w:space="0" w:color="auto"/>
            </w:tcBorders>
            <w:shd w:val="clear" w:color="auto" w:fill="auto"/>
            <w:vAlign w:val="center"/>
            <w:hideMark/>
          </w:tcPr>
          <w:p w14:paraId="7C713AB6" w14:textId="77777777" w:rsidR="00146CA4" w:rsidRPr="002F574C" w:rsidRDefault="00146CA4">
            <w:pPr>
              <w:jc w:val="center"/>
            </w:pPr>
            <w:r w:rsidRPr="002F574C">
              <w:t>19,32</w:t>
            </w:r>
          </w:p>
        </w:tc>
        <w:tc>
          <w:tcPr>
            <w:tcW w:w="1142" w:type="dxa"/>
            <w:tcBorders>
              <w:top w:val="nil"/>
              <w:left w:val="nil"/>
              <w:bottom w:val="single" w:sz="4" w:space="0" w:color="auto"/>
              <w:right w:val="single" w:sz="4" w:space="0" w:color="auto"/>
            </w:tcBorders>
            <w:shd w:val="clear" w:color="auto" w:fill="auto"/>
            <w:vAlign w:val="center"/>
            <w:hideMark/>
          </w:tcPr>
          <w:p w14:paraId="1EE6564C" w14:textId="77777777" w:rsidR="00146CA4" w:rsidRPr="002F574C" w:rsidRDefault="00146CA4">
            <w:pPr>
              <w:jc w:val="center"/>
            </w:pPr>
            <w:r w:rsidRPr="002F574C">
              <w:t>35,33</w:t>
            </w:r>
          </w:p>
        </w:tc>
        <w:tc>
          <w:tcPr>
            <w:tcW w:w="1116" w:type="dxa"/>
            <w:tcBorders>
              <w:top w:val="nil"/>
              <w:left w:val="nil"/>
              <w:bottom w:val="single" w:sz="4" w:space="0" w:color="auto"/>
              <w:right w:val="single" w:sz="4" w:space="0" w:color="auto"/>
            </w:tcBorders>
            <w:shd w:val="clear" w:color="auto" w:fill="auto"/>
            <w:vAlign w:val="bottom"/>
            <w:hideMark/>
          </w:tcPr>
          <w:p w14:paraId="058976F5" w14:textId="77777777" w:rsidR="00146CA4" w:rsidRPr="002F574C" w:rsidRDefault="00146CA4">
            <w:pPr>
              <w:rPr>
                <w:rFonts w:ascii="Calibri" w:hAnsi="Calibri" w:cs="Calibri"/>
              </w:rPr>
            </w:pPr>
            <w:r w:rsidRPr="002F574C">
              <w:rPr>
                <w:rFonts w:ascii="Calibri" w:hAnsi="Calibri" w:cs="Calibri"/>
              </w:rPr>
              <w:t> </w:t>
            </w:r>
          </w:p>
        </w:tc>
        <w:tc>
          <w:tcPr>
            <w:tcW w:w="3882" w:type="dxa"/>
            <w:vMerge/>
            <w:tcBorders>
              <w:top w:val="nil"/>
              <w:left w:val="single" w:sz="4" w:space="0" w:color="auto"/>
              <w:bottom w:val="single" w:sz="4" w:space="0" w:color="000000"/>
              <w:right w:val="single" w:sz="4" w:space="0" w:color="auto"/>
            </w:tcBorders>
            <w:vAlign w:val="center"/>
            <w:hideMark/>
          </w:tcPr>
          <w:p w14:paraId="05A54436" w14:textId="77777777" w:rsidR="00146CA4" w:rsidRPr="002F574C" w:rsidRDefault="00146CA4">
            <w:pPr>
              <w:rPr>
                <w:sz w:val="24"/>
                <w:szCs w:val="24"/>
              </w:rPr>
            </w:pPr>
          </w:p>
        </w:tc>
      </w:tr>
      <w:tr w:rsidR="002F574C" w:rsidRPr="002F574C" w14:paraId="742B9866" w14:textId="77777777" w:rsidTr="00F26BF9">
        <w:trPr>
          <w:trHeight w:val="720"/>
        </w:trPr>
        <w:tc>
          <w:tcPr>
            <w:tcW w:w="0" w:type="auto"/>
            <w:vMerge/>
            <w:tcBorders>
              <w:top w:val="nil"/>
              <w:left w:val="single" w:sz="4" w:space="0" w:color="auto"/>
              <w:bottom w:val="single" w:sz="4" w:space="0" w:color="000000"/>
              <w:right w:val="single" w:sz="4" w:space="0" w:color="auto"/>
            </w:tcBorders>
            <w:vAlign w:val="center"/>
            <w:hideMark/>
          </w:tcPr>
          <w:p w14:paraId="3834B0AE" w14:textId="77777777" w:rsidR="00146CA4" w:rsidRPr="002F574C" w:rsidRDefault="00146CA4">
            <w:pPr>
              <w:rPr>
                <w:sz w:val="24"/>
                <w:szCs w:val="24"/>
              </w:rPr>
            </w:pPr>
          </w:p>
        </w:tc>
        <w:tc>
          <w:tcPr>
            <w:tcW w:w="2804" w:type="dxa"/>
            <w:vMerge/>
            <w:tcBorders>
              <w:top w:val="nil"/>
              <w:left w:val="single" w:sz="4" w:space="0" w:color="auto"/>
              <w:bottom w:val="single" w:sz="4" w:space="0" w:color="000000"/>
              <w:right w:val="single" w:sz="4" w:space="0" w:color="auto"/>
            </w:tcBorders>
            <w:vAlign w:val="center"/>
            <w:hideMark/>
          </w:tcPr>
          <w:p w14:paraId="586AE272" w14:textId="77777777" w:rsidR="00146CA4" w:rsidRPr="002F574C" w:rsidRDefault="00146CA4" w:rsidP="00051DA7">
            <w:pPr>
              <w:jc w:val="center"/>
              <w:rPr>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177E0416" w14:textId="77777777" w:rsidR="00146CA4" w:rsidRPr="002F574C" w:rsidRDefault="00146CA4">
            <w:pPr>
              <w:rPr>
                <w:sz w:val="24"/>
                <w:szCs w:val="24"/>
              </w:rPr>
            </w:pPr>
          </w:p>
        </w:tc>
        <w:tc>
          <w:tcPr>
            <w:tcW w:w="1284" w:type="dxa"/>
            <w:vMerge/>
            <w:tcBorders>
              <w:top w:val="nil"/>
              <w:left w:val="single" w:sz="4" w:space="0" w:color="auto"/>
              <w:bottom w:val="single" w:sz="4" w:space="0" w:color="000000"/>
              <w:right w:val="single" w:sz="4" w:space="0" w:color="auto"/>
            </w:tcBorders>
            <w:vAlign w:val="center"/>
            <w:hideMark/>
          </w:tcPr>
          <w:p w14:paraId="586F7D35" w14:textId="77777777" w:rsidR="00146CA4" w:rsidRPr="002F574C" w:rsidRDefault="00146CA4">
            <w:pPr>
              <w:rPr>
                <w:sz w:val="24"/>
                <w:szCs w:val="24"/>
              </w:rPr>
            </w:pPr>
          </w:p>
        </w:tc>
        <w:tc>
          <w:tcPr>
            <w:tcW w:w="903" w:type="dxa"/>
            <w:tcBorders>
              <w:top w:val="nil"/>
              <w:left w:val="nil"/>
              <w:bottom w:val="single" w:sz="4" w:space="0" w:color="auto"/>
              <w:right w:val="single" w:sz="4" w:space="0" w:color="auto"/>
            </w:tcBorders>
            <w:shd w:val="clear" w:color="auto" w:fill="auto"/>
            <w:vAlign w:val="center"/>
            <w:hideMark/>
          </w:tcPr>
          <w:p w14:paraId="48234374" w14:textId="77777777" w:rsidR="00146CA4" w:rsidRPr="002F574C" w:rsidRDefault="00146CA4">
            <w:pPr>
              <w:jc w:val="center"/>
              <w:rPr>
                <w:sz w:val="24"/>
                <w:szCs w:val="24"/>
              </w:rPr>
            </w:pPr>
            <w:r w:rsidRPr="002F574C">
              <w:t>5</w:t>
            </w:r>
          </w:p>
        </w:tc>
        <w:tc>
          <w:tcPr>
            <w:tcW w:w="1035" w:type="dxa"/>
            <w:tcBorders>
              <w:top w:val="nil"/>
              <w:left w:val="nil"/>
              <w:bottom w:val="single" w:sz="4" w:space="0" w:color="auto"/>
              <w:right w:val="single" w:sz="4" w:space="0" w:color="auto"/>
            </w:tcBorders>
            <w:shd w:val="clear" w:color="auto" w:fill="auto"/>
            <w:vAlign w:val="bottom"/>
            <w:hideMark/>
          </w:tcPr>
          <w:p w14:paraId="0BDF93E2"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1B38F74E" w14:textId="77777777" w:rsidR="00146CA4" w:rsidRPr="002F574C" w:rsidRDefault="00146CA4">
            <w:pPr>
              <w:jc w:val="center"/>
              <w:rPr>
                <w:sz w:val="24"/>
                <w:szCs w:val="24"/>
              </w:rPr>
            </w:pPr>
            <w:r w:rsidRPr="002F574C">
              <w:t>6,14</w:t>
            </w:r>
          </w:p>
        </w:tc>
        <w:tc>
          <w:tcPr>
            <w:tcW w:w="1134" w:type="dxa"/>
            <w:tcBorders>
              <w:top w:val="nil"/>
              <w:left w:val="nil"/>
              <w:bottom w:val="single" w:sz="4" w:space="0" w:color="auto"/>
              <w:right w:val="single" w:sz="4" w:space="0" w:color="auto"/>
            </w:tcBorders>
            <w:shd w:val="clear" w:color="auto" w:fill="auto"/>
            <w:vAlign w:val="center"/>
            <w:hideMark/>
          </w:tcPr>
          <w:p w14:paraId="737439A2" w14:textId="77777777" w:rsidR="00146CA4" w:rsidRPr="002F574C" w:rsidRDefault="00146CA4">
            <w:pPr>
              <w:jc w:val="center"/>
            </w:pPr>
            <w:r w:rsidRPr="002F574C">
              <w:t>11,64</w:t>
            </w:r>
          </w:p>
        </w:tc>
        <w:tc>
          <w:tcPr>
            <w:tcW w:w="1134" w:type="dxa"/>
            <w:tcBorders>
              <w:top w:val="nil"/>
              <w:left w:val="nil"/>
              <w:bottom w:val="single" w:sz="4" w:space="0" w:color="auto"/>
              <w:right w:val="single" w:sz="4" w:space="0" w:color="auto"/>
            </w:tcBorders>
            <w:shd w:val="clear" w:color="auto" w:fill="auto"/>
            <w:vAlign w:val="center"/>
            <w:hideMark/>
          </w:tcPr>
          <w:p w14:paraId="4CD3F4EF" w14:textId="77777777" w:rsidR="00146CA4" w:rsidRPr="002F574C" w:rsidRDefault="00146CA4">
            <w:pPr>
              <w:jc w:val="center"/>
            </w:pPr>
            <w:r w:rsidRPr="002F574C">
              <w:t>22,22</w:t>
            </w:r>
          </w:p>
        </w:tc>
        <w:tc>
          <w:tcPr>
            <w:tcW w:w="1136" w:type="dxa"/>
            <w:tcBorders>
              <w:top w:val="nil"/>
              <w:left w:val="nil"/>
              <w:bottom w:val="single" w:sz="4" w:space="0" w:color="auto"/>
              <w:right w:val="single" w:sz="4" w:space="0" w:color="auto"/>
            </w:tcBorders>
            <w:shd w:val="clear" w:color="auto" w:fill="auto"/>
            <w:vAlign w:val="center"/>
            <w:hideMark/>
          </w:tcPr>
          <w:p w14:paraId="7A68630A" w14:textId="77777777" w:rsidR="00146CA4" w:rsidRPr="002F574C" w:rsidRDefault="00146CA4">
            <w:pPr>
              <w:jc w:val="center"/>
            </w:pPr>
            <w:r w:rsidRPr="002F574C">
              <w:t> </w:t>
            </w:r>
          </w:p>
        </w:tc>
        <w:tc>
          <w:tcPr>
            <w:tcW w:w="1070" w:type="dxa"/>
            <w:tcBorders>
              <w:top w:val="nil"/>
              <w:left w:val="nil"/>
              <w:bottom w:val="single" w:sz="4" w:space="0" w:color="auto"/>
              <w:right w:val="single" w:sz="4" w:space="0" w:color="auto"/>
            </w:tcBorders>
            <w:shd w:val="clear" w:color="auto" w:fill="auto"/>
            <w:vAlign w:val="bottom"/>
            <w:hideMark/>
          </w:tcPr>
          <w:p w14:paraId="11AC7E42"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217454C3" w14:textId="77777777" w:rsidR="00146CA4" w:rsidRPr="002F574C" w:rsidRDefault="00146CA4">
            <w:pPr>
              <w:jc w:val="center"/>
              <w:rPr>
                <w:sz w:val="24"/>
                <w:szCs w:val="24"/>
              </w:rPr>
            </w:pPr>
            <w:r w:rsidRPr="002F574C">
              <w:t> </w:t>
            </w:r>
          </w:p>
        </w:tc>
        <w:tc>
          <w:tcPr>
            <w:tcW w:w="3118" w:type="dxa"/>
            <w:tcBorders>
              <w:top w:val="nil"/>
              <w:left w:val="nil"/>
              <w:bottom w:val="single" w:sz="4" w:space="0" w:color="auto"/>
              <w:right w:val="single" w:sz="4" w:space="0" w:color="auto"/>
            </w:tcBorders>
            <w:shd w:val="clear" w:color="auto" w:fill="auto"/>
            <w:vAlign w:val="center"/>
            <w:hideMark/>
          </w:tcPr>
          <w:p w14:paraId="06E48BD1" w14:textId="2C97AFA1" w:rsidR="00146CA4" w:rsidRPr="002F574C" w:rsidRDefault="00146CA4" w:rsidP="00051DA7">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08D495A4"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5E7D5758"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098CAF9A" w14:textId="77777777" w:rsidR="00146CA4" w:rsidRPr="002F574C" w:rsidRDefault="00146CA4">
            <w:pPr>
              <w:jc w:val="center"/>
            </w:pPr>
            <w:r w:rsidRPr="002F574C">
              <w:t>5</w:t>
            </w:r>
          </w:p>
        </w:tc>
        <w:tc>
          <w:tcPr>
            <w:tcW w:w="1035" w:type="dxa"/>
            <w:tcBorders>
              <w:top w:val="nil"/>
              <w:left w:val="nil"/>
              <w:bottom w:val="single" w:sz="4" w:space="0" w:color="auto"/>
              <w:right w:val="single" w:sz="4" w:space="0" w:color="auto"/>
            </w:tcBorders>
            <w:shd w:val="clear" w:color="auto" w:fill="auto"/>
            <w:vAlign w:val="bottom"/>
            <w:hideMark/>
          </w:tcPr>
          <w:p w14:paraId="7539583F"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33FB56A8" w14:textId="77777777" w:rsidR="00146CA4" w:rsidRPr="002F574C" w:rsidRDefault="00146CA4">
            <w:pPr>
              <w:jc w:val="center"/>
              <w:rPr>
                <w:sz w:val="24"/>
                <w:szCs w:val="24"/>
              </w:rPr>
            </w:pPr>
            <w:r w:rsidRPr="002F574C">
              <w:t>6,14</w:t>
            </w:r>
          </w:p>
        </w:tc>
        <w:tc>
          <w:tcPr>
            <w:tcW w:w="1134" w:type="dxa"/>
            <w:tcBorders>
              <w:top w:val="nil"/>
              <w:left w:val="nil"/>
              <w:bottom w:val="single" w:sz="4" w:space="0" w:color="auto"/>
              <w:right w:val="single" w:sz="4" w:space="0" w:color="auto"/>
            </w:tcBorders>
            <w:shd w:val="clear" w:color="auto" w:fill="auto"/>
            <w:vAlign w:val="center"/>
            <w:hideMark/>
          </w:tcPr>
          <w:p w14:paraId="4C3848EA" w14:textId="77777777" w:rsidR="00146CA4" w:rsidRPr="002F574C" w:rsidRDefault="00146CA4">
            <w:pPr>
              <w:jc w:val="center"/>
            </w:pPr>
            <w:r w:rsidRPr="002F574C">
              <w:t>11,64</w:t>
            </w:r>
          </w:p>
        </w:tc>
        <w:tc>
          <w:tcPr>
            <w:tcW w:w="1134" w:type="dxa"/>
            <w:tcBorders>
              <w:top w:val="nil"/>
              <w:left w:val="nil"/>
              <w:bottom w:val="single" w:sz="4" w:space="0" w:color="auto"/>
              <w:right w:val="single" w:sz="4" w:space="0" w:color="auto"/>
            </w:tcBorders>
            <w:shd w:val="clear" w:color="auto" w:fill="auto"/>
            <w:vAlign w:val="center"/>
            <w:hideMark/>
          </w:tcPr>
          <w:p w14:paraId="265229B4" w14:textId="77777777" w:rsidR="00146CA4" w:rsidRPr="002F574C" w:rsidRDefault="00146CA4">
            <w:pPr>
              <w:jc w:val="center"/>
            </w:pPr>
            <w:r w:rsidRPr="002F574C">
              <w:t>22,22</w:t>
            </w:r>
          </w:p>
        </w:tc>
        <w:tc>
          <w:tcPr>
            <w:tcW w:w="1142" w:type="dxa"/>
            <w:tcBorders>
              <w:top w:val="nil"/>
              <w:left w:val="nil"/>
              <w:bottom w:val="single" w:sz="4" w:space="0" w:color="auto"/>
              <w:right w:val="single" w:sz="4" w:space="0" w:color="auto"/>
            </w:tcBorders>
            <w:shd w:val="clear" w:color="auto" w:fill="auto"/>
            <w:vAlign w:val="center"/>
            <w:hideMark/>
          </w:tcPr>
          <w:p w14:paraId="3916990F" w14:textId="77777777" w:rsidR="00146CA4" w:rsidRPr="002F574C" w:rsidRDefault="00146CA4">
            <w:pPr>
              <w:jc w:val="center"/>
            </w:pPr>
            <w:r w:rsidRPr="002F574C">
              <w:t> </w:t>
            </w:r>
          </w:p>
        </w:tc>
        <w:tc>
          <w:tcPr>
            <w:tcW w:w="1116" w:type="dxa"/>
            <w:tcBorders>
              <w:top w:val="nil"/>
              <w:left w:val="nil"/>
              <w:bottom w:val="single" w:sz="4" w:space="0" w:color="auto"/>
              <w:right w:val="single" w:sz="4" w:space="0" w:color="auto"/>
            </w:tcBorders>
            <w:shd w:val="clear" w:color="auto" w:fill="auto"/>
            <w:vAlign w:val="bottom"/>
            <w:hideMark/>
          </w:tcPr>
          <w:p w14:paraId="32FAB6E8" w14:textId="77777777" w:rsidR="00146CA4" w:rsidRPr="002F574C" w:rsidRDefault="00146CA4">
            <w:pPr>
              <w:rPr>
                <w:rFonts w:ascii="Calibri" w:hAnsi="Calibri" w:cs="Calibri"/>
              </w:rPr>
            </w:pPr>
            <w:r w:rsidRPr="002F574C">
              <w:rPr>
                <w:rFonts w:ascii="Calibri" w:hAnsi="Calibri" w:cs="Calibri"/>
              </w:rPr>
              <w:t> </w:t>
            </w:r>
          </w:p>
        </w:tc>
        <w:tc>
          <w:tcPr>
            <w:tcW w:w="3882" w:type="dxa"/>
            <w:vMerge/>
            <w:tcBorders>
              <w:top w:val="nil"/>
              <w:left w:val="single" w:sz="4" w:space="0" w:color="auto"/>
              <w:bottom w:val="single" w:sz="4" w:space="0" w:color="000000"/>
              <w:right w:val="single" w:sz="4" w:space="0" w:color="auto"/>
            </w:tcBorders>
            <w:vAlign w:val="center"/>
            <w:hideMark/>
          </w:tcPr>
          <w:p w14:paraId="5747AFAE" w14:textId="77777777" w:rsidR="00146CA4" w:rsidRPr="002F574C" w:rsidRDefault="00146CA4">
            <w:pPr>
              <w:rPr>
                <w:sz w:val="24"/>
                <w:szCs w:val="24"/>
              </w:rPr>
            </w:pPr>
          </w:p>
        </w:tc>
      </w:tr>
      <w:tr w:rsidR="002F574C" w:rsidRPr="002F574C" w14:paraId="081FD8CE"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827A5D" w14:textId="77777777" w:rsidR="00146CA4" w:rsidRPr="002F574C" w:rsidRDefault="00146CA4">
            <w:pPr>
              <w:jc w:val="center"/>
              <w:rPr>
                <w:sz w:val="24"/>
                <w:szCs w:val="24"/>
              </w:rPr>
            </w:pPr>
            <w:r w:rsidRPr="002F574C">
              <w:t>1.3</w:t>
            </w:r>
          </w:p>
        </w:tc>
        <w:tc>
          <w:tcPr>
            <w:tcW w:w="2804" w:type="dxa"/>
            <w:tcBorders>
              <w:top w:val="nil"/>
              <w:left w:val="nil"/>
              <w:bottom w:val="single" w:sz="4" w:space="0" w:color="auto"/>
              <w:right w:val="single" w:sz="4" w:space="0" w:color="auto"/>
            </w:tcBorders>
            <w:shd w:val="clear" w:color="auto" w:fill="auto"/>
            <w:vAlign w:val="center"/>
            <w:hideMark/>
          </w:tcPr>
          <w:p w14:paraId="739D1E9E" w14:textId="77777777" w:rsidR="00146CA4" w:rsidRPr="002F574C" w:rsidRDefault="00146CA4" w:rsidP="00051DA7">
            <w:pPr>
              <w:jc w:val="center"/>
            </w:pPr>
            <w:r w:rsidRPr="002F574C">
              <w:t>Biên tập nội dung bản đồ và in</w:t>
            </w:r>
          </w:p>
        </w:tc>
        <w:tc>
          <w:tcPr>
            <w:tcW w:w="1134" w:type="dxa"/>
            <w:tcBorders>
              <w:top w:val="nil"/>
              <w:left w:val="nil"/>
              <w:bottom w:val="single" w:sz="4" w:space="0" w:color="auto"/>
              <w:right w:val="single" w:sz="4" w:space="0" w:color="auto"/>
            </w:tcBorders>
            <w:shd w:val="clear" w:color="auto" w:fill="auto"/>
            <w:noWrap/>
            <w:vAlign w:val="center"/>
            <w:hideMark/>
          </w:tcPr>
          <w:p w14:paraId="6DAC959F"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10F4E947" w14:textId="77777777" w:rsidR="00146CA4" w:rsidRPr="002F574C" w:rsidRDefault="00146CA4">
            <w:pPr>
              <w:jc w:val="center"/>
            </w:pPr>
            <w:r w:rsidRPr="002F574C">
              <w:t>1KTV 6</w:t>
            </w:r>
          </w:p>
        </w:tc>
        <w:tc>
          <w:tcPr>
            <w:tcW w:w="903" w:type="dxa"/>
            <w:tcBorders>
              <w:top w:val="nil"/>
              <w:left w:val="nil"/>
              <w:bottom w:val="single" w:sz="4" w:space="0" w:color="auto"/>
              <w:right w:val="single" w:sz="4" w:space="0" w:color="auto"/>
            </w:tcBorders>
            <w:shd w:val="clear" w:color="auto" w:fill="auto"/>
            <w:vAlign w:val="center"/>
            <w:hideMark/>
          </w:tcPr>
          <w:p w14:paraId="1EA60DA8" w14:textId="77777777" w:rsidR="00146CA4" w:rsidRPr="002F574C" w:rsidRDefault="00146CA4">
            <w:pPr>
              <w:jc w:val="center"/>
            </w:pPr>
            <w:r w:rsidRPr="002F574C">
              <w:t>1</w:t>
            </w:r>
          </w:p>
        </w:tc>
        <w:tc>
          <w:tcPr>
            <w:tcW w:w="1035" w:type="dxa"/>
            <w:tcBorders>
              <w:top w:val="nil"/>
              <w:left w:val="nil"/>
              <w:bottom w:val="single" w:sz="4" w:space="0" w:color="auto"/>
              <w:right w:val="single" w:sz="4" w:space="0" w:color="auto"/>
            </w:tcBorders>
            <w:shd w:val="clear" w:color="auto" w:fill="auto"/>
            <w:vAlign w:val="bottom"/>
            <w:hideMark/>
          </w:tcPr>
          <w:p w14:paraId="636696BC"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71B186AE" w14:textId="77777777" w:rsidR="00146CA4" w:rsidRPr="002F574C" w:rsidRDefault="00146CA4">
            <w:pPr>
              <w:jc w:val="center"/>
              <w:rPr>
                <w:sz w:val="24"/>
                <w:szCs w:val="24"/>
              </w:rPr>
            </w:pPr>
            <w:r w:rsidRPr="002F574C">
              <w:t>0,51</w:t>
            </w:r>
          </w:p>
        </w:tc>
        <w:tc>
          <w:tcPr>
            <w:tcW w:w="1134" w:type="dxa"/>
            <w:tcBorders>
              <w:top w:val="nil"/>
              <w:left w:val="nil"/>
              <w:bottom w:val="single" w:sz="4" w:space="0" w:color="auto"/>
              <w:right w:val="single" w:sz="4" w:space="0" w:color="auto"/>
            </w:tcBorders>
            <w:shd w:val="clear" w:color="auto" w:fill="auto"/>
            <w:vAlign w:val="center"/>
            <w:hideMark/>
          </w:tcPr>
          <w:p w14:paraId="4288BFFD" w14:textId="77777777" w:rsidR="00146CA4" w:rsidRPr="002F574C" w:rsidRDefault="00146CA4">
            <w:pPr>
              <w:jc w:val="center"/>
            </w:pPr>
            <w:r w:rsidRPr="002F574C">
              <w:t>0,60</w:t>
            </w:r>
          </w:p>
        </w:tc>
        <w:tc>
          <w:tcPr>
            <w:tcW w:w="1134" w:type="dxa"/>
            <w:tcBorders>
              <w:top w:val="nil"/>
              <w:left w:val="nil"/>
              <w:bottom w:val="single" w:sz="4" w:space="0" w:color="auto"/>
              <w:right w:val="single" w:sz="4" w:space="0" w:color="auto"/>
            </w:tcBorders>
            <w:shd w:val="clear" w:color="auto" w:fill="auto"/>
            <w:vAlign w:val="center"/>
            <w:hideMark/>
          </w:tcPr>
          <w:p w14:paraId="133A33A4" w14:textId="77777777" w:rsidR="00146CA4" w:rsidRPr="002F574C" w:rsidRDefault="00146CA4">
            <w:pPr>
              <w:jc w:val="center"/>
            </w:pPr>
            <w:r w:rsidRPr="002F574C">
              <w:t>0,68</w:t>
            </w:r>
          </w:p>
        </w:tc>
        <w:tc>
          <w:tcPr>
            <w:tcW w:w="1136" w:type="dxa"/>
            <w:tcBorders>
              <w:top w:val="nil"/>
              <w:left w:val="nil"/>
              <w:bottom w:val="single" w:sz="4" w:space="0" w:color="auto"/>
              <w:right w:val="single" w:sz="4" w:space="0" w:color="auto"/>
            </w:tcBorders>
            <w:shd w:val="clear" w:color="auto" w:fill="auto"/>
            <w:vAlign w:val="center"/>
            <w:hideMark/>
          </w:tcPr>
          <w:p w14:paraId="3ADBCF2E" w14:textId="77777777" w:rsidR="00146CA4" w:rsidRPr="002F574C" w:rsidRDefault="00146CA4">
            <w:pPr>
              <w:jc w:val="center"/>
            </w:pPr>
            <w:r w:rsidRPr="002F574C">
              <w:t>0,77</w:t>
            </w:r>
          </w:p>
        </w:tc>
        <w:tc>
          <w:tcPr>
            <w:tcW w:w="1070" w:type="dxa"/>
            <w:tcBorders>
              <w:top w:val="nil"/>
              <w:left w:val="nil"/>
              <w:bottom w:val="single" w:sz="4" w:space="0" w:color="auto"/>
              <w:right w:val="single" w:sz="4" w:space="0" w:color="auto"/>
            </w:tcBorders>
            <w:shd w:val="clear" w:color="auto" w:fill="auto"/>
            <w:vAlign w:val="bottom"/>
            <w:hideMark/>
          </w:tcPr>
          <w:p w14:paraId="1DA7DED2"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4C1BE03A" w14:textId="77777777" w:rsidR="00146CA4" w:rsidRPr="002F574C" w:rsidRDefault="00146CA4">
            <w:pPr>
              <w:jc w:val="center"/>
              <w:rPr>
                <w:sz w:val="24"/>
                <w:szCs w:val="24"/>
              </w:rPr>
            </w:pPr>
            <w:r w:rsidRPr="002F574C">
              <w:t>1.3</w:t>
            </w:r>
          </w:p>
        </w:tc>
        <w:tc>
          <w:tcPr>
            <w:tcW w:w="3118" w:type="dxa"/>
            <w:tcBorders>
              <w:top w:val="nil"/>
              <w:left w:val="nil"/>
              <w:bottom w:val="single" w:sz="4" w:space="0" w:color="auto"/>
              <w:right w:val="single" w:sz="4" w:space="0" w:color="auto"/>
            </w:tcBorders>
            <w:shd w:val="clear" w:color="auto" w:fill="auto"/>
            <w:vAlign w:val="center"/>
            <w:hideMark/>
          </w:tcPr>
          <w:p w14:paraId="6475E4EA" w14:textId="77777777" w:rsidR="00146CA4" w:rsidRPr="002F574C" w:rsidRDefault="00146CA4" w:rsidP="00051DA7">
            <w:pPr>
              <w:jc w:val="center"/>
            </w:pPr>
            <w:r w:rsidRPr="002F574C">
              <w:t>Biên tập nội dung bản đồ và in</w:t>
            </w:r>
          </w:p>
        </w:tc>
        <w:tc>
          <w:tcPr>
            <w:tcW w:w="992" w:type="dxa"/>
            <w:tcBorders>
              <w:top w:val="nil"/>
              <w:left w:val="nil"/>
              <w:bottom w:val="single" w:sz="4" w:space="0" w:color="auto"/>
              <w:right w:val="single" w:sz="4" w:space="0" w:color="auto"/>
            </w:tcBorders>
            <w:shd w:val="clear" w:color="auto" w:fill="auto"/>
            <w:noWrap/>
            <w:vAlign w:val="center"/>
            <w:hideMark/>
          </w:tcPr>
          <w:p w14:paraId="19DBC8AA"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1FADEB91" w14:textId="77777777" w:rsidR="00146CA4" w:rsidRPr="002F574C" w:rsidRDefault="00146CA4">
            <w:pPr>
              <w:jc w:val="center"/>
            </w:pPr>
            <w:r w:rsidRPr="002F574C">
              <w:t>1KTV 6</w:t>
            </w:r>
          </w:p>
        </w:tc>
        <w:tc>
          <w:tcPr>
            <w:tcW w:w="786" w:type="dxa"/>
            <w:tcBorders>
              <w:top w:val="nil"/>
              <w:left w:val="nil"/>
              <w:bottom w:val="single" w:sz="4" w:space="0" w:color="auto"/>
              <w:right w:val="single" w:sz="4" w:space="0" w:color="auto"/>
            </w:tcBorders>
            <w:shd w:val="clear" w:color="auto" w:fill="auto"/>
            <w:vAlign w:val="center"/>
            <w:hideMark/>
          </w:tcPr>
          <w:p w14:paraId="6E32C9ED" w14:textId="77777777" w:rsidR="00146CA4" w:rsidRPr="002F574C" w:rsidRDefault="00146CA4">
            <w:pPr>
              <w:jc w:val="center"/>
            </w:pPr>
            <w:r w:rsidRPr="002F574C">
              <w:t>1</w:t>
            </w:r>
          </w:p>
        </w:tc>
        <w:tc>
          <w:tcPr>
            <w:tcW w:w="1035" w:type="dxa"/>
            <w:tcBorders>
              <w:top w:val="nil"/>
              <w:left w:val="nil"/>
              <w:bottom w:val="single" w:sz="4" w:space="0" w:color="auto"/>
              <w:right w:val="single" w:sz="4" w:space="0" w:color="auto"/>
            </w:tcBorders>
            <w:shd w:val="clear" w:color="auto" w:fill="auto"/>
            <w:vAlign w:val="bottom"/>
            <w:hideMark/>
          </w:tcPr>
          <w:p w14:paraId="2D798867"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2A72A246" w14:textId="77777777" w:rsidR="00146CA4" w:rsidRPr="002F574C" w:rsidRDefault="00146CA4">
            <w:pPr>
              <w:jc w:val="center"/>
              <w:rPr>
                <w:sz w:val="24"/>
                <w:szCs w:val="24"/>
              </w:rPr>
            </w:pPr>
            <w:r w:rsidRPr="002F574C">
              <w:t>0,51</w:t>
            </w:r>
          </w:p>
        </w:tc>
        <w:tc>
          <w:tcPr>
            <w:tcW w:w="1134" w:type="dxa"/>
            <w:tcBorders>
              <w:top w:val="nil"/>
              <w:left w:val="nil"/>
              <w:bottom w:val="single" w:sz="4" w:space="0" w:color="auto"/>
              <w:right w:val="single" w:sz="4" w:space="0" w:color="auto"/>
            </w:tcBorders>
            <w:shd w:val="clear" w:color="auto" w:fill="auto"/>
            <w:vAlign w:val="center"/>
            <w:hideMark/>
          </w:tcPr>
          <w:p w14:paraId="0AC81C84" w14:textId="77777777" w:rsidR="00146CA4" w:rsidRPr="002F574C" w:rsidRDefault="00146CA4">
            <w:pPr>
              <w:jc w:val="center"/>
            </w:pPr>
            <w:r w:rsidRPr="002F574C">
              <w:t>0,60</w:t>
            </w:r>
          </w:p>
        </w:tc>
        <w:tc>
          <w:tcPr>
            <w:tcW w:w="1134" w:type="dxa"/>
            <w:tcBorders>
              <w:top w:val="nil"/>
              <w:left w:val="nil"/>
              <w:bottom w:val="single" w:sz="4" w:space="0" w:color="auto"/>
              <w:right w:val="single" w:sz="4" w:space="0" w:color="auto"/>
            </w:tcBorders>
            <w:shd w:val="clear" w:color="auto" w:fill="auto"/>
            <w:vAlign w:val="center"/>
            <w:hideMark/>
          </w:tcPr>
          <w:p w14:paraId="39FAB990" w14:textId="77777777" w:rsidR="00146CA4" w:rsidRPr="002F574C" w:rsidRDefault="00146CA4">
            <w:pPr>
              <w:jc w:val="center"/>
            </w:pPr>
            <w:r w:rsidRPr="002F574C">
              <w:t>0,68</w:t>
            </w:r>
          </w:p>
        </w:tc>
        <w:tc>
          <w:tcPr>
            <w:tcW w:w="1142" w:type="dxa"/>
            <w:tcBorders>
              <w:top w:val="nil"/>
              <w:left w:val="nil"/>
              <w:bottom w:val="single" w:sz="4" w:space="0" w:color="auto"/>
              <w:right w:val="single" w:sz="4" w:space="0" w:color="auto"/>
            </w:tcBorders>
            <w:shd w:val="clear" w:color="auto" w:fill="auto"/>
            <w:vAlign w:val="center"/>
            <w:hideMark/>
          </w:tcPr>
          <w:p w14:paraId="62AD9956" w14:textId="77777777" w:rsidR="00146CA4" w:rsidRPr="002F574C" w:rsidRDefault="00146CA4">
            <w:pPr>
              <w:jc w:val="center"/>
            </w:pPr>
            <w:r w:rsidRPr="002F574C">
              <w:t>0,77</w:t>
            </w:r>
          </w:p>
        </w:tc>
        <w:tc>
          <w:tcPr>
            <w:tcW w:w="1116" w:type="dxa"/>
            <w:tcBorders>
              <w:top w:val="nil"/>
              <w:left w:val="nil"/>
              <w:bottom w:val="single" w:sz="4" w:space="0" w:color="auto"/>
              <w:right w:val="single" w:sz="4" w:space="0" w:color="auto"/>
            </w:tcBorders>
            <w:shd w:val="clear" w:color="auto" w:fill="auto"/>
            <w:vAlign w:val="bottom"/>
            <w:hideMark/>
          </w:tcPr>
          <w:p w14:paraId="38E051C8"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10AE41D2" w14:textId="77777777" w:rsidR="00146CA4" w:rsidRPr="002F574C" w:rsidRDefault="00146CA4">
            <w:pPr>
              <w:jc w:val="center"/>
              <w:rPr>
                <w:sz w:val="24"/>
                <w:szCs w:val="24"/>
              </w:rPr>
            </w:pPr>
            <w:r w:rsidRPr="002F574C">
              <w:t>Đây là mục tương đương với mục 1.3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3D678C5" w14:textId="77777777" w:rsidTr="00F26BF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CCFD33" w14:textId="77777777" w:rsidR="00146CA4" w:rsidRPr="002F574C" w:rsidRDefault="00146CA4">
            <w:pPr>
              <w:jc w:val="center"/>
            </w:pPr>
            <w:r w:rsidRPr="002F574C">
              <w:t>1.4</w:t>
            </w:r>
          </w:p>
        </w:tc>
        <w:tc>
          <w:tcPr>
            <w:tcW w:w="2804" w:type="dxa"/>
            <w:tcBorders>
              <w:top w:val="nil"/>
              <w:left w:val="nil"/>
              <w:bottom w:val="single" w:sz="4" w:space="0" w:color="auto"/>
              <w:right w:val="single" w:sz="4" w:space="0" w:color="auto"/>
            </w:tcBorders>
            <w:shd w:val="clear" w:color="auto" w:fill="auto"/>
            <w:vAlign w:val="center"/>
            <w:hideMark/>
          </w:tcPr>
          <w:p w14:paraId="7B1A675D" w14:textId="77777777" w:rsidR="00146CA4" w:rsidRPr="002F574C" w:rsidRDefault="00146CA4" w:rsidP="00051DA7">
            <w:pPr>
              <w:jc w:val="center"/>
            </w:pPr>
            <w:r w:rsidRPr="002F574C">
              <w:t>Xây dựng dữ liệu không gian đất đai nền</w:t>
            </w:r>
          </w:p>
        </w:tc>
        <w:tc>
          <w:tcPr>
            <w:tcW w:w="1134" w:type="dxa"/>
            <w:tcBorders>
              <w:top w:val="nil"/>
              <w:left w:val="nil"/>
              <w:bottom w:val="single" w:sz="4" w:space="0" w:color="auto"/>
              <w:right w:val="single" w:sz="4" w:space="0" w:color="auto"/>
            </w:tcBorders>
            <w:shd w:val="clear" w:color="auto" w:fill="auto"/>
            <w:noWrap/>
            <w:vAlign w:val="center"/>
            <w:hideMark/>
          </w:tcPr>
          <w:p w14:paraId="3EFC52D2"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71021BD3" w14:textId="77777777" w:rsidR="00146CA4" w:rsidRPr="002F574C" w:rsidRDefault="00146CA4">
            <w:pPr>
              <w:jc w:val="cente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78F2702D"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07C65860"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5F390F40"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2B0AE2D1"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5BAC3A39" w14:textId="77777777" w:rsidR="00146CA4" w:rsidRPr="002F574C" w:rsidRDefault="00146CA4">
            <w:pPr>
              <w:jc w:val="center"/>
            </w:pPr>
            <w:r w:rsidRPr="002F574C">
              <w:t> </w:t>
            </w:r>
          </w:p>
        </w:tc>
        <w:tc>
          <w:tcPr>
            <w:tcW w:w="1136" w:type="dxa"/>
            <w:tcBorders>
              <w:top w:val="nil"/>
              <w:left w:val="nil"/>
              <w:bottom w:val="single" w:sz="4" w:space="0" w:color="auto"/>
              <w:right w:val="single" w:sz="4" w:space="0" w:color="auto"/>
            </w:tcBorders>
            <w:shd w:val="clear" w:color="auto" w:fill="auto"/>
            <w:vAlign w:val="center"/>
            <w:hideMark/>
          </w:tcPr>
          <w:p w14:paraId="794295CA" w14:textId="77777777" w:rsidR="00146CA4" w:rsidRPr="002F574C" w:rsidRDefault="00146CA4">
            <w:pPr>
              <w:jc w:val="center"/>
            </w:pPr>
            <w:r w:rsidRPr="002F574C">
              <w:t> </w:t>
            </w:r>
          </w:p>
        </w:tc>
        <w:tc>
          <w:tcPr>
            <w:tcW w:w="1070" w:type="dxa"/>
            <w:tcBorders>
              <w:top w:val="nil"/>
              <w:left w:val="nil"/>
              <w:bottom w:val="single" w:sz="4" w:space="0" w:color="auto"/>
              <w:right w:val="single" w:sz="4" w:space="0" w:color="auto"/>
            </w:tcBorders>
            <w:shd w:val="clear" w:color="auto" w:fill="auto"/>
            <w:vAlign w:val="bottom"/>
            <w:hideMark/>
          </w:tcPr>
          <w:p w14:paraId="0A79549B"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6BAF7946" w14:textId="77777777" w:rsidR="00146CA4" w:rsidRPr="002F574C" w:rsidRDefault="00146CA4">
            <w:pPr>
              <w:jc w:val="center"/>
              <w:rPr>
                <w:sz w:val="24"/>
                <w:szCs w:val="24"/>
              </w:rPr>
            </w:pPr>
            <w:r w:rsidRPr="002F574C">
              <w:t> </w:t>
            </w:r>
          </w:p>
        </w:tc>
        <w:tc>
          <w:tcPr>
            <w:tcW w:w="3118" w:type="dxa"/>
            <w:tcBorders>
              <w:top w:val="nil"/>
              <w:left w:val="nil"/>
              <w:bottom w:val="single" w:sz="4" w:space="0" w:color="auto"/>
              <w:right w:val="single" w:sz="4" w:space="0" w:color="auto"/>
            </w:tcBorders>
            <w:shd w:val="clear" w:color="auto" w:fill="auto"/>
            <w:vAlign w:val="center"/>
            <w:hideMark/>
          </w:tcPr>
          <w:p w14:paraId="45CC70C2" w14:textId="52396DDB" w:rsidR="00146CA4" w:rsidRPr="002F574C" w:rsidRDefault="00146CA4" w:rsidP="00051DA7">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4F0EA5E8"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7FFF908A"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0A59077B"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1480AB37"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273512EE"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3A2405E9"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13038022" w14:textId="77777777" w:rsidR="00146CA4" w:rsidRPr="002F574C" w:rsidRDefault="00146CA4">
            <w:pPr>
              <w:jc w:val="center"/>
            </w:pPr>
            <w:r w:rsidRPr="002F574C">
              <w:t> </w:t>
            </w:r>
          </w:p>
        </w:tc>
        <w:tc>
          <w:tcPr>
            <w:tcW w:w="1142" w:type="dxa"/>
            <w:tcBorders>
              <w:top w:val="nil"/>
              <w:left w:val="nil"/>
              <w:bottom w:val="single" w:sz="4" w:space="0" w:color="auto"/>
              <w:right w:val="single" w:sz="4" w:space="0" w:color="auto"/>
            </w:tcBorders>
            <w:shd w:val="clear" w:color="auto" w:fill="auto"/>
            <w:vAlign w:val="center"/>
            <w:hideMark/>
          </w:tcPr>
          <w:p w14:paraId="08574C95" w14:textId="77777777" w:rsidR="00146CA4" w:rsidRPr="002F574C" w:rsidRDefault="00146CA4">
            <w:pPr>
              <w:jc w:val="center"/>
            </w:pPr>
            <w:r w:rsidRPr="002F574C">
              <w:t> </w:t>
            </w:r>
          </w:p>
        </w:tc>
        <w:tc>
          <w:tcPr>
            <w:tcW w:w="1116" w:type="dxa"/>
            <w:tcBorders>
              <w:top w:val="nil"/>
              <w:left w:val="nil"/>
              <w:bottom w:val="single" w:sz="4" w:space="0" w:color="auto"/>
              <w:right w:val="single" w:sz="4" w:space="0" w:color="auto"/>
            </w:tcBorders>
            <w:shd w:val="clear" w:color="auto" w:fill="auto"/>
            <w:vAlign w:val="bottom"/>
            <w:hideMark/>
          </w:tcPr>
          <w:p w14:paraId="18219466"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5B46BD3B" w14:textId="77777777" w:rsidR="00146CA4" w:rsidRPr="002F574C" w:rsidRDefault="00146CA4">
            <w:pPr>
              <w:jc w:val="center"/>
              <w:rPr>
                <w:sz w:val="24"/>
                <w:szCs w:val="24"/>
              </w:rPr>
            </w:pPr>
            <w:r w:rsidRPr="002F574C">
              <w:t>Đây là nội dung công việc được tính khi xây dựng Định mức kinh tế kỹ thuật xây dựng CSDL đất đai</w:t>
            </w:r>
          </w:p>
        </w:tc>
      </w:tr>
      <w:tr w:rsidR="002F574C" w:rsidRPr="002F574C" w14:paraId="1AAFE941" w14:textId="77777777" w:rsidTr="00F26BF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E3EC78" w14:textId="77777777" w:rsidR="00146CA4" w:rsidRPr="002F574C" w:rsidRDefault="00146CA4">
            <w:pPr>
              <w:jc w:val="center"/>
            </w:pPr>
            <w:r w:rsidRPr="002F574C">
              <w:t>1.5</w:t>
            </w:r>
          </w:p>
        </w:tc>
        <w:tc>
          <w:tcPr>
            <w:tcW w:w="2804" w:type="dxa"/>
            <w:tcBorders>
              <w:top w:val="nil"/>
              <w:left w:val="nil"/>
              <w:bottom w:val="single" w:sz="4" w:space="0" w:color="auto"/>
              <w:right w:val="single" w:sz="4" w:space="0" w:color="auto"/>
            </w:tcBorders>
            <w:shd w:val="clear" w:color="auto" w:fill="auto"/>
            <w:vAlign w:val="center"/>
            <w:hideMark/>
          </w:tcPr>
          <w:p w14:paraId="63F37555" w14:textId="77777777" w:rsidR="00146CA4" w:rsidRPr="002F574C" w:rsidRDefault="00146CA4" w:rsidP="00051DA7">
            <w:pPr>
              <w:jc w:val="center"/>
            </w:pPr>
            <w:r w:rsidRPr="002F574C">
              <w:t>Xây dựng dữ liệu không gian địa chính</w:t>
            </w:r>
          </w:p>
        </w:tc>
        <w:tc>
          <w:tcPr>
            <w:tcW w:w="1134" w:type="dxa"/>
            <w:tcBorders>
              <w:top w:val="nil"/>
              <w:left w:val="nil"/>
              <w:bottom w:val="single" w:sz="4" w:space="0" w:color="auto"/>
              <w:right w:val="single" w:sz="4" w:space="0" w:color="auto"/>
            </w:tcBorders>
            <w:shd w:val="clear" w:color="auto" w:fill="auto"/>
            <w:noWrap/>
            <w:vAlign w:val="center"/>
            <w:hideMark/>
          </w:tcPr>
          <w:p w14:paraId="0DE9317F"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461C9307" w14:textId="77777777" w:rsidR="00146CA4" w:rsidRPr="002F574C" w:rsidRDefault="00146CA4">
            <w:pPr>
              <w:jc w:val="cente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51414EBB"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517637F2"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3F4D1ADA"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0C0BF22B"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41560E59" w14:textId="77777777" w:rsidR="00146CA4" w:rsidRPr="002F574C" w:rsidRDefault="00146CA4">
            <w:pPr>
              <w:jc w:val="center"/>
            </w:pPr>
            <w:r w:rsidRPr="002F574C">
              <w:t> </w:t>
            </w:r>
          </w:p>
        </w:tc>
        <w:tc>
          <w:tcPr>
            <w:tcW w:w="1136" w:type="dxa"/>
            <w:tcBorders>
              <w:top w:val="nil"/>
              <w:left w:val="nil"/>
              <w:bottom w:val="single" w:sz="4" w:space="0" w:color="auto"/>
              <w:right w:val="single" w:sz="4" w:space="0" w:color="auto"/>
            </w:tcBorders>
            <w:shd w:val="clear" w:color="auto" w:fill="auto"/>
            <w:vAlign w:val="center"/>
            <w:hideMark/>
          </w:tcPr>
          <w:p w14:paraId="1D71450D" w14:textId="77777777" w:rsidR="00146CA4" w:rsidRPr="002F574C" w:rsidRDefault="00146CA4">
            <w:pPr>
              <w:jc w:val="center"/>
            </w:pPr>
            <w:r w:rsidRPr="002F574C">
              <w:t> </w:t>
            </w:r>
          </w:p>
        </w:tc>
        <w:tc>
          <w:tcPr>
            <w:tcW w:w="1070" w:type="dxa"/>
            <w:tcBorders>
              <w:top w:val="nil"/>
              <w:left w:val="nil"/>
              <w:bottom w:val="single" w:sz="4" w:space="0" w:color="auto"/>
              <w:right w:val="single" w:sz="4" w:space="0" w:color="auto"/>
            </w:tcBorders>
            <w:shd w:val="clear" w:color="auto" w:fill="auto"/>
            <w:vAlign w:val="bottom"/>
            <w:hideMark/>
          </w:tcPr>
          <w:p w14:paraId="1D72B999"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5546ED0F" w14:textId="77777777" w:rsidR="00146CA4" w:rsidRPr="002F574C" w:rsidRDefault="00146CA4">
            <w:pPr>
              <w:jc w:val="center"/>
              <w:rPr>
                <w:sz w:val="24"/>
                <w:szCs w:val="24"/>
              </w:rPr>
            </w:pPr>
            <w:r w:rsidRPr="002F574C">
              <w:t> </w:t>
            </w:r>
          </w:p>
        </w:tc>
        <w:tc>
          <w:tcPr>
            <w:tcW w:w="3118" w:type="dxa"/>
            <w:tcBorders>
              <w:top w:val="nil"/>
              <w:left w:val="nil"/>
              <w:bottom w:val="single" w:sz="4" w:space="0" w:color="auto"/>
              <w:right w:val="single" w:sz="4" w:space="0" w:color="auto"/>
            </w:tcBorders>
            <w:shd w:val="clear" w:color="auto" w:fill="auto"/>
            <w:vAlign w:val="center"/>
            <w:hideMark/>
          </w:tcPr>
          <w:p w14:paraId="1D01476C" w14:textId="00385782" w:rsidR="00146CA4" w:rsidRPr="002F574C" w:rsidRDefault="00146CA4" w:rsidP="00051DA7">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551DAE15"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6EAC5024"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638B6039"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74F76151"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515D4EDF"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03A790F7"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4E70FFF0" w14:textId="77777777" w:rsidR="00146CA4" w:rsidRPr="002F574C" w:rsidRDefault="00146CA4">
            <w:pPr>
              <w:jc w:val="center"/>
            </w:pPr>
            <w:r w:rsidRPr="002F574C">
              <w:t> </w:t>
            </w:r>
          </w:p>
        </w:tc>
        <w:tc>
          <w:tcPr>
            <w:tcW w:w="1142" w:type="dxa"/>
            <w:tcBorders>
              <w:top w:val="nil"/>
              <w:left w:val="nil"/>
              <w:bottom w:val="single" w:sz="4" w:space="0" w:color="auto"/>
              <w:right w:val="single" w:sz="4" w:space="0" w:color="auto"/>
            </w:tcBorders>
            <w:shd w:val="clear" w:color="auto" w:fill="auto"/>
            <w:vAlign w:val="center"/>
            <w:hideMark/>
          </w:tcPr>
          <w:p w14:paraId="60177A78" w14:textId="77777777" w:rsidR="00146CA4" w:rsidRPr="002F574C" w:rsidRDefault="00146CA4">
            <w:pPr>
              <w:jc w:val="center"/>
            </w:pPr>
            <w:r w:rsidRPr="002F574C">
              <w:t> </w:t>
            </w:r>
          </w:p>
        </w:tc>
        <w:tc>
          <w:tcPr>
            <w:tcW w:w="1116" w:type="dxa"/>
            <w:tcBorders>
              <w:top w:val="nil"/>
              <w:left w:val="nil"/>
              <w:bottom w:val="single" w:sz="4" w:space="0" w:color="auto"/>
              <w:right w:val="single" w:sz="4" w:space="0" w:color="auto"/>
            </w:tcBorders>
            <w:shd w:val="clear" w:color="auto" w:fill="auto"/>
            <w:vAlign w:val="bottom"/>
            <w:hideMark/>
          </w:tcPr>
          <w:p w14:paraId="7FC23717"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58C863F7" w14:textId="77777777" w:rsidR="00146CA4" w:rsidRPr="002F574C" w:rsidRDefault="00146CA4">
            <w:pPr>
              <w:jc w:val="center"/>
              <w:rPr>
                <w:sz w:val="24"/>
                <w:szCs w:val="24"/>
              </w:rPr>
            </w:pPr>
            <w:r w:rsidRPr="002F574C">
              <w:t>Đây là nội dung công việc được tính khi xây dựng Định mức kinh tế kỹ thuật xây dựng CSDL đất đai</w:t>
            </w:r>
          </w:p>
        </w:tc>
      </w:tr>
      <w:tr w:rsidR="002F574C" w:rsidRPr="002F574C" w14:paraId="6BBFF2A6" w14:textId="77777777" w:rsidTr="00F26BF9">
        <w:trPr>
          <w:trHeight w:val="22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941304" w14:textId="77777777" w:rsidR="00146CA4" w:rsidRPr="002F574C" w:rsidRDefault="00146CA4">
            <w:pPr>
              <w:jc w:val="center"/>
            </w:pPr>
            <w:r w:rsidRPr="002F574C">
              <w:t>1.6</w:t>
            </w:r>
          </w:p>
        </w:tc>
        <w:tc>
          <w:tcPr>
            <w:tcW w:w="2804" w:type="dxa"/>
            <w:tcBorders>
              <w:top w:val="nil"/>
              <w:left w:val="nil"/>
              <w:bottom w:val="single" w:sz="4" w:space="0" w:color="auto"/>
              <w:right w:val="single" w:sz="4" w:space="0" w:color="auto"/>
            </w:tcBorders>
            <w:shd w:val="clear" w:color="auto" w:fill="auto"/>
            <w:vAlign w:val="center"/>
            <w:hideMark/>
          </w:tcPr>
          <w:p w14:paraId="70AA6754" w14:textId="77777777" w:rsidR="00146CA4" w:rsidRPr="002F574C" w:rsidRDefault="00146CA4" w:rsidP="00051DA7">
            <w:pPr>
              <w:jc w:val="center"/>
            </w:pPr>
            <w:r w:rsidRPr="002F574C">
              <w:t>Phục vụ KTNT</w:t>
            </w:r>
          </w:p>
        </w:tc>
        <w:tc>
          <w:tcPr>
            <w:tcW w:w="1134" w:type="dxa"/>
            <w:tcBorders>
              <w:top w:val="nil"/>
              <w:left w:val="nil"/>
              <w:bottom w:val="single" w:sz="4" w:space="0" w:color="auto"/>
              <w:right w:val="single" w:sz="4" w:space="0" w:color="auto"/>
            </w:tcBorders>
            <w:shd w:val="clear" w:color="auto" w:fill="auto"/>
            <w:noWrap/>
            <w:vAlign w:val="center"/>
            <w:hideMark/>
          </w:tcPr>
          <w:p w14:paraId="544AEA6A"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590FC9BC" w14:textId="77777777" w:rsidR="00146CA4" w:rsidRPr="002F574C" w:rsidRDefault="00146CA4">
            <w:pPr>
              <w:jc w:val="center"/>
            </w:pPr>
            <w:r w:rsidRPr="002F574C">
              <w:t>1KTV 6</w:t>
            </w:r>
          </w:p>
        </w:tc>
        <w:tc>
          <w:tcPr>
            <w:tcW w:w="903" w:type="dxa"/>
            <w:tcBorders>
              <w:top w:val="nil"/>
              <w:left w:val="nil"/>
              <w:bottom w:val="single" w:sz="4" w:space="0" w:color="auto"/>
              <w:right w:val="single" w:sz="4" w:space="0" w:color="auto"/>
            </w:tcBorders>
            <w:shd w:val="clear" w:color="auto" w:fill="auto"/>
            <w:vAlign w:val="center"/>
            <w:hideMark/>
          </w:tcPr>
          <w:p w14:paraId="4DBB1A59" w14:textId="77777777" w:rsidR="00146CA4" w:rsidRPr="002F574C" w:rsidRDefault="00146CA4">
            <w:pPr>
              <w:jc w:val="center"/>
            </w:pPr>
            <w:r w:rsidRPr="002F574C">
              <w:t>1-5</w:t>
            </w:r>
          </w:p>
        </w:tc>
        <w:tc>
          <w:tcPr>
            <w:tcW w:w="1035" w:type="dxa"/>
            <w:tcBorders>
              <w:top w:val="nil"/>
              <w:left w:val="nil"/>
              <w:bottom w:val="single" w:sz="4" w:space="0" w:color="auto"/>
              <w:right w:val="single" w:sz="4" w:space="0" w:color="auto"/>
            </w:tcBorders>
            <w:shd w:val="clear" w:color="auto" w:fill="auto"/>
            <w:vAlign w:val="bottom"/>
            <w:hideMark/>
          </w:tcPr>
          <w:p w14:paraId="1DEE9523"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64DC1A28" w14:textId="77777777" w:rsidR="00146CA4" w:rsidRPr="002F574C" w:rsidRDefault="00146CA4">
            <w:pPr>
              <w:jc w:val="center"/>
              <w:rPr>
                <w:sz w:val="24"/>
                <w:szCs w:val="24"/>
              </w:rPr>
            </w:pPr>
            <w:r w:rsidRPr="002F574C">
              <w:t>1,00</w:t>
            </w:r>
          </w:p>
        </w:tc>
        <w:tc>
          <w:tcPr>
            <w:tcW w:w="1134" w:type="dxa"/>
            <w:tcBorders>
              <w:top w:val="nil"/>
              <w:left w:val="nil"/>
              <w:bottom w:val="single" w:sz="4" w:space="0" w:color="auto"/>
              <w:right w:val="single" w:sz="4" w:space="0" w:color="auto"/>
            </w:tcBorders>
            <w:shd w:val="clear" w:color="auto" w:fill="auto"/>
            <w:vAlign w:val="center"/>
            <w:hideMark/>
          </w:tcPr>
          <w:p w14:paraId="6AE46471" w14:textId="77777777" w:rsidR="00146CA4" w:rsidRPr="002F574C" w:rsidRDefault="00146CA4">
            <w:pPr>
              <w:jc w:val="center"/>
            </w:pPr>
            <w:r w:rsidRPr="002F574C">
              <w:t>1,00</w:t>
            </w:r>
          </w:p>
        </w:tc>
        <w:tc>
          <w:tcPr>
            <w:tcW w:w="1134" w:type="dxa"/>
            <w:tcBorders>
              <w:top w:val="nil"/>
              <w:left w:val="nil"/>
              <w:bottom w:val="single" w:sz="4" w:space="0" w:color="auto"/>
              <w:right w:val="single" w:sz="4" w:space="0" w:color="auto"/>
            </w:tcBorders>
            <w:shd w:val="clear" w:color="auto" w:fill="auto"/>
            <w:vAlign w:val="center"/>
            <w:hideMark/>
          </w:tcPr>
          <w:p w14:paraId="56EE432D" w14:textId="77777777" w:rsidR="00146CA4" w:rsidRPr="002F574C" w:rsidRDefault="00146CA4">
            <w:pPr>
              <w:jc w:val="center"/>
            </w:pPr>
            <w:r w:rsidRPr="002F574C">
              <w:t>1,00</w:t>
            </w:r>
          </w:p>
        </w:tc>
        <w:tc>
          <w:tcPr>
            <w:tcW w:w="1136" w:type="dxa"/>
            <w:tcBorders>
              <w:top w:val="nil"/>
              <w:left w:val="nil"/>
              <w:bottom w:val="single" w:sz="4" w:space="0" w:color="auto"/>
              <w:right w:val="single" w:sz="4" w:space="0" w:color="auto"/>
            </w:tcBorders>
            <w:shd w:val="clear" w:color="auto" w:fill="auto"/>
            <w:vAlign w:val="center"/>
            <w:hideMark/>
          </w:tcPr>
          <w:p w14:paraId="0D940691" w14:textId="77777777" w:rsidR="00146CA4" w:rsidRPr="002F574C" w:rsidRDefault="00146CA4">
            <w:pPr>
              <w:jc w:val="center"/>
            </w:pPr>
            <w:r w:rsidRPr="002F574C">
              <w:t>1,50</w:t>
            </w:r>
          </w:p>
        </w:tc>
        <w:tc>
          <w:tcPr>
            <w:tcW w:w="1070" w:type="dxa"/>
            <w:tcBorders>
              <w:top w:val="nil"/>
              <w:left w:val="nil"/>
              <w:bottom w:val="single" w:sz="4" w:space="0" w:color="auto"/>
              <w:right w:val="single" w:sz="4" w:space="0" w:color="auto"/>
            </w:tcBorders>
            <w:shd w:val="clear" w:color="auto" w:fill="auto"/>
            <w:vAlign w:val="bottom"/>
            <w:hideMark/>
          </w:tcPr>
          <w:p w14:paraId="02CCADC4"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0132D774" w14:textId="77777777" w:rsidR="00146CA4" w:rsidRPr="002F574C" w:rsidRDefault="00146CA4">
            <w:pPr>
              <w:jc w:val="center"/>
              <w:rPr>
                <w:sz w:val="24"/>
                <w:szCs w:val="24"/>
              </w:rPr>
            </w:pPr>
            <w:r w:rsidRPr="002F574C">
              <w:t>1,4</w:t>
            </w:r>
          </w:p>
        </w:tc>
        <w:tc>
          <w:tcPr>
            <w:tcW w:w="3118" w:type="dxa"/>
            <w:tcBorders>
              <w:top w:val="nil"/>
              <w:left w:val="nil"/>
              <w:bottom w:val="single" w:sz="4" w:space="0" w:color="auto"/>
              <w:right w:val="single" w:sz="4" w:space="0" w:color="auto"/>
            </w:tcBorders>
            <w:shd w:val="clear" w:color="auto" w:fill="auto"/>
            <w:vAlign w:val="center"/>
            <w:hideMark/>
          </w:tcPr>
          <w:p w14:paraId="168026CE" w14:textId="77777777" w:rsidR="00146CA4" w:rsidRPr="002F574C" w:rsidRDefault="00146CA4" w:rsidP="00051DA7">
            <w:pPr>
              <w:jc w:val="center"/>
            </w:pPr>
            <w:r w:rsidRPr="002F574C">
              <w:t>Phục vụ KTNT</w:t>
            </w:r>
          </w:p>
        </w:tc>
        <w:tc>
          <w:tcPr>
            <w:tcW w:w="992" w:type="dxa"/>
            <w:tcBorders>
              <w:top w:val="nil"/>
              <w:left w:val="nil"/>
              <w:bottom w:val="single" w:sz="4" w:space="0" w:color="auto"/>
              <w:right w:val="single" w:sz="4" w:space="0" w:color="auto"/>
            </w:tcBorders>
            <w:shd w:val="clear" w:color="auto" w:fill="auto"/>
            <w:noWrap/>
            <w:vAlign w:val="center"/>
            <w:hideMark/>
          </w:tcPr>
          <w:p w14:paraId="4D5D7702"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15AB6E10"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6CAA1BCD"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54F965F5"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7EC943CA"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0A3A89C8"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02C478A1" w14:textId="77777777" w:rsidR="00146CA4" w:rsidRPr="002F574C" w:rsidRDefault="00146CA4">
            <w:pPr>
              <w:jc w:val="center"/>
            </w:pPr>
            <w:r w:rsidRPr="002F574C">
              <w:t> </w:t>
            </w:r>
          </w:p>
        </w:tc>
        <w:tc>
          <w:tcPr>
            <w:tcW w:w="1142" w:type="dxa"/>
            <w:tcBorders>
              <w:top w:val="nil"/>
              <w:left w:val="nil"/>
              <w:bottom w:val="single" w:sz="4" w:space="0" w:color="auto"/>
              <w:right w:val="single" w:sz="4" w:space="0" w:color="auto"/>
            </w:tcBorders>
            <w:shd w:val="clear" w:color="auto" w:fill="auto"/>
            <w:vAlign w:val="center"/>
            <w:hideMark/>
          </w:tcPr>
          <w:p w14:paraId="46546A17" w14:textId="77777777" w:rsidR="00146CA4" w:rsidRPr="002F574C" w:rsidRDefault="00146CA4">
            <w:pPr>
              <w:jc w:val="center"/>
            </w:pPr>
            <w:r w:rsidRPr="002F574C">
              <w:t> </w:t>
            </w:r>
          </w:p>
        </w:tc>
        <w:tc>
          <w:tcPr>
            <w:tcW w:w="1116" w:type="dxa"/>
            <w:tcBorders>
              <w:top w:val="nil"/>
              <w:left w:val="nil"/>
              <w:bottom w:val="single" w:sz="4" w:space="0" w:color="auto"/>
              <w:right w:val="single" w:sz="4" w:space="0" w:color="auto"/>
            </w:tcBorders>
            <w:shd w:val="clear" w:color="auto" w:fill="auto"/>
            <w:vAlign w:val="bottom"/>
            <w:hideMark/>
          </w:tcPr>
          <w:p w14:paraId="2F76D7A4"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7D3B6C8A" w14:textId="77777777" w:rsidR="00146CA4" w:rsidRPr="002F574C" w:rsidRDefault="00146CA4">
            <w:pPr>
              <w:jc w:val="center"/>
              <w:rPr>
                <w:sz w:val="24"/>
                <w:szCs w:val="24"/>
              </w:rPr>
            </w:pPr>
            <w:r w:rsidRPr="002F574C">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r w:rsidR="002F574C" w:rsidRPr="002F574C" w14:paraId="62808FBE"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CCC8B6" w14:textId="77777777" w:rsidR="00146CA4" w:rsidRPr="002F574C" w:rsidRDefault="00146CA4">
            <w:pPr>
              <w:jc w:val="center"/>
            </w:pPr>
            <w:r w:rsidRPr="002F574C">
              <w:t>1.7</w:t>
            </w:r>
          </w:p>
        </w:tc>
        <w:tc>
          <w:tcPr>
            <w:tcW w:w="2804" w:type="dxa"/>
            <w:tcBorders>
              <w:top w:val="nil"/>
              <w:left w:val="nil"/>
              <w:bottom w:val="single" w:sz="4" w:space="0" w:color="auto"/>
              <w:right w:val="single" w:sz="4" w:space="0" w:color="auto"/>
            </w:tcBorders>
            <w:shd w:val="clear" w:color="auto" w:fill="auto"/>
            <w:vAlign w:val="center"/>
            <w:hideMark/>
          </w:tcPr>
          <w:p w14:paraId="743CB213" w14:textId="77777777" w:rsidR="00146CA4" w:rsidRPr="002F574C" w:rsidRDefault="00146CA4" w:rsidP="00051DA7">
            <w:pPr>
              <w:jc w:val="center"/>
            </w:pPr>
            <w:r w:rsidRPr="002F574C">
              <w:t>Giao nộp sản phẩm</w:t>
            </w:r>
          </w:p>
        </w:tc>
        <w:tc>
          <w:tcPr>
            <w:tcW w:w="1134" w:type="dxa"/>
            <w:tcBorders>
              <w:top w:val="nil"/>
              <w:left w:val="nil"/>
              <w:bottom w:val="single" w:sz="4" w:space="0" w:color="auto"/>
              <w:right w:val="single" w:sz="4" w:space="0" w:color="auto"/>
            </w:tcBorders>
            <w:shd w:val="clear" w:color="auto" w:fill="auto"/>
            <w:noWrap/>
            <w:vAlign w:val="center"/>
            <w:hideMark/>
          </w:tcPr>
          <w:p w14:paraId="57887970"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29A7A551" w14:textId="77777777" w:rsidR="00146CA4" w:rsidRPr="002F574C" w:rsidRDefault="00146CA4">
            <w:pPr>
              <w:jc w:val="center"/>
            </w:pPr>
            <w:r w:rsidRPr="002F574C">
              <w:t>1KTV 6</w:t>
            </w:r>
          </w:p>
        </w:tc>
        <w:tc>
          <w:tcPr>
            <w:tcW w:w="903" w:type="dxa"/>
            <w:tcBorders>
              <w:top w:val="nil"/>
              <w:left w:val="nil"/>
              <w:bottom w:val="single" w:sz="4" w:space="0" w:color="auto"/>
              <w:right w:val="single" w:sz="4" w:space="0" w:color="auto"/>
            </w:tcBorders>
            <w:shd w:val="clear" w:color="auto" w:fill="auto"/>
            <w:vAlign w:val="center"/>
            <w:hideMark/>
          </w:tcPr>
          <w:p w14:paraId="1F7DCFEC" w14:textId="77777777" w:rsidR="00146CA4" w:rsidRPr="002F574C" w:rsidRDefault="00146CA4">
            <w:pPr>
              <w:jc w:val="center"/>
            </w:pPr>
            <w:r w:rsidRPr="002F574C">
              <w:t>1-5</w:t>
            </w:r>
          </w:p>
        </w:tc>
        <w:tc>
          <w:tcPr>
            <w:tcW w:w="1035" w:type="dxa"/>
            <w:tcBorders>
              <w:top w:val="nil"/>
              <w:left w:val="nil"/>
              <w:bottom w:val="single" w:sz="4" w:space="0" w:color="auto"/>
              <w:right w:val="single" w:sz="4" w:space="0" w:color="auto"/>
            </w:tcBorders>
            <w:shd w:val="clear" w:color="auto" w:fill="auto"/>
            <w:vAlign w:val="bottom"/>
            <w:hideMark/>
          </w:tcPr>
          <w:p w14:paraId="389E4CC1"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2BF34E8C" w14:textId="77777777" w:rsidR="00146CA4" w:rsidRPr="002F574C" w:rsidRDefault="00146CA4">
            <w:pPr>
              <w:jc w:val="center"/>
              <w:rPr>
                <w:sz w:val="24"/>
                <w:szCs w:val="24"/>
              </w:rPr>
            </w:pPr>
            <w:r w:rsidRPr="002F574C">
              <w:t>0,63</w:t>
            </w:r>
          </w:p>
        </w:tc>
        <w:tc>
          <w:tcPr>
            <w:tcW w:w="1134" w:type="dxa"/>
            <w:tcBorders>
              <w:top w:val="nil"/>
              <w:left w:val="nil"/>
              <w:bottom w:val="single" w:sz="4" w:space="0" w:color="auto"/>
              <w:right w:val="single" w:sz="4" w:space="0" w:color="auto"/>
            </w:tcBorders>
            <w:shd w:val="clear" w:color="auto" w:fill="auto"/>
            <w:vAlign w:val="center"/>
            <w:hideMark/>
          </w:tcPr>
          <w:p w14:paraId="301920CF" w14:textId="77777777" w:rsidR="00146CA4" w:rsidRPr="002F574C" w:rsidRDefault="00146CA4">
            <w:pPr>
              <w:jc w:val="center"/>
            </w:pPr>
            <w:r w:rsidRPr="002F574C">
              <w:t>0,85</w:t>
            </w:r>
          </w:p>
        </w:tc>
        <w:tc>
          <w:tcPr>
            <w:tcW w:w="1134" w:type="dxa"/>
            <w:tcBorders>
              <w:top w:val="nil"/>
              <w:left w:val="nil"/>
              <w:bottom w:val="single" w:sz="4" w:space="0" w:color="auto"/>
              <w:right w:val="single" w:sz="4" w:space="0" w:color="auto"/>
            </w:tcBorders>
            <w:shd w:val="clear" w:color="auto" w:fill="auto"/>
            <w:vAlign w:val="center"/>
            <w:hideMark/>
          </w:tcPr>
          <w:p w14:paraId="4F0C77C5" w14:textId="77777777" w:rsidR="00146CA4" w:rsidRPr="002F574C" w:rsidRDefault="00146CA4">
            <w:pPr>
              <w:jc w:val="center"/>
            </w:pPr>
            <w:r w:rsidRPr="002F574C">
              <w:t>1,27</w:t>
            </w:r>
          </w:p>
        </w:tc>
        <w:tc>
          <w:tcPr>
            <w:tcW w:w="1136" w:type="dxa"/>
            <w:tcBorders>
              <w:top w:val="nil"/>
              <w:left w:val="nil"/>
              <w:bottom w:val="single" w:sz="4" w:space="0" w:color="auto"/>
              <w:right w:val="single" w:sz="4" w:space="0" w:color="auto"/>
            </w:tcBorders>
            <w:shd w:val="clear" w:color="auto" w:fill="auto"/>
            <w:vAlign w:val="center"/>
            <w:hideMark/>
          </w:tcPr>
          <w:p w14:paraId="2C5BA0DA" w14:textId="77777777" w:rsidR="00146CA4" w:rsidRPr="002F574C" w:rsidRDefault="00146CA4">
            <w:pPr>
              <w:jc w:val="center"/>
            </w:pPr>
            <w:r w:rsidRPr="002F574C">
              <w:t>1,70</w:t>
            </w:r>
          </w:p>
        </w:tc>
        <w:tc>
          <w:tcPr>
            <w:tcW w:w="1070" w:type="dxa"/>
            <w:tcBorders>
              <w:top w:val="nil"/>
              <w:left w:val="nil"/>
              <w:bottom w:val="single" w:sz="4" w:space="0" w:color="auto"/>
              <w:right w:val="single" w:sz="4" w:space="0" w:color="auto"/>
            </w:tcBorders>
            <w:shd w:val="clear" w:color="auto" w:fill="auto"/>
            <w:vAlign w:val="bottom"/>
            <w:hideMark/>
          </w:tcPr>
          <w:p w14:paraId="52368E55"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11FF2321" w14:textId="77777777" w:rsidR="00146CA4" w:rsidRPr="002F574C" w:rsidRDefault="00146CA4">
            <w:pPr>
              <w:jc w:val="center"/>
              <w:rPr>
                <w:sz w:val="24"/>
                <w:szCs w:val="24"/>
              </w:rPr>
            </w:pPr>
            <w:r w:rsidRPr="002F574C">
              <w:t>1,5</w:t>
            </w:r>
          </w:p>
        </w:tc>
        <w:tc>
          <w:tcPr>
            <w:tcW w:w="3118" w:type="dxa"/>
            <w:tcBorders>
              <w:top w:val="nil"/>
              <w:left w:val="nil"/>
              <w:bottom w:val="single" w:sz="4" w:space="0" w:color="auto"/>
              <w:right w:val="single" w:sz="4" w:space="0" w:color="auto"/>
            </w:tcBorders>
            <w:shd w:val="clear" w:color="auto" w:fill="auto"/>
            <w:vAlign w:val="center"/>
            <w:hideMark/>
          </w:tcPr>
          <w:p w14:paraId="03F37113" w14:textId="77777777" w:rsidR="00146CA4" w:rsidRPr="002F574C" w:rsidRDefault="00146CA4" w:rsidP="00051DA7">
            <w:pPr>
              <w:jc w:val="center"/>
            </w:pPr>
            <w:r w:rsidRPr="002F574C">
              <w:t>Giao nộp sản phẩm</w:t>
            </w:r>
          </w:p>
        </w:tc>
        <w:tc>
          <w:tcPr>
            <w:tcW w:w="992" w:type="dxa"/>
            <w:tcBorders>
              <w:top w:val="nil"/>
              <w:left w:val="nil"/>
              <w:bottom w:val="single" w:sz="4" w:space="0" w:color="auto"/>
              <w:right w:val="single" w:sz="4" w:space="0" w:color="auto"/>
            </w:tcBorders>
            <w:shd w:val="clear" w:color="auto" w:fill="auto"/>
            <w:noWrap/>
            <w:vAlign w:val="center"/>
            <w:hideMark/>
          </w:tcPr>
          <w:p w14:paraId="2D458F57" w14:textId="77777777" w:rsidR="00146CA4" w:rsidRPr="002F574C" w:rsidRDefault="00146CA4">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6098C13D" w14:textId="77777777" w:rsidR="00146CA4" w:rsidRPr="002F574C" w:rsidRDefault="00146CA4">
            <w:pPr>
              <w:jc w:val="center"/>
            </w:pPr>
            <w:r w:rsidRPr="002F574C">
              <w:t>1KTV 6</w:t>
            </w:r>
          </w:p>
        </w:tc>
        <w:tc>
          <w:tcPr>
            <w:tcW w:w="786" w:type="dxa"/>
            <w:tcBorders>
              <w:top w:val="nil"/>
              <w:left w:val="nil"/>
              <w:bottom w:val="single" w:sz="4" w:space="0" w:color="auto"/>
              <w:right w:val="single" w:sz="4" w:space="0" w:color="auto"/>
            </w:tcBorders>
            <w:shd w:val="clear" w:color="auto" w:fill="auto"/>
            <w:vAlign w:val="center"/>
            <w:hideMark/>
          </w:tcPr>
          <w:p w14:paraId="5F3A29AF" w14:textId="77777777" w:rsidR="00146CA4" w:rsidRPr="002F574C" w:rsidRDefault="00146CA4">
            <w:pPr>
              <w:jc w:val="center"/>
            </w:pPr>
            <w:r w:rsidRPr="002F574C">
              <w:t>1-5</w:t>
            </w:r>
          </w:p>
        </w:tc>
        <w:tc>
          <w:tcPr>
            <w:tcW w:w="1035" w:type="dxa"/>
            <w:tcBorders>
              <w:top w:val="nil"/>
              <w:left w:val="nil"/>
              <w:bottom w:val="single" w:sz="4" w:space="0" w:color="auto"/>
              <w:right w:val="single" w:sz="4" w:space="0" w:color="auto"/>
            </w:tcBorders>
            <w:shd w:val="clear" w:color="auto" w:fill="auto"/>
            <w:vAlign w:val="bottom"/>
            <w:hideMark/>
          </w:tcPr>
          <w:p w14:paraId="555E0753"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134BD272" w14:textId="77777777" w:rsidR="00146CA4" w:rsidRPr="002F574C" w:rsidRDefault="00146CA4">
            <w:pPr>
              <w:jc w:val="center"/>
              <w:rPr>
                <w:sz w:val="24"/>
                <w:szCs w:val="24"/>
              </w:rPr>
            </w:pPr>
            <w:r w:rsidRPr="002F574C">
              <w:t>0,63</w:t>
            </w:r>
          </w:p>
        </w:tc>
        <w:tc>
          <w:tcPr>
            <w:tcW w:w="1134" w:type="dxa"/>
            <w:tcBorders>
              <w:top w:val="nil"/>
              <w:left w:val="nil"/>
              <w:bottom w:val="single" w:sz="4" w:space="0" w:color="auto"/>
              <w:right w:val="single" w:sz="4" w:space="0" w:color="auto"/>
            </w:tcBorders>
            <w:shd w:val="clear" w:color="auto" w:fill="auto"/>
            <w:vAlign w:val="center"/>
            <w:hideMark/>
          </w:tcPr>
          <w:p w14:paraId="5ED52A57" w14:textId="77777777" w:rsidR="00146CA4" w:rsidRPr="002F574C" w:rsidRDefault="00146CA4">
            <w:pPr>
              <w:jc w:val="center"/>
            </w:pPr>
            <w:r w:rsidRPr="002F574C">
              <w:t>0,85</w:t>
            </w:r>
          </w:p>
        </w:tc>
        <w:tc>
          <w:tcPr>
            <w:tcW w:w="1134" w:type="dxa"/>
            <w:tcBorders>
              <w:top w:val="nil"/>
              <w:left w:val="nil"/>
              <w:bottom w:val="single" w:sz="4" w:space="0" w:color="auto"/>
              <w:right w:val="single" w:sz="4" w:space="0" w:color="auto"/>
            </w:tcBorders>
            <w:shd w:val="clear" w:color="auto" w:fill="auto"/>
            <w:vAlign w:val="center"/>
            <w:hideMark/>
          </w:tcPr>
          <w:p w14:paraId="32C63E06" w14:textId="77777777" w:rsidR="00146CA4" w:rsidRPr="002F574C" w:rsidRDefault="00146CA4">
            <w:pPr>
              <w:jc w:val="center"/>
            </w:pPr>
            <w:r w:rsidRPr="002F574C">
              <w:t>1,27</w:t>
            </w:r>
          </w:p>
        </w:tc>
        <w:tc>
          <w:tcPr>
            <w:tcW w:w="1142" w:type="dxa"/>
            <w:tcBorders>
              <w:top w:val="nil"/>
              <w:left w:val="nil"/>
              <w:bottom w:val="single" w:sz="4" w:space="0" w:color="auto"/>
              <w:right w:val="single" w:sz="4" w:space="0" w:color="auto"/>
            </w:tcBorders>
            <w:shd w:val="clear" w:color="auto" w:fill="auto"/>
            <w:vAlign w:val="center"/>
            <w:hideMark/>
          </w:tcPr>
          <w:p w14:paraId="7A462DAA" w14:textId="77777777" w:rsidR="00146CA4" w:rsidRPr="002F574C" w:rsidRDefault="00146CA4">
            <w:pPr>
              <w:jc w:val="center"/>
            </w:pPr>
            <w:r w:rsidRPr="002F574C">
              <w:t>1,70</w:t>
            </w:r>
          </w:p>
        </w:tc>
        <w:tc>
          <w:tcPr>
            <w:tcW w:w="1116" w:type="dxa"/>
            <w:tcBorders>
              <w:top w:val="nil"/>
              <w:left w:val="nil"/>
              <w:bottom w:val="single" w:sz="4" w:space="0" w:color="auto"/>
              <w:right w:val="single" w:sz="4" w:space="0" w:color="auto"/>
            </w:tcBorders>
            <w:shd w:val="clear" w:color="auto" w:fill="auto"/>
            <w:vAlign w:val="bottom"/>
            <w:hideMark/>
          </w:tcPr>
          <w:p w14:paraId="7152C984"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1009C96A" w14:textId="77777777" w:rsidR="00146CA4" w:rsidRPr="002F574C" w:rsidRDefault="00146CA4">
            <w:pPr>
              <w:jc w:val="center"/>
              <w:rPr>
                <w:sz w:val="24"/>
                <w:szCs w:val="24"/>
              </w:rPr>
            </w:pPr>
            <w:r w:rsidRPr="002F574C">
              <w:t>Đây là mục tương đương với mục 1.7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0A9A595" w14:textId="77777777" w:rsidTr="00F26BF9">
        <w:trPr>
          <w:trHeight w:val="3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175A9D" w14:textId="77777777" w:rsidR="00146CA4" w:rsidRPr="002F574C" w:rsidRDefault="00146CA4">
            <w:pPr>
              <w:jc w:val="center"/>
              <w:rPr>
                <w:b/>
                <w:bCs/>
              </w:rPr>
            </w:pPr>
            <w:r w:rsidRPr="002F574C">
              <w:rPr>
                <w:b/>
                <w:bCs/>
              </w:rPr>
              <w:t>2</w:t>
            </w:r>
          </w:p>
        </w:tc>
        <w:tc>
          <w:tcPr>
            <w:tcW w:w="2804" w:type="dxa"/>
            <w:tcBorders>
              <w:top w:val="nil"/>
              <w:left w:val="nil"/>
              <w:bottom w:val="single" w:sz="4" w:space="0" w:color="auto"/>
              <w:right w:val="single" w:sz="4" w:space="0" w:color="auto"/>
            </w:tcBorders>
            <w:shd w:val="clear" w:color="auto" w:fill="auto"/>
            <w:noWrap/>
            <w:vAlign w:val="center"/>
            <w:hideMark/>
          </w:tcPr>
          <w:p w14:paraId="0FFC3D23" w14:textId="77777777" w:rsidR="00146CA4" w:rsidRPr="002F574C" w:rsidRDefault="00146CA4" w:rsidP="00051DA7">
            <w:pPr>
              <w:jc w:val="center"/>
              <w:rPr>
                <w:b/>
                <w:bCs/>
              </w:rPr>
            </w:pPr>
            <w:r w:rsidRPr="002F574C">
              <w:rPr>
                <w:b/>
                <w:bCs/>
              </w:rPr>
              <w:t>Chuyển hệ tọa độ BĐĐC dạng số từ hệ tọa độ HN-72 sang hệ tọa độ VN-2000</w:t>
            </w:r>
          </w:p>
        </w:tc>
        <w:tc>
          <w:tcPr>
            <w:tcW w:w="1134" w:type="dxa"/>
            <w:tcBorders>
              <w:top w:val="nil"/>
              <w:left w:val="nil"/>
              <w:bottom w:val="single" w:sz="4" w:space="0" w:color="auto"/>
              <w:right w:val="single" w:sz="4" w:space="0" w:color="auto"/>
            </w:tcBorders>
            <w:shd w:val="clear" w:color="auto" w:fill="auto"/>
            <w:vAlign w:val="center"/>
            <w:hideMark/>
          </w:tcPr>
          <w:p w14:paraId="5AC2242E" w14:textId="77777777" w:rsidR="00146CA4" w:rsidRPr="002F574C" w:rsidRDefault="00146CA4">
            <w:pPr>
              <w:rPr>
                <w:b/>
                <w:bCs/>
              </w:rPr>
            </w:pPr>
            <w:r w:rsidRPr="002F574C">
              <w:rPr>
                <w:b/>
                <w:bCs/>
              </w:rPr>
              <w:t> </w:t>
            </w:r>
          </w:p>
        </w:tc>
        <w:tc>
          <w:tcPr>
            <w:tcW w:w="1284" w:type="dxa"/>
            <w:tcBorders>
              <w:top w:val="nil"/>
              <w:left w:val="nil"/>
              <w:bottom w:val="single" w:sz="4" w:space="0" w:color="auto"/>
              <w:right w:val="single" w:sz="4" w:space="0" w:color="auto"/>
            </w:tcBorders>
            <w:shd w:val="clear" w:color="auto" w:fill="auto"/>
            <w:vAlign w:val="center"/>
            <w:hideMark/>
          </w:tcPr>
          <w:p w14:paraId="64F2E8F4" w14:textId="77777777" w:rsidR="00146CA4" w:rsidRPr="002F574C" w:rsidRDefault="00146CA4">
            <w:pPr>
              <w:rPr>
                <w:b/>
                <w:bCs/>
              </w:rPr>
            </w:pPr>
            <w:r w:rsidRPr="002F574C">
              <w:rPr>
                <w:b/>
                <w:bCs/>
              </w:rPr>
              <w:t> </w:t>
            </w:r>
          </w:p>
        </w:tc>
        <w:tc>
          <w:tcPr>
            <w:tcW w:w="903" w:type="dxa"/>
            <w:tcBorders>
              <w:top w:val="nil"/>
              <w:left w:val="nil"/>
              <w:bottom w:val="single" w:sz="4" w:space="0" w:color="auto"/>
              <w:right w:val="single" w:sz="4" w:space="0" w:color="auto"/>
            </w:tcBorders>
            <w:shd w:val="clear" w:color="auto" w:fill="auto"/>
            <w:vAlign w:val="center"/>
            <w:hideMark/>
          </w:tcPr>
          <w:p w14:paraId="55DFB63A" w14:textId="77777777" w:rsidR="00146CA4" w:rsidRPr="002F574C" w:rsidRDefault="00146CA4">
            <w:pPr>
              <w:rPr>
                <w:b/>
                <w:bCs/>
              </w:rPr>
            </w:pPr>
            <w:r w:rsidRPr="002F574C">
              <w:rPr>
                <w:b/>
                <w:bCs/>
              </w:rPr>
              <w:t> </w:t>
            </w:r>
          </w:p>
        </w:tc>
        <w:tc>
          <w:tcPr>
            <w:tcW w:w="1035" w:type="dxa"/>
            <w:tcBorders>
              <w:top w:val="nil"/>
              <w:left w:val="nil"/>
              <w:bottom w:val="single" w:sz="4" w:space="0" w:color="auto"/>
              <w:right w:val="single" w:sz="4" w:space="0" w:color="auto"/>
            </w:tcBorders>
            <w:shd w:val="clear" w:color="auto" w:fill="auto"/>
            <w:vAlign w:val="bottom"/>
            <w:hideMark/>
          </w:tcPr>
          <w:p w14:paraId="025EA3E5"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bottom"/>
            <w:hideMark/>
          </w:tcPr>
          <w:p w14:paraId="03C22CFC"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4B447A25"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1D0EA990" w14:textId="77777777" w:rsidR="00146CA4" w:rsidRPr="002F574C" w:rsidRDefault="00146CA4">
            <w:pPr>
              <w:rPr>
                <w:rFonts w:ascii="Calibri" w:hAnsi="Calibri" w:cs="Calibri"/>
              </w:rPr>
            </w:pPr>
            <w:r w:rsidRPr="002F574C">
              <w:rPr>
                <w:rFonts w:ascii="Calibri" w:hAnsi="Calibri" w:cs="Calibri"/>
              </w:rPr>
              <w:t> </w:t>
            </w:r>
          </w:p>
        </w:tc>
        <w:tc>
          <w:tcPr>
            <w:tcW w:w="1136" w:type="dxa"/>
            <w:tcBorders>
              <w:top w:val="nil"/>
              <w:left w:val="nil"/>
              <w:bottom w:val="single" w:sz="4" w:space="0" w:color="auto"/>
              <w:right w:val="single" w:sz="4" w:space="0" w:color="auto"/>
            </w:tcBorders>
            <w:shd w:val="clear" w:color="auto" w:fill="auto"/>
            <w:vAlign w:val="bottom"/>
            <w:hideMark/>
          </w:tcPr>
          <w:p w14:paraId="568BB27B" w14:textId="77777777" w:rsidR="00146CA4" w:rsidRPr="002F574C" w:rsidRDefault="00146CA4">
            <w:pPr>
              <w:rPr>
                <w:rFonts w:ascii="Calibri" w:hAnsi="Calibri" w:cs="Calibri"/>
              </w:rPr>
            </w:pPr>
            <w:r w:rsidRPr="002F574C">
              <w:rPr>
                <w:rFonts w:ascii="Calibri" w:hAnsi="Calibri" w:cs="Calibri"/>
              </w:rPr>
              <w:t> </w:t>
            </w:r>
          </w:p>
        </w:tc>
        <w:tc>
          <w:tcPr>
            <w:tcW w:w="1070" w:type="dxa"/>
            <w:tcBorders>
              <w:top w:val="nil"/>
              <w:left w:val="nil"/>
              <w:bottom w:val="single" w:sz="4" w:space="0" w:color="auto"/>
              <w:right w:val="single" w:sz="4" w:space="0" w:color="auto"/>
            </w:tcBorders>
            <w:shd w:val="clear" w:color="auto" w:fill="auto"/>
            <w:vAlign w:val="bottom"/>
            <w:hideMark/>
          </w:tcPr>
          <w:p w14:paraId="484B093A"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01ADC92B" w14:textId="77777777" w:rsidR="00146CA4" w:rsidRPr="002F574C" w:rsidRDefault="00146CA4">
            <w:pPr>
              <w:jc w:val="center"/>
              <w:rPr>
                <w:b/>
                <w:bCs/>
                <w:sz w:val="24"/>
                <w:szCs w:val="24"/>
              </w:rPr>
            </w:pPr>
            <w:r w:rsidRPr="002F574C">
              <w:rPr>
                <w:b/>
                <w:bCs/>
              </w:rPr>
              <w:t>2</w:t>
            </w:r>
          </w:p>
        </w:tc>
        <w:tc>
          <w:tcPr>
            <w:tcW w:w="3118" w:type="dxa"/>
            <w:tcBorders>
              <w:top w:val="nil"/>
              <w:left w:val="nil"/>
              <w:bottom w:val="single" w:sz="4" w:space="0" w:color="auto"/>
              <w:right w:val="single" w:sz="4" w:space="0" w:color="auto"/>
            </w:tcBorders>
            <w:shd w:val="clear" w:color="auto" w:fill="auto"/>
            <w:noWrap/>
            <w:vAlign w:val="center"/>
            <w:hideMark/>
          </w:tcPr>
          <w:p w14:paraId="030B3AF6" w14:textId="77777777" w:rsidR="00146CA4" w:rsidRPr="002F574C" w:rsidRDefault="00146CA4" w:rsidP="00051DA7">
            <w:pPr>
              <w:jc w:val="center"/>
              <w:rPr>
                <w:b/>
                <w:bCs/>
              </w:rPr>
            </w:pPr>
            <w:r w:rsidRPr="002F574C">
              <w:rPr>
                <w:b/>
                <w:bCs/>
              </w:rPr>
              <w:t>Chuyển hệ tọa độ BĐĐC dạng số từ hệ tọa độ HN-72 sang hệ tọa độ VN-2000</w:t>
            </w:r>
          </w:p>
        </w:tc>
        <w:tc>
          <w:tcPr>
            <w:tcW w:w="992" w:type="dxa"/>
            <w:tcBorders>
              <w:top w:val="nil"/>
              <w:left w:val="nil"/>
              <w:bottom w:val="single" w:sz="4" w:space="0" w:color="auto"/>
              <w:right w:val="single" w:sz="4" w:space="0" w:color="auto"/>
            </w:tcBorders>
            <w:shd w:val="clear" w:color="auto" w:fill="auto"/>
            <w:vAlign w:val="center"/>
            <w:hideMark/>
          </w:tcPr>
          <w:p w14:paraId="60E195A8" w14:textId="77777777" w:rsidR="00146CA4" w:rsidRPr="002F574C" w:rsidRDefault="00146CA4">
            <w:pPr>
              <w:rPr>
                <w:b/>
                <w:bCs/>
              </w:rPr>
            </w:pPr>
            <w:r w:rsidRPr="002F574C">
              <w:rPr>
                <w:b/>
                <w:bCs/>
              </w:rPr>
              <w:t> </w:t>
            </w:r>
          </w:p>
        </w:tc>
        <w:tc>
          <w:tcPr>
            <w:tcW w:w="1284" w:type="dxa"/>
            <w:tcBorders>
              <w:top w:val="nil"/>
              <w:left w:val="nil"/>
              <w:bottom w:val="single" w:sz="4" w:space="0" w:color="auto"/>
              <w:right w:val="single" w:sz="4" w:space="0" w:color="auto"/>
            </w:tcBorders>
            <w:shd w:val="clear" w:color="auto" w:fill="auto"/>
            <w:vAlign w:val="center"/>
            <w:hideMark/>
          </w:tcPr>
          <w:p w14:paraId="493737E6" w14:textId="77777777" w:rsidR="00146CA4" w:rsidRPr="002F574C" w:rsidRDefault="00146CA4">
            <w:pPr>
              <w:rPr>
                <w:b/>
                <w:bCs/>
              </w:rPr>
            </w:pPr>
            <w:r w:rsidRPr="002F574C">
              <w:rPr>
                <w:b/>
                <w:bCs/>
              </w:rPr>
              <w:t> </w:t>
            </w:r>
          </w:p>
        </w:tc>
        <w:tc>
          <w:tcPr>
            <w:tcW w:w="786" w:type="dxa"/>
            <w:tcBorders>
              <w:top w:val="nil"/>
              <w:left w:val="nil"/>
              <w:bottom w:val="single" w:sz="4" w:space="0" w:color="auto"/>
              <w:right w:val="single" w:sz="4" w:space="0" w:color="auto"/>
            </w:tcBorders>
            <w:shd w:val="clear" w:color="auto" w:fill="auto"/>
            <w:vAlign w:val="center"/>
            <w:hideMark/>
          </w:tcPr>
          <w:p w14:paraId="66685E00" w14:textId="77777777" w:rsidR="00146CA4" w:rsidRPr="002F574C" w:rsidRDefault="00146CA4">
            <w:pPr>
              <w:rPr>
                <w:b/>
                <w:bCs/>
              </w:rPr>
            </w:pPr>
            <w:r w:rsidRPr="002F574C">
              <w:rPr>
                <w:b/>
                <w:bCs/>
              </w:rPr>
              <w:t> </w:t>
            </w:r>
          </w:p>
        </w:tc>
        <w:tc>
          <w:tcPr>
            <w:tcW w:w="1035" w:type="dxa"/>
            <w:tcBorders>
              <w:top w:val="nil"/>
              <w:left w:val="nil"/>
              <w:bottom w:val="single" w:sz="4" w:space="0" w:color="auto"/>
              <w:right w:val="single" w:sz="4" w:space="0" w:color="auto"/>
            </w:tcBorders>
            <w:shd w:val="clear" w:color="auto" w:fill="auto"/>
            <w:vAlign w:val="bottom"/>
            <w:hideMark/>
          </w:tcPr>
          <w:p w14:paraId="4CEB11F9"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711D4D7A"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0C32413A"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bottom"/>
            <w:hideMark/>
          </w:tcPr>
          <w:p w14:paraId="7EFD03F1" w14:textId="77777777" w:rsidR="00146CA4" w:rsidRPr="002F574C" w:rsidRDefault="00146CA4">
            <w:pPr>
              <w:rPr>
                <w:rFonts w:ascii="Calibri" w:hAnsi="Calibri" w:cs="Calibri"/>
              </w:rPr>
            </w:pPr>
            <w:r w:rsidRPr="002F574C">
              <w:rPr>
                <w:rFonts w:ascii="Calibri" w:hAnsi="Calibri" w:cs="Calibri"/>
              </w:rPr>
              <w:t> </w:t>
            </w:r>
          </w:p>
        </w:tc>
        <w:tc>
          <w:tcPr>
            <w:tcW w:w="1142" w:type="dxa"/>
            <w:tcBorders>
              <w:top w:val="nil"/>
              <w:left w:val="nil"/>
              <w:bottom w:val="single" w:sz="4" w:space="0" w:color="auto"/>
              <w:right w:val="single" w:sz="4" w:space="0" w:color="auto"/>
            </w:tcBorders>
            <w:shd w:val="clear" w:color="auto" w:fill="auto"/>
            <w:vAlign w:val="bottom"/>
            <w:hideMark/>
          </w:tcPr>
          <w:p w14:paraId="4B8D2564" w14:textId="77777777" w:rsidR="00146CA4" w:rsidRPr="002F574C" w:rsidRDefault="00146CA4">
            <w:pPr>
              <w:rPr>
                <w:rFonts w:ascii="Calibri" w:hAnsi="Calibri" w:cs="Calibri"/>
              </w:rPr>
            </w:pPr>
            <w:r w:rsidRPr="002F574C">
              <w:rPr>
                <w:rFonts w:ascii="Calibri" w:hAnsi="Calibri" w:cs="Calibri"/>
              </w:rPr>
              <w:t> </w:t>
            </w:r>
          </w:p>
        </w:tc>
        <w:tc>
          <w:tcPr>
            <w:tcW w:w="1116" w:type="dxa"/>
            <w:tcBorders>
              <w:top w:val="nil"/>
              <w:left w:val="nil"/>
              <w:bottom w:val="single" w:sz="4" w:space="0" w:color="auto"/>
              <w:right w:val="single" w:sz="4" w:space="0" w:color="auto"/>
            </w:tcBorders>
            <w:shd w:val="clear" w:color="auto" w:fill="auto"/>
            <w:vAlign w:val="bottom"/>
            <w:hideMark/>
          </w:tcPr>
          <w:p w14:paraId="00E05C73"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noWrap/>
            <w:vAlign w:val="bottom"/>
            <w:hideMark/>
          </w:tcPr>
          <w:p w14:paraId="3A476991" w14:textId="77777777" w:rsidR="00146CA4" w:rsidRPr="002F574C" w:rsidRDefault="00146CA4">
            <w:pPr>
              <w:rPr>
                <w:rFonts w:ascii="Calibri" w:hAnsi="Calibri" w:cs="Calibri"/>
              </w:rPr>
            </w:pPr>
            <w:r w:rsidRPr="002F574C">
              <w:rPr>
                <w:rFonts w:ascii="Calibri" w:hAnsi="Calibri" w:cs="Calibri"/>
              </w:rPr>
              <w:t> </w:t>
            </w:r>
          </w:p>
        </w:tc>
      </w:tr>
      <w:tr w:rsidR="002F574C" w:rsidRPr="002F574C" w14:paraId="6AB3DA0C"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423C7D" w14:textId="77777777" w:rsidR="00146CA4" w:rsidRPr="002F574C" w:rsidRDefault="00146CA4">
            <w:pPr>
              <w:jc w:val="center"/>
              <w:rPr>
                <w:sz w:val="24"/>
                <w:szCs w:val="24"/>
              </w:rPr>
            </w:pPr>
            <w:r w:rsidRPr="002F574C">
              <w:t>2.1</w:t>
            </w:r>
          </w:p>
        </w:tc>
        <w:tc>
          <w:tcPr>
            <w:tcW w:w="2804" w:type="dxa"/>
            <w:tcBorders>
              <w:top w:val="nil"/>
              <w:left w:val="nil"/>
              <w:bottom w:val="single" w:sz="4" w:space="0" w:color="auto"/>
              <w:right w:val="single" w:sz="4" w:space="0" w:color="auto"/>
            </w:tcBorders>
            <w:shd w:val="clear" w:color="auto" w:fill="auto"/>
            <w:vAlign w:val="center"/>
            <w:hideMark/>
          </w:tcPr>
          <w:p w14:paraId="73176ECF" w14:textId="77777777" w:rsidR="00146CA4" w:rsidRPr="002F574C" w:rsidRDefault="00146CA4" w:rsidP="00051DA7">
            <w:pPr>
              <w:jc w:val="center"/>
            </w:pPr>
            <w:r w:rsidRPr="002F574C">
              <w:t>Xác định toạ độ phục vụ nắn chuyển</w:t>
            </w:r>
          </w:p>
        </w:tc>
        <w:tc>
          <w:tcPr>
            <w:tcW w:w="1134" w:type="dxa"/>
            <w:tcBorders>
              <w:top w:val="nil"/>
              <w:left w:val="nil"/>
              <w:bottom w:val="single" w:sz="4" w:space="0" w:color="auto"/>
              <w:right w:val="single" w:sz="4" w:space="0" w:color="auto"/>
            </w:tcBorders>
            <w:shd w:val="clear" w:color="auto" w:fill="auto"/>
            <w:vAlign w:val="center"/>
            <w:hideMark/>
          </w:tcPr>
          <w:p w14:paraId="6502EE83" w14:textId="77777777" w:rsidR="00146CA4" w:rsidRPr="002F574C" w:rsidRDefault="00146CA4">
            <w:pPr>
              <w:jc w:val="center"/>
            </w:pPr>
            <w:r w:rsidRPr="002F574C">
              <w:t>Điểm</w:t>
            </w:r>
          </w:p>
        </w:tc>
        <w:tc>
          <w:tcPr>
            <w:tcW w:w="1284" w:type="dxa"/>
            <w:tcBorders>
              <w:top w:val="nil"/>
              <w:left w:val="nil"/>
              <w:bottom w:val="single" w:sz="4" w:space="0" w:color="auto"/>
              <w:right w:val="single" w:sz="4" w:space="0" w:color="auto"/>
            </w:tcBorders>
            <w:shd w:val="clear" w:color="auto" w:fill="auto"/>
            <w:vAlign w:val="center"/>
            <w:hideMark/>
          </w:tcPr>
          <w:p w14:paraId="3C850669" w14:textId="77777777" w:rsidR="00146CA4" w:rsidRPr="002F574C" w:rsidRDefault="00146CA4">
            <w:pPr>
              <w:jc w:val="center"/>
            </w:pPr>
            <w:r w:rsidRPr="002F574C">
              <w:t>Nhóm 2 (1KS2+1KS3)</w:t>
            </w:r>
          </w:p>
        </w:tc>
        <w:tc>
          <w:tcPr>
            <w:tcW w:w="903" w:type="dxa"/>
            <w:tcBorders>
              <w:top w:val="nil"/>
              <w:left w:val="nil"/>
              <w:bottom w:val="single" w:sz="4" w:space="0" w:color="auto"/>
              <w:right w:val="single" w:sz="4" w:space="0" w:color="auto"/>
            </w:tcBorders>
            <w:shd w:val="clear" w:color="auto" w:fill="auto"/>
            <w:vAlign w:val="center"/>
            <w:hideMark/>
          </w:tcPr>
          <w:p w14:paraId="5653B66C" w14:textId="77777777" w:rsidR="00146CA4" w:rsidRPr="002F574C" w:rsidRDefault="00146CA4">
            <w:pPr>
              <w:jc w:val="center"/>
              <w:rPr>
                <w:b/>
                <w:bCs/>
              </w:rPr>
            </w:pPr>
            <w:r w:rsidRPr="002F574C">
              <w:rPr>
                <w:b/>
                <w:bCs/>
              </w:rPr>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648A23A0"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noWrap/>
            <w:vAlign w:val="center"/>
            <w:hideMark/>
          </w:tcPr>
          <w:p w14:paraId="22859B86" w14:textId="77777777" w:rsidR="00146CA4" w:rsidRPr="002F574C" w:rsidRDefault="00146CA4">
            <w:pPr>
              <w:jc w:val="center"/>
              <w:rPr>
                <w:sz w:val="24"/>
                <w:szCs w:val="24"/>
              </w:rPr>
            </w:pPr>
            <w:r w:rsidRPr="002F574C">
              <w:t xml:space="preserve">         1,0 </w:t>
            </w:r>
          </w:p>
        </w:tc>
        <w:tc>
          <w:tcPr>
            <w:tcW w:w="1134" w:type="dxa"/>
            <w:tcBorders>
              <w:top w:val="nil"/>
              <w:left w:val="nil"/>
              <w:bottom w:val="single" w:sz="4" w:space="0" w:color="auto"/>
              <w:right w:val="single" w:sz="4" w:space="0" w:color="auto"/>
            </w:tcBorders>
            <w:shd w:val="clear" w:color="auto" w:fill="auto"/>
            <w:noWrap/>
            <w:vAlign w:val="center"/>
            <w:hideMark/>
          </w:tcPr>
          <w:p w14:paraId="7AAC3AD1" w14:textId="77777777" w:rsidR="00146CA4" w:rsidRPr="002F574C" w:rsidRDefault="00146CA4">
            <w:pPr>
              <w:jc w:val="center"/>
            </w:pPr>
            <w:r w:rsidRPr="002F574C">
              <w:t xml:space="preserve">         1,0 </w:t>
            </w:r>
          </w:p>
        </w:tc>
        <w:tc>
          <w:tcPr>
            <w:tcW w:w="1134" w:type="dxa"/>
            <w:tcBorders>
              <w:top w:val="nil"/>
              <w:left w:val="nil"/>
              <w:bottom w:val="single" w:sz="4" w:space="0" w:color="auto"/>
              <w:right w:val="single" w:sz="4" w:space="0" w:color="auto"/>
            </w:tcBorders>
            <w:shd w:val="clear" w:color="auto" w:fill="auto"/>
            <w:noWrap/>
            <w:vAlign w:val="center"/>
            <w:hideMark/>
          </w:tcPr>
          <w:p w14:paraId="3C596DA5" w14:textId="77777777" w:rsidR="00146CA4" w:rsidRPr="002F574C" w:rsidRDefault="00146CA4">
            <w:pPr>
              <w:jc w:val="center"/>
            </w:pPr>
            <w:r w:rsidRPr="002F574C">
              <w:t xml:space="preserve">         1,0 </w:t>
            </w:r>
          </w:p>
        </w:tc>
        <w:tc>
          <w:tcPr>
            <w:tcW w:w="1136" w:type="dxa"/>
            <w:tcBorders>
              <w:top w:val="nil"/>
              <w:left w:val="nil"/>
              <w:bottom w:val="single" w:sz="4" w:space="0" w:color="auto"/>
              <w:right w:val="single" w:sz="4" w:space="0" w:color="auto"/>
            </w:tcBorders>
            <w:shd w:val="clear" w:color="auto" w:fill="auto"/>
            <w:noWrap/>
            <w:vAlign w:val="center"/>
            <w:hideMark/>
          </w:tcPr>
          <w:p w14:paraId="4DD02763" w14:textId="77777777" w:rsidR="00146CA4" w:rsidRPr="002F574C" w:rsidRDefault="00146CA4">
            <w:pPr>
              <w:jc w:val="center"/>
            </w:pPr>
            <w:r w:rsidRPr="002F574C">
              <w:t xml:space="preserve">         1,0 </w:t>
            </w:r>
          </w:p>
        </w:tc>
        <w:tc>
          <w:tcPr>
            <w:tcW w:w="1070" w:type="dxa"/>
            <w:tcBorders>
              <w:top w:val="nil"/>
              <w:left w:val="nil"/>
              <w:bottom w:val="single" w:sz="4" w:space="0" w:color="auto"/>
              <w:right w:val="single" w:sz="4" w:space="0" w:color="auto"/>
            </w:tcBorders>
            <w:shd w:val="clear" w:color="auto" w:fill="auto"/>
            <w:vAlign w:val="bottom"/>
            <w:hideMark/>
          </w:tcPr>
          <w:p w14:paraId="4583CFA4"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vAlign w:val="center"/>
            <w:hideMark/>
          </w:tcPr>
          <w:p w14:paraId="6CC195C6" w14:textId="77777777" w:rsidR="00146CA4" w:rsidRPr="002F574C" w:rsidRDefault="00146CA4">
            <w:pPr>
              <w:jc w:val="center"/>
              <w:rPr>
                <w:sz w:val="24"/>
                <w:szCs w:val="24"/>
              </w:rPr>
            </w:pPr>
            <w:r w:rsidRPr="002F574C">
              <w:t>2.1</w:t>
            </w:r>
          </w:p>
        </w:tc>
        <w:tc>
          <w:tcPr>
            <w:tcW w:w="3118" w:type="dxa"/>
            <w:tcBorders>
              <w:top w:val="nil"/>
              <w:left w:val="nil"/>
              <w:bottom w:val="single" w:sz="4" w:space="0" w:color="auto"/>
              <w:right w:val="single" w:sz="4" w:space="0" w:color="auto"/>
            </w:tcBorders>
            <w:shd w:val="clear" w:color="auto" w:fill="auto"/>
            <w:vAlign w:val="center"/>
            <w:hideMark/>
          </w:tcPr>
          <w:p w14:paraId="599BCCE8" w14:textId="77777777" w:rsidR="00146CA4" w:rsidRPr="002F574C" w:rsidRDefault="00146CA4" w:rsidP="00051DA7">
            <w:pPr>
              <w:jc w:val="center"/>
            </w:pPr>
            <w:r w:rsidRPr="002F574C">
              <w:t>Xác định toạ độ phục vụ nắn chuyển</w:t>
            </w:r>
          </w:p>
        </w:tc>
        <w:tc>
          <w:tcPr>
            <w:tcW w:w="992" w:type="dxa"/>
            <w:tcBorders>
              <w:top w:val="nil"/>
              <w:left w:val="nil"/>
              <w:bottom w:val="single" w:sz="4" w:space="0" w:color="auto"/>
              <w:right w:val="single" w:sz="4" w:space="0" w:color="auto"/>
            </w:tcBorders>
            <w:shd w:val="clear" w:color="auto" w:fill="auto"/>
            <w:vAlign w:val="center"/>
            <w:hideMark/>
          </w:tcPr>
          <w:p w14:paraId="4910C369" w14:textId="77777777" w:rsidR="00146CA4" w:rsidRPr="002F574C" w:rsidRDefault="00146CA4">
            <w:pPr>
              <w:jc w:val="center"/>
            </w:pPr>
            <w:r w:rsidRPr="002F574C">
              <w:t>Điểm</w:t>
            </w:r>
          </w:p>
        </w:tc>
        <w:tc>
          <w:tcPr>
            <w:tcW w:w="1284" w:type="dxa"/>
            <w:tcBorders>
              <w:top w:val="nil"/>
              <w:left w:val="nil"/>
              <w:bottom w:val="single" w:sz="4" w:space="0" w:color="auto"/>
              <w:right w:val="single" w:sz="4" w:space="0" w:color="auto"/>
            </w:tcBorders>
            <w:shd w:val="clear" w:color="auto" w:fill="auto"/>
            <w:vAlign w:val="center"/>
            <w:hideMark/>
          </w:tcPr>
          <w:p w14:paraId="232578E6" w14:textId="77777777" w:rsidR="00146CA4" w:rsidRPr="002F574C" w:rsidRDefault="00146CA4">
            <w:pPr>
              <w:jc w:val="center"/>
            </w:pPr>
            <w:r w:rsidRPr="002F574C">
              <w:t>Nhóm 2 (1KS2+1KS3)</w:t>
            </w:r>
          </w:p>
        </w:tc>
        <w:tc>
          <w:tcPr>
            <w:tcW w:w="786" w:type="dxa"/>
            <w:tcBorders>
              <w:top w:val="nil"/>
              <w:left w:val="nil"/>
              <w:bottom w:val="single" w:sz="4" w:space="0" w:color="auto"/>
              <w:right w:val="single" w:sz="4" w:space="0" w:color="auto"/>
            </w:tcBorders>
            <w:shd w:val="clear" w:color="auto" w:fill="auto"/>
            <w:vAlign w:val="center"/>
            <w:hideMark/>
          </w:tcPr>
          <w:p w14:paraId="6F9BDCA7" w14:textId="77777777" w:rsidR="00146CA4" w:rsidRPr="002F574C" w:rsidRDefault="00146CA4">
            <w:pPr>
              <w:jc w:val="center"/>
              <w:rPr>
                <w:b/>
                <w:bCs/>
              </w:rPr>
            </w:pPr>
            <w:r w:rsidRPr="002F574C">
              <w:rPr>
                <w:b/>
                <w:bCs/>
              </w:rPr>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496CEF59"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270CC2" w14:textId="77777777" w:rsidR="00146CA4" w:rsidRPr="002F574C" w:rsidRDefault="00146CA4">
            <w:pPr>
              <w:jc w:val="center"/>
              <w:rPr>
                <w:sz w:val="24"/>
                <w:szCs w:val="24"/>
              </w:rPr>
            </w:pPr>
            <w:r w:rsidRPr="002F574C">
              <w:t xml:space="preserve">        1,0 </w:t>
            </w:r>
          </w:p>
        </w:tc>
        <w:tc>
          <w:tcPr>
            <w:tcW w:w="1134" w:type="dxa"/>
            <w:tcBorders>
              <w:top w:val="nil"/>
              <w:left w:val="nil"/>
              <w:bottom w:val="single" w:sz="4" w:space="0" w:color="auto"/>
              <w:right w:val="single" w:sz="4" w:space="0" w:color="auto"/>
            </w:tcBorders>
            <w:shd w:val="clear" w:color="auto" w:fill="auto"/>
            <w:noWrap/>
            <w:vAlign w:val="center"/>
            <w:hideMark/>
          </w:tcPr>
          <w:p w14:paraId="3C21701A" w14:textId="77777777" w:rsidR="00146CA4" w:rsidRPr="002F574C" w:rsidRDefault="00146CA4">
            <w:pPr>
              <w:jc w:val="center"/>
            </w:pPr>
            <w:r w:rsidRPr="002F574C">
              <w:t xml:space="preserve">        1,0 </w:t>
            </w:r>
          </w:p>
        </w:tc>
        <w:tc>
          <w:tcPr>
            <w:tcW w:w="1134" w:type="dxa"/>
            <w:tcBorders>
              <w:top w:val="nil"/>
              <w:left w:val="nil"/>
              <w:bottom w:val="single" w:sz="4" w:space="0" w:color="auto"/>
              <w:right w:val="single" w:sz="4" w:space="0" w:color="auto"/>
            </w:tcBorders>
            <w:shd w:val="clear" w:color="auto" w:fill="auto"/>
            <w:noWrap/>
            <w:vAlign w:val="center"/>
            <w:hideMark/>
          </w:tcPr>
          <w:p w14:paraId="69D67893" w14:textId="77777777" w:rsidR="00146CA4" w:rsidRPr="002F574C" w:rsidRDefault="00146CA4">
            <w:pPr>
              <w:jc w:val="center"/>
            </w:pPr>
            <w:r w:rsidRPr="002F574C">
              <w:t xml:space="preserve">        1,0 </w:t>
            </w:r>
          </w:p>
        </w:tc>
        <w:tc>
          <w:tcPr>
            <w:tcW w:w="1142" w:type="dxa"/>
            <w:tcBorders>
              <w:top w:val="nil"/>
              <w:left w:val="nil"/>
              <w:bottom w:val="single" w:sz="4" w:space="0" w:color="auto"/>
              <w:right w:val="single" w:sz="4" w:space="0" w:color="auto"/>
            </w:tcBorders>
            <w:shd w:val="clear" w:color="auto" w:fill="auto"/>
            <w:noWrap/>
            <w:vAlign w:val="center"/>
            <w:hideMark/>
          </w:tcPr>
          <w:p w14:paraId="63DC8527" w14:textId="77777777" w:rsidR="00146CA4" w:rsidRPr="002F574C" w:rsidRDefault="00146CA4">
            <w:pPr>
              <w:jc w:val="center"/>
            </w:pPr>
            <w:r w:rsidRPr="002F574C">
              <w:t xml:space="preserve">        1,0 </w:t>
            </w:r>
          </w:p>
        </w:tc>
        <w:tc>
          <w:tcPr>
            <w:tcW w:w="1116" w:type="dxa"/>
            <w:tcBorders>
              <w:top w:val="nil"/>
              <w:left w:val="nil"/>
              <w:bottom w:val="single" w:sz="4" w:space="0" w:color="auto"/>
              <w:right w:val="single" w:sz="4" w:space="0" w:color="auto"/>
            </w:tcBorders>
            <w:shd w:val="clear" w:color="auto" w:fill="auto"/>
            <w:vAlign w:val="bottom"/>
            <w:hideMark/>
          </w:tcPr>
          <w:p w14:paraId="1DED1CA3"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2C70492C" w14:textId="77777777" w:rsidR="00146CA4" w:rsidRPr="002F574C" w:rsidRDefault="00146CA4">
            <w:pPr>
              <w:jc w:val="center"/>
              <w:rPr>
                <w:sz w:val="24"/>
                <w:szCs w:val="24"/>
              </w:rPr>
            </w:pPr>
            <w:r w:rsidRPr="002F574C">
              <w:t>Đây là mục tương đương với mục 2.1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82924E9"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C0FFFD" w14:textId="77777777" w:rsidR="00146CA4" w:rsidRPr="002F574C" w:rsidRDefault="00146CA4">
            <w:pPr>
              <w:jc w:val="center"/>
            </w:pPr>
            <w:r w:rsidRPr="002F574C">
              <w:t>2.2</w:t>
            </w:r>
          </w:p>
        </w:tc>
        <w:tc>
          <w:tcPr>
            <w:tcW w:w="2804" w:type="dxa"/>
            <w:tcBorders>
              <w:top w:val="nil"/>
              <w:left w:val="nil"/>
              <w:bottom w:val="single" w:sz="4" w:space="0" w:color="auto"/>
              <w:right w:val="single" w:sz="4" w:space="0" w:color="auto"/>
            </w:tcBorders>
            <w:shd w:val="clear" w:color="auto" w:fill="auto"/>
            <w:vAlign w:val="center"/>
            <w:hideMark/>
          </w:tcPr>
          <w:p w14:paraId="57294987" w14:textId="77777777" w:rsidR="00146CA4" w:rsidRPr="002F574C" w:rsidRDefault="00146CA4" w:rsidP="00051DA7">
            <w:pPr>
              <w:jc w:val="center"/>
            </w:pPr>
            <w:r w:rsidRPr="002F574C">
              <w:t>Chuyển đổi bản đồ số</w:t>
            </w:r>
          </w:p>
        </w:tc>
        <w:tc>
          <w:tcPr>
            <w:tcW w:w="1134" w:type="dxa"/>
            <w:tcBorders>
              <w:top w:val="nil"/>
              <w:left w:val="nil"/>
              <w:bottom w:val="single" w:sz="4" w:space="0" w:color="auto"/>
              <w:right w:val="single" w:sz="4" w:space="0" w:color="auto"/>
            </w:tcBorders>
            <w:shd w:val="clear" w:color="auto" w:fill="auto"/>
            <w:vAlign w:val="center"/>
            <w:hideMark/>
          </w:tcPr>
          <w:p w14:paraId="65F697DB" w14:textId="77777777" w:rsidR="00146CA4" w:rsidRPr="002F574C" w:rsidRDefault="00146CA4">
            <w:pPr>
              <w:rPr>
                <w:b/>
                <w:bCs/>
              </w:rPr>
            </w:pPr>
            <w:r w:rsidRPr="002F574C">
              <w:rPr>
                <w:b/>
                <w:bCs/>
              </w:rPr>
              <w:t> </w:t>
            </w:r>
          </w:p>
        </w:tc>
        <w:tc>
          <w:tcPr>
            <w:tcW w:w="1284" w:type="dxa"/>
            <w:tcBorders>
              <w:top w:val="nil"/>
              <w:left w:val="nil"/>
              <w:bottom w:val="single" w:sz="4" w:space="0" w:color="auto"/>
              <w:right w:val="single" w:sz="4" w:space="0" w:color="auto"/>
            </w:tcBorders>
            <w:shd w:val="clear" w:color="auto" w:fill="auto"/>
            <w:vAlign w:val="center"/>
            <w:hideMark/>
          </w:tcPr>
          <w:p w14:paraId="402CA844" w14:textId="77777777" w:rsidR="00146CA4" w:rsidRPr="002F574C" w:rsidRDefault="00146CA4">
            <w:pPr>
              <w:rPr>
                <w:b/>
                <w:bCs/>
              </w:rPr>
            </w:pPr>
            <w:r w:rsidRPr="002F574C">
              <w:rPr>
                <w:b/>
                <w:bCs/>
              </w:rPr>
              <w:t> </w:t>
            </w:r>
          </w:p>
        </w:tc>
        <w:tc>
          <w:tcPr>
            <w:tcW w:w="903" w:type="dxa"/>
            <w:tcBorders>
              <w:top w:val="nil"/>
              <w:left w:val="nil"/>
              <w:bottom w:val="single" w:sz="4" w:space="0" w:color="auto"/>
              <w:right w:val="single" w:sz="4" w:space="0" w:color="auto"/>
            </w:tcBorders>
            <w:shd w:val="clear" w:color="auto" w:fill="auto"/>
            <w:vAlign w:val="center"/>
            <w:hideMark/>
          </w:tcPr>
          <w:p w14:paraId="0C400E46" w14:textId="77777777" w:rsidR="00146CA4" w:rsidRPr="002F574C" w:rsidRDefault="00146CA4">
            <w:pPr>
              <w:rPr>
                <w:b/>
                <w:bCs/>
              </w:rPr>
            </w:pPr>
            <w:r w:rsidRPr="002F574C">
              <w:rPr>
                <w:b/>
                <w:bCs/>
              </w:rPr>
              <w:t> </w:t>
            </w:r>
          </w:p>
        </w:tc>
        <w:tc>
          <w:tcPr>
            <w:tcW w:w="1035" w:type="dxa"/>
            <w:tcBorders>
              <w:top w:val="nil"/>
              <w:left w:val="nil"/>
              <w:bottom w:val="single" w:sz="4" w:space="0" w:color="auto"/>
              <w:right w:val="single" w:sz="4" w:space="0" w:color="auto"/>
            </w:tcBorders>
            <w:shd w:val="clear" w:color="auto" w:fill="auto"/>
            <w:vAlign w:val="bottom"/>
            <w:hideMark/>
          </w:tcPr>
          <w:p w14:paraId="1070578B"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40DB273E" w14:textId="77777777" w:rsidR="00146CA4" w:rsidRPr="002F574C" w:rsidRDefault="00146CA4">
            <w:pPr>
              <w:rPr>
                <w:b/>
                <w:bCs/>
                <w:sz w:val="24"/>
                <w:szCs w:val="24"/>
              </w:rPr>
            </w:pPr>
            <w:r w:rsidRPr="002F574C">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327D54C2" w14:textId="77777777" w:rsidR="00146CA4" w:rsidRPr="002F574C" w:rsidRDefault="00146CA4">
            <w:pPr>
              <w:rPr>
                <w:b/>
                <w:bCs/>
              </w:rPr>
            </w:pPr>
            <w:r w:rsidRPr="002F574C">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0D296B26" w14:textId="77777777" w:rsidR="00146CA4" w:rsidRPr="002F574C" w:rsidRDefault="00146CA4">
            <w:pPr>
              <w:jc w:val="center"/>
              <w:rPr>
                <w:b/>
                <w:bCs/>
              </w:rPr>
            </w:pPr>
            <w:r w:rsidRPr="002F574C">
              <w:rPr>
                <w:b/>
                <w:bCs/>
              </w:rPr>
              <w:t> </w:t>
            </w:r>
          </w:p>
        </w:tc>
        <w:tc>
          <w:tcPr>
            <w:tcW w:w="1136" w:type="dxa"/>
            <w:tcBorders>
              <w:top w:val="nil"/>
              <w:left w:val="nil"/>
              <w:bottom w:val="single" w:sz="4" w:space="0" w:color="auto"/>
              <w:right w:val="single" w:sz="4" w:space="0" w:color="auto"/>
            </w:tcBorders>
            <w:shd w:val="clear" w:color="auto" w:fill="auto"/>
            <w:vAlign w:val="center"/>
            <w:hideMark/>
          </w:tcPr>
          <w:p w14:paraId="09004E06" w14:textId="77777777" w:rsidR="00146CA4" w:rsidRPr="002F574C" w:rsidRDefault="00146CA4">
            <w:pPr>
              <w:jc w:val="center"/>
              <w:rPr>
                <w:b/>
                <w:bCs/>
              </w:rPr>
            </w:pPr>
            <w:r w:rsidRPr="002F574C">
              <w:rPr>
                <w:b/>
                <w:bCs/>
              </w:rPr>
              <w:t> </w:t>
            </w:r>
          </w:p>
        </w:tc>
        <w:tc>
          <w:tcPr>
            <w:tcW w:w="1070" w:type="dxa"/>
            <w:tcBorders>
              <w:top w:val="nil"/>
              <w:left w:val="nil"/>
              <w:bottom w:val="single" w:sz="4" w:space="0" w:color="auto"/>
              <w:right w:val="single" w:sz="4" w:space="0" w:color="auto"/>
            </w:tcBorders>
            <w:shd w:val="clear" w:color="auto" w:fill="auto"/>
            <w:vAlign w:val="bottom"/>
            <w:hideMark/>
          </w:tcPr>
          <w:p w14:paraId="6BBDFF03"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72ED1730" w14:textId="77777777" w:rsidR="00146CA4" w:rsidRPr="002F574C" w:rsidRDefault="00146CA4">
            <w:pPr>
              <w:jc w:val="center"/>
              <w:rPr>
                <w:sz w:val="24"/>
                <w:szCs w:val="24"/>
              </w:rPr>
            </w:pPr>
            <w:r w:rsidRPr="002F574C">
              <w:t>2.2</w:t>
            </w:r>
          </w:p>
        </w:tc>
        <w:tc>
          <w:tcPr>
            <w:tcW w:w="3118" w:type="dxa"/>
            <w:tcBorders>
              <w:top w:val="nil"/>
              <w:left w:val="nil"/>
              <w:bottom w:val="single" w:sz="4" w:space="0" w:color="auto"/>
              <w:right w:val="single" w:sz="4" w:space="0" w:color="auto"/>
            </w:tcBorders>
            <w:shd w:val="clear" w:color="auto" w:fill="auto"/>
            <w:vAlign w:val="center"/>
            <w:hideMark/>
          </w:tcPr>
          <w:p w14:paraId="0C9F8B72" w14:textId="77777777" w:rsidR="00146CA4" w:rsidRPr="002F574C" w:rsidRDefault="00146CA4" w:rsidP="00051DA7">
            <w:pPr>
              <w:jc w:val="center"/>
            </w:pPr>
            <w:r w:rsidRPr="002F574C">
              <w:t>Chuyển đổi bản đồ số</w:t>
            </w:r>
          </w:p>
        </w:tc>
        <w:tc>
          <w:tcPr>
            <w:tcW w:w="992" w:type="dxa"/>
            <w:tcBorders>
              <w:top w:val="nil"/>
              <w:left w:val="nil"/>
              <w:bottom w:val="single" w:sz="4" w:space="0" w:color="auto"/>
              <w:right w:val="single" w:sz="4" w:space="0" w:color="auto"/>
            </w:tcBorders>
            <w:shd w:val="clear" w:color="auto" w:fill="auto"/>
            <w:vAlign w:val="center"/>
            <w:hideMark/>
          </w:tcPr>
          <w:p w14:paraId="5FB54364" w14:textId="77777777" w:rsidR="00146CA4" w:rsidRPr="002F574C" w:rsidRDefault="00146CA4">
            <w:pPr>
              <w:rPr>
                <w:b/>
                <w:bCs/>
              </w:rPr>
            </w:pPr>
            <w:r w:rsidRPr="002F574C">
              <w:rPr>
                <w:b/>
                <w:bCs/>
              </w:rPr>
              <w:t> </w:t>
            </w:r>
          </w:p>
        </w:tc>
        <w:tc>
          <w:tcPr>
            <w:tcW w:w="1284" w:type="dxa"/>
            <w:tcBorders>
              <w:top w:val="nil"/>
              <w:left w:val="nil"/>
              <w:bottom w:val="single" w:sz="4" w:space="0" w:color="auto"/>
              <w:right w:val="single" w:sz="4" w:space="0" w:color="auto"/>
            </w:tcBorders>
            <w:shd w:val="clear" w:color="auto" w:fill="auto"/>
            <w:vAlign w:val="center"/>
            <w:hideMark/>
          </w:tcPr>
          <w:p w14:paraId="47E74F42" w14:textId="77777777" w:rsidR="00146CA4" w:rsidRPr="002F574C" w:rsidRDefault="00146CA4">
            <w:pPr>
              <w:rPr>
                <w:b/>
                <w:bCs/>
              </w:rPr>
            </w:pPr>
            <w:r w:rsidRPr="002F574C">
              <w:rPr>
                <w:b/>
                <w:bCs/>
              </w:rPr>
              <w:t> </w:t>
            </w:r>
          </w:p>
        </w:tc>
        <w:tc>
          <w:tcPr>
            <w:tcW w:w="786" w:type="dxa"/>
            <w:tcBorders>
              <w:top w:val="nil"/>
              <w:left w:val="nil"/>
              <w:bottom w:val="single" w:sz="4" w:space="0" w:color="auto"/>
              <w:right w:val="single" w:sz="4" w:space="0" w:color="auto"/>
            </w:tcBorders>
            <w:shd w:val="clear" w:color="auto" w:fill="auto"/>
            <w:vAlign w:val="center"/>
            <w:hideMark/>
          </w:tcPr>
          <w:p w14:paraId="0FD88174" w14:textId="77777777" w:rsidR="00146CA4" w:rsidRPr="002F574C" w:rsidRDefault="00146CA4">
            <w:pPr>
              <w:rPr>
                <w:b/>
                <w:bCs/>
              </w:rPr>
            </w:pPr>
            <w:r w:rsidRPr="002F574C">
              <w:rPr>
                <w:b/>
                <w:bCs/>
              </w:rPr>
              <w:t> </w:t>
            </w:r>
          </w:p>
        </w:tc>
        <w:tc>
          <w:tcPr>
            <w:tcW w:w="1035" w:type="dxa"/>
            <w:tcBorders>
              <w:top w:val="nil"/>
              <w:left w:val="nil"/>
              <w:bottom w:val="single" w:sz="4" w:space="0" w:color="auto"/>
              <w:right w:val="single" w:sz="4" w:space="0" w:color="auto"/>
            </w:tcBorders>
            <w:shd w:val="clear" w:color="auto" w:fill="auto"/>
            <w:vAlign w:val="bottom"/>
            <w:hideMark/>
          </w:tcPr>
          <w:p w14:paraId="7FEAF6E2"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740E41B2" w14:textId="77777777" w:rsidR="00146CA4" w:rsidRPr="002F574C" w:rsidRDefault="00146CA4">
            <w:pPr>
              <w:rPr>
                <w:b/>
                <w:bCs/>
                <w:sz w:val="24"/>
                <w:szCs w:val="24"/>
              </w:rPr>
            </w:pPr>
            <w:r w:rsidRPr="002F574C">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61FB44C5" w14:textId="77777777" w:rsidR="00146CA4" w:rsidRPr="002F574C" w:rsidRDefault="00146CA4">
            <w:pPr>
              <w:rPr>
                <w:b/>
                <w:bCs/>
              </w:rPr>
            </w:pPr>
            <w:r w:rsidRPr="002F574C">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7F8A2430" w14:textId="77777777" w:rsidR="00146CA4" w:rsidRPr="002F574C" w:rsidRDefault="00146CA4">
            <w:pPr>
              <w:jc w:val="center"/>
              <w:rPr>
                <w:b/>
                <w:bCs/>
              </w:rPr>
            </w:pPr>
            <w:r w:rsidRPr="002F574C">
              <w:rPr>
                <w:b/>
                <w:bCs/>
              </w:rPr>
              <w:t> </w:t>
            </w:r>
          </w:p>
        </w:tc>
        <w:tc>
          <w:tcPr>
            <w:tcW w:w="1142" w:type="dxa"/>
            <w:tcBorders>
              <w:top w:val="nil"/>
              <w:left w:val="nil"/>
              <w:bottom w:val="single" w:sz="4" w:space="0" w:color="auto"/>
              <w:right w:val="single" w:sz="4" w:space="0" w:color="auto"/>
            </w:tcBorders>
            <w:shd w:val="clear" w:color="auto" w:fill="auto"/>
            <w:vAlign w:val="center"/>
            <w:hideMark/>
          </w:tcPr>
          <w:p w14:paraId="719B317B" w14:textId="77777777" w:rsidR="00146CA4" w:rsidRPr="002F574C" w:rsidRDefault="00146CA4">
            <w:pPr>
              <w:jc w:val="center"/>
              <w:rPr>
                <w:b/>
                <w:bCs/>
              </w:rPr>
            </w:pPr>
            <w:r w:rsidRPr="002F574C">
              <w:rPr>
                <w:b/>
                <w:bCs/>
              </w:rPr>
              <w:t> </w:t>
            </w:r>
          </w:p>
        </w:tc>
        <w:tc>
          <w:tcPr>
            <w:tcW w:w="1116" w:type="dxa"/>
            <w:tcBorders>
              <w:top w:val="nil"/>
              <w:left w:val="nil"/>
              <w:bottom w:val="single" w:sz="4" w:space="0" w:color="auto"/>
              <w:right w:val="single" w:sz="4" w:space="0" w:color="auto"/>
            </w:tcBorders>
            <w:shd w:val="clear" w:color="auto" w:fill="auto"/>
            <w:vAlign w:val="bottom"/>
            <w:hideMark/>
          </w:tcPr>
          <w:p w14:paraId="69C63930"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748CC9DD" w14:textId="77777777" w:rsidR="00146CA4" w:rsidRPr="002F574C" w:rsidRDefault="00146CA4">
            <w:pPr>
              <w:jc w:val="center"/>
              <w:rPr>
                <w:sz w:val="24"/>
                <w:szCs w:val="24"/>
              </w:rPr>
            </w:pPr>
            <w:r w:rsidRPr="002F574C">
              <w:t>Đây là mục tương đương với mục 2.2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8A7625B" w14:textId="77777777" w:rsidTr="00F26BF9">
        <w:trPr>
          <w:trHeight w:val="49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79E1C6" w14:textId="77777777" w:rsidR="00146CA4" w:rsidRPr="002F574C" w:rsidRDefault="00146CA4">
            <w:pPr>
              <w:jc w:val="center"/>
            </w:pPr>
            <w:r w:rsidRPr="002F574C">
              <w:t>2.2.1</w:t>
            </w:r>
          </w:p>
        </w:tc>
        <w:tc>
          <w:tcPr>
            <w:tcW w:w="28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D74EB0" w14:textId="77777777" w:rsidR="00146CA4" w:rsidRPr="002F574C" w:rsidRDefault="00146CA4" w:rsidP="00051DA7">
            <w:pPr>
              <w:jc w:val="center"/>
            </w:pPr>
            <w:r w:rsidRPr="002F574C">
              <w:t>Nắn chuyển</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F25CAC"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11DA2F2B" w14:textId="77777777" w:rsidR="00146CA4" w:rsidRPr="002F574C" w:rsidRDefault="00146CA4">
            <w:pPr>
              <w:jc w:val="center"/>
            </w:pPr>
            <w:r w:rsidRPr="002F574C">
              <w:t>1KTV 6</w:t>
            </w:r>
          </w:p>
        </w:tc>
        <w:tc>
          <w:tcPr>
            <w:tcW w:w="903" w:type="dxa"/>
            <w:tcBorders>
              <w:top w:val="nil"/>
              <w:left w:val="nil"/>
              <w:bottom w:val="single" w:sz="4" w:space="0" w:color="auto"/>
              <w:right w:val="single" w:sz="4" w:space="0" w:color="auto"/>
            </w:tcBorders>
            <w:shd w:val="clear" w:color="auto" w:fill="auto"/>
            <w:vAlign w:val="center"/>
            <w:hideMark/>
          </w:tcPr>
          <w:p w14:paraId="7A5041AF" w14:textId="77777777" w:rsidR="00146CA4" w:rsidRPr="002F574C" w:rsidRDefault="00146CA4">
            <w:pPr>
              <w:jc w:val="center"/>
            </w:pPr>
            <w:r w:rsidRPr="002F574C">
              <w:t>1</w:t>
            </w:r>
          </w:p>
        </w:tc>
        <w:tc>
          <w:tcPr>
            <w:tcW w:w="1035" w:type="dxa"/>
            <w:tcBorders>
              <w:top w:val="nil"/>
              <w:left w:val="nil"/>
              <w:bottom w:val="single" w:sz="4" w:space="0" w:color="auto"/>
              <w:right w:val="single" w:sz="4" w:space="0" w:color="auto"/>
            </w:tcBorders>
            <w:shd w:val="clear" w:color="auto" w:fill="auto"/>
            <w:vAlign w:val="bottom"/>
            <w:hideMark/>
          </w:tcPr>
          <w:p w14:paraId="73F4D833"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1316FFA9" w14:textId="77777777" w:rsidR="00146CA4" w:rsidRPr="002F574C" w:rsidRDefault="00146CA4">
            <w:pPr>
              <w:jc w:val="center"/>
              <w:rPr>
                <w:sz w:val="24"/>
                <w:szCs w:val="24"/>
              </w:rPr>
            </w:pPr>
            <w:r w:rsidRPr="002F574C">
              <w:t>2,24</w:t>
            </w:r>
          </w:p>
        </w:tc>
        <w:tc>
          <w:tcPr>
            <w:tcW w:w="1134" w:type="dxa"/>
            <w:tcBorders>
              <w:top w:val="nil"/>
              <w:left w:val="nil"/>
              <w:bottom w:val="single" w:sz="4" w:space="0" w:color="auto"/>
              <w:right w:val="single" w:sz="4" w:space="0" w:color="auto"/>
            </w:tcBorders>
            <w:shd w:val="clear" w:color="auto" w:fill="auto"/>
            <w:vAlign w:val="center"/>
            <w:hideMark/>
          </w:tcPr>
          <w:p w14:paraId="745AB5DB" w14:textId="77777777" w:rsidR="00146CA4" w:rsidRPr="002F574C" w:rsidRDefault="00146CA4">
            <w:pPr>
              <w:jc w:val="center"/>
            </w:pPr>
            <w:r w:rsidRPr="002F574C">
              <w:t>2,8</w:t>
            </w:r>
          </w:p>
        </w:tc>
        <w:tc>
          <w:tcPr>
            <w:tcW w:w="1134" w:type="dxa"/>
            <w:tcBorders>
              <w:top w:val="nil"/>
              <w:left w:val="nil"/>
              <w:bottom w:val="single" w:sz="4" w:space="0" w:color="auto"/>
              <w:right w:val="single" w:sz="4" w:space="0" w:color="auto"/>
            </w:tcBorders>
            <w:shd w:val="clear" w:color="auto" w:fill="auto"/>
            <w:vAlign w:val="center"/>
            <w:hideMark/>
          </w:tcPr>
          <w:p w14:paraId="56FF8CFE" w14:textId="77777777" w:rsidR="00146CA4" w:rsidRPr="002F574C" w:rsidRDefault="00146CA4">
            <w:pPr>
              <w:jc w:val="center"/>
            </w:pPr>
            <w:r w:rsidRPr="002F574C">
              <w:t>3,5</w:t>
            </w:r>
          </w:p>
        </w:tc>
        <w:tc>
          <w:tcPr>
            <w:tcW w:w="1136" w:type="dxa"/>
            <w:tcBorders>
              <w:top w:val="nil"/>
              <w:left w:val="nil"/>
              <w:bottom w:val="single" w:sz="4" w:space="0" w:color="auto"/>
              <w:right w:val="single" w:sz="4" w:space="0" w:color="auto"/>
            </w:tcBorders>
            <w:shd w:val="clear" w:color="auto" w:fill="auto"/>
            <w:vAlign w:val="center"/>
            <w:hideMark/>
          </w:tcPr>
          <w:p w14:paraId="24D0BE9F" w14:textId="77777777" w:rsidR="00146CA4" w:rsidRPr="002F574C" w:rsidRDefault="00146CA4">
            <w:pPr>
              <w:jc w:val="center"/>
            </w:pPr>
            <w:r w:rsidRPr="002F574C">
              <w:t>5,5</w:t>
            </w:r>
          </w:p>
        </w:tc>
        <w:tc>
          <w:tcPr>
            <w:tcW w:w="1070" w:type="dxa"/>
            <w:tcBorders>
              <w:top w:val="nil"/>
              <w:left w:val="nil"/>
              <w:bottom w:val="single" w:sz="4" w:space="0" w:color="auto"/>
              <w:right w:val="single" w:sz="4" w:space="0" w:color="auto"/>
            </w:tcBorders>
            <w:shd w:val="clear" w:color="auto" w:fill="auto"/>
            <w:vAlign w:val="bottom"/>
            <w:hideMark/>
          </w:tcPr>
          <w:p w14:paraId="772DA523" w14:textId="77777777" w:rsidR="00146CA4" w:rsidRPr="002F574C" w:rsidRDefault="00146CA4">
            <w:pPr>
              <w:rPr>
                <w:rFonts w:ascii="Calibri" w:hAnsi="Calibri" w:cs="Calibri"/>
              </w:rPr>
            </w:pPr>
            <w:r w:rsidRPr="002F574C">
              <w:rPr>
                <w:rFonts w:ascii="Calibri" w:hAnsi="Calibri" w:cs="Calibr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D252594" w14:textId="77777777" w:rsidR="00146CA4" w:rsidRPr="002F574C" w:rsidRDefault="00146CA4">
            <w:pPr>
              <w:jc w:val="center"/>
              <w:rPr>
                <w:sz w:val="24"/>
                <w:szCs w:val="24"/>
              </w:rPr>
            </w:pPr>
            <w:r w:rsidRPr="002F574C">
              <w:t>2.2.1</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F6DF8" w14:textId="77777777" w:rsidR="00146CA4" w:rsidRPr="002F574C" w:rsidRDefault="00146CA4" w:rsidP="00051DA7">
            <w:pPr>
              <w:jc w:val="center"/>
            </w:pPr>
            <w:r w:rsidRPr="002F574C">
              <w:t>Nắn chuyển</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CA7659"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6F2AF119" w14:textId="77777777" w:rsidR="00146CA4" w:rsidRPr="002F574C" w:rsidRDefault="00146CA4">
            <w:pPr>
              <w:jc w:val="center"/>
            </w:pPr>
            <w:r w:rsidRPr="002F574C">
              <w:t>1KTV 6</w:t>
            </w:r>
          </w:p>
        </w:tc>
        <w:tc>
          <w:tcPr>
            <w:tcW w:w="786" w:type="dxa"/>
            <w:tcBorders>
              <w:top w:val="nil"/>
              <w:left w:val="nil"/>
              <w:bottom w:val="single" w:sz="4" w:space="0" w:color="auto"/>
              <w:right w:val="single" w:sz="4" w:space="0" w:color="auto"/>
            </w:tcBorders>
            <w:shd w:val="clear" w:color="auto" w:fill="auto"/>
            <w:vAlign w:val="center"/>
            <w:hideMark/>
          </w:tcPr>
          <w:p w14:paraId="5D7031D5" w14:textId="77777777" w:rsidR="00146CA4" w:rsidRPr="002F574C" w:rsidRDefault="00146CA4">
            <w:pPr>
              <w:jc w:val="center"/>
            </w:pPr>
            <w:r w:rsidRPr="002F574C">
              <w:t>1</w:t>
            </w:r>
          </w:p>
        </w:tc>
        <w:tc>
          <w:tcPr>
            <w:tcW w:w="1035" w:type="dxa"/>
            <w:tcBorders>
              <w:top w:val="nil"/>
              <w:left w:val="nil"/>
              <w:bottom w:val="single" w:sz="4" w:space="0" w:color="auto"/>
              <w:right w:val="single" w:sz="4" w:space="0" w:color="auto"/>
            </w:tcBorders>
            <w:shd w:val="clear" w:color="auto" w:fill="auto"/>
            <w:vAlign w:val="bottom"/>
            <w:hideMark/>
          </w:tcPr>
          <w:p w14:paraId="3434ABFF"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63B71387" w14:textId="77777777" w:rsidR="00146CA4" w:rsidRPr="002F574C" w:rsidRDefault="00146CA4">
            <w:pPr>
              <w:jc w:val="center"/>
              <w:rPr>
                <w:sz w:val="24"/>
                <w:szCs w:val="24"/>
              </w:rPr>
            </w:pPr>
            <w:r w:rsidRPr="002F574C">
              <w:t>2,24</w:t>
            </w:r>
          </w:p>
        </w:tc>
        <w:tc>
          <w:tcPr>
            <w:tcW w:w="1134" w:type="dxa"/>
            <w:tcBorders>
              <w:top w:val="nil"/>
              <w:left w:val="nil"/>
              <w:bottom w:val="single" w:sz="4" w:space="0" w:color="auto"/>
              <w:right w:val="single" w:sz="4" w:space="0" w:color="auto"/>
            </w:tcBorders>
            <w:shd w:val="clear" w:color="auto" w:fill="auto"/>
            <w:vAlign w:val="center"/>
            <w:hideMark/>
          </w:tcPr>
          <w:p w14:paraId="0174FD3C" w14:textId="77777777" w:rsidR="00146CA4" w:rsidRPr="002F574C" w:rsidRDefault="00146CA4">
            <w:pPr>
              <w:jc w:val="center"/>
            </w:pPr>
            <w:r w:rsidRPr="002F574C">
              <w:t>2,8</w:t>
            </w:r>
          </w:p>
        </w:tc>
        <w:tc>
          <w:tcPr>
            <w:tcW w:w="1134" w:type="dxa"/>
            <w:tcBorders>
              <w:top w:val="nil"/>
              <w:left w:val="nil"/>
              <w:bottom w:val="single" w:sz="4" w:space="0" w:color="auto"/>
              <w:right w:val="single" w:sz="4" w:space="0" w:color="auto"/>
            </w:tcBorders>
            <w:shd w:val="clear" w:color="auto" w:fill="auto"/>
            <w:vAlign w:val="center"/>
            <w:hideMark/>
          </w:tcPr>
          <w:p w14:paraId="00239C73" w14:textId="77777777" w:rsidR="00146CA4" w:rsidRPr="002F574C" w:rsidRDefault="00146CA4">
            <w:pPr>
              <w:jc w:val="center"/>
            </w:pPr>
            <w:r w:rsidRPr="002F574C">
              <w:t>3,5</w:t>
            </w:r>
          </w:p>
        </w:tc>
        <w:tc>
          <w:tcPr>
            <w:tcW w:w="1142" w:type="dxa"/>
            <w:tcBorders>
              <w:top w:val="nil"/>
              <w:left w:val="nil"/>
              <w:bottom w:val="single" w:sz="4" w:space="0" w:color="auto"/>
              <w:right w:val="single" w:sz="4" w:space="0" w:color="auto"/>
            </w:tcBorders>
            <w:shd w:val="clear" w:color="auto" w:fill="auto"/>
            <w:vAlign w:val="center"/>
            <w:hideMark/>
          </w:tcPr>
          <w:p w14:paraId="71359D59" w14:textId="77777777" w:rsidR="00146CA4" w:rsidRPr="002F574C" w:rsidRDefault="00146CA4">
            <w:pPr>
              <w:jc w:val="center"/>
            </w:pPr>
            <w:r w:rsidRPr="002F574C">
              <w:t>5,5</w:t>
            </w:r>
          </w:p>
        </w:tc>
        <w:tc>
          <w:tcPr>
            <w:tcW w:w="1116" w:type="dxa"/>
            <w:tcBorders>
              <w:top w:val="nil"/>
              <w:left w:val="nil"/>
              <w:bottom w:val="single" w:sz="4" w:space="0" w:color="auto"/>
              <w:right w:val="single" w:sz="4" w:space="0" w:color="auto"/>
            </w:tcBorders>
            <w:shd w:val="clear" w:color="auto" w:fill="auto"/>
            <w:vAlign w:val="bottom"/>
            <w:hideMark/>
          </w:tcPr>
          <w:p w14:paraId="30E2662A" w14:textId="77777777" w:rsidR="00146CA4" w:rsidRPr="002F574C" w:rsidRDefault="00146CA4">
            <w:pPr>
              <w:rPr>
                <w:rFonts w:ascii="Calibri" w:hAnsi="Calibri" w:cs="Calibri"/>
              </w:rPr>
            </w:pPr>
            <w:r w:rsidRPr="002F574C">
              <w:rPr>
                <w:rFonts w:ascii="Calibri" w:hAnsi="Calibri" w:cs="Calibri"/>
              </w:rPr>
              <w:t> </w:t>
            </w:r>
          </w:p>
        </w:tc>
        <w:tc>
          <w:tcPr>
            <w:tcW w:w="3882" w:type="dxa"/>
            <w:vMerge w:val="restart"/>
            <w:tcBorders>
              <w:top w:val="nil"/>
              <w:left w:val="single" w:sz="4" w:space="0" w:color="auto"/>
              <w:bottom w:val="single" w:sz="4" w:space="0" w:color="000000"/>
              <w:right w:val="single" w:sz="4" w:space="0" w:color="auto"/>
            </w:tcBorders>
            <w:shd w:val="clear" w:color="auto" w:fill="auto"/>
            <w:vAlign w:val="bottom"/>
            <w:hideMark/>
          </w:tcPr>
          <w:p w14:paraId="78762CF3" w14:textId="77777777" w:rsidR="00146CA4" w:rsidRPr="002F574C" w:rsidRDefault="00146CA4">
            <w:pPr>
              <w:rPr>
                <w:sz w:val="24"/>
                <w:szCs w:val="24"/>
              </w:rPr>
            </w:pPr>
            <w:r w:rsidRPr="002F574C">
              <w:t>Đây là mục tương đương với mục 2.2.1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95DB07D" w14:textId="77777777" w:rsidTr="00F26BF9">
        <w:trPr>
          <w:trHeight w:val="495"/>
        </w:trPr>
        <w:tc>
          <w:tcPr>
            <w:tcW w:w="0" w:type="auto"/>
            <w:vMerge/>
            <w:tcBorders>
              <w:top w:val="nil"/>
              <w:left w:val="single" w:sz="4" w:space="0" w:color="auto"/>
              <w:bottom w:val="single" w:sz="4" w:space="0" w:color="auto"/>
              <w:right w:val="single" w:sz="4" w:space="0" w:color="auto"/>
            </w:tcBorders>
            <w:vAlign w:val="center"/>
            <w:hideMark/>
          </w:tcPr>
          <w:p w14:paraId="78753577" w14:textId="77777777" w:rsidR="00146CA4" w:rsidRPr="002F574C" w:rsidRDefault="00146CA4">
            <w:pPr>
              <w:rPr>
                <w:sz w:val="24"/>
                <w:szCs w:val="24"/>
              </w:rPr>
            </w:pPr>
          </w:p>
        </w:tc>
        <w:tc>
          <w:tcPr>
            <w:tcW w:w="2804" w:type="dxa"/>
            <w:vMerge/>
            <w:tcBorders>
              <w:top w:val="nil"/>
              <w:left w:val="single" w:sz="4" w:space="0" w:color="auto"/>
              <w:bottom w:val="single" w:sz="4" w:space="0" w:color="auto"/>
              <w:right w:val="single" w:sz="4" w:space="0" w:color="auto"/>
            </w:tcBorders>
            <w:vAlign w:val="center"/>
            <w:hideMark/>
          </w:tcPr>
          <w:p w14:paraId="43911276" w14:textId="77777777" w:rsidR="00146CA4" w:rsidRPr="002F574C" w:rsidRDefault="00146CA4" w:rsidP="00051DA7">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2F7E1900" w14:textId="77777777" w:rsidR="00146CA4" w:rsidRPr="002F574C" w:rsidRDefault="00146CA4">
            <w:pPr>
              <w:rPr>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14:paraId="1391F091" w14:textId="77777777" w:rsidR="00146CA4" w:rsidRPr="002F574C" w:rsidRDefault="00146CA4">
            <w:pPr>
              <w:jc w:val="cente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60C69CCD" w14:textId="77777777" w:rsidR="00146CA4" w:rsidRPr="002F574C" w:rsidRDefault="00146CA4">
            <w:pPr>
              <w:jc w:val="center"/>
            </w:pPr>
            <w:r w:rsidRPr="002F574C">
              <w:t>2</w:t>
            </w:r>
          </w:p>
        </w:tc>
        <w:tc>
          <w:tcPr>
            <w:tcW w:w="1035" w:type="dxa"/>
            <w:tcBorders>
              <w:top w:val="nil"/>
              <w:left w:val="nil"/>
              <w:bottom w:val="single" w:sz="4" w:space="0" w:color="auto"/>
              <w:right w:val="single" w:sz="4" w:space="0" w:color="auto"/>
            </w:tcBorders>
            <w:shd w:val="clear" w:color="auto" w:fill="auto"/>
            <w:vAlign w:val="bottom"/>
            <w:hideMark/>
          </w:tcPr>
          <w:p w14:paraId="3E7A522B"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75AF1276" w14:textId="77777777" w:rsidR="00146CA4" w:rsidRPr="002F574C" w:rsidRDefault="00146CA4">
            <w:pPr>
              <w:jc w:val="center"/>
              <w:rPr>
                <w:sz w:val="24"/>
                <w:szCs w:val="24"/>
              </w:rPr>
            </w:pPr>
            <w:r w:rsidRPr="002F574C">
              <w:t>2,56</w:t>
            </w:r>
          </w:p>
        </w:tc>
        <w:tc>
          <w:tcPr>
            <w:tcW w:w="1134" w:type="dxa"/>
            <w:tcBorders>
              <w:top w:val="nil"/>
              <w:left w:val="nil"/>
              <w:bottom w:val="single" w:sz="4" w:space="0" w:color="auto"/>
              <w:right w:val="single" w:sz="4" w:space="0" w:color="auto"/>
            </w:tcBorders>
            <w:shd w:val="clear" w:color="auto" w:fill="auto"/>
            <w:vAlign w:val="center"/>
            <w:hideMark/>
          </w:tcPr>
          <w:p w14:paraId="586426B6" w14:textId="77777777" w:rsidR="00146CA4" w:rsidRPr="002F574C" w:rsidRDefault="00146CA4">
            <w:pPr>
              <w:jc w:val="center"/>
            </w:pPr>
            <w:r w:rsidRPr="002F574C">
              <w:t>3,2</w:t>
            </w:r>
          </w:p>
        </w:tc>
        <w:tc>
          <w:tcPr>
            <w:tcW w:w="1134" w:type="dxa"/>
            <w:tcBorders>
              <w:top w:val="nil"/>
              <w:left w:val="nil"/>
              <w:bottom w:val="single" w:sz="4" w:space="0" w:color="auto"/>
              <w:right w:val="single" w:sz="4" w:space="0" w:color="auto"/>
            </w:tcBorders>
            <w:shd w:val="clear" w:color="auto" w:fill="auto"/>
            <w:vAlign w:val="center"/>
            <w:hideMark/>
          </w:tcPr>
          <w:p w14:paraId="152DF90C" w14:textId="77777777" w:rsidR="00146CA4" w:rsidRPr="002F574C" w:rsidRDefault="00146CA4">
            <w:pPr>
              <w:jc w:val="center"/>
            </w:pPr>
            <w:r w:rsidRPr="002F574C">
              <w:t>4</w:t>
            </w:r>
          </w:p>
        </w:tc>
        <w:tc>
          <w:tcPr>
            <w:tcW w:w="1136" w:type="dxa"/>
            <w:tcBorders>
              <w:top w:val="nil"/>
              <w:left w:val="nil"/>
              <w:bottom w:val="single" w:sz="4" w:space="0" w:color="auto"/>
              <w:right w:val="single" w:sz="4" w:space="0" w:color="auto"/>
            </w:tcBorders>
            <w:shd w:val="clear" w:color="auto" w:fill="auto"/>
            <w:vAlign w:val="center"/>
            <w:hideMark/>
          </w:tcPr>
          <w:p w14:paraId="1FB80E8A" w14:textId="77777777" w:rsidR="00146CA4" w:rsidRPr="002F574C" w:rsidRDefault="00146CA4">
            <w:pPr>
              <w:jc w:val="center"/>
            </w:pPr>
            <w:r w:rsidRPr="002F574C">
              <w:t>6</w:t>
            </w:r>
          </w:p>
        </w:tc>
        <w:tc>
          <w:tcPr>
            <w:tcW w:w="1070" w:type="dxa"/>
            <w:tcBorders>
              <w:top w:val="nil"/>
              <w:left w:val="nil"/>
              <w:bottom w:val="single" w:sz="4" w:space="0" w:color="auto"/>
              <w:right w:val="single" w:sz="4" w:space="0" w:color="auto"/>
            </w:tcBorders>
            <w:shd w:val="clear" w:color="auto" w:fill="auto"/>
            <w:vAlign w:val="bottom"/>
            <w:hideMark/>
          </w:tcPr>
          <w:p w14:paraId="73127B0D" w14:textId="77777777" w:rsidR="00146CA4" w:rsidRPr="002F574C" w:rsidRDefault="00146CA4">
            <w:pPr>
              <w:rPr>
                <w:rFonts w:ascii="Calibri" w:hAnsi="Calibri" w:cs="Calibri"/>
              </w:rPr>
            </w:pPr>
            <w:r w:rsidRPr="002F574C">
              <w:rPr>
                <w:rFonts w:ascii="Calibri" w:hAnsi="Calibri" w:cs="Calibri"/>
              </w:rPr>
              <w:t> </w:t>
            </w:r>
          </w:p>
        </w:tc>
        <w:tc>
          <w:tcPr>
            <w:tcW w:w="708" w:type="dxa"/>
            <w:vMerge/>
            <w:tcBorders>
              <w:top w:val="nil"/>
              <w:left w:val="single" w:sz="4" w:space="0" w:color="auto"/>
              <w:bottom w:val="single" w:sz="4" w:space="0" w:color="auto"/>
              <w:right w:val="single" w:sz="4" w:space="0" w:color="auto"/>
            </w:tcBorders>
            <w:vAlign w:val="center"/>
            <w:hideMark/>
          </w:tcPr>
          <w:p w14:paraId="2707A766" w14:textId="77777777" w:rsidR="00146CA4" w:rsidRPr="002F574C" w:rsidRDefault="00146CA4">
            <w:pPr>
              <w:rPr>
                <w:sz w:val="24"/>
                <w:szCs w:val="24"/>
              </w:rPr>
            </w:pPr>
          </w:p>
        </w:tc>
        <w:tc>
          <w:tcPr>
            <w:tcW w:w="3118" w:type="dxa"/>
            <w:vMerge/>
            <w:tcBorders>
              <w:top w:val="nil"/>
              <w:left w:val="single" w:sz="4" w:space="0" w:color="auto"/>
              <w:bottom w:val="single" w:sz="4" w:space="0" w:color="auto"/>
              <w:right w:val="single" w:sz="4" w:space="0" w:color="auto"/>
            </w:tcBorders>
            <w:vAlign w:val="center"/>
            <w:hideMark/>
          </w:tcPr>
          <w:p w14:paraId="6BADA954" w14:textId="77777777" w:rsidR="00146CA4" w:rsidRPr="002F574C" w:rsidRDefault="00146CA4" w:rsidP="00051DA7">
            <w:pPr>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14:paraId="0045DAFA" w14:textId="77777777" w:rsidR="00146CA4" w:rsidRPr="002F574C" w:rsidRDefault="00146CA4">
            <w:pPr>
              <w:rPr>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14:paraId="12EE6C2F" w14:textId="77777777" w:rsidR="00146CA4" w:rsidRPr="002F574C" w:rsidRDefault="00146CA4">
            <w:pPr>
              <w:jc w:val="center"/>
              <w:rPr>
                <w:sz w:val="24"/>
                <w:szCs w:val="24"/>
              </w:rP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5FB905DD" w14:textId="77777777" w:rsidR="00146CA4" w:rsidRPr="002F574C" w:rsidRDefault="00146CA4">
            <w:pPr>
              <w:jc w:val="center"/>
            </w:pPr>
            <w:r w:rsidRPr="002F574C">
              <w:t>2</w:t>
            </w:r>
          </w:p>
        </w:tc>
        <w:tc>
          <w:tcPr>
            <w:tcW w:w="1035" w:type="dxa"/>
            <w:tcBorders>
              <w:top w:val="nil"/>
              <w:left w:val="nil"/>
              <w:bottom w:val="single" w:sz="4" w:space="0" w:color="auto"/>
              <w:right w:val="single" w:sz="4" w:space="0" w:color="auto"/>
            </w:tcBorders>
            <w:shd w:val="clear" w:color="auto" w:fill="auto"/>
            <w:vAlign w:val="bottom"/>
            <w:hideMark/>
          </w:tcPr>
          <w:p w14:paraId="5822DFBC"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4CEE034B" w14:textId="77777777" w:rsidR="00146CA4" w:rsidRPr="002F574C" w:rsidRDefault="00146CA4">
            <w:pPr>
              <w:jc w:val="center"/>
              <w:rPr>
                <w:sz w:val="24"/>
                <w:szCs w:val="24"/>
              </w:rPr>
            </w:pPr>
            <w:r w:rsidRPr="002F574C">
              <w:t>2,56</w:t>
            </w:r>
          </w:p>
        </w:tc>
        <w:tc>
          <w:tcPr>
            <w:tcW w:w="1134" w:type="dxa"/>
            <w:tcBorders>
              <w:top w:val="nil"/>
              <w:left w:val="nil"/>
              <w:bottom w:val="single" w:sz="4" w:space="0" w:color="auto"/>
              <w:right w:val="single" w:sz="4" w:space="0" w:color="auto"/>
            </w:tcBorders>
            <w:shd w:val="clear" w:color="auto" w:fill="auto"/>
            <w:vAlign w:val="center"/>
            <w:hideMark/>
          </w:tcPr>
          <w:p w14:paraId="62011F79" w14:textId="77777777" w:rsidR="00146CA4" w:rsidRPr="002F574C" w:rsidRDefault="00146CA4">
            <w:pPr>
              <w:jc w:val="center"/>
            </w:pPr>
            <w:r w:rsidRPr="002F574C">
              <w:t>3,2</w:t>
            </w:r>
          </w:p>
        </w:tc>
        <w:tc>
          <w:tcPr>
            <w:tcW w:w="1134" w:type="dxa"/>
            <w:tcBorders>
              <w:top w:val="nil"/>
              <w:left w:val="nil"/>
              <w:bottom w:val="single" w:sz="4" w:space="0" w:color="auto"/>
              <w:right w:val="single" w:sz="4" w:space="0" w:color="auto"/>
            </w:tcBorders>
            <w:shd w:val="clear" w:color="auto" w:fill="auto"/>
            <w:vAlign w:val="center"/>
            <w:hideMark/>
          </w:tcPr>
          <w:p w14:paraId="60214CE2" w14:textId="77777777" w:rsidR="00146CA4" w:rsidRPr="002F574C" w:rsidRDefault="00146CA4">
            <w:pPr>
              <w:jc w:val="center"/>
            </w:pPr>
            <w:r w:rsidRPr="002F574C">
              <w:t>4</w:t>
            </w:r>
          </w:p>
        </w:tc>
        <w:tc>
          <w:tcPr>
            <w:tcW w:w="1142" w:type="dxa"/>
            <w:tcBorders>
              <w:top w:val="nil"/>
              <w:left w:val="nil"/>
              <w:bottom w:val="single" w:sz="4" w:space="0" w:color="auto"/>
              <w:right w:val="single" w:sz="4" w:space="0" w:color="auto"/>
            </w:tcBorders>
            <w:shd w:val="clear" w:color="auto" w:fill="auto"/>
            <w:vAlign w:val="center"/>
            <w:hideMark/>
          </w:tcPr>
          <w:p w14:paraId="788F5177" w14:textId="77777777" w:rsidR="00146CA4" w:rsidRPr="002F574C" w:rsidRDefault="00146CA4">
            <w:pPr>
              <w:jc w:val="center"/>
            </w:pPr>
            <w:r w:rsidRPr="002F574C">
              <w:t>6</w:t>
            </w:r>
          </w:p>
        </w:tc>
        <w:tc>
          <w:tcPr>
            <w:tcW w:w="1116" w:type="dxa"/>
            <w:tcBorders>
              <w:top w:val="nil"/>
              <w:left w:val="nil"/>
              <w:bottom w:val="single" w:sz="4" w:space="0" w:color="auto"/>
              <w:right w:val="single" w:sz="4" w:space="0" w:color="auto"/>
            </w:tcBorders>
            <w:shd w:val="clear" w:color="auto" w:fill="auto"/>
            <w:vAlign w:val="bottom"/>
            <w:hideMark/>
          </w:tcPr>
          <w:p w14:paraId="2D353A7E" w14:textId="77777777" w:rsidR="00146CA4" w:rsidRPr="002F574C" w:rsidRDefault="00146CA4">
            <w:pPr>
              <w:rPr>
                <w:rFonts w:ascii="Calibri" w:hAnsi="Calibri" w:cs="Calibri"/>
              </w:rPr>
            </w:pPr>
            <w:r w:rsidRPr="002F574C">
              <w:rPr>
                <w:rFonts w:ascii="Calibri" w:hAnsi="Calibri" w:cs="Calibri"/>
              </w:rPr>
              <w:t> </w:t>
            </w:r>
          </w:p>
        </w:tc>
        <w:tc>
          <w:tcPr>
            <w:tcW w:w="3882" w:type="dxa"/>
            <w:vMerge/>
            <w:tcBorders>
              <w:top w:val="nil"/>
              <w:left w:val="single" w:sz="4" w:space="0" w:color="auto"/>
              <w:bottom w:val="single" w:sz="4" w:space="0" w:color="000000"/>
              <w:right w:val="single" w:sz="4" w:space="0" w:color="auto"/>
            </w:tcBorders>
            <w:vAlign w:val="center"/>
            <w:hideMark/>
          </w:tcPr>
          <w:p w14:paraId="6E11BBC7" w14:textId="77777777" w:rsidR="00146CA4" w:rsidRPr="002F574C" w:rsidRDefault="00146CA4">
            <w:pPr>
              <w:rPr>
                <w:sz w:val="24"/>
                <w:szCs w:val="24"/>
              </w:rPr>
            </w:pPr>
          </w:p>
        </w:tc>
      </w:tr>
      <w:tr w:rsidR="002F574C" w:rsidRPr="002F574C" w14:paraId="512CF724" w14:textId="77777777" w:rsidTr="00F26BF9">
        <w:trPr>
          <w:trHeight w:val="495"/>
        </w:trPr>
        <w:tc>
          <w:tcPr>
            <w:tcW w:w="0" w:type="auto"/>
            <w:vMerge/>
            <w:tcBorders>
              <w:top w:val="nil"/>
              <w:left w:val="single" w:sz="4" w:space="0" w:color="auto"/>
              <w:bottom w:val="single" w:sz="4" w:space="0" w:color="auto"/>
              <w:right w:val="single" w:sz="4" w:space="0" w:color="auto"/>
            </w:tcBorders>
            <w:vAlign w:val="center"/>
            <w:hideMark/>
          </w:tcPr>
          <w:p w14:paraId="5A48742A" w14:textId="77777777" w:rsidR="00146CA4" w:rsidRPr="002F574C" w:rsidRDefault="00146CA4">
            <w:pPr>
              <w:rPr>
                <w:sz w:val="24"/>
                <w:szCs w:val="24"/>
              </w:rPr>
            </w:pPr>
          </w:p>
        </w:tc>
        <w:tc>
          <w:tcPr>
            <w:tcW w:w="2804" w:type="dxa"/>
            <w:vMerge/>
            <w:tcBorders>
              <w:top w:val="nil"/>
              <w:left w:val="single" w:sz="4" w:space="0" w:color="auto"/>
              <w:bottom w:val="single" w:sz="4" w:space="0" w:color="auto"/>
              <w:right w:val="single" w:sz="4" w:space="0" w:color="auto"/>
            </w:tcBorders>
            <w:vAlign w:val="center"/>
            <w:hideMark/>
          </w:tcPr>
          <w:p w14:paraId="289D5769" w14:textId="77777777" w:rsidR="00146CA4" w:rsidRPr="002F574C" w:rsidRDefault="00146CA4" w:rsidP="00051DA7">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372F1D0E" w14:textId="77777777" w:rsidR="00146CA4" w:rsidRPr="002F574C" w:rsidRDefault="00146CA4">
            <w:pPr>
              <w:rPr>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14:paraId="257A679F" w14:textId="77777777" w:rsidR="00146CA4" w:rsidRPr="002F574C" w:rsidRDefault="00146CA4">
            <w:pPr>
              <w:jc w:val="center"/>
              <w:rPr>
                <w:sz w:val="24"/>
                <w:szCs w:val="24"/>
              </w:rP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63E607D1" w14:textId="77777777" w:rsidR="00146CA4" w:rsidRPr="002F574C" w:rsidRDefault="00146CA4">
            <w:pPr>
              <w:jc w:val="center"/>
            </w:pPr>
            <w:r w:rsidRPr="002F574C">
              <w:t>3</w:t>
            </w:r>
          </w:p>
        </w:tc>
        <w:tc>
          <w:tcPr>
            <w:tcW w:w="1035" w:type="dxa"/>
            <w:tcBorders>
              <w:top w:val="nil"/>
              <w:left w:val="nil"/>
              <w:bottom w:val="single" w:sz="4" w:space="0" w:color="auto"/>
              <w:right w:val="single" w:sz="4" w:space="0" w:color="auto"/>
            </w:tcBorders>
            <w:shd w:val="clear" w:color="auto" w:fill="auto"/>
            <w:vAlign w:val="bottom"/>
            <w:hideMark/>
          </w:tcPr>
          <w:p w14:paraId="0AC6BA97"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04F0E849" w14:textId="77777777" w:rsidR="00146CA4" w:rsidRPr="002F574C" w:rsidRDefault="00146CA4">
            <w:pPr>
              <w:jc w:val="center"/>
              <w:rPr>
                <w:sz w:val="24"/>
                <w:szCs w:val="24"/>
              </w:rPr>
            </w:pPr>
            <w:r w:rsidRPr="002F574C">
              <w:t>2,88</w:t>
            </w:r>
          </w:p>
        </w:tc>
        <w:tc>
          <w:tcPr>
            <w:tcW w:w="1134" w:type="dxa"/>
            <w:tcBorders>
              <w:top w:val="nil"/>
              <w:left w:val="nil"/>
              <w:bottom w:val="single" w:sz="4" w:space="0" w:color="auto"/>
              <w:right w:val="single" w:sz="4" w:space="0" w:color="auto"/>
            </w:tcBorders>
            <w:shd w:val="clear" w:color="auto" w:fill="auto"/>
            <w:vAlign w:val="center"/>
            <w:hideMark/>
          </w:tcPr>
          <w:p w14:paraId="290BD931" w14:textId="77777777" w:rsidR="00146CA4" w:rsidRPr="002F574C" w:rsidRDefault="00146CA4">
            <w:pPr>
              <w:jc w:val="center"/>
            </w:pPr>
            <w:r w:rsidRPr="002F574C">
              <w:t>3,6</w:t>
            </w:r>
          </w:p>
        </w:tc>
        <w:tc>
          <w:tcPr>
            <w:tcW w:w="1134" w:type="dxa"/>
            <w:tcBorders>
              <w:top w:val="nil"/>
              <w:left w:val="nil"/>
              <w:bottom w:val="single" w:sz="4" w:space="0" w:color="auto"/>
              <w:right w:val="single" w:sz="4" w:space="0" w:color="auto"/>
            </w:tcBorders>
            <w:shd w:val="clear" w:color="auto" w:fill="auto"/>
            <w:vAlign w:val="center"/>
            <w:hideMark/>
          </w:tcPr>
          <w:p w14:paraId="4697E7C5" w14:textId="77777777" w:rsidR="00146CA4" w:rsidRPr="002F574C" w:rsidRDefault="00146CA4">
            <w:pPr>
              <w:jc w:val="center"/>
            </w:pPr>
            <w:r w:rsidRPr="002F574C">
              <w:t>4,5</w:t>
            </w:r>
          </w:p>
        </w:tc>
        <w:tc>
          <w:tcPr>
            <w:tcW w:w="1136" w:type="dxa"/>
            <w:tcBorders>
              <w:top w:val="nil"/>
              <w:left w:val="nil"/>
              <w:bottom w:val="single" w:sz="4" w:space="0" w:color="auto"/>
              <w:right w:val="single" w:sz="4" w:space="0" w:color="auto"/>
            </w:tcBorders>
            <w:shd w:val="clear" w:color="auto" w:fill="auto"/>
            <w:vAlign w:val="center"/>
            <w:hideMark/>
          </w:tcPr>
          <w:p w14:paraId="4CA34888" w14:textId="77777777" w:rsidR="00146CA4" w:rsidRPr="002F574C" w:rsidRDefault="00146CA4">
            <w:pPr>
              <w:jc w:val="center"/>
            </w:pPr>
            <w:r w:rsidRPr="002F574C">
              <w:t>6,5</w:t>
            </w:r>
          </w:p>
        </w:tc>
        <w:tc>
          <w:tcPr>
            <w:tcW w:w="1070" w:type="dxa"/>
            <w:tcBorders>
              <w:top w:val="nil"/>
              <w:left w:val="nil"/>
              <w:bottom w:val="single" w:sz="4" w:space="0" w:color="auto"/>
              <w:right w:val="single" w:sz="4" w:space="0" w:color="auto"/>
            </w:tcBorders>
            <w:shd w:val="clear" w:color="auto" w:fill="auto"/>
            <w:vAlign w:val="bottom"/>
            <w:hideMark/>
          </w:tcPr>
          <w:p w14:paraId="2F226CB0" w14:textId="77777777" w:rsidR="00146CA4" w:rsidRPr="002F574C" w:rsidRDefault="00146CA4">
            <w:pPr>
              <w:rPr>
                <w:rFonts w:ascii="Calibri" w:hAnsi="Calibri" w:cs="Calibri"/>
              </w:rPr>
            </w:pPr>
            <w:r w:rsidRPr="002F574C">
              <w:rPr>
                <w:rFonts w:ascii="Calibri" w:hAnsi="Calibri" w:cs="Calibri"/>
              </w:rPr>
              <w:t> </w:t>
            </w:r>
          </w:p>
        </w:tc>
        <w:tc>
          <w:tcPr>
            <w:tcW w:w="708" w:type="dxa"/>
            <w:vMerge/>
            <w:tcBorders>
              <w:top w:val="nil"/>
              <w:left w:val="single" w:sz="4" w:space="0" w:color="auto"/>
              <w:bottom w:val="single" w:sz="4" w:space="0" w:color="auto"/>
              <w:right w:val="single" w:sz="4" w:space="0" w:color="auto"/>
            </w:tcBorders>
            <w:vAlign w:val="center"/>
            <w:hideMark/>
          </w:tcPr>
          <w:p w14:paraId="56B06943" w14:textId="77777777" w:rsidR="00146CA4" w:rsidRPr="002F574C" w:rsidRDefault="00146CA4">
            <w:pPr>
              <w:rPr>
                <w:sz w:val="24"/>
                <w:szCs w:val="24"/>
              </w:rPr>
            </w:pPr>
          </w:p>
        </w:tc>
        <w:tc>
          <w:tcPr>
            <w:tcW w:w="3118" w:type="dxa"/>
            <w:vMerge/>
            <w:tcBorders>
              <w:top w:val="nil"/>
              <w:left w:val="single" w:sz="4" w:space="0" w:color="auto"/>
              <w:bottom w:val="single" w:sz="4" w:space="0" w:color="auto"/>
              <w:right w:val="single" w:sz="4" w:space="0" w:color="auto"/>
            </w:tcBorders>
            <w:vAlign w:val="center"/>
            <w:hideMark/>
          </w:tcPr>
          <w:p w14:paraId="48C31A90" w14:textId="77777777" w:rsidR="00146CA4" w:rsidRPr="002F574C" w:rsidRDefault="00146CA4" w:rsidP="00051DA7">
            <w:pPr>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14:paraId="7FDEDD60" w14:textId="77777777" w:rsidR="00146CA4" w:rsidRPr="002F574C" w:rsidRDefault="00146CA4">
            <w:pPr>
              <w:rPr>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14:paraId="23DFAEA0" w14:textId="77777777" w:rsidR="00146CA4" w:rsidRPr="002F574C" w:rsidRDefault="00146CA4">
            <w:pPr>
              <w:jc w:val="center"/>
              <w:rPr>
                <w:sz w:val="24"/>
                <w:szCs w:val="24"/>
              </w:rP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573B089D" w14:textId="77777777" w:rsidR="00146CA4" w:rsidRPr="002F574C" w:rsidRDefault="00146CA4">
            <w:pPr>
              <w:jc w:val="center"/>
            </w:pPr>
            <w:r w:rsidRPr="002F574C">
              <w:t>3</w:t>
            </w:r>
          </w:p>
        </w:tc>
        <w:tc>
          <w:tcPr>
            <w:tcW w:w="1035" w:type="dxa"/>
            <w:tcBorders>
              <w:top w:val="nil"/>
              <w:left w:val="nil"/>
              <w:bottom w:val="single" w:sz="4" w:space="0" w:color="auto"/>
              <w:right w:val="single" w:sz="4" w:space="0" w:color="auto"/>
            </w:tcBorders>
            <w:shd w:val="clear" w:color="auto" w:fill="auto"/>
            <w:vAlign w:val="bottom"/>
            <w:hideMark/>
          </w:tcPr>
          <w:p w14:paraId="0EC65CBC"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6AE048C6" w14:textId="77777777" w:rsidR="00146CA4" w:rsidRPr="002F574C" w:rsidRDefault="00146CA4">
            <w:pPr>
              <w:jc w:val="center"/>
              <w:rPr>
                <w:sz w:val="24"/>
                <w:szCs w:val="24"/>
              </w:rPr>
            </w:pPr>
            <w:r w:rsidRPr="002F574C">
              <w:t>2,88</w:t>
            </w:r>
          </w:p>
        </w:tc>
        <w:tc>
          <w:tcPr>
            <w:tcW w:w="1134" w:type="dxa"/>
            <w:tcBorders>
              <w:top w:val="nil"/>
              <w:left w:val="nil"/>
              <w:bottom w:val="single" w:sz="4" w:space="0" w:color="auto"/>
              <w:right w:val="single" w:sz="4" w:space="0" w:color="auto"/>
            </w:tcBorders>
            <w:shd w:val="clear" w:color="auto" w:fill="auto"/>
            <w:vAlign w:val="center"/>
            <w:hideMark/>
          </w:tcPr>
          <w:p w14:paraId="3954C1C6" w14:textId="77777777" w:rsidR="00146CA4" w:rsidRPr="002F574C" w:rsidRDefault="00146CA4">
            <w:pPr>
              <w:jc w:val="center"/>
            </w:pPr>
            <w:r w:rsidRPr="002F574C">
              <w:t>3,6</w:t>
            </w:r>
          </w:p>
        </w:tc>
        <w:tc>
          <w:tcPr>
            <w:tcW w:w="1134" w:type="dxa"/>
            <w:tcBorders>
              <w:top w:val="nil"/>
              <w:left w:val="nil"/>
              <w:bottom w:val="single" w:sz="4" w:space="0" w:color="auto"/>
              <w:right w:val="single" w:sz="4" w:space="0" w:color="auto"/>
            </w:tcBorders>
            <w:shd w:val="clear" w:color="auto" w:fill="auto"/>
            <w:vAlign w:val="center"/>
            <w:hideMark/>
          </w:tcPr>
          <w:p w14:paraId="039AADDD" w14:textId="77777777" w:rsidR="00146CA4" w:rsidRPr="002F574C" w:rsidRDefault="00146CA4">
            <w:pPr>
              <w:jc w:val="center"/>
            </w:pPr>
            <w:r w:rsidRPr="002F574C">
              <w:t>4,5</w:t>
            </w:r>
          </w:p>
        </w:tc>
        <w:tc>
          <w:tcPr>
            <w:tcW w:w="1142" w:type="dxa"/>
            <w:tcBorders>
              <w:top w:val="nil"/>
              <w:left w:val="nil"/>
              <w:bottom w:val="single" w:sz="4" w:space="0" w:color="auto"/>
              <w:right w:val="single" w:sz="4" w:space="0" w:color="auto"/>
            </w:tcBorders>
            <w:shd w:val="clear" w:color="auto" w:fill="auto"/>
            <w:vAlign w:val="center"/>
            <w:hideMark/>
          </w:tcPr>
          <w:p w14:paraId="600C9E19" w14:textId="77777777" w:rsidR="00146CA4" w:rsidRPr="002F574C" w:rsidRDefault="00146CA4">
            <w:pPr>
              <w:jc w:val="center"/>
            </w:pPr>
            <w:r w:rsidRPr="002F574C">
              <w:t>6,5</w:t>
            </w:r>
          </w:p>
        </w:tc>
        <w:tc>
          <w:tcPr>
            <w:tcW w:w="1116" w:type="dxa"/>
            <w:tcBorders>
              <w:top w:val="nil"/>
              <w:left w:val="nil"/>
              <w:bottom w:val="single" w:sz="4" w:space="0" w:color="auto"/>
              <w:right w:val="single" w:sz="4" w:space="0" w:color="auto"/>
            </w:tcBorders>
            <w:shd w:val="clear" w:color="auto" w:fill="auto"/>
            <w:vAlign w:val="bottom"/>
            <w:hideMark/>
          </w:tcPr>
          <w:p w14:paraId="5F1A025E" w14:textId="77777777" w:rsidR="00146CA4" w:rsidRPr="002F574C" w:rsidRDefault="00146CA4">
            <w:pPr>
              <w:rPr>
                <w:rFonts w:ascii="Calibri" w:hAnsi="Calibri" w:cs="Calibri"/>
              </w:rPr>
            </w:pPr>
            <w:r w:rsidRPr="002F574C">
              <w:rPr>
                <w:rFonts w:ascii="Calibri" w:hAnsi="Calibri" w:cs="Calibri"/>
              </w:rPr>
              <w:t> </w:t>
            </w:r>
          </w:p>
        </w:tc>
        <w:tc>
          <w:tcPr>
            <w:tcW w:w="3882" w:type="dxa"/>
            <w:vMerge/>
            <w:tcBorders>
              <w:top w:val="nil"/>
              <w:left w:val="single" w:sz="4" w:space="0" w:color="auto"/>
              <w:bottom w:val="single" w:sz="4" w:space="0" w:color="000000"/>
              <w:right w:val="single" w:sz="4" w:space="0" w:color="auto"/>
            </w:tcBorders>
            <w:vAlign w:val="center"/>
            <w:hideMark/>
          </w:tcPr>
          <w:p w14:paraId="03D9AF76" w14:textId="77777777" w:rsidR="00146CA4" w:rsidRPr="002F574C" w:rsidRDefault="00146CA4">
            <w:pPr>
              <w:rPr>
                <w:sz w:val="24"/>
                <w:szCs w:val="24"/>
              </w:rPr>
            </w:pPr>
          </w:p>
        </w:tc>
      </w:tr>
      <w:tr w:rsidR="002F574C" w:rsidRPr="002F574C" w14:paraId="4C76734A" w14:textId="77777777" w:rsidTr="00F26BF9">
        <w:trPr>
          <w:trHeight w:val="495"/>
        </w:trPr>
        <w:tc>
          <w:tcPr>
            <w:tcW w:w="0" w:type="auto"/>
            <w:vMerge/>
            <w:tcBorders>
              <w:top w:val="nil"/>
              <w:left w:val="single" w:sz="4" w:space="0" w:color="auto"/>
              <w:bottom w:val="single" w:sz="4" w:space="0" w:color="auto"/>
              <w:right w:val="single" w:sz="4" w:space="0" w:color="auto"/>
            </w:tcBorders>
            <w:vAlign w:val="center"/>
            <w:hideMark/>
          </w:tcPr>
          <w:p w14:paraId="4511FF89" w14:textId="77777777" w:rsidR="00146CA4" w:rsidRPr="002F574C" w:rsidRDefault="00146CA4">
            <w:pPr>
              <w:rPr>
                <w:sz w:val="24"/>
                <w:szCs w:val="24"/>
              </w:rPr>
            </w:pPr>
          </w:p>
        </w:tc>
        <w:tc>
          <w:tcPr>
            <w:tcW w:w="2804" w:type="dxa"/>
            <w:vMerge/>
            <w:tcBorders>
              <w:top w:val="nil"/>
              <w:left w:val="single" w:sz="4" w:space="0" w:color="auto"/>
              <w:bottom w:val="single" w:sz="4" w:space="0" w:color="auto"/>
              <w:right w:val="single" w:sz="4" w:space="0" w:color="auto"/>
            </w:tcBorders>
            <w:vAlign w:val="center"/>
            <w:hideMark/>
          </w:tcPr>
          <w:p w14:paraId="5E851458" w14:textId="77777777" w:rsidR="00146CA4" w:rsidRPr="002F574C" w:rsidRDefault="00146CA4" w:rsidP="00051DA7">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326A4B30" w14:textId="77777777" w:rsidR="00146CA4" w:rsidRPr="002F574C" w:rsidRDefault="00146CA4">
            <w:pPr>
              <w:rPr>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14:paraId="32D33466" w14:textId="77777777" w:rsidR="00146CA4" w:rsidRPr="002F574C" w:rsidRDefault="00146CA4">
            <w:pPr>
              <w:jc w:val="center"/>
              <w:rPr>
                <w:sz w:val="24"/>
                <w:szCs w:val="24"/>
              </w:rP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6B8DFD3A" w14:textId="77777777" w:rsidR="00146CA4" w:rsidRPr="002F574C" w:rsidRDefault="00146CA4">
            <w:pPr>
              <w:jc w:val="center"/>
            </w:pPr>
            <w:r w:rsidRPr="002F574C">
              <w:t>4</w:t>
            </w:r>
          </w:p>
        </w:tc>
        <w:tc>
          <w:tcPr>
            <w:tcW w:w="1035" w:type="dxa"/>
            <w:tcBorders>
              <w:top w:val="nil"/>
              <w:left w:val="nil"/>
              <w:bottom w:val="single" w:sz="4" w:space="0" w:color="auto"/>
              <w:right w:val="single" w:sz="4" w:space="0" w:color="auto"/>
            </w:tcBorders>
            <w:shd w:val="clear" w:color="auto" w:fill="auto"/>
            <w:vAlign w:val="bottom"/>
            <w:hideMark/>
          </w:tcPr>
          <w:p w14:paraId="4138818C"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2FCEABDB" w14:textId="77777777" w:rsidR="00146CA4" w:rsidRPr="002F574C" w:rsidRDefault="00146CA4">
            <w:pPr>
              <w:jc w:val="center"/>
              <w:rPr>
                <w:sz w:val="24"/>
                <w:szCs w:val="24"/>
              </w:rPr>
            </w:pPr>
            <w:r w:rsidRPr="002F574C">
              <w:t>3,2</w:t>
            </w:r>
          </w:p>
        </w:tc>
        <w:tc>
          <w:tcPr>
            <w:tcW w:w="1134" w:type="dxa"/>
            <w:tcBorders>
              <w:top w:val="nil"/>
              <w:left w:val="nil"/>
              <w:bottom w:val="single" w:sz="4" w:space="0" w:color="auto"/>
              <w:right w:val="single" w:sz="4" w:space="0" w:color="auto"/>
            </w:tcBorders>
            <w:shd w:val="clear" w:color="auto" w:fill="auto"/>
            <w:vAlign w:val="center"/>
            <w:hideMark/>
          </w:tcPr>
          <w:p w14:paraId="26A3BBCA" w14:textId="77777777" w:rsidR="00146CA4" w:rsidRPr="002F574C" w:rsidRDefault="00146CA4">
            <w:pPr>
              <w:jc w:val="center"/>
            </w:pPr>
            <w:r w:rsidRPr="002F574C">
              <w:t>4</w:t>
            </w:r>
          </w:p>
        </w:tc>
        <w:tc>
          <w:tcPr>
            <w:tcW w:w="1134" w:type="dxa"/>
            <w:tcBorders>
              <w:top w:val="nil"/>
              <w:left w:val="nil"/>
              <w:bottom w:val="single" w:sz="4" w:space="0" w:color="auto"/>
              <w:right w:val="single" w:sz="4" w:space="0" w:color="auto"/>
            </w:tcBorders>
            <w:shd w:val="clear" w:color="auto" w:fill="auto"/>
            <w:vAlign w:val="center"/>
            <w:hideMark/>
          </w:tcPr>
          <w:p w14:paraId="7267F5F1" w14:textId="77777777" w:rsidR="00146CA4" w:rsidRPr="002F574C" w:rsidRDefault="00146CA4">
            <w:pPr>
              <w:jc w:val="center"/>
            </w:pPr>
            <w:r w:rsidRPr="002F574C">
              <w:t>5</w:t>
            </w:r>
          </w:p>
        </w:tc>
        <w:tc>
          <w:tcPr>
            <w:tcW w:w="1136" w:type="dxa"/>
            <w:tcBorders>
              <w:top w:val="nil"/>
              <w:left w:val="nil"/>
              <w:bottom w:val="single" w:sz="4" w:space="0" w:color="auto"/>
              <w:right w:val="single" w:sz="4" w:space="0" w:color="auto"/>
            </w:tcBorders>
            <w:shd w:val="clear" w:color="auto" w:fill="auto"/>
            <w:vAlign w:val="center"/>
            <w:hideMark/>
          </w:tcPr>
          <w:p w14:paraId="19531C48" w14:textId="77777777" w:rsidR="00146CA4" w:rsidRPr="002F574C" w:rsidRDefault="00146CA4">
            <w:pPr>
              <w:jc w:val="center"/>
            </w:pPr>
            <w:r w:rsidRPr="002F574C">
              <w:t>7</w:t>
            </w:r>
          </w:p>
        </w:tc>
        <w:tc>
          <w:tcPr>
            <w:tcW w:w="1070" w:type="dxa"/>
            <w:tcBorders>
              <w:top w:val="nil"/>
              <w:left w:val="nil"/>
              <w:bottom w:val="single" w:sz="4" w:space="0" w:color="auto"/>
              <w:right w:val="single" w:sz="4" w:space="0" w:color="auto"/>
            </w:tcBorders>
            <w:shd w:val="clear" w:color="auto" w:fill="auto"/>
            <w:vAlign w:val="bottom"/>
            <w:hideMark/>
          </w:tcPr>
          <w:p w14:paraId="2470C834" w14:textId="77777777" w:rsidR="00146CA4" w:rsidRPr="002F574C" w:rsidRDefault="00146CA4">
            <w:pPr>
              <w:rPr>
                <w:rFonts w:ascii="Calibri" w:hAnsi="Calibri" w:cs="Calibri"/>
              </w:rPr>
            </w:pPr>
            <w:r w:rsidRPr="002F574C">
              <w:rPr>
                <w:rFonts w:ascii="Calibri" w:hAnsi="Calibri" w:cs="Calibri"/>
              </w:rPr>
              <w:t> </w:t>
            </w:r>
          </w:p>
        </w:tc>
        <w:tc>
          <w:tcPr>
            <w:tcW w:w="708" w:type="dxa"/>
            <w:vMerge/>
            <w:tcBorders>
              <w:top w:val="nil"/>
              <w:left w:val="single" w:sz="4" w:space="0" w:color="auto"/>
              <w:bottom w:val="single" w:sz="4" w:space="0" w:color="auto"/>
              <w:right w:val="single" w:sz="4" w:space="0" w:color="auto"/>
            </w:tcBorders>
            <w:vAlign w:val="center"/>
            <w:hideMark/>
          </w:tcPr>
          <w:p w14:paraId="15BD48C3" w14:textId="77777777" w:rsidR="00146CA4" w:rsidRPr="002F574C" w:rsidRDefault="00146CA4">
            <w:pPr>
              <w:rPr>
                <w:sz w:val="24"/>
                <w:szCs w:val="24"/>
              </w:rPr>
            </w:pPr>
          </w:p>
        </w:tc>
        <w:tc>
          <w:tcPr>
            <w:tcW w:w="3118" w:type="dxa"/>
            <w:vMerge/>
            <w:tcBorders>
              <w:top w:val="nil"/>
              <w:left w:val="single" w:sz="4" w:space="0" w:color="auto"/>
              <w:bottom w:val="single" w:sz="4" w:space="0" w:color="auto"/>
              <w:right w:val="single" w:sz="4" w:space="0" w:color="auto"/>
            </w:tcBorders>
            <w:vAlign w:val="center"/>
            <w:hideMark/>
          </w:tcPr>
          <w:p w14:paraId="199D1A76" w14:textId="77777777" w:rsidR="00146CA4" w:rsidRPr="002F574C" w:rsidRDefault="00146CA4" w:rsidP="00051DA7">
            <w:pPr>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14:paraId="3B0CEE7E" w14:textId="77777777" w:rsidR="00146CA4" w:rsidRPr="002F574C" w:rsidRDefault="00146CA4">
            <w:pPr>
              <w:rPr>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14:paraId="7A263881" w14:textId="77777777" w:rsidR="00146CA4" w:rsidRPr="002F574C" w:rsidRDefault="00146CA4">
            <w:pPr>
              <w:jc w:val="center"/>
              <w:rPr>
                <w:sz w:val="24"/>
                <w:szCs w:val="24"/>
              </w:rP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275299D0" w14:textId="77777777" w:rsidR="00146CA4" w:rsidRPr="002F574C" w:rsidRDefault="00146CA4">
            <w:pPr>
              <w:jc w:val="center"/>
            </w:pPr>
            <w:r w:rsidRPr="002F574C">
              <w:t>4</w:t>
            </w:r>
          </w:p>
        </w:tc>
        <w:tc>
          <w:tcPr>
            <w:tcW w:w="1035" w:type="dxa"/>
            <w:tcBorders>
              <w:top w:val="nil"/>
              <w:left w:val="nil"/>
              <w:bottom w:val="single" w:sz="4" w:space="0" w:color="auto"/>
              <w:right w:val="single" w:sz="4" w:space="0" w:color="auto"/>
            </w:tcBorders>
            <w:shd w:val="clear" w:color="auto" w:fill="auto"/>
            <w:vAlign w:val="bottom"/>
            <w:hideMark/>
          </w:tcPr>
          <w:p w14:paraId="26E3783C"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7F886E0F" w14:textId="77777777" w:rsidR="00146CA4" w:rsidRPr="002F574C" w:rsidRDefault="00146CA4">
            <w:pPr>
              <w:jc w:val="center"/>
              <w:rPr>
                <w:sz w:val="24"/>
                <w:szCs w:val="24"/>
              </w:rPr>
            </w:pPr>
            <w:r w:rsidRPr="002F574C">
              <w:t>3,2</w:t>
            </w:r>
          </w:p>
        </w:tc>
        <w:tc>
          <w:tcPr>
            <w:tcW w:w="1134" w:type="dxa"/>
            <w:tcBorders>
              <w:top w:val="nil"/>
              <w:left w:val="nil"/>
              <w:bottom w:val="single" w:sz="4" w:space="0" w:color="auto"/>
              <w:right w:val="single" w:sz="4" w:space="0" w:color="auto"/>
            </w:tcBorders>
            <w:shd w:val="clear" w:color="auto" w:fill="auto"/>
            <w:vAlign w:val="center"/>
            <w:hideMark/>
          </w:tcPr>
          <w:p w14:paraId="2FF3349B" w14:textId="77777777" w:rsidR="00146CA4" w:rsidRPr="002F574C" w:rsidRDefault="00146CA4">
            <w:pPr>
              <w:jc w:val="center"/>
            </w:pPr>
            <w:r w:rsidRPr="002F574C">
              <w:t>4</w:t>
            </w:r>
          </w:p>
        </w:tc>
        <w:tc>
          <w:tcPr>
            <w:tcW w:w="1134" w:type="dxa"/>
            <w:tcBorders>
              <w:top w:val="nil"/>
              <w:left w:val="nil"/>
              <w:bottom w:val="single" w:sz="4" w:space="0" w:color="auto"/>
              <w:right w:val="single" w:sz="4" w:space="0" w:color="auto"/>
            </w:tcBorders>
            <w:shd w:val="clear" w:color="auto" w:fill="auto"/>
            <w:vAlign w:val="center"/>
            <w:hideMark/>
          </w:tcPr>
          <w:p w14:paraId="2035DB3A" w14:textId="77777777" w:rsidR="00146CA4" w:rsidRPr="002F574C" w:rsidRDefault="00146CA4">
            <w:pPr>
              <w:jc w:val="center"/>
            </w:pPr>
            <w:r w:rsidRPr="002F574C">
              <w:t>5</w:t>
            </w:r>
          </w:p>
        </w:tc>
        <w:tc>
          <w:tcPr>
            <w:tcW w:w="1142" w:type="dxa"/>
            <w:tcBorders>
              <w:top w:val="nil"/>
              <w:left w:val="nil"/>
              <w:bottom w:val="single" w:sz="4" w:space="0" w:color="auto"/>
              <w:right w:val="single" w:sz="4" w:space="0" w:color="auto"/>
            </w:tcBorders>
            <w:shd w:val="clear" w:color="auto" w:fill="auto"/>
            <w:vAlign w:val="center"/>
            <w:hideMark/>
          </w:tcPr>
          <w:p w14:paraId="4D280D65" w14:textId="77777777" w:rsidR="00146CA4" w:rsidRPr="002F574C" w:rsidRDefault="00146CA4">
            <w:pPr>
              <w:jc w:val="center"/>
            </w:pPr>
            <w:r w:rsidRPr="002F574C">
              <w:t>7</w:t>
            </w:r>
          </w:p>
        </w:tc>
        <w:tc>
          <w:tcPr>
            <w:tcW w:w="1116" w:type="dxa"/>
            <w:tcBorders>
              <w:top w:val="nil"/>
              <w:left w:val="nil"/>
              <w:bottom w:val="single" w:sz="4" w:space="0" w:color="auto"/>
              <w:right w:val="single" w:sz="4" w:space="0" w:color="auto"/>
            </w:tcBorders>
            <w:shd w:val="clear" w:color="auto" w:fill="auto"/>
            <w:vAlign w:val="bottom"/>
            <w:hideMark/>
          </w:tcPr>
          <w:p w14:paraId="1496C6EB" w14:textId="77777777" w:rsidR="00146CA4" w:rsidRPr="002F574C" w:rsidRDefault="00146CA4">
            <w:pPr>
              <w:rPr>
                <w:rFonts w:ascii="Calibri" w:hAnsi="Calibri" w:cs="Calibri"/>
              </w:rPr>
            </w:pPr>
            <w:r w:rsidRPr="002F574C">
              <w:rPr>
                <w:rFonts w:ascii="Calibri" w:hAnsi="Calibri" w:cs="Calibri"/>
              </w:rPr>
              <w:t> </w:t>
            </w:r>
          </w:p>
        </w:tc>
        <w:tc>
          <w:tcPr>
            <w:tcW w:w="3882" w:type="dxa"/>
            <w:vMerge/>
            <w:tcBorders>
              <w:top w:val="nil"/>
              <w:left w:val="single" w:sz="4" w:space="0" w:color="auto"/>
              <w:bottom w:val="single" w:sz="4" w:space="0" w:color="000000"/>
              <w:right w:val="single" w:sz="4" w:space="0" w:color="auto"/>
            </w:tcBorders>
            <w:vAlign w:val="center"/>
            <w:hideMark/>
          </w:tcPr>
          <w:p w14:paraId="7759D612" w14:textId="77777777" w:rsidR="00146CA4" w:rsidRPr="002F574C" w:rsidRDefault="00146CA4">
            <w:pPr>
              <w:rPr>
                <w:sz w:val="24"/>
                <w:szCs w:val="24"/>
              </w:rPr>
            </w:pPr>
          </w:p>
        </w:tc>
      </w:tr>
      <w:tr w:rsidR="002F574C" w:rsidRPr="002F574C" w14:paraId="498444AE" w14:textId="77777777" w:rsidTr="00F26BF9">
        <w:trPr>
          <w:trHeight w:val="495"/>
        </w:trPr>
        <w:tc>
          <w:tcPr>
            <w:tcW w:w="0" w:type="auto"/>
            <w:vMerge/>
            <w:tcBorders>
              <w:top w:val="nil"/>
              <w:left w:val="single" w:sz="4" w:space="0" w:color="auto"/>
              <w:bottom w:val="single" w:sz="4" w:space="0" w:color="auto"/>
              <w:right w:val="single" w:sz="4" w:space="0" w:color="auto"/>
            </w:tcBorders>
            <w:vAlign w:val="center"/>
            <w:hideMark/>
          </w:tcPr>
          <w:p w14:paraId="7731B65F" w14:textId="77777777" w:rsidR="00146CA4" w:rsidRPr="002F574C" w:rsidRDefault="00146CA4">
            <w:pPr>
              <w:rPr>
                <w:sz w:val="24"/>
                <w:szCs w:val="24"/>
              </w:rPr>
            </w:pPr>
          </w:p>
        </w:tc>
        <w:tc>
          <w:tcPr>
            <w:tcW w:w="2804" w:type="dxa"/>
            <w:vMerge/>
            <w:tcBorders>
              <w:top w:val="nil"/>
              <w:left w:val="single" w:sz="4" w:space="0" w:color="auto"/>
              <w:bottom w:val="single" w:sz="4" w:space="0" w:color="auto"/>
              <w:right w:val="single" w:sz="4" w:space="0" w:color="auto"/>
            </w:tcBorders>
            <w:vAlign w:val="center"/>
            <w:hideMark/>
          </w:tcPr>
          <w:p w14:paraId="492E4835" w14:textId="77777777" w:rsidR="00146CA4" w:rsidRPr="002F574C" w:rsidRDefault="00146CA4" w:rsidP="00051DA7">
            <w:pPr>
              <w:jc w:val="cente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0F94F019" w14:textId="77777777" w:rsidR="00146CA4" w:rsidRPr="002F574C" w:rsidRDefault="00146CA4">
            <w:pPr>
              <w:rPr>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14:paraId="5FCBB690" w14:textId="77777777" w:rsidR="00146CA4" w:rsidRPr="002F574C" w:rsidRDefault="00146CA4">
            <w:pPr>
              <w:jc w:val="center"/>
              <w:rPr>
                <w:sz w:val="24"/>
                <w:szCs w:val="24"/>
              </w:rP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25279718" w14:textId="77777777" w:rsidR="00146CA4" w:rsidRPr="002F574C" w:rsidRDefault="00146CA4">
            <w:pPr>
              <w:jc w:val="center"/>
            </w:pPr>
            <w:r w:rsidRPr="002F574C">
              <w:t>5</w:t>
            </w:r>
          </w:p>
        </w:tc>
        <w:tc>
          <w:tcPr>
            <w:tcW w:w="1035" w:type="dxa"/>
            <w:tcBorders>
              <w:top w:val="nil"/>
              <w:left w:val="nil"/>
              <w:bottom w:val="single" w:sz="4" w:space="0" w:color="auto"/>
              <w:right w:val="single" w:sz="4" w:space="0" w:color="auto"/>
            </w:tcBorders>
            <w:shd w:val="clear" w:color="auto" w:fill="auto"/>
            <w:vAlign w:val="bottom"/>
            <w:hideMark/>
          </w:tcPr>
          <w:p w14:paraId="7ADC32F4"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6C9BC688" w14:textId="77777777" w:rsidR="00146CA4" w:rsidRPr="002F574C" w:rsidRDefault="00146CA4">
            <w:pPr>
              <w:jc w:val="center"/>
              <w:rPr>
                <w:sz w:val="24"/>
                <w:szCs w:val="24"/>
              </w:rPr>
            </w:pPr>
            <w:r w:rsidRPr="002F574C">
              <w:t>3,68</w:t>
            </w:r>
          </w:p>
        </w:tc>
        <w:tc>
          <w:tcPr>
            <w:tcW w:w="1134" w:type="dxa"/>
            <w:tcBorders>
              <w:top w:val="nil"/>
              <w:left w:val="nil"/>
              <w:bottom w:val="single" w:sz="4" w:space="0" w:color="auto"/>
              <w:right w:val="single" w:sz="4" w:space="0" w:color="auto"/>
            </w:tcBorders>
            <w:shd w:val="clear" w:color="auto" w:fill="auto"/>
            <w:vAlign w:val="center"/>
            <w:hideMark/>
          </w:tcPr>
          <w:p w14:paraId="2F1C2E0B" w14:textId="77777777" w:rsidR="00146CA4" w:rsidRPr="002F574C" w:rsidRDefault="00146CA4">
            <w:pPr>
              <w:jc w:val="center"/>
            </w:pPr>
            <w:r w:rsidRPr="002F574C">
              <w:t>4,6</w:t>
            </w:r>
          </w:p>
        </w:tc>
        <w:tc>
          <w:tcPr>
            <w:tcW w:w="1134" w:type="dxa"/>
            <w:tcBorders>
              <w:top w:val="nil"/>
              <w:left w:val="nil"/>
              <w:bottom w:val="single" w:sz="4" w:space="0" w:color="auto"/>
              <w:right w:val="single" w:sz="4" w:space="0" w:color="auto"/>
            </w:tcBorders>
            <w:shd w:val="clear" w:color="auto" w:fill="auto"/>
            <w:vAlign w:val="center"/>
            <w:hideMark/>
          </w:tcPr>
          <w:p w14:paraId="671F1F5B" w14:textId="77777777" w:rsidR="00146CA4" w:rsidRPr="002F574C" w:rsidRDefault="00146CA4">
            <w:pPr>
              <w:jc w:val="center"/>
            </w:pPr>
            <w:r w:rsidRPr="002F574C">
              <w:t>5,75</w:t>
            </w:r>
          </w:p>
        </w:tc>
        <w:tc>
          <w:tcPr>
            <w:tcW w:w="1136" w:type="dxa"/>
            <w:tcBorders>
              <w:top w:val="nil"/>
              <w:left w:val="nil"/>
              <w:bottom w:val="single" w:sz="4" w:space="0" w:color="auto"/>
              <w:right w:val="single" w:sz="4" w:space="0" w:color="auto"/>
            </w:tcBorders>
            <w:shd w:val="clear" w:color="auto" w:fill="auto"/>
            <w:vAlign w:val="center"/>
            <w:hideMark/>
          </w:tcPr>
          <w:p w14:paraId="3002CB37" w14:textId="77777777" w:rsidR="00146CA4" w:rsidRPr="002F574C" w:rsidRDefault="00146CA4">
            <w:pPr>
              <w:jc w:val="center"/>
            </w:pPr>
            <w:r w:rsidRPr="002F574C">
              <w:t> </w:t>
            </w:r>
          </w:p>
        </w:tc>
        <w:tc>
          <w:tcPr>
            <w:tcW w:w="1070" w:type="dxa"/>
            <w:tcBorders>
              <w:top w:val="nil"/>
              <w:left w:val="nil"/>
              <w:bottom w:val="single" w:sz="4" w:space="0" w:color="auto"/>
              <w:right w:val="single" w:sz="4" w:space="0" w:color="auto"/>
            </w:tcBorders>
            <w:shd w:val="clear" w:color="auto" w:fill="auto"/>
            <w:vAlign w:val="bottom"/>
            <w:hideMark/>
          </w:tcPr>
          <w:p w14:paraId="763AB8B2" w14:textId="77777777" w:rsidR="00146CA4" w:rsidRPr="002F574C" w:rsidRDefault="00146CA4">
            <w:pPr>
              <w:rPr>
                <w:rFonts w:ascii="Calibri" w:hAnsi="Calibri" w:cs="Calibri"/>
              </w:rPr>
            </w:pPr>
            <w:r w:rsidRPr="002F574C">
              <w:rPr>
                <w:rFonts w:ascii="Calibri" w:hAnsi="Calibri" w:cs="Calibri"/>
              </w:rPr>
              <w:t> </w:t>
            </w:r>
          </w:p>
        </w:tc>
        <w:tc>
          <w:tcPr>
            <w:tcW w:w="708" w:type="dxa"/>
            <w:vMerge/>
            <w:tcBorders>
              <w:top w:val="nil"/>
              <w:left w:val="single" w:sz="4" w:space="0" w:color="auto"/>
              <w:bottom w:val="single" w:sz="4" w:space="0" w:color="auto"/>
              <w:right w:val="single" w:sz="4" w:space="0" w:color="auto"/>
            </w:tcBorders>
            <w:vAlign w:val="center"/>
            <w:hideMark/>
          </w:tcPr>
          <w:p w14:paraId="45CC7BF3" w14:textId="77777777" w:rsidR="00146CA4" w:rsidRPr="002F574C" w:rsidRDefault="00146CA4">
            <w:pPr>
              <w:rPr>
                <w:sz w:val="24"/>
                <w:szCs w:val="24"/>
              </w:rPr>
            </w:pPr>
          </w:p>
        </w:tc>
        <w:tc>
          <w:tcPr>
            <w:tcW w:w="3118" w:type="dxa"/>
            <w:vMerge/>
            <w:tcBorders>
              <w:top w:val="nil"/>
              <w:left w:val="single" w:sz="4" w:space="0" w:color="auto"/>
              <w:bottom w:val="single" w:sz="4" w:space="0" w:color="auto"/>
              <w:right w:val="single" w:sz="4" w:space="0" w:color="auto"/>
            </w:tcBorders>
            <w:vAlign w:val="center"/>
            <w:hideMark/>
          </w:tcPr>
          <w:p w14:paraId="50BBF9B6" w14:textId="77777777" w:rsidR="00146CA4" w:rsidRPr="002F574C" w:rsidRDefault="00146CA4" w:rsidP="00051DA7">
            <w:pPr>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14:paraId="56678C30" w14:textId="77777777" w:rsidR="00146CA4" w:rsidRPr="002F574C" w:rsidRDefault="00146CA4">
            <w:pPr>
              <w:rPr>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14:paraId="5D79FBCE" w14:textId="77777777" w:rsidR="00146CA4" w:rsidRPr="002F574C" w:rsidRDefault="00146CA4">
            <w:pPr>
              <w:jc w:val="center"/>
              <w:rPr>
                <w:sz w:val="24"/>
                <w:szCs w:val="24"/>
              </w:rP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2BBDFD08" w14:textId="77777777" w:rsidR="00146CA4" w:rsidRPr="002F574C" w:rsidRDefault="00146CA4">
            <w:pPr>
              <w:jc w:val="center"/>
            </w:pPr>
            <w:r w:rsidRPr="002F574C">
              <w:t>5</w:t>
            </w:r>
          </w:p>
        </w:tc>
        <w:tc>
          <w:tcPr>
            <w:tcW w:w="1035" w:type="dxa"/>
            <w:tcBorders>
              <w:top w:val="nil"/>
              <w:left w:val="nil"/>
              <w:bottom w:val="single" w:sz="4" w:space="0" w:color="auto"/>
              <w:right w:val="single" w:sz="4" w:space="0" w:color="auto"/>
            </w:tcBorders>
            <w:shd w:val="clear" w:color="auto" w:fill="auto"/>
            <w:vAlign w:val="bottom"/>
            <w:hideMark/>
          </w:tcPr>
          <w:p w14:paraId="32A0E4AA"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61710F8B" w14:textId="77777777" w:rsidR="00146CA4" w:rsidRPr="002F574C" w:rsidRDefault="00146CA4">
            <w:pPr>
              <w:jc w:val="center"/>
              <w:rPr>
                <w:sz w:val="24"/>
                <w:szCs w:val="24"/>
              </w:rPr>
            </w:pPr>
            <w:r w:rsidRPr="002F574C">
              <w:t>3,68</w:t>
            </w:r>
          </w:p>
        </w:tc>
        <w:tc>
          <w:tcPr>
            <w:tcW w:w="1134" w:type="dxa"/>
            <w:tcBorders>
              <w:top w:val="nil"/>
              <w:left w:val="nil"/>
              <w:bottom w:val="single" w:sz="4" w:space="0" w:color="auto"/>
              <w:right w:val="single" w:sz="4" w:space="0" w:color="auto"/>
            </w:tcBorders>
            <w:shd w:val="clear" w:color="auto" w:fill="auto"/>
            <w:vAlign w:val="center"/>
            <w:hideMark/>
          </w:tcPr>
          <w:p w14:paraId="496E33C4" w14:textId="77777777" w:rsidR="00146CA4" w:rsidRPr="002F574C" w:rsidRDefault="00146CA4">
            <w:pPr>
              <w:jc w:val="center"/>
            </w:pPr>
            <w:r w:rsidRPr="002F574C">
              <w:t>4,6</w:t>
            </w:r>
          </w:p>
        </w:tc>
        <w:tc>
          <w:tcPr>
            <w:tcW w:w="1134" w:type="dxa"/>
            <w:tcBorders>
              <w:top w:val="nil"/>
              <w:left w:val="nil"/>
              <w:bottom w:val="single" w:sz="4" w:space="0" w:color="auto"/>
              <w:right w:val="single" w:sz="4" w:space="0" w:color="auto"/>
            </w:tcBorders>
            <w:shd w:val="clear" w:color="auto" w:fill="auto"/>
            <w:vAlign w:val="center"/>
            <w:hideMark/>
          </w:tcPr>
          <w:p w14:paraId="23C4D21A" w14:textId="77777777" w:rsidR="00146CA4" w:rsidRPr="002F574C" w:rsidRDefault="00146CA4">
            <w:pPr>
              <w:jc w:val="center"/>
            </w:pPr>
            <w:r w:rsidRPr="002F574C">
              <w:t>5,75</w:t>
            </w:r>
          </w:p>
        </w:tc>
        <w:tc>
          <w:tcPr>
            <w:tcW w:w="1142" w:type="dxa"/>
            <w:tcBorders>
              <w:top w:val="nil"/>
              <w:left w:val="nil"/>
              <w:bottom w:val="single" w:sz="4" w:space="0" w:color="auto"/>
              <w:right w:val="single" w:sz="4" w:space="0" w:color="auto"/>
            </w:tcBorders>
            <w:shd w:val="clear" w:color="auto" w:fill="auto"/>
            <w:vAlign w:val="center"/>
            <w:hideMark/>
          </w:tcPr>
          <w:p w14:paraId="50BCF880" w14:textId="77777777" w:rsidR="00146CA4" w:rsidRPr="002F574C" w:rsidRDefault="00146CA4">
            <w:pPr>
              <w:jc w:val="center"/>
            </w:pPr>
            <w:r w:rsidRPr="002F574C">
              <w:t> </w:t>
            </w:r>
          </w:p>
        </w:tc>
        <w:tc>
          <w:tcPr>
            <w:tcW w:w="1116" w:type="dxa"/>
            <w:tcBorders>
              <w:top w:val="nil"/>
              <w:left w:val="nil"/>
              <w:bottom w:val="single" w:sz="4" w:space="0" w:color="auto"/>
              <w:right w:val="single" w:sz="4" w:space="0" w:color="auto"/>
            </w:tcBorders>
            <w:shd w:val="clear" w:color="auto" w:fill="auto"/>
            <w:vAlign w:val="bottom"/>
            <w:hideMark/>
          </w:tcPr>
          <w:p w14:paraId="7C962428" w14:textId="77777777" w:rsidR="00146CA4" w:rsidRPr="002F574C" w:rsidRDefault="00146CA4">
            <w:pPr>
              <w:rPr>
                <w:rFonts w:ascii="Calibri" w:hAnsi="Calibri" w:cs="Calibri"/>
              </w:rPr>
            </w:pPr>
            <w:r w:rsidRPr="002F574C">
              <w:rPr>
                <w:rFonts w:ascii="Calibri" w:hAnsi="Calibri" w:cs="Calibri"/>
              </w:rPr>
              <w:t> </w:t>
            </w:r>
          </w:p>
        </w:tc>
        <w:tc>
          <w:tcPr>
            <w:tcW w:w="3882" w:type="dxa"/>
            <w:vMerge/>
            <w:tcBorders>
              <w:top w:val="nil"/>
              <w:left w:val="single" w:sz="4" w:space="0" w:color="auto"/>
              <w:bottom w:val="single" w:sz="4" w:space="0" w:color="000000"/>
              <w:right w:val="single" w:sz="4" w:space="0" w:color="auto"/>
            </w:tcBorders>
            <w:vAlign w:val="center"/>
            <w:hideMark/>
          </w:tcPr>
          <w:p w14:paraId="26F614AF" w14:textId="77777777" w:rsidR="00146CA4" w:rsidRPr="002F574C" w:rsidRDefault="00146CA4">
            <w:pPr>
              <w:rPr>
                <w:sz w:val="24"/>
                <w:szCs w:val="24"/>
              </w:rPr>
            </w:pPr>
          </w:p>
        </w:tc>
      </w:tr>
      <w:tr w:rsidR="002F574C" w:rsidRPr="002F574C" w14:paraId="2DA8BD9B"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4BAF82" w14:textId="77777777" w:rsidR="00146CA4" w:rsidRPr="002F574C" w:rsidRDefault="00146CA4">
            <w:pPr>
              <w:jc w:val="center"/>
              <w:rPr>
                <w:sz w:val="24"/>
                <w:szCs w:val="24"/>
              </w:rPr>
            </w:pPr>
            <w:r w:rsidRPr="002F574C">
              <w:t>2.2.2</w:t>
            </w:r>
          </w:p>
        </w:tc>
        <w:tc>
          <w:tcPr>
            <w:tcW w:w="2804" w:type="dxa"/>
            <w:tcBorders>
              <w:top w:val="nil"/>
              <w:left w:val="nil"/>
              <w:bottom w:val="single" w:sz="4" w:space="0" w:color="auto"/>
              <w:right w:val="single" w:sz="4" w:space="0" w:color="auto"/>
            </w:tcBorders>
            <w:shd w:val="clear" w:color="auto" w:fill="auto"/>
            <w:vAlign w:val="center"/>
            <w:hideMark/>
          </w:tcPr>
          <w:p w14:paraId="5C99086F" w14:textId="77777777" w:rsidR="00146CA4" w:rsidRPr="002F574C" w:rsidRDefault="00146CA4" w:rsidP="00051DA7">
            <w:pPr>
              <w:jc w:val="center"/>
            </w:pPr>
            <w:r w:rsidRPr="002F574C">
              <w:t>Tính lại và so sánh diện tích</w:t>
            </w:r>
          </w:p>
        </w:tc>
        <w:tc>
          <w:tcPr>
            <w:tcW w:w="1134" w:type="dxa"/>
            <w:tcBorders>
              <w:top w:val="nil"/>
              <w:left w:val="nil"/>
              <w:bottom w:val="single" w:sz="4" w:space="0" w:color="auto"/>
              <w:right w:val="single" w:sz="4" w:space="0" w:color="auto"/>
            </w:tcBorders>
            <w:shd w:val="clear" w:color="auto" w:fill="auto"/>
            <w:noWrap/>
            <w:vAlign w:val="center"/>
            <w:hideMark/>
          </w:tcPr>
          <w:p w14:paraId="75E56E0D"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7DBBDFDB" w14:textId="77777777" w:rsidR="00146CA4" w:rsidRPr="002F574C" w:rsidRDefault="00146CA4">
            <w:pPr>
              <w:jc w:val="center"/>
            </w:pPr>
            <w:r w:rsidRPr="002F574C">
              <w:t>1KTV6</w:t>
            </w:r>
          </w:p>
        </w:tc>
        <w:tc>
          <w:tcPr>
            <w:tcW w:w="903" w:type="dxa"/>
            <w:tcBorders>
              <w:top w:val="nil"/>
              <w:left w:val="nil"/>
              <w:bottom w:val="single" w:sz="4" w:space="0" w:color="auto"/>
              <w:right w:val="single" w:sz="4" w:space="0" w:color="auto"/>
            </w:tcBorders>
            <w:shd w:val="clear" w:color="auto" w:fill="auto"/>
            <w:vAlign w:val="center"/>
            <w:hideMark/>
          </w:tcPr>
          <w:p w14:paraId="2B87CD92" w14:textId="77777777" w:rsidR="00146CA4" w:rsidRPr="002F574C" w:rsidRDefault="00146CA4">
            <w:pPr>
              <w:jc w:val="center"/>
            </w:pPr>
            <w:r w:rsidRPr="002F574C">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13E61B01"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7DA6BB58" w14:textId="77777777" w:rsidR="00146CA4" w:rsidRPr="002F574C" w:rsidRDefault="00146CA4">
            <w:pPr>
              <w:jc w:val="center"/>
              <w:rPr>
                <w:sz w:val="24"/>
                <w:szCs w:val="24"/>
              </w:rPr>
            </w:pPr>
            <w:r w:rsidRPr="002F574C">
              <w:t>0,43</w:t>
            </w:r>
          </w:p>
        </w:tc>
        <w:tc>
          <w:tcPr>
            <w:tcW w:w="1134" w:type="dxa"/>
            <w:tcBorders>
              <w:top w:val="nil"/>
              <w:left w:val="nil"/>
              <w:bottom w:val="single" w:sz="4" w:space="0" w:color="auto"/>
              <w:right w:val="single" w:sz="4" w:space="0" w:color="auto"/>
            </w:tcBorders>
            <w:shd w:val="clear" w:color="auto" w:fill="auto"/>
            <w:vAlign w:val="center"/>
            <w:hideMark/>
          </w:tcPr>
          <w:p w14:paraId="006E11D7" w14:textId="77777777" w:rsidR="00146CA4" w:rsidRPr="002F574C" w:rsidRDefault="00146CA4">
            <w:pPr>
              <w:jc w:val="center"/>
            </w:pPr>
            <w:r w:rsidRPr="002F574C">
              <w:t>0,6</w:t>
            </w:r>
          </w:p>
        </w:tc>
        <w:tc>
          <w:tcPr>
            <w:tcW w:w="1134" w:type="dxa"/>
            <w:tcBorders>
              <w:top w:val="nil"/>
              <w:left w:val="nil"/>
              <w:bottom w:val="single" w:sz="4" w:space="0" w:color="auto"/>
              <w:right w:val="single" w:sz="4" w:space="0" w:color="auto"/>
            </w:tcBorders>
            <w:shd w:val="clear" w:color="auto" w:fill="auto"/>
            <w:vAlign w:val="center"/>
            <w:hideMark/>
          </w:tcPr>
          <w:p w14:paraId="19AF03C1" w14:textId="77777777" w:rsidR="00146CA4" w:rsidRPr="002F574C" w:rsidRDefault="00146CA4">
            <w:pPr>
              <w:jc w:val="center"/>
            </w:pPr>
            <w:r w:rsidRPr="002F574C">
              <w:t>0,77</w:t>
            </w:r>
          </w:p>
        </w:tc>
        <w:tc>
          <w:tcPr>
            <w:tcW w:w="1136" w:type="dxa"/>
            <w:tcBorders>
              <w:top w:val="nil"/>
              <w:left w:val="nil"/>
              <w:bottom w:val="single" w:sz="4" w:space="0" w:color="auto"/>
              <w:right w:val="single" w:sz="4" w:space="0" w:color="auto"/>
            </w:tcBorders>
            <w:shd w:val="clear" w:color="auto" w:fill="auto"/>
            <w:vAlign w:val="center"/>
            <w:hideMark/>
          </w:tcPr>
          <w:p w14:paraId="6A2FC1C1" w14:textId="77777777" w:rsidR="00146CA4" w:rsidRPr="002F574C" w:rsidRDefault="00146CA4">
            <w:pPr>
              <w:jc w:val="center"/>
            </w:pPr>
            <w:r w:rsidRPr="002F574C">
              <w:t>0,94</w:t>
            </w:r>
          </w:p>
        </w:tc>
        <w:tc>
          <w:tcPr>
            <w:tcW w:w="1070" w:type="dxa"/>
            <w:tcBorders>
              <w:top w:val="nil"/>
              <w:left w:val="nil"/>
              <w:bottom w:val="single" w:sz="4" w:space="0" w:color="auto"/>
              <w:right w:val="single" w:sz="4" w:space="0" w:color="auto"/>
            </w:tcBorders>
            <w:shd w:val="clear" w:color="auto" w:fill="auto"/>
            <w:vAlign w:val="bottom"/>
            <w:hideMark/>
          </w:tcPr>
          <w:p w14:paraId="4528E8C2"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4D764254" w14:textId="77777777" w:rsidR="00146CA4" w:rsidRPr="002F574C" w:rsidRDefault="00146CA4">
            <w:pPr>
              <w:jc w:val="center"/>
              <w:rPr>
                <w:sz w:val="24"/>
                <w:szCs w:val="24"/>
              </w:rPr>
            </w:pPr>
            <w:r w:rsidRPr="002F574C">
              <w:t>2.2.2</w:t>
            </w:r>
          </w:p>
        </w:tc>
        <w:tc>
          <w:tcPr>
            <w:tcW w:w="3118" w:type="dxa"/>
            <w:tcBorders>
              <w:top w:val="nil"/>
              <w:left w:val="nil"/>
              <w:bottom w:val="single" w:sz="4" w:space="0" w:color="auto"/>
              <w:right w:val="single" w:sz="4" w:space="0" w:color="auto"/>
            </w:tcBorders>
            <w:shd w:val="clear" w:color="auto" w:fill="auto"/>
            <w:vAlign w:val="center"/>
            <w:hideMark/>
          </w:tcPr>
          <w:p w14:paraId="4CDB60EA" w14:textId="77777777" w:rsidR="00146CA4" w:rsidRPr="002F574C" w:rsidRDefault="00146CA4" w:rsidP="00051DA7">
            <w:pPr>
              <w:jc w:val="center"/>
            </w:pPr>
            <w:r w:rsidRPr="002F574C">
              <w:t>Tính lại và so sánh diện tích</w:t>
            </w:r>
          </w:p>
        </w:tc>
        <w:tc>
          <w:tcPr>
            <w:tcW w:w="992" w:type="dxa"/>
            <w:tcBorders>
              <w:top w:val="nil"/>
              <w:left w:val="nil"/>
              <w:bottom w:val="single" w:sz="4" w:space="0" w:color="auto"/>
              <w:right w:val="single" w:sz="4" w:space="0" w:color="auto"/>
            </w:tcBorders>
            <w:shd w:val="clear" w:color="auto" w:fill="auto"/>
            <w:noWrap/>
            <w:vAlign w:val="center"/>
            <w:hideMark/>
          </w:tcPr>
          <w:p w14:paraId="1721C707"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05DD1F1A" w14:textId="77777777" w:rsidR="00146CA4" w:rsidRPr="002F574C" w:rsidRDefault="00146CA4">
            <w:pPr>
              <w:jc w:val="center"/>
            </w:pPr>
            <w:r w:rsidRPr="002F574C">
              <w:t>1KTV6</w:t>
            </w:r>
          </w:p>
        </w:tc>
        <w:tc>
          <w:tcPr>
            <w:tcW w:w="786" w:type="dxa"/>
            <w:tcBorders>
              <w:top w:val="nil"/>
              <w:left w:val="nil"/>
              <w:bottom w:val="single" w:sz="4" w:space="0" w:color="auto"/>
              <w:right w:val="single" w:sz="4" w:space="0" w:color="auto"/>
            </w:tcBorders>
            <w:shd w:val="clear" w:color="auto" w:fill="auto"/>
            <w:vAlign w:val="center"/>
            <w:hideMark/>
          </w:tcPr>
          <w:p w14:paraId="0EFEEDD5" w14:textId="77777777" w:rsidR="00146CA4" w:rsidRPr="002F574C" w:rsidRDefault="00146CA4">
            <w:pPr>
              <w:jc w:val="center"/>
            </w:pPr>
            <w:r w:rsidRPr="002F574C">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64F6BF7F"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691D5109" w14:textId="77777777" w:rsidR="00146CA4" w:rsidRPr="002F574C" w:rsidRDefault="00146CA4">
            <w:pPr>
              <w:jc w:val="center"/>
              <w:rPr>
                <w:sz w:val="24"/>
                <w:szCs w:val="24"/>
              </w:rPr>
            </w:pPr>
            <w:r w:rsidRPr="002F574C">
              <w:t>0,43</w:t>
            </w:r>
          </w:p>
        </w:tc>
        <w:tc>
          <w:tcPr>
            <w:tcW w:w="1134" w:type="dxa"/>
            <w:tcBorders>
              <w:top w:val="nil"/>
              <w:left w:val="nil"/>
              <w:bottom w:val="single" w:sz="4" w:space="0" w:color="auto"/>
              <w:right w:val="single" w:sz="4" w:space="0" w:color="auto"/>
            </w:tcBorders>
            <w:shd w:val="clear" w:color="auto" w:fill="auto"/>
            <w:vAlign w:val="center"/>
            <w:hideMark/>
          </w:tcPr>
          <w:p w14:paraId="24BAC7AC" w14:textId="77777777" w:rsidR="00146CA4" w:rsidRPr="002F574C" w:rsidRDefault="00146CA4">
            <w:pPr>
              <w:jc w:val="center"/>
            </w:pPr>
            <w:r w:rsidRPr="002F574C">
              <w:t>0,6</w:t>
            </w:r>
          </w:p>
        </w:tc>
        <w:tc>
          <w:tcPr>
            <w:tcW w:w="1134" w:type="dxa"/>
            <w:tcBorders>
              <w:top w:val="nil"/>
              <w:left w:val="nil"/>
              <w:bottom w:val="single" w:sz="4" w:space="0" w:color="auto"/>
              <w:right w:val="single" w:sz="4" w:space="0" w:color="auto"/>
            </w:tcBorders>
            <w:shd w:val="clear" w:color="auto" w:fill="auto"/>
            <w:vAlign w:val="center"/>
            <w:hideMark/>
          </w:tcPr>
          <w:p w14:paraId="2C8ADF90" w14:textId="77777777" w:rsidR="00146CA4" w:rsidRPr="002F574C" w:rsidRDefault="00146CA4">
            <w:pPr>
              <w:jc w:val="center"/>
            </w:pPr>
            <w:r w:rsidRPr="002F574C">
              <w:t>0,77</w:t>
            </w:r>
          </w:p>
        </w:tc>
        <w:tc>
          <w:tcPr>
            <w:tcW w:w="1142" w:type="dxa"/>
            <w:tcBorders>
              <w:top w:val="nil"/>
              <w:left w:val="nil"/>
              <w:bottom w:val="single" w:sz="4" w:space="0" w:color="auto"/>
              <w:right w:val="single" w:sz="4" w:space="0" w:color="auto"/>
            </w:tcBorders>
            <w:shd w:val="clear" w:color="auto" w:fill="auto"/>
            <w:vAlign w:val="center"/>
            <w:hideMark/>
          </w:tcPr>
          <w:p w14:paraId="66AF5520" w14:textId="77777777" w:rsidR="00146CA4" w:rsidRPr="002F574C" w:rsidRDefault="00146CA4">
            <w:pPr>
              <w:jc w:val="center"/>
            </w:pPr>
            <w:r w:rsidRPr="002F574C">
              <w:t>0,94</w:t>
            </w:r>
          </w:p>
        </w:tc>
        <w:tc>
          <w:tcPr>
            <w:tcW w:w="1116" w:type="dxa"/>
            <w:tcBorders>
              <w:top w:val="nil"/>
              <w:left w:val="nil"/>
              <w:bottom w:val="single" w:sz="4" w:space="0" w:color="auto"/>
              <w:right w:val="single" w:sz="4" w:space="0" w:color="auto"/>
            </w:tcBorders>
            <w:shd w:val="clear" w:color="auto" w:fill="auto"/>
            <w:vAlign w:val="bottom"/>
            <w:hideMark/>
          </w:tcPr>
          <w:p w14:paraId="6F61A735"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10587C64" w14:textId="77777777" w:rsidR="00146CA4" w:rsidRPr="002F574C" w:rsidRDefault="00146CA4">
            <w:pPr>
              <w:jc w:val="center"/>
              <w:rPr>
                <w:sz w:val="24"/>
                <w:szCs w:val="24"/>
              </w:rPr>
            </w:pPr>
            <w:r w:rsidRPr="002F574C">
              <w:t>Đây là mục tương đương với mục 2.2.2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D22F301"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7E9C68" w14:textId="77777777" w:rsidR="00146CA4" w:rsidRPr="002F574C" w:rsidRDefault="00146CA4">
            <w:pPr>
              <w:jc w:val="center"/>
            </w:pPr>
            <w:r w:rsidRPr="002F574C">
              <w:t>2.2.3</w:t>
            </w:r>
          </w:p>
        </w:tc>
        <w:tc>
          <w:tcPr>
            <w:tcW w:w="2804" w:type="dxa"/>
            <w:tcBorders>
              <w:top w:val="nil"/>
              <w:left w:val="nil"/>
              <w:bottom w:val="single" w:sz="4" w:space="0" w:color="auto"/>
              <w:right w:val="single" w:sz="4" w:space="0" w:color="auto"/>
            </w:tcBorders>
            <w:shd w:val="clear" w:color="auto" w:fill="auto"/>
            <w:vAlign w:val="center"/>
            <w:hideMark/>
          </w:tcPr>
          <w:p w14:paraId="3D4304FE" w14:textId="77777777" w:rsidR="00146CA4" w:rsidRPr="002F574C" w:rsidRDefault="00146CA4" w:rsidP="00051DA7">
            <w:pPr>
              <w:jc w:val="center"/>
            </w:pPr>
            <w:r w:rsidRPr="002F574C">
              <w:t>Biên tập nội dung bản đồ và in</w:t>
            </w:r>
          </w:p>
        </w:tc>
        <w:tc>
          <w:tcPr>
            <w:tcW w:w="1134" w:type="dxa"/>
            <w:tcBorders>
              <w:top w:val="nil"/>
              <w:left w:val="nil"/>
              <w:bottom w:val="single" w:sz="4" w:space="0" w:color="auto"/>
              <w:right w:val="single" w:sz="4" w:space="0" w:color="auto"/>
            </w:tcBorders>
            <w:shd w:val="clear" w:color="auto" w:fill="auto"/>
            <w:noWrap/>
            <w:vAlign w:val="center"/>
            <w:hideMark/>
          </w:tcPr>
          <w:p w14:paraId="4F235B7D"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1A79B4BC" w14:textId="77777777" w:rsidR="00146CA4" w:rsidRPr="002F574C" w:rsidRDefault="00146CA4">
            <w:pPr>
              <w:jc w:val="center"/>
            </w:pPr>
            <w:r w:rsidRPr="002F574C">
              <w:t>1KTV6</w:t>
            </w:r>
          </w:p>
        </w:tc>
        <w:tc>
          <w:tcPr>
            <w:tcW w:w="903" w:type="dxa"/>
            <w:tcBorders>
              <w:top w:val="nil"/>
              <w:left w:val="nil"/>
              <w:bottom w:val="single" w:sz="4" w:space="0" w:color="auto"/>
              <w:right w:val="single" w:sz="4" w:space="0" w:color="auto"/>
            </w:tcBorders>
            <w:shd w:val="clear" w:color="auto" w:fill="auto"/>
            <w:vAlign w:val="center"/>
            <w:hideMark/>
          </w:tcPr>
          <w:p w14:paraId="4A176078" w14:textId="77777777" w:rsidR="00146CA4" w:rsidRPr="002F574C" w:rsidRDefault="00146CA4">
            <w:pPr>
              <w:jc w:val="center"/>
            </w:pPr>
            <w:r w:rsidRPr="002F574C">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7DDCC311"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19345D76" w14:textId="77777777" w:rsidR="00146CA4" w:rsidRPr="002F574C" w:rsidRDefault="00146CA4">
            <w:pPr>
              <w:jc w:val="center"/>
              <w:rPr>
                <w:sz w:val="24"/>
                <w:szCs w:val="24"/>
              </w:rPr>
            </w:pPr>
            <w:r w:rsidRPr="002F574C">
              <w:t>0,51</w:t>
            </w:r>
          </w:p>
        </w:tc>
        <w:tc>
          <w:tcPr>
            <w:tcW w:w="1134" w:type="dxa"/>
            <w:tcBorders>
              <w:top w:val="nil"/>
              <w:left w:val="nil"/>
              <w:bottom w:val="single" w:sz="4" w:space="0" w:color="auto"/>
              <w:right w:val="single" w:sz="4" w:space="0" w:color="auto"/>
            </w:tcBorders>
            <w:shd w:val="clear" w:color="auto" w:fill="auto"/>
            <w:vAlign w:val="center"/>
            <w:hideMark/>
          </w:tcPr>
          <w:p w14:paraId="08F23C21" w14:textId="77777777" w:rsidR="00146CA4" w:rsidRPr="002F574C" w:rsidRDefault="00146CA4">
            <w:pPr>
              <w:jc w:val="center"/>
            </w:pPr>
            <w:r w:rsidRPr="002F574C">
              <w:t>0,6</w:t>
            </w:r>
          </w:p>
        </w:tc>
        <w:tc>
          <w:tcPr>
            <w:tcW w:w="1134" w:type="dxa"/>
            <w:tcBorders>
              <w:top w:val="nil"/>
              <w:left w:val="nil"/>
              <w:bottom w:val="single" w:sz="4" w:space="0" w:color="auto"/>
              <w:right w:val="single" w:sz="4" w:space="0" w:color="auto"/>
            </w:tcBorders>
            <w:shd w:val="clear" w:color="auto" w:fill="auto"/>
            <w:vAlign w:val="center"/>
            <w:hideMark/>
          </w:tcPr>
          <w:p w14:paraId="4FF983AC" w14:textId="77777777" w:rsidR="00146CA4" w:rsidRPr="002F574C" w:rsidRDefault="00146CA4">
            <w:pPr>
              <w:jc w:val="center"/>
            </w:pPr>
            <w:r w:rsidRPr="002F574C">
              <w:t>0,68</w:t>
            </w:r>
          </w:p>
        </w:tc>
        <w:tc>
          <w:tcPr>
            <w:tcW w:w="1136" w:type="dxa"/>
            <w:tcBorders>
              <w:top w:val="nil"/>
              <w:left w:val="nil"/>
              <w:bottom w:val="single" w:sz="4" w:space="0" w:color="auto"/>
              <w:right w:val="single" w:sz="4" w:space="0" w:color="auto"/>
            </w:tcBorders>
            <w:shd w:val="clear" w:color="auto" w:fill="auto"/>
            <w:vAlign w:val="center"/>
            <w:hideMark/>
          </w:tcPr>
          <w:p w14:paraId="323D347A" w14:textId="77777777" w:rsidR="00146CA4" w:rsidRPr="002F574C" w:rsidRDefault="00146CA4">
            <w:pPr>
              <w:jc w:val="center"/>
            </w:pPr>
            <w:r w:rsidRPr="002F574C">
              <w:t>0,77</w:t>
            </w:r>
          </w:p>
        </w:tc>
        <w:tc>
          <w:tcPr>
            <w:tcW w:w="1070" w:type="dxa"/>
            <w:tcBorders>
              <w:top w:val="nil"/>
              <w:left w:val="nil"/>
              <w:bottom w:val="single" w:sz="4" w:space="0" w:color="auto"/>
              <w:right w:val="single" w:sz="4" w:space="0" w:color="auto"/>
            </w:tcBorders>
            <w:shd w:val="clear" w:color="auto" w:fill="auto"/>
            <w:vAlign w:val="bottom"/>
            <w:hideMark/>
          </w:tcPr>
          <w:p w14:paraId="711301BC"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01368C33" w14:textId="77777777" w:rsidR="00146CA4" w:rsidRPr="002F574C" w:rsidRDefault="00146CA4">
            <w:pPr>
              <w:jc w:val="center"/>
              <w:rPr>
                <w:sz w:val="24"/>
                <w:szCs w:val="24"/>
              </w:rPr>
            </w:pPr>
            <w:r w:rsidRPr="002F574C">
              <w:t>2.2.3</w:t>
            </w:r>
          </w:p>
        </w:tc>
        <w:tc>
          <w:tcPr>
            <w:tcW w:w="3118" w:type="dxa"/>
            <w:tcBorders>
              <w:top w:val="nil"/>
              <w:left w:val="nil"/>
              <w:bottom w:val="single" w:sz="4" w:space="0" w:color="auto"/>
              <w:right w:val="single" w:sz="4" w:space="0" w:color="auto"/>
            </w:tcBorders>
            <w:shd w:val="clear" w:color="auto" w:fill="auto"/>
            <w:vAlign w:val="center"/>
            <w:hideMark/>
          </w:tcPr>
          <w:p w14:paraId="24AD4098" w14:textId="77777777" w:rsidR="00146CA4" w:rsidRPr="002F574C" w:rsidRDefault="00146CA4" w:rsidP="00051DA7">
            <w:pPr>
              <w:jc w:val="center"/>
            </w:pPr>
            <w:r w:rsidRPr="002F574C">
              <w:t>Biên tập nội dung bản đồ và in</w:t>
            </w:r>
          </w:p>
        </w:tc>
        <w:tc>
          <w:tcPr>
            <w:tcW w:w="992" w:type="dxa"/>
            <w:tcBorders>
              <w:top w:val="nil"/>
              <w:left w:val="nil"/>
              <w:bottom w:val="single" w:sz="4" w:space="0" w:color="auto"/>
              <w:right w:val="single" w:sz="4" w:space="0" w:color="auto"/>
            </w:tcBorders>
            <w:shd w:val="clear" w:color="auto" w:fill="auto"/>
            <w:noWrap/>
            <w:vAlign w:val="center"/>
            <w:hideMark/>
          </w:tcPr>
          <w:p w14:paraId="2593C650"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312BA7CB" w14:textId="77777777" w:rsidR="00146CA4" w:rsidRPr="002F574C" w:rsidRDefault="00146CA4">
            <w:pPr>
              <w:jc w:val="center"/>
            </w:pPr>
            <w:r w:rsidRPr="002F574C">
              <w:t>1KTV6</w:t>
            </w:r>
          </w:p>
        </w:tc>
        <w:tc>
          <w:tcPr>
            <w:tcW w:w="786" w:type="dxa"/>
            <w:tcBorders>
              <w:top w:val="nil"/>
              <w:left w:val="nil"/>
              <w:bottom w:val="single" w:sz="4" w:space="0" w:color="auto"/>
              <w:right w:val="single" w:sz="4" w:space="0" w:color="auto"/>
            </w:tcBorders>
            <w:shd w:val="clear" w:color="auto" w:fill="auto"/>
            <w:vAlign w:val="center"/>
            <w:hideMark/>
          </w:tcPr>
          <w:p w14:paraId="72D0E5D5" w14:textId="77777777" w:rsidR="00146CA4" w:rsidRPr="002F574C" w:rsidRDefault="00146CA4">
            <w:pPr>
              <w:jc w:val="center"/>
            </w:pPr>
            <w:r w:rsidRPr="002F574C">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530DFEB9"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5AF1D573" w14:textId="77777777" w:rsidR="00146CA4" w:rsidRPr="002F574C" w:rsidRDefault="00146CA4">
            <w:pPr>
              <w:jc w:val="center"/>
              <w:rPr>
                <w:sz w:val="24"/>
                <w:szCs w:val="24"/>
              </w:rPr>
            </w:pPr>
            <w:r w:rsidRPr="002F574C">
              <w:t>0,51</w:t>
            </w:r>
          </w:p>
        </w:tc>
        <w:tc>
          <w:tcPr>
            <w:tcW w:w="1134" w:type="dxa"/>
            <w:tcBorders>
              <w:top w:val="nil"/>
              <w:left w:val="nil"/>
              <w:bottom w:val="single" w:sz="4" w:space="0" w:color="auto"/>
              <w:right w:val="single" w:sz="4" w:space="0" w:color="auto"/>
            </w:tcBorders>
            <w:shd w:val="clear" w:color="auto" w:fill="auto"/>
            <w:vAlign w:val="center"/>
            <w:hideMark/>
          </w:tcPr>
          <w:p w14:paraId="0A96793E" w14:textId="77777777" w:rsidR="00146CA4" w:rsidRPr="002F574C" w:rsidRDefault="00146CA4">
            <w:pPr>
              <w:jc w:val="center"/>
            </w:pPr>
            <w:r w:rsidRPr="002F574C">
              <w:t>0,6</w:t>
            </w:r>
          </w:p>
        </w:tc>
        <w:tc>
          <w:tcPr>
            <w:tcW w:w="1134" w:type="dxa"/>
            <w:tcBorders>
              <w:top w:val="nil"/>
              <w:left w:val="nil"/>
              <w:bottom w:val="single" w:sz="4" w:space="0" w:color="auto"/>
              <w:right w:val="single" w:sz="4" w:space="0" w:color="auto"/>
            </w:tcBorders>
            <w:shd w:val="clear" w:color="auto" w:fill="auto"/>
            <w:vAlign w:val="center"/>
            <w:hideMark/>
          </w:tcPr>
          <w:p w14:paraId="49B5F88B" w14:textId="77777777" w:rsidR="00146CA4" w:rsidRPr="002F574C" w:rsidRDefault="00146CA4">
            <w:pPr>
              <w:jc w:val="center"/>
            </w:pPr>
            <w:r w:rsidRPr="002F574C">
              <w:t>0,68</w:t>
            </w:r>
          </w:p>
        </w:tc>
        <w:tc>
          <w:tcPr>
            <w:tcW w:w="1142" w:type="dxa"/>
            <w:tcBorders>
              <w:top w:val="nil"/>
              <w:left w:val="nil"/>
              <w:bottom w:val="single" w:sz="4" w:space="0" w:color="auto"/>
              <w:right w:val="single" w:sz="4" w:space="0" w:color="auto"/>
            </w:tcBorders>
            <w:shd w:val="clear" w:color="auto" w:fill="auto"/>
            <w:vAlign w:val="center"/>
            <w:hideMark/>
          </w:tcPr>
          <w:p w14:paraId="650CCF1A" w14:textId="77777777" w:rsidR="00146CA4" w:rsidRPr="002F574C" w:rsidRDefault="00146CA4">
            <w:pPr>
              <w:jc w:val="center"/>
            </w:pPr>
            <w:r w:rsidRPr="002F574C">
              <w:t>0,77</w:t>
            </w:r>
          </w:p>
        </w:tc>
        <w:tc>
          <w:tcPr>
            <w:tcW w:w="1116" w:type="dxa"/>
            <w:tcBorders>
              <w:top w:val="nil"/>
              <w:left w:val="nil"/>
              <w:bottom w:val="single" w:sz="4" w:space="0" w:color="auto"/>
              <w:right w:val="single" w:sz="4" w:space="0" w:color="auto"/>
            </w:tcBorders>
            <w:shd w:val="clear" w:color="auto" w:fill="auto"/>
            <w:vAlign w:val="bottom"/>
            <w:hideMark/>
          </w:tcPr>
          <w:p w14:paraId="3771F3C9"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29A2299B" w14:textId="77777777" w:rsidR="00146CA4" w:rsidRPr="002F574C" w:rsidRDefault="00146CA4">
            <w:pPr>
              <w:jc w:val="center"/>
              <w:rPr>
                <w:sz w:val="24"/>
                <w:szCs w:val="24"/>
              </w:rPr>
            </w:pPr>
            <w:r w:rsidRPr="002F574C">
              <w:t>Đây là mục tương đương với mục 2.2.3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54B2D67" w14:textId="77777777" w:rsidTr="00F26BF9">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D14315" w14:textId="77777777" w:rsidR="00146CA4" w:rsidRPr="002F574C" w:rsidRDefault="00146CA4">
            <w:pPr>
              <w:jc w:val="center"/>
            </w:pPr>
            <w:r w:rsidRPr="002F574C">
              <w:t>2.2.4</w:t>
            </w:r>
          </w:p>
        </w:tc>
        <w:tc>
          <w:tcPr>
            <w:tcW w:w="2804" w:type="dxa"/>
            <w:tcBorders>
              <w:top w:val="nil"/>
              <w:left w:val="nil"/>
              <w:bottom w:val="single" w:sz="4" w:space="0" w:color="auto"/>
              <w:right w:val="single" w:sz="4" w:space="0" w:color="auto"/>
            </w:tcBorders>
            <w:shd w:val="clear" w:color="auto" w:fill="auto"/>
            <w:vAlign w:val="center"/>
            <w:hideMark/>
          </w:tcPr>
          <w:p w14:paraId="07074EAE" w14:textId="77777777" w:rsidR="00146CA4" w:rsidRPr="002F574C" w:rsidRDefault="00146CA4" w:rsidP="00051DA7">
            <w:pPr>
              <w:jc w:val="center"/>
            </w:pPr>
            <w:r w:rsidRPr="002F574C">
              <w:t>Xây dựng dữ liệu không gian đất đai nền</w:t>
            </w:r>
          </w:p>
        </w:tc>
        <w:tc>
          <w:tcPr>
            <w:tcW w:w="1134" w:type="dxa"/>
            <w:tcBorders>
              <w:top w:val="nil"/>
              <w:left w:val="nil"/>
              <w:bottom w:val="single" w:sz="4" w:space="0" w:color="auto"/>
              <w:right w:val="single" w:sz="4" w:space="0" w:color="auto"/>
            </w:tcBorders>
            <w:shd w:val="clear" w:color="auto" w:fill="auto"/>
            <w:noWrap/>
            <w:vAlign w:val="center"/>
            <w:hideMark/>
          </w:tcPr>
          <w:p w14:paraId="3E6218B7"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545B0476" w14:textId="77777777" w:rsidR="00146CA4" w:rsidRPr="002F574C" w:rsidRDefault="00146CA4">
            <w:pPr>
              <w:jc w:val="cente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42C716DB"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6AC4B04A"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16ABF3D5"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5DB5E9E6"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26DB0D40" w14:textId="77777777" w:rsidR="00146CA4" w:rsidRPr="002F574C" w:rsidRDefault="00146CA4">
            <w:pPr>
              <w:jc w:val="center"/>
            </w:pPr>
            <w:r w:rsidRPr="002F574C">
              <w:t> </w:t>
            </w:r>
          </w:p>
        </w:tc>
        <w:tc>
          <w:tcPr>
            <w:tcW w:w="1136" w:type="dxa"/>
            <w:tcBorders>
              <w:top w:val="nil"/>
              <w:left w:val="nil"/>
              <w:bottom w:val="single" w:sz="4" w:space="0" w:color="auto"/>
              <w:right w:val="single" w:sz="4" w:space="0" w:color="auto"/>
            </w:tcBorders>
            <w:shd w:val="clear" w:color="auto" w:fill="auto"/>
            <w:vAlign w:val="center"/>
            <w:hideMark/>
          </w:tcPr>
          <w:p w14:paraId="3C980AEB" w14:textId="77777777" w:rsidR="00146CA4" w:rsidRPr="002F574C" w:rsidRDefault="00146CA4">
            <w:pPr>
              <w:jc w:val="center"/>
            </w:pPr>
            <w:r w:rsidRPr="002F574C">
              <w:t> </w:t>
            </w:r>
          </w:p>
        </w:tc>
        <w:tc>
          <w:tcPr>
            <w:tcW w:w="1070" w:type="dxa"/>
            <w:tcBorders>
              <w:top w:val="nil"/>
              <w:left w:val="nil"/>
              <w:bottom w:val="single" w:sz="4" w:space="0" w:color="auto"/>
              <w:right w:val="single" w:sz="4" w:space="0" w:color="auto"/>
            </w:tcBorders>
            <w:shd w:val="clear" w:color="auto" w:fill="auto"/>
            <w:vAlign w:val="bottom"/>
            <w:hideMark/>
          </w:tcPr>
          <w:p w14:paraId="2FE7BBD4"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681D816A" w14:textId="77777777" w:rsidR="00146CA4" w:rsidRPr="002F574C" w:rsidRDefault="00146CA4">
            <w:pPr>
              <w:jc w:val="center"/>
              <w:rPr>
                <w:sz w:val="24"/>
                <w:szCs w:val="24"/>
              </w:rPr>
            </w:pPr>
            <w:r w:rsidRPr="002F574C">
              <w:t> </w:t>
            </w:r>
          </w:p>
        </w:tc>
        <w:tc>
          <w:tcPr>
            <w:tcW w:w="3118" w:type="dxa"/>
            <w:tcBorders>
              <w:top w:val="nil"/>
              <w:left w:val="nil"/>
              <w:bottom w:val="single" w:sz="4" w:space="0" w:color="auto"/>
              <w:right w:val="single" w:sz="4" w:space="0" w:color="auto"/>
            </w:tcBorders>
            <w:shd w:val="clear" w:color="auto" w:fill="auto"/>
            <w:vAlign w:val="center"/>
            <w:hideMark/>
          </w:tcPr>
          <w:p w14:paraId="4EFAB1B3" w14:textId="0C81CDC0" w:rsidR="00146CA4" w:rsidRPr="002F574C" w:rsidRDefault="00146CA4" w:rsidP="00051DA7">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027FF2FA"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01991739"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691C943D"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086FD148"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44BC77D2"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0D4D83C4"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71C4ACD3" w14:textId="77777777" w:rsidR="00146CA4" w:rsidRPr="002F574C" w:rsidRDefault="00146CA4">
            <w:pPr>
              <w:jc w:val="center"/>
            </w:pPr>
            <w:r w:rsidRPr="002F574C">
              <w:t> </w:t>
            </w:r>
          </w:p>
        </w:tc>
        <w:tc>
          <w:tcPr>
            <w:tcW w:w="1142" w:type="dxa"/>
            <w:tcBorders>
              <w:top w:val="nil"/>
              <w:left w:val="nil"/>
              <w:bottom w:val="single" w:sz="4" w:space="0" w:color="auto"/>
              <w:right w:val="single" w:sz="4" w:space="0" w:color="auto"/>
            </w:tcBorders>
            <w:shd w:val="clear" w:color="auto" w:fill="auto"/>
            <w:vAlign w:val="center"/>
            <w:hideMark/>
          </w:tcPr>
          <w:p w14:paraId="21270474" w14:textId="77777777" w:rsidR="00146CA4" w:rsidRPr="002F574C" w:rsidRDefault="00146CA4">
            <w:pPr>
              <w:jc w:val="center"/>
            </w:pPr>
            <w:r w:rsidRPr="002F574C">
              <w:t> </w:t>
            </w:r>
          </w:p>
        </w:tc>
        <w:tc>
          <w:tcPr>
            <w:tcW w:w="1116" w:type="dxa"/>
            <w:tcBorders>
              <w:top w:val="nil"/>
              <w:left w:val="nil"/>
              <w:bottom w:val="single" w:sz="4" w:space="0" w:color="auto"/>
              <w:right w:val="single" w:sz="4" w:space="0" w:color="auto"/>
            </w:tcBorders>
            <w:shd w:val="clear" w:color="auto" w:fill="auto"/>
            <w:vAlign w:val="bottom"/>
            <w:hideMark/>
          </w:tcPr>
          <w:p w14:paraId="70E29BE5"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4083A484" w14:textId="77777777" w:rsidR="00146CA4" w:rsidRPr="002F574C" w:rsidRDefault="00146CA4">
            <w:pPr>
              <w:jc w:val="center"/>
              <w:rPr>
                <w:sz w:val="24"/>
                <w:szCs w:val="24"/>
              </w:rPr>
            </w:pPr>
            <w:r w:rsidRPr="002F574C">
              <w:t>Đây là nội dung công việc được tính khi xây dựng Định mức kinh tế kỹ thuật xây dựng CSDL đất đai</w:t>
            </w:r>
          </w:p>
        </w:tc>
      </w:tr>
      <w:tr w:rsidR="002F574C" w:rsidRPr="002F574C" w14:paraId="529D4E7D" w14:textId="77777777" w:rsidTr="00F26BF9">
        <w:trPr>
          <w:trHeight w:val="1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198CE8" w14:textId="77777777" w:rsidR="00146CA4" w:rsidRPr="002F574C" w:rsidRDefault="00146CA4">
            <w:pPr>
              <w:jc w:val="center"/>
            </w:pPr>
            <w:r w:rsidRPr="002F574C">
              <w:t>2.2.5</w:t>
            </w:r>
          </w:p>
        </w:tc>
        <w:tc>
          <w:tcPr>
            <w:tcW w:w="2804" w:type="dxa"/>
            <w:tcBorders>
              <w:top w:val="nil"/>
              <w:left w:val="nil"/>
              <w:bottom w:val="single" w:sz="4" w:space="0" w:color="auto"/>
              <w:right w:val="single" w:sz="4" w:space="0" w:color="auto"/>
            </w:tcBorders>
            <w:shd w:val="clear" w:color="auto" w:fill="auto"/>
            <w:vAlign w:val="center"/>
            <w:hideMark/>
          </w:tcPr>
          <w:p w14:paraId="6F3F5481" w14:textId="77777777" w:rsidR="00146CA4" w:rsidRPr="002F574C" w:rsidRDefault="00146CA4" w:rsidP="00051DA7">
            <w:pPr>
              <w:jc w:val="center"/>
            </w:pPr>
            <w:r w:rsidRPr="002F574C">
              <w:t>Xây dựng dữ liệu không gian địa chính</w:t>
            </w:r>
          </w:p>
        </w:tc>
        <w:tc>
          <w:tcPr>
            <w:tcW w:w="1134" w:type="dxa"/>
            <w:tcBorders>
              <w:top w:val="nil"/>
              <w:left w:val="nil"/>
              <w:bottom w:val="single" w:sz="4" w:space="0" w:color="auto"/>
              <w:right w:val="single" w:sz="4" w:space="0" w:color="auto"/>
            </w:tcBorders>
            <w:shd w:val="clear" w:color="auto" w:fill="auto"/>
            <w:noWrap/>
            <w:vAlign w:val="center"/>
            <w:hideMark/>
          </w:tcPr>
          <w:p w14:paraId="6B99C9DB"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05E1BAE4" w14:textId="77777777" w:rsidR="00146CA4" w:rsidRPr="002F574C" w:rsidRDefault="00146CA4">
            <w:pPr>
              <w:jc w:val="center"/>
            </w:pPr>
            <w:r w:rsidRPr="002F574C">
              <w:t> </w:t>
            </w:r>
          </w:p>
        </w:tc>
        <w:tc>
          <w:tcPr>
            <w:tcW w:w="903" w:type="dxa"/>
            <w:tcBorders>
              <w:top w:val="nil"/>
              <w:left w:val="nil"/>
              <w:bottom w:val="single" w:sz="4" w:space="0" w:color="auto"/>
              <w:right w:val="single" w:sz="4" w:space="0" w:color="auto"/>
            </w:tcBorders>
            <w:shd w:val="clear" w:color="auto" w:fill="auto"/>
            <w:vAlign w:val="center"/>
            <w:hideMark/>
          </w:tcPr>
          <w:p w14:paraId="3FCB78B2"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7BE22385"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2D79A3DF"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2E9073E9"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76BB7993" w14:textId="77777777" w:rsidR="00146CA4" w:rsidRPr="002F574C" w:rsidRDefault="00146CA4">
            <w:pPr>
              <w:jc w:val="center"/>
            </w:pPr>
            <w:r w:rsidRPr="002F574C">
              <w:t> </w:t>
            </w:r>
          </w:p>
        </w:tc>
        <w:tc>
          <w:tcPr>
            <w:tcW w:w="1136" w:type="dxa"/>
            <w:tcBorders>
              <w:top w:val="nil"/>
              <w:left w:val="nil"/>
              <w:bottom w:val="single" w:sz="4" w:space="0" w:color="auto"/>
              <w:right w:val="single" w:sz="4" w:space="0" w:color="auto"/>
            </w:tcBorders>
            <w:shd w:val="clear" w:color="auto" w:fill="auto"/>
            <w:vAlign w:val="center"/>
            <w:hideMark/>
          </w:tcPr>
          <w:p w14:paraId="1133E4A1" w14:textId="77777777" w:rsidR="00146CA4" w:rsidRPr="002F574C" w:rsidRDefault="00146CA4">
            <w:pPr>
              <w:jc w:val="center"/>
            </w:pPr>
            <w:r w:rsidRPr="002F574C">
              <w:t> </w:t>
            </w:r>
          </w:p>
        </w:tc>
        <w:tc>
          <w:tcPr>
            <w:tcW w:w="1070" w:type="dxa"/>
            <w:tcBorders>
              <w:top w:val="nil"/>
              <w:left w:val="nil"/>
              <w:bottom w:val="single" w:sz="4" w:space="0" w:color="auto"/>
              <w:right w:val="single" w:sz="4" w:space="0" w:color="auto"/>
            </w:tcBorders>
            <w:shd w:val="clear" w:color="auto" w:fill="auto"/>
            <w:vAlign w:val="bottom"/>
            <w:hideMark/>
          </w:tcPr>
          <w:p w14:paraId="0ED6C171"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5FC7D46E" w14:textId="77777777" w:rsidR="00146CA4" w:rsidRPr="002F574C" w:rsidRDefault="00146CA4">
            <w:pPr>
              <w:jc w:val="center"/>
              <w:rPr>
                <w:sz w:val="24"/>
                <w:szCs w:val="24"/>
              </w:rPr>
            </w:pPr>
            <w:r w:rsidRPr="002F574C">
              <w:t> </w:t>
            </w:r>
          </w:p>
        </w:tc>
        <w:tc>
          <w:tcPr>
            <w:tcW w:w="3118" w:type="dxa"/>
            <w:tcBorders>
              <w:top w:val="nil"/>
              <w:left w:val="nil"/>
              <w:bottom w:val="single" w:sz="4" w:space="0" w:color="auto"/>
              <w:right w:val="single" w:sz="4" w:space="0" w:color="auto"/>
            </w:tcBorders>
            <w:shd w:val="clear" w:color="auto" w:fill="auto"/>
            <w:vAlign w:val="center"/>
            <w:hideMark/>
          </w:tcPr>
          <w:p w14:paraId="102D6BA3" w14:textId="6ABF0914" w:rsidR="00146CA4" w:rsidRPr="002F574C" w:rsidRDefault="00146CA4" w:rsidP="00051DA7">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3987005E"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0B25D9D0"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4621B4DD"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162453E3"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0AB2D787"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0A030208"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307191EC" w14:textId="77777777" w:rsidR="00146CA4" w:rsidRPr="002F574C" w:rsidRDefault="00146CA4">
            <w:pPr>
              <w:jc w:val="center"/>
            </w:pPr>
            <w:r w:rsidRPr="002F574C">
              <w:t> </w:t>
            </w:r>
          </w:p>
        </w:tc>
        <w:tc>
          <w:tcPr>
            <w:tcW w:w="1142" w:type="dxa"/>
            <w:tcBorders>
              <w:top w:val="nil"/>
              <w:left w:val="nil"/>
              <w:bottom w:val="single" w:sz="4" w:space="0" w:color="auto"/>
              <w:right w:val="single" w:sz="4" w:space="0" w:color="auto"/>
            </w:tcBorders>
            <w:shd w:val="clear" w:color="auto" w:fill="auto"/>
            <w:vAlign w:val="center"/>
            <w:hideMark/>
          </w:tcPr>
          <w:p w14:paraId="0FF7DA3D" w14:textId="77777777" w:rsidR="00146CA4" w:rsidRPr="002F574C" w:rsidRDefault="00146CA4">
            <w:pPr>
              <w:jc w:val="center"/>
            </w:pPr>
            <w:r w:rsidRPr="002F574C">
              <w:t> </w:t>
            </w:r>
          </w:p>
        </w:tc>
        <w:tc>
          <w:tcPr>
            <w:tcW w:w="1116" w:type="dxa"/>
            <w:tcBorders>
              <w:top w:val="nil"/>
              <w:left w:val="nil"/>
              <w:bottom w:val="single" w:sz="4" w:space="0" w:color="auto"/>
              <w:right w:val="single" w:sz="4" w:space="0" w:color="auto"/>
            </w:tcBorders>
            <w:shd w:val="clear" w:color="auto" w:fill="auto"/>
            <w:vAlign w:val="bottom"/>
            <w:hideMark/>
          </w:tcPr>
          <w:p w14:paraId="327BFEEC"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59EF7661" w14:textId="77777777" w:rsidR="00146CA4" w:rsidRPr="002F574C" w:rsidRDefault="00146CA4">
            <w:pPr>
              <w:jc w:val="center"/>
              <w:rPr>
                <w:sz w:val="24"/>
                <w:szCs w:val="24"/>
              </w:rPr>
            </w:pPr>
            <w:r w:rsidRPr="002F574C">
              <w:t>Đây là nội dung công việc được tính khi xây dựng Định mức kinh tế kỹ thuật xây dựng CSDL đất đai</w:t>
            </w:r>
          </w:p>
        </w:tc>
      </w:tr>
      <w:tr w:rsidR="002F574C" w:rsidRPr="002F574C" w14:paraId="09E0FE34" w14:textId="77777777" w:rsidTr="00F26BF9">
        <w:trPr>
          <w:trHeight w:val="22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D8F6C9" w14:textId="77777777" w:rsidR="00146CA4" w:rsidRPr="002F574C" w:rsidRDefault="00146CA4">
            <w:pPr>
              <w:jc w:val="center"/>
            </w:pPr>
            <w:r w:rsidRPr="002F574C">
              <w:t>2.2.6</w:t>
            </w:r>
          </w:p>
        </w:tc>
        <w:tc>
          <w:tcPr>
            <w:tcW w:w="2804" w:type="dxa"/>
            <w:tcBorders>
              <w:top w:val="nil"/>
              <w:left w:val="nil"/>
              <w:bottom w:val="single" w:sz="4" w:space="0" w:color="auto"/>
              <w:right w:val="single" w:sz="4" w:space="0" w:color="auto"/>
            </w:tcBorders>
            <w:shd w:val="clear" w:color="auto" w:fill="auto"/>
            <w:vAlign w:val="center"/>
            <w:hideMark/>
          </w:tcPr>
          <w:p w14:paraId="59807401" w14:textId="77777777" w:rsidR="00146CA4" w:rsidRPr="002F574C" w:rsidRDefault="00146CA4" w:rsidP="00051DA7">
            <w:pPr>
              <w:jc w:val="center"/>
            </w:pPr>
            <w:r w:rsidRPr="002F574C">
              <w:t>Phục vụ KTNT</w:t>
            </w:r>
          </w:p>
        </w:tc>
        <w:tc>
          <w:tcPr>
            <w:tcW w:w="1134" w:type="dxa"/>
            <w:tcBorders>
              <w:top w:val="nil"/>
              <w:left w:val="nil"/>
              <w:bottom w:val="single" w:sz="4" w:space="0" w:color="auto"/>
              <w:right w:val="single" w:sz="4" w:space="0" w:color="auto"/>
            </w:tcBorders>
            <w:shd w:val="clear" w:color="auto" w:fill="auto"/>
            <w:noWrap/>
            <w:vAlign w:val="center"/>
            <w:hideMark/>
          </w:tcPr>
          <w:p w14:paraId="2FEF354A"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06DC1314" w14:textId="77777777" w:rsidR="00146CA4" w:rsidRPr="002F574C" w:rsidRDefault="00146CA4">
            <w:pPr>
              <w:jc w:val="center"/>
            </w:pPr>
            <w:r w:rsidRPr="002F574C">
              <w:t>1KTV6</w:t>
            </w:r>
          </w:p>
        </w:tc>
        <w:tc>
          <w:tcPr>
            <w:tcW w:w="903" w:type="dxa"/>
            <w:tcBorders>
              <w:top w:val="nil"/>
              <w:left w:val="nil"/>
              <w:bottom w:val="single" w:sz="4" w:space="0" w:color="auto"/>
              <w:right w:val="single" w:sz="4" w:space="0" w:color="auto"/>
            </w:tcBorders>
            <w:shd w:val="clear" w:color="auto" w:fill="auto"/>
            <w:vAlign w:val="center"/>
            <w:hideMark/>
          </w:tcPr>
          <w:p w14:paraId="43D4ACC6" w14:textId="77777777" w:rsidR="00146CA4" w:rsidRPr="002F574C" w:rsidRDefault="00146CA4">
            <w:pPr>
              <w:jc w:val="center"/>
            </w:pPr>
            <w:r w:rsidRPr="002F574C">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50F4FED9"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61E19948" w14:textId="77777777" w:rsidR="00146CA4" w:rsidRPr="002F574C" w:rsidRDefault="00146CA4">
            <w:pPr>
              <w:jc w:val="center"/>
              <w:rPr>
                <w:sz w:val="24"/>
                <w:szCs w:val="24"/>
              </w:rPr>
            </w:pPr>
            <w:r w:rsidRPr="002F574C">
              <w:t>1,00</w:t>
            </w:r>
          </w:p>
        </w:tc>
        <w:tc>
          <w:tcPr>
            <w:tcW w:w="1134" w:type="dxa"/>
            <w:tcBorders>
              <w:top w:val="nil"/>
              <w:left w:val="nil"/>
              <w:bottom w:val="single" w:sz="4" w:space="0" w:color="auto"/>
              <w:right w:val="single" w:sz="4" w:space="0" w:color="auto"/>
            </w:tcBorders>
            <w:shd w:val="clear" w:color="auto" w:fill="auto"/>
            <w:vAlign w:val="center"/>
            <w:hideMark/>
          </w:tcPr>
          <w:p w14:paraId="26C23FD1" w14:textId="77777777" w:rsidR="00146CA4" w:rsidRPr="002F574C" w:rsidRDefault="00146CA4">
            <w:pPr>
              <w:jc w:val="center"/>
            </w:pPr>
            <w:r w:rsidRPr="002F574C">
              <w:t>1,00</w:t>
            </w:r>
          </w:p>
        </w:tc>
        <w:tc>
          <w:tcPr>
            <w:tcW w:w="1134" w:type="dxa"/>
            <w:tcBorders>
              <w:top w:val="nil"/>
              <w:left w:val="nil"/>
              <w:bottom w:val="single" w:sz="4" w:space="0" w:color="auto"/>
              <w:right w:val="single" w:sz="4" w:space="0" w:color="auto"/>
            </w:tcBorders>
            <w:shd w:val="clear" w:color="auto" w:fill="auto"/>
            <w:vAlign w:val="center"/>
            <w:hideMark/>
          </w:tcPr>
          <w:p w14:paraId="0516F48B" w14:textId="77777777" w:rsidR="00146CA4" w:rsidRPr="002F574C" w:rsidRDefault="00146CA4">
            <w:pPr>
              <w:jc w:val="center"/>
            </w:pPr>
            <w:r w:rsidRPr="002F574C">
              <w:t>1,00</w:t>
            </w:r>
          </w:p>
        </w:tc>
        <w:tc>
          <w:tcPr>
            <w:tcW w:w="1136" w:type="dxa"/>
            <w:tcBorders>
              <w:top w:val="nil"/>
              <w:left w:val="nil"/>
              <w:bottom w:val="single" w:sz="4" w:space="0" w:color="auto"/>
              <w:right w:val="single" w:sz="4" w:space="0" w:color="auto"/>
            </w:tcBorders>
            <w:shd w:val="clear" w:color="auto" w:fill="auto"/>
            <w:vAlign w:val="center"/>
            <w:hideMark/>
          </w:tcPr>
          <w:p w14:paraId="5CB03423" w14:textId="77777777" w:rsidR="00146CA4" w:rsidRPr="002F574C" w:rsidRDefault="00146CA4">
            <w:pPr>
              <w:jc w:val="center"/>
            </w:pPr>
            <w:r w:rsidRPr="002F574C">
              <w:t>1,50</w:t>
            </w:r>
          </w:p>
        </w:tc>
        <w:tc>
          <w:tcPr>
            <w:tcW w:w="1070" w:type="dxa"/>
            <w:tcBorders>
              <w:top w:val="nil"/>
              <w:left w:val="nil"/>
              <w:bottom w:val="single" w:sz="4" w:space="0" w:color="auto"/>
              <w:right w:val="single" w:sz="4" w:space="0" w:color="auto"/>
            </w:tcBorders>
            <w:shd w:val="clear" w:color="auto" w:fill="auto"/>
            <w:vAlign w:val="bottom"/>
            <w:hideMark/>
          </w:tcPr>
          <w:p w14:paraId="6ECD1308"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4C5FFE76" w14:textId="77777777" w:rsidR="00146CA4" w:rsidRPr="002F574C" w:rsidRDefault="00146CA4">
            <w:pPr>
              <w:jc w:val="center"/>
              <w:rPr>
                <w:sz w:val="24"/>
                <w:szCs w:val="24"/>
              </w:rPr>
            </w:pPr>
            <w:r w:rsidRPr="002F574C">
              <w:t>2.2.4</w:t>
            </w:r>
          </w:p>
        </w:tc>
        <w:tc>
          <w:tcPr>
            <w:tcW w:w="3118" w:type="dxa"/>
            <w:tcBorders>
              <w:top w:val="nil"/>
              <w:left w:val="nil"/>
              <w:bottom w:val="single" w:sz="4" w:space="0" w:color="auto"/>
              <w:right w:val="single" w:sz="4" w:space="0" w:color="auto"/>
            </w:tcBorders>
            <w:shd w:val="clear" w:color="auto" w:fill="auto"/>
            <w:vAlign w:val="center"/>
            <w:hideMark/>
          </w:tcPr>
          <w:p w14:paraId="19B1C5B8" w14:textId="77777777" w:rsidR="00146CA4" w:rsidRPr="002F574C" w:rsidRDefault="00146CA4" w:rsidP="00051DA7">
            <w:pPr>
              <w:jc w:val="center"/>
            </w:pPr>
            <w:r w:rsidRPr="002F574C">
              <w:t>Phục vụ KTNT</w:t>
            </w:r>
          </w:p>
        </w:tc>
        <w:tc>
          <w:tcPr>
            <w:tcW w:w="992" w:type="dxa"/>
            <w:tcBorders>
              <w:top w:val="nil"/>
              <w:left w:val="nil"/>
              <w:bottom w:val="single" w:sz="4" w:space="0" w:color="auto"/>
              <w:right w:val="single" w:sz="4" w:space="0" w:color="auto"/>
            </w:tcBorders>
            <w:shd w:val="clear" w:color="auto" w:fill="auto"/>
            <w:noWrap/>
            <w:vAlign w:val="center"/>
            <w:hideMark/>
          </w:tcPr>
          <w:p w14:paraId="53FAD6F2" w14:textId="77777777" w:rsidR="00146CA4" w:rsidRPr="002F574C" w:rsidRDefault="00146CA4">
            <w:pPr>
              <w:jc w:val="center"/>
            </w:pPr>
            <w:r w:rsidRPr="002F574C">
              <w:t> </w:t>
            </w:r>
          </w:p>
        </w:tc>
        <w:tc>
          <w:tcPr>
            <w:tcW w:w="1284" w:type="dxa"/>
            <w:tcBorders>
              <w:top w:val="nil"/>
              <w:left w:val="nil"/>
              <w:bottom w:val="single" w:sz="4" w:space="0" w:color="auto"/>
              <w:right w:val="single" w:sz="4" w:space="0" w:color="auto"/>
            </w:tcBorders>
            <w:shd w:val="clear" w:color="auto" w:fill="auto"/>
            <w:vAlign w:val="center"/>
            <w:hideMark/>
          </w:tcPr>
          <w:p w14:paraId="5914D71B" w14:textId="77777777" w:rsidR="00146CA4" w:rsidRPr="002F574C" w:rsidRDefault="00146CA4">
            <w:pPr>
              <w:jc w:val="center"/>
            </w:pPr>
            <w:r w:rsidRPr="002F574C">
              <w:t> </w:t>
            </w:r>
          </w:p>
        </w:tc>
        <w:tc>
          <w:tcPr>
            <w:tcW w:w="786" w:type="dxa"/>
            <w:tcBorders>
              <w:top w:val="nil"/>
              <w:left w:val="nil"/>
              <w:bottom w:val="single" w:sz="4" w:space="0" w:color="auto"/>
              <w:right w:val="single" w:sz="4" w:space="0" w:color="auto"/>
            </w:tcBorders>
            <w:shd w:val="clear" w:color="auto" w:fill="auto"/>
            <w:vAlign w:val="center"/>
            <w:hideMark/>
          </w:tcPr>
          <w:p w14:paraId="0F8D14CE" w14:textId="77777777" w:rsidR="00146CA4" w:rsidRPr="002F574C" w:rsidRDefault="00146CA4">
            <w:pPr>
              <w:jc w:val="center"/>
            </w:pPr>
            <w:r w:rsidRPr="002F574C">
              <w:t> </w:t>
            </w:r>
          </w:p>
        </w:tc>
        <w:tc>
          <w:tcPr>
            <w:tcW w:w="1035" w:type="dxa"/>
            <w:tcBorders>
              <w:top w:val="nil"/>
              <w:left w:val="nil"/>
              <w:bottom w:val="single" w:sz="4" w:space="0" w:color="auto"/>
              <w:right w:val="single" w:sz="4" w:space="0" w:color="auto"/>
            </w:tcBorders>
            <w:shd w:val="clear" w:color="auto" w:fill="auto"/>
            <w:vAlign w:val="bottom"/>
            <w:hideMark/>
          </w:tcPr>
          <w:p w14:paraId="3263EF30"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3EDBE1CC" w14:textId="77777777" w:rsidR="00146CA4" w:rsidRPr="002F574C" w:rsidRDefault="00146CA4">
            <w:pPr>
              <w:jc w:val="center"/>
              <w:rPr>
                <w:sz w:val="24"/>
                <w:szCs w:val="24"/>
              </w:rP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14723564" w14:textId="77777777" w:rsidR="00146CA4" w:rsidRPr="002F574C" w:rsidRDefault="00146CA4">
            <w:pPr>
              <w:jc w:val="center"/>
            </w:pPr>
            <w:r w:rsidRPr="002F574C">
              <w:t> </w:t>
            </w:r>
          </w:p>
        </w:tc>
        <w:tc>
          <w:tcPr>
            <w:tcW w:w="1134" w:type="dxa"/>
            <w:tcBorders>
              <w:top w:val="nil"/>
              <w:left w:val="nil"/>
              <w:bottom w:val="single" w:sz="4" w:space="0" w:color="auto"/>
              <w:right w:val="single" w:sz="4" w:space="0" w:color="auto"/>
            </w:tcBorders>
            <w:shd w:val="clear" w:color="auto" w:fill="auto"/>
            <w:vAlign w:val="center"/>
            <w:hideMark/>
          </w:tcPr>
          <w:p w14:paraId="7C76EE7A" w14:textId="77777777" w:rsidR="00146CA4" w:rsidRPr="002F574C" w:rsidRDefault="00146CA4">
            <w:pPr>
              <w:jc w:val="center"/>
            </w:pPr>
            <w:r w:rsidRPr="002F574C">
              <w:t> </w:t>
            </w:r>
          </w:p>
        </w:tc>
        <w:tc>
          <w:tcPr>
            <w:tcW w:w="1142" w:type="dxa"/>
            <w:tcBorders>
              <w:top w:val="nil"/>
              <w:left w:val="nil"/>
              <w:bottom w:val="single" w:sz="4" w:space="0" w:color="auto"/>
              <w:right w:val="single" w:sz="4" w:space="0" w:color="auto"/>
            </w:tcBorders>
            <w:shd w:val="clear" w:color="auto" w:fill="auto"/>
            <w:vAlign w:val="center"/>
            <w:hideMark/>
          </w:tcPr>
          <w:p w14:paraId="79A7C484" w14:textId="77777777" w:rsidR="00146CA4" w:rsidRPr="002F574C" w:rsidRDefault="00146CA4">
            <w:pPr>
              <w:jc w:val="center"/>
            </w:pPr>
            <w:r w:rsidRPr="002F574C">
              <w:t> </w:t>
            </w:r>
          </w:p>
        </w:tc>
        <w:tc>
          <w:tcPr>
            <w:tcW w:w="1116" w:type="dxa"/>
            <w:tcBorders>
              <w:top w:val="nil"/>
              <w:left w:val="nil"/>
              <w:bottom w:val="single" w:sz="4" w:space="0" w:color="auto"/>
              <w:right w:val="single" w:sz="4" w:space="0" w:color="auto"/>
            </w:tcBorders>
            <w:shd w:val="clear" w:color="auto" w:fill="auto"/>
            <w:vAlign w:val="bottom"/>
            <w:hideMark/>
          </w:tcPr>
          <w:p w14:paraId="342AE215"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6C300948" w14:textId="77777777" w:rsidR="00146CA4" w:rsidRPr="002F574C" w:rsidRDefault="00146CA4">
            <w:pPr>
              <w:jc w:val="center"/>
              <w:rPr>
                <w:sz w:val="24"/>
                <w:szCs w:val="24"/>
              </w:rPr>
            </w:pPr>
            <w:r w:rsidRPr="002F574C">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r w:rsidR="002F574C" w:rsidRPr="002F574C" w14:paraId="7CADC1E4"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84CBDD" w14:textId="77777777" w:rsidR="00146CA4" w:rsidRPr="002F574C" w:rsidRDefault="00146CA4">
            <w:pPr>
              <w:jc w:val="center"/>
            </w:pPr>
            <w:r w:rsidRPr="002F574C">
              <w:t>2.2.7</w:t>
            </w:r>
          </w:p>
        </w:tc>
        <w:tc>
          <w:tcPr>
            <w:tcW w:w="2804" w:type="dxa"/>
            <w:tcBorders>
              <w:top w:val="nil"/>
              <w:left w:val="nil"/>
              <w:bottom w:val="single" w:sz="4" w:space="0" w:color="auto"/>
              <w:right w:val="single" w:sz="4" w:space="0" w:color="auto"/>
            </w:tcBorders>
            <w:shd w:val="clear" w:color="auto" w:fill="auto"/>
            <w:vAlign w:val="center"/>
            <w:hideMark/>
          </w:tcPr>
          <w:p w14:paraId="5C8D8EE3" w14:textId="77777777" w:rsidR="00146CA4" w:rsidRPr="002F574C" w:rsidRDefault="00146CA4" w:rsidP="00051DA7">
            <w:pPr>
              <w:jc w:val="center"/>
            </w:pPr>
            <w:r w:rsidRPr="002F574C">
              <w:t>Giao nộp sản phẩm</w:t>
            </w:r>
          </w:p>
        </w:tc>
        <w:tc>
          <w:tcPr>
            <w:tcW w:w="1134" w:type="dxa"/>
            <w:tcBorders>
              <w:top w:val="nil"/>
              <w:left w:val="nil"/>
              <w:bottom w:val="single" w:sz="4" w:space="0" w:color="auto"/>
              <w:right w:val="single" w:sz="4" w:space="0" w:color="auto"/>
            </w:tcBorders>
            <w:shd w:val="clear" w:color="auto" w:fill="auto"/>
            <w:noWrap/>
            <w:vAlign w:val="center"/>
            <w:hideMark/>
          </w:tcPr>
          <w:p w14:paraId="3DAF7DBF"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1077D5B7" w14:textId="77777777" w:rsidR="00146CA4" w:rsidRPr="002F574C" w:rsidRDefault="00146CA4">
            <w:pPr>
              <w:jc w:val="center"/>
            </w:pPr>
            <w:r w:rsidRPr="002F574C">
              <w:t>1KTV6</w:t>
            </w:r>
          </w:p>
        </w:tc>
        <w:tc>
          <w:tcPr>
            <w:tcW w:w="903" w:type="dxa"/>
            <w:tcBorders>
              <w:top w:val="nil"/>
              <w:left w:val="nil"/>
              <w:bottom w:val="single" w:sz="4" w:space="0" w:color="auto"/>
              <w:right w:val="single" w:sz="4" w:space="0" w:color="auto"/>
            </w:tcBorders>
            <w:shd w:val="clear" w:color="auto" w:fill="auto"/>
            <w:vAlign w:val="center"/>
            <w:hideMark/>
          </w:tcPr>
          <w:p w14:paraId="604E9257" w14:textId="77777777" w:rsidR="00146CA4" w:rsidRPr="002F574C" w:rsidRDefault="00146CA4">
            <w:pPr>
              <w:jc w:val="center"/>
            </w:pPr>
            <w:r w:rsidRPr="002F574C">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4150EAAC" w14:textId="77777777" w:rsidR="00146CA4" w:rsidRPr="002F574C" w:rsidRDefault="00146CA4">
            <w:pPr>
              <w:rPr>
                <w:rFonts w:ascii="Calibri" w:hAnsi="Calibri" w:cs="Calibri"/>
              </w:rPr>
            </w:pPr>
            <w:r w:rsidRPr="002F574C">
              <w:rPr>
                <w:rFonts w:ascii="Calibri" w:hAnsi="Calibri"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5847A4DF" w14:textId="77777777" w:rsidR="00146CA4" w:rsidRPr="002F574C" w:rsidRDefault="00146CA4">
            <w:pPr>
              <w:jc w:val="center"/>
              <w:rPr>
                <w:sz w:val="24"/>
                <w:szCs w:val="24"/>
              </w:rPr>
            </w:pPr>
            <w:r w:rsidRPr="002F574C">
              <w:t>0,63</w:t>
            </w:r>
          </w:p>
        </w:tc>
        <w:tc>
          <w:tcPr>
            <w:tcW w:w="1134" w:type="dxa"/>
            <w:tcBorders>
              <w:top w:val="nil"/>
              <w:left w:val="nil"/>
              <w:bottom w:val="single" w:sz="4" w:space="0" w:color="auto"/>
              <w:right w:val="single" w:sz="4" w:space="0" w:color="auto"/>
            </w:tcBorders>
            <w:shd w:val="clear" w:color="auto" w:fill="auto"/>
            <w:vAlign w:val="center"/>
            <w:hideMark/>
          </w:tcPr>
          <w:p w14:paraId="4F8CD76D" w14:textId="77777777" w:rsidR="00146CA4" w:rsidRPr="002F574C" w:rsidRDefault="00146CA4">
            <w:pPr>
              <w:jc w:val="center"/>
            </w:pPr>
            <w:r w:rsidRPr="002F574C">
              <w:t>0,85</w:t>
            </w:r>
          </w:p>
        </w:tc>
        <w:tc>
          <w:tcPr>
            <w:tcW w:w="1134" w:type="dxa"/>
            <w:tcBorders>
              <w:top w:val="nil"/>
              <w:left w:val="nil"/>
              <w:bottom w:val="single" w:sz="4" w:space="0" w:color="auto"/>
              <w:right w:val="single" w:sz="4" w:space="0" w:color="auto"/>
            </w:tcBorders>
            <w:shd w:val="clear" w:color="auto" w:fill="auto"/>
            <w:vAlign w:val="center"/>
            <w:hideMark/>
          </w:tcPr>
          <w:p w14:paraId="69315752" w14:textId="77777777" w:rsidR="00146CA4" w:rsidRPr="002F574C" w:rsidRDefault="00146CA4">
            <w:pPr>
              <w:jc w:val="center"/>
            </w:pPr>
            <w:r w:rsidRPr="002F574C">
              <w:t>1,27</w:t>
            </w:r>
          </w:p>
        </w:tc>
        <w:tc>
          <w:tcPr>
            <w:tcW w:w="1136" w:type="dxa"/>
            <w:tcBorders>
              <w:top w:val="nil"/>
              <w:left w:val="nil"/>
              <w:bottom w:val="single" w:sz="4" w:space="0" w:color="auto"/>
              <w:right w:val="single" w:sz="4" w:space="0" w:color="auto"/>
            </w:tcBorders>
            <w:shd w:val="clear" w:color="auto" w:fill="auto"/>
            <w:vAlign w:val="center"/>
            <w:hideMark/>
          </w:tcPr>
          <w:p w14:paraId="24EFE61E" w14:textId="77777777" w:rsidR="00146CA4" w:rsidRPr="002F574C" w:rsidRDefault="00146CA4">
            <w:pPr>
              <w:jc w:val="center"/>
            </w:pPr>
            <w:r w:rsidRPr="002F574C">
              <w:t>1,70</w:t>
            </w:r>
          </w:p>
        </w:tc>
        <w:tc>
          <w:tcPr>
            <w:tcW w:w="1070" w:type="dxa"/>
            <w:tcBorders>
              <w:top w:val="nil"/>
              <w:left w:val="nil"/>
              <w:bottom w:val="single" w:sz="4" w:space="0" w:color="auto"/>
              <w:right w:val="single" w:sz="4" w:space="0" w:color="auto"/>
            </w:tcBorders>
            <w:shd w:val="clear" w:color="auto" w:fill="auto"/>
            <w:vAlign w:val="bottom"/>
            <w:hideMark/>
          </w:tcPr>
          <w:p w14:paraId="225BD402" w14:textId="77777777" w:rsidR="00146CA4" w:rsidRPr="002F574C" w:rsidRDefault="00146CA4">
            <w:pPr>
              <w:rPr>
                <w:rFonts w:ascii="Calibri" w:hAnsi="Calibri" w:cs="Calibri"/>
              </w:rPr>
            </w:pPr>
            <w:r w:rsidRPr="002F574C">
              <w:rPr>
                <w:rFonts w:ascii="Calibri" w:hAnsi="Calibri" w:cs="Calibri"/>
              </w:rPr>
              <w:t> </w:t>
            </w:r>
          </w:p>
        </w:tc>
        <w:tc>
          <w:tcPr>
            <w:tcW w:w="708" w:type="dxa"/>
            <w:tcBorders>
              <w:top w:val="nil"/>
              <w:left w:val="nil"/>
              <w:bottom w:val="single" w:sz="4" w:space="0" w:color="auto"/>
              <w:right w:val="single" w:sz="4" w:space="0" w:color="auto"/>
            </w:tcBorders>
            <w:shd w:val="clear" w:color="auto" w:fill="auto"/>
            <w:vAlign w:val="center"/>
            <w:hideMark/>
          </w:tcPr>
          <w:p w14:paraId="37E112AA" w14:textId="77777777" w:rsidR="00146CA4" w:rsidRPr="002F574C" w:rsidRDefault="00146CA4">
            <w:pPr>
              <w:jc w:val="center"/>
              <w:rPr>
                <w:sz w:val="24"/>
                <w:szCs w:val="24"/>
              </w:rPr>
            </w:pPr>
            <w:r w:rsidRPr="002F574C">
              <w:t>2.2.5</w:t>
            </w:r>
          </w:p>
        </w:tc>
        <w:tc>
          <w:tcPr>
            <w:tcW w:w="3118" w:type="dxa"/>
            <w:tcBorders>
              <w:top w:val="nil"/>
              <w:left w:val="nil"/>
              <w:bottom w:val="single" w:sz="4" w:space="0" w:color="auto"/>
              <w:right w:val="single" w:sz="4" w:space="0" w:color="auto"/>
            </w:tcBorders>
            <w:shd w:val="clear" w:color="auto" w:fill="auto"/>
            <w:vAlign w:val="center"/>
            <w:hideMark/>
          </w:tcPr>
          <w:p w14:paraId="5095D79A" w14:textId="77777777" w:rsidR="00146CA4" w:rsidRPr="002F574C" w:rsidRDefault="00146CA4" w:rsidP="00051DA7">
            <w:pPr>
              <w:jc w:val="center"/>
            </w:pPr>
            <w:r w:rsidRPr="002F574C">
              <w:t>Giao nộp sản phẩm</w:t>
            </w:r>
          </w:p>
        </w:tc>
        <w:tc>
          <w:tcPr>
            <w:tcW w:w="992" w:type="dxa"/>
            <w:tcBorders>
              <w:top w:val="nil"/>
              <w:left w:val="nil"/>
              <w:bottom w:val="single" w:sz="4" w:space="0" w:color="auto"/>
              <w:right w:val="single" w:sz="4" w:space="0" w:color="auto"/>
            </w:tcBorders>
            <w:shd w:val="clear" w:color="auto" w:fill="auto"/>
            <w:noWrap/>
            <w:vAlign w:val="center"/>
            <w:hideMark/>
          </w:tcPr>
          <w:p w14:paraId="1F7D129A" w14:textId="77777777" w:rsidR="00146CA4" w:rsidRPr="002F574C" w:rsidRDefault="00146CA4">
            <w:pPr>
              <w:jc w:val="center"/>
            </w:pPr>
            <w:r w:rsidRPr="002F574C">
              <w:t>Mảnh</w:t>
            </w:r>
          </w:p>
        </w:tc>
        <w:tc>
          <w:tcPr>
            <w:tcW w:w="1284" w:type="dxa"/>
            <w:tcBorders>
              <w:top w:val="nil"/>
              <w:left w:val="nil"/>
              <w:bottom w:val="single" w:sz="4" w:space="0" w:color="auto"/>
              <w:right w:val="single" w:sz="4" w:space="0" w:color="auto"/>
            </w:tcBorders>
            <w:shd w:val="clear" w:color="auto" w:fill="auto"/>
            <w:vAlign w:val="center"/>
            <w:hideMark/>
          </w:tcPr>
          <w:p w14:paraId="1C3F67C1" w14:textId="77777777" w:rsidR="00146CA4" w:rsidRPr="002F574C" w:rsidRDefault="00146CA4">
            <w:pPr>
              <w:jc w:val="center"/>
            </w:pPr>
            <w:r w:rsidRPr="002F574C">
              <w:t>1KTV6</w:t>
            </w:r>
          </w:p>
        </w:tc>
        <w:tc>
          <w:tcPr>
            <w:tcW w:w="786" w:type="dxa"/>
            <w:tcBorders>
              <w:top w:val="nil"/>
              <w:left w:val="nil"/>
              <w:bottom w:val="single" w:sz="4" w:space="0" w:color="auto"/>
              <w:right w:val="single" w:sz="4" w:space="0" w:color="auto"/>
            </w:tcBorders>
            <w:shd w:val="clear" w:color="auto" w:fill="auto"/>
            <w:vAlign w:val="center"/>
            <w:hideMark/>
          </w:tcPr>
          <w:p w14:paraId="477C075E" w14:textId="77777777" w:rsidR="00146CA4" w:rsidRPr="002F574C" w:rsidRDefault="00146CA4">
            <w:pPr>
              <w:jc w:val="center"/>
            </w:pPr>
            <w:r w:rsidRPr="002F574C">
              <w:t xml:space="preserve"> 1-5</w:t>
            </w:r>
          </w:p>
        </w:tc>
        <w:tc>
          <w:tcPr>
            <w:tcW w:w="1035" w:type="dxa"/>
            <w:tcBorders>
              <w:top w:val="nil"/>
              <w:left w:val="nil"/>
              <w:bottom w:val="single" w:sz="4" w:space="0" w:color="auto"/>
              <w:right w:val="single" w:sz="4" w:space="0" w:color="auto"/>
            </w:tcBorders>
            <w:shd w:val="clear" w:color="auto" w:fill="auto"/>
            <w:vAlign w:val="bottom"/>
            <w:hideMark/>
          </w:tcPr>
          <w:p w14:paraId="7C337A16" w14:textId="77777777" w:rsidR="00146CA4" w:rsidRPr="002F574C" w:rsidRDefault="00146CA4">
            <w:pPr>
              <w:rPr>
                <w:rFonts w:ascii="Calibri" w:hAnsi="Calibri" w:cs="Calibri"/>
              </w:rPr>
            </w:pPr>
            <w:r w:rsidRPr="002F574C">
              <w:rPr>
                <w:rFonts w:ascii="Calibri" w:hAnsi="Calibri"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5DDF8F22" w14:textId="77777777" w:rsidR="00146CA4" w:rsidRPr="002F574C" w:rsidRDefault="00146CA4">
            <w:pPr>
              <w:jc w:val="center"/>
              <w:rPr>
                <w:sz w:val="24"/>
                <w:szCs w:val="24"/>
              </w:rPr>
            </w:pPr>
            <w:r w:rsidRPr="002F574C">
              <w:t>0,63</w:t>
            </w:r>
          </w:p>
        </w:tc>
        <w:tc>
          <w:tcPr>
            <w:tcW w:w="1134" w:type="dxa"/>
            <w:tcBorders>
              <w:top w:val="nil"/>
              <w:left w:val="nil"/>
              <w:bottom w:val="single" w:sz="4" w:space="0" w:color="auto"/>
              <w:right w:val="single" w:sz="4" w:space="0" w:color="auto"/>
            </w:tcBorders>
            <w:shd w:val="clear" w:color="auto" w:fill="auto"/>
            <w:vAlign w:val="center"/>
            <w:hideMark/>
          </w:tcPr>
          <w:p w14:paraId="6482EFFA" w14:textId="77777777" w:rsidR="00146CA4" w:rsidRPr="002F574C" w:rsidRDefault="00146CA4">
            <w:pPr>
              <w:jc w:val="center"/>
            </w:pPr>
            <w:r w:rsidRPr="002F574C">
              <w:t>0,85</w:t>
            </w:r>
          </w:p>
        </w:tc>
        <w:tc>
          <w:tcPr>
            <w:tcW w:w="1134" w:type="dxa"/>
            <w:tcBorders>
              <w:top w:val="nil"/>
              <w:left w:val="nil"/>
              <w:bottom w:val="single" w:sz="4" w:space="0" w:color="auto"/>
              <w:right w:val="single" w:sz="4" w:space="0" w:color="auto"/>
            </w:tcBorders>
            <w:shd w:val="clear" w:color="auto" w:fill="auto"/>
            <w:vAlign w:val="center"/>
            <w:hideMark/>
          </w:tcPr>
          <w:p w14:paraId="0E3D47DA" w14:textId="77777777" w:rsidR="00146CA4" w:rsidRPr="002F574C" w:rsidRDefault="00146CA4">
            <w:pPr>
              <w:jc w:val="center"/>
            </w:pPr>
            <w:r w:rsidRPr="002F574C">
              <w:t>1,27</w:t>
            </w:r>
          </w:p>
        </w:tc>
        <w:tc>
          <w:tcPr>
            <w:tcW w:w="1142" w:type="dxa"/>
            <w:tcBorders>
              <w:top w:val="nil"/>
              <w:left w:val="nil"/>
              <w:bottom w:val="single" w:sz="4" w:space="0" w:color="auto"/>
              <w:right w:val="single" w:sz="4" w:space="0" w:color="auto"/>
            </w:tcBorders>
            <w:shd w:val="clear" w:color="auto" w:fill="auto"/>
            <w:vAlign w:val="center"/>
            <w:hideMark/>
          </w:tcPr>
          <w:p w14:paraId="5FFA3D9A" w14:textId="77777777" w:rsidR="00146CA4" w:rsidRPr="002F574C" w:rsidRDefault="00146CA4">
            <w:pPr>
              <w:jc w:val="center"/>
            </w:pPr>
            <w:r w:rsidRPr="002F574C">
              <w:t>1,70</w:t>
            </w:r>
          </w:p>
        </w:tc>
        <w:tc>
          <w:tcPr>
            <w:tcW w:w="1116" w:type="dxa"/>
            <w:tcBorders>
              <w:top w:val="nil"/>
              <w:left w:val="nil"/>
              <w:bottom w:val="single" w:sz="4" w:space="0" w:color="auto"/>
              <w:right w:val="single" w:sz="4" w:space="0" w:color="auto"/>
            </w:tcBorders>
            <w:shd w:val="clear" w:color="auto" w:fill="auto"/>
            <w:vAlign w:val="bottom"/>
            <w:hideMark/>
          </w:tcPr>
          <w:p w14:paraId="1E1A1AC2" w14:textId="77777777" w:rsidR="00146CA4" w:rsidRPr="002F574C" w:rsidRDefault="00146CA4">
            <w:pPr>
              <w:rPr>
                <w:rFonts w:ascii="Calibri" w:hAnsi="Calibri" w:cs="Calibri"/>
              </w:rPr>
            </w:pPr>
            <w:r w:rsidRPr="002F574C">
              <w:rPr>
                <w:rFonts w:ascii="Calibri" w:hAnsi="Calibri" w:cs="Calibri"/>
              </w:rPr>
              <w:t> </w:t>
            </w:r>
          </w:p>
        </w:tc>
        <w:tc>
          <w:tcPr>
            <w:tcW w:w="3882" w:type="dxa"/>
            <w:tcBorders>
              <w:top w:val="nil"/>
              <w:left w:val="nil"/>
              <w:bottom w:val="single" w:sz="4" w:space="0" w:color="auto"/>
              <w:right w:val="single" w:sz="4" w:space="0" w:color="auto"/>
            </w:tcBorders>
            <w:shd w:val="clear" w:color="auto" w:fill="auto"/>
            <w:vAlign w:val="center"/>
            <w:hideMark/>
          </w:tcPr>
          <w:p w14:paraId="6A8147D6" w14:textId="77777777" w:rsidR="00146CA4" w:rsidRPr="002F574C" w:rsidRDefault="00146CA4">
            <w:pPr>
              <w:jc w:val="center"/>
              <w:rPr>
                <w:sz w:val="24"/>
                <w:szCs w:val="24"/>
              </w:rPr>
            </w:pPr>
            <w:r w:rsidRPr="002F574C">
              <w:t>Đây là mục tương đương với mục 2.2.7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bl>
    <w:p w14:paraId="26B8DCA1" w14:textId="77777777" w:rsidR="00500C34" w:rsidRPr="002F574C" w:rsidRDefault="00500C34" w:rsidP="0081700B">
      <w:pPr>
        <w:pStyle w:val="BodyText"/>
        <w:spacing w:before="78"/>
        <w:ind w:right="176"/>
        <w:jc w:val="right"/>
        <w:rPr>
          <w:iCs/>
          <w:sz w:val="20"/>
          <w:szCs w:val="20"/>
        </w:rPr>
      </w:pPr>
    </w:p>
    <w:p w14:paraId="536DF680" w14:textId="77777777" w:rsidR="00EE617A" w:rsidRPr="002F574C" w:rsidRDefault="0081700B" w:rsidP="00181119">
      <w:pPr>
        <w:pStyle w:val="BodyText"/>
        <w:spacing w:before="25" w:after="16"/>
        <w:ind w:right="259"/>
        <w:jc w:val="both"/>
        <w:rPr>
          <w:sz w:val="28"/>
          <w:szCs w:val="28"/>
        </w:rPr>
      </w:pPr>
      <w:r w:rsidRPr="002F574C">
        <w:rPr>
          <w:sz w:val="28"/>
          <w:szCs w:val="28"/>
        </w:rPr>
        <w:t>I</w:t>
      </w:r>
      <w:r w:rsidR="001105D4" w:rsidRPr="002F574C">
        <w:rPr>
          <w:sz w:val="28"/>
          <w:szCs w:val="28"/>
        </w:rPr>
        <w:t xml:space="preserve">V. </w:t>
      </w:r>
      <w:r w:rsidR="00396D9A" w:rsidRPr="002F574C">
        <w:rPr>
          <w:sz w:val="28"/>
          <w:szCs w:val="28"/>
        </w:rPr>
        <w:t xml:space="preserve">ĐỊNH MỨC LAO ĐỘNG </w:t>
      </w:r>
      <w:r w:rsidR="00EE617A" w:rsidRPr="002F574C">
        <w:rPr>
          <w:sz w:val="28"/>
          <w:szCs w:val="28"/>
        </w:rPr>
        <w:t>ĐO ĐẠC CHỈNH LÝ BẢN ĐỒ ĐỊA CHÍNH</w:t>
      </w:r>
    </w:p>
    <w:tbl>
      <w:tblPr>
        <w:tblW w:w="30610" w:type="dxa"/>
        <w:tblLook w:val="04A0" w:firstRow="1" w:lastRow="0" w:firstColumn="1" w:lastColumn="0" w:noHBand="0" w:noVBand="1"/>
      </w:tblPr>
      <w:tblGrid>
        <w:gridCol w:w="670"/>
        <w:gridCol w:w="2590"/>
        <w:gridCol w:w="2968"/>
        <w:gridCol w:w="1057"/>
        <w:gridCol w:w="812"/>
        <w:gridCol w:w="812"/>
        <w:gridCol w:w="866"/>
        <w:gridCol w:w="864"/>
        <w:gridCol w:w="828"/>
        <w:gridCol w:w="938"/>
        <w:gridCol w:w="670"/>
        <w:gridCol w:w="4058"/>
        <w:gridCol w:w="2968"/>
        <w:gridCol w:w="738"/>
        <w:gridCol w:w="839"/>
        <w:gridCol w:w="991"/>
        <w:gridCol w:w="993"/>
        <w:gridCol w:w="992"/>
        <w:gridCol w:w="828"/>
        <w:gridCol w:w="1159"/>
        <w:gridCol w:w="3969"/>
      </w:tblGrid>
      <w:tr w:rsidR="002F574C" w:rsidRPr="002F574C" w14:paraId="5DB9A148" w14:textId="77777777" w:rsidTr="00F26BF9">
        <w:trPr>
          <w:trHeight w:val="1294"/>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6393392" w14:textId="285398C0" w:rsidR="002F658A" w:rsidRPr="002F658A" w:rsidRDefault="00BF0095" w:rsidP="002F658A">
            <w:pPr>
              <w:widowControl/>
              <w:autoSpaceDE/>
              <w:autoSpaceDN/>
              <w:jc w:val="center"/>
              <w:rPr>
                <w:b/>
                <w:bCs/>
                <w:sz w:val="24"/>
                <w:szCs w:val="24"/>
              </w:rPr>
            </w:pPr>
            <w:r w:rsidRPr="002F574C">
              <w:rPr>
                <w:b/>
                <w:bCs/>
              </w:rPr>
              <w:t>Thông tư số 14/2017/TT-BTNMT ngày 20 tháng 7 năm 2017</w:t>
            </w:r>
          </w:p>
        </w:tc>
        <w:tc>
          <w:tcPr>
            <w:tcW w:w="14236" w:type="dxa"/>
            <w:gridSpan w:val="10"/>
            <w:tcBorders>
              <w:top w:val="single" w:sz="4" w:space="0" w:color="auto"/>
              <w:left w:val="nil"/>
              <w:bottom w:val="single" w:sz="4" w:space="0" w:color="auto"/>
              <w:right w:val="single" w:sz="4" w:space="0" w:color="auto"/>
            </w:tcBorders>
            <w:shd w:val="clear" w:color="auto" w:fill="auto"/>
            <w:vAlign w:val="center"/>
            <w:hideMark/>
          </w:tcPr>
          <w:p w14:paraId="7B7C4219" w14:textId="2EE8A928" w:rsidR="002F658A" w:rsidRPr="002F658A" w:rsidRDefault="00BF0095" w:rsidP="002F658A">
            <w:pPr>
              <w:widowControl/>
              <w:autoSpaceDE/>
              <w:autoSpaceDN/>
              <w:jc w:val="center"/>
              <w:rPr>
                <w:b/>
                <w:bCs/>
                <w:sz w:val="24"/>
                <w:szCs w:val="24"/>
              </w:rPr>
            </w:pPr>
            <w:r w:rsidRPr="004C04F0">
              <w:rPr>
                <w:b/>
                <w:bCs/>
                <w:sz w:val="24"/>
                <w:szCs w:val="24"/>
              </w:rPr>
              <w:t>Dự thảo Định mức: Đo đạc lập bản đồ địa chính, đăng ký đất đai, tài sản gắn liền với đất, lập hồ sơ địa chính, cấp giấy chứng nhận quyền sử dụng đất, quyền sở hữu tài sản khác gắn liền với đất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0C605" w14:textId="77777777" w:rsidR="002F658A" w:rsidRPr="002F658A" w:rsidRDefault="002F658A" w:rsidP="002F658A">
            <w:pPr>
              <w:widowControl/>
              <w:autoSpaceDE/>
              <w:autoSpaceDN/>
              <w:jc w:val="center"/>
              <w:rPr>
                <w:b/>
                <w:bCs/>
                <w:sz w:val="24"/>
                <w:szCs w:val="24"/>
              </w:rPr>
            </w:pPr>
            <w:r w:rsidRPr="002F658A">
              <w:rPr>
                <w:b/>
                <w:bCs/>
                <w:sz w:val="24"/>
                <w:szCs w:val="24"/>
              </w:rPr>
              <w:t>Giải trình nội dung sửa đổi</w:t>
            </w:r>
          </w:p>
        </w:tc>
      </w:tr>
      <w:tr w:rsidR="002F574C" w:rsidRPr="002F574C" w14:paraId="34F09418" w14:textId="77777777" w:rsidTr="00F26BF9">
        <w:trPr>
          <w:trHeight w:val="63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6D1D7A" w14:textId="77777777" w:rsidR="002F658A" w:rsidRPr="002F658A" w:rsidRDefault="002F658A" w:rsidP="002F658A">
            <w:pPr>
              <w:widowControl/>
              <w:autoSpaceDE/>
              <w:autoSpaceDN/>
              <w:jc w:val="center"/>
              <w:rPr>
                <w:b/>
                <w:bCs/>
                <w:sz w:val="24"/>
                <w:szCs w:val="24"/>
              </w:rPr>
            </w:pPr>
            <w:r w:rsidRPr="002F658A">
              <w:rPr>
                <w:b/>
                <w:bCs/>
                <w:sz w:val="24"/>
                <w:szCs w:val="24"/>
              </w:rPr>
              <w:t>STT</w:t>
            </w:r>
          </w:p>
        </w:tc>
        <w:tc>
          <w:tcPr>
            <w:tcW w:w="2590" w:type="dxa"/>
            <w:vMerge w:val="restart"/>
            <w:tcBorders>
              <w:top w:val="nil"/>
              <w:left w:val="single" w:sz="4" w:space="0" w:color="auto"/>
              <w:bottom w:val="single" w:sz="4" w:space="0" w:color="auto"/>
              <w:right w:val="single" w:sz="4" w:space="0" w:color="auto"/>
            </w:tcBorders>
            <w:shd w:val="clear" w:color="auto" w:fill="auto"/>
            <w:vAlign w:val="center"/>
            <w:hideMark/>
          </w:tcPr>
          <w:p w14:paraId="36108E63" w14:textId="77777777" w:rsidR="002F658A" w:rsidRPr="002F658A" w:rsidRDefault="002F658A" w:rsidP="002F658A">
            <w:pPr>
              <w:widowControl/>
              <w:autoSpaceDE/>
              <w:autoSpaceDN/>
              <w:jc w:val="center"/>
              <w:rPr>
                <w:b/>
                <w:bCs/>
                <w:sz w:val="24"/>
                <w:szCs w:val="24"/>
              </w:rPr>
            </w:pPr>
            <w:r w:rsidRPr="002F658A">
              <w:rPr>
                <w:b/>
                <w:bCs/>
                <w:sz w:val="24"/>
                <w:szCs w:val="24"/>
              </w:rPr>
              <w:t>Nội dung công việc</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3433473B" w14:textId="77777777" w:rsidR="002F658A" w:rsidRPr="002F658A" w:rsidRDefault="002F658A" w:rsidP="002F658A">
            <w:pPr>
              <w:widowControl/>
              <w:autoSpaceDE/>
              <w:autoSpaceDN/>
              <w:jc w:val="center"/>
              <w:rPr>
                <w:b/>
                <w:bCs/>
              </w:rPr>
            </w:pPr>
            <w:r w:rsidRPr="002F658A">
              <w:rPr>
                <w:b/>
                <w:bCs/>
              </w:rPr>
              <w:t>Định biên</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2E405F0D" w14:textId="77777777" w:rsidR="002F658A" w:rsidRPr="002F658A" w:rsidRDefault="002F658A" w:rsidP="002F658A">
            <w:pPr>
              <w:widowControl/>
              <w:autoSpaceDE/>
              <w:autoSpaceDN/>
              <w:jc w:val="center"/>
              <w:rPr>
                <w:b/>
                <w:bCs/>
              </w:rPr>
            </w:pPr>
            <w:r w:rsidRPr="002F658A">
              <w:rPr>
                <w:b/>
                <w:bCs/>
              </w:rPr>
              <w:t>Khó khăn</w:t>
            </w:r>
          </w:p>
        </w:tc>
        <w:tc>
          <w:tcPr>
            <w:tcW w:w="5120" w:type="dxa"/>
            <w:gridSpan w:val="6"/>
            <w:tcBorders>
              <w:top w:val="single" w:sz="4" w:space="0" w:color="auto"/>
              <w:left w:val="nil"/>
              <w:bottom w:val="single" w:sz="4" w:space="0" w:color="auto"/>
              <w:right w:val="single" w:sz="4" w:space="0" w:color="auto"/>
            </w:tcBorders>
            <w:shd w:val="clear" w:color="auto" w:fill="auto"/>
            <w:vAlign w:val="center"/>
            <w:hideMark/>
          </w:tcPr>
          <w:p w14:paraId="768B4D89" w14:textId="77777777" w:rsidR="002F658A" w:rsidRPr="002F658A" w:rsidRDefault="002F658A" w:rsidP="002F658A">
            <w:pPr>
              <w:widowControl/>
              <w:autoSpaceDE/>
              <w:autoSpaceDN/>
              <w:jc w:val="center"/>
              <w:rPr>
                <w:b/>
                <w:bCs/>
              </w:rPr>
            </w:pPr>
            <w:r w:rsidRPr="002F658A">
              <w:rPr>
                <w:b/>
                <w:bCs/>
              </w:rPr>
              <w:t xml:space="preserve">Định mức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2A7C7A" w14:textId="77777777" w:rsidR="002F658A" w:rsidRPr="002F658A" w:rsidRDefault="002F658A" w:rsidP="002F658A">
            <w:pPr>
              <w:widowControl/>
              <w:autoSpaceDE/>
              <w:autoSpaceDN/>
              <w:jc w:val="center"/>
              <w:rPr>
                <w:b/>
                <w:bCs/>
                <w:sz w:val="24"/>
                <w:szCs w:val="24"/>
              </w:rPr>
            </w:pPr>
            <w:r w:rsidRPr="002F658A">
              <w:rPr>
                <w:b/>
                <w:bCs/>
                <w:sz w:val="24"/>
                <w:szCs w:val="24"/>
              </w:rPr>
              <w:t>STT</w:t>
            </w:r>
          </w:p>
        </w:tc>
        <w:tc>
          <w:tcPr>
            <w:tcW w:w="4058" w:type="dxa"/>
            <w:vMerge w:val="restart"/>
            <w:tcBorders>
              <w:top w:val="nil"/>
              <w:left w:val="single" w:sz="4" w:space="0" w:color="auto"/>
              <w:bottom w:val="single" w:sz="4" w:space="0" w:color="auto"/>
              <w:right w:val="single" w:sz="4" w:space="0" w:color="auto"/>
            </w:tcBorders>
            <w:shd w:val="clear" w:color="auto" w:fill="auto"/>
            <w:vAlign w:val="center"/>
            <w:hideMark/>
          </w:tcPr>
          <w:p w14:paraId="4DF629F6" w14:textId="77777777" w:rsidR="002F658A" w:rsidRPr="002F658A" w:rsidRDefault="002F658A" w:rsidP="002F658A">
            <w:pPr>
              <w:widowControl/>
              <w:autoSpaceDE/>
              <w:autoSpaceDN/>
              <w:jc w:val="center"/>
              <w:rPr>
                <w:b/>
                <w:bCs/>
                <w:sz w:val="24"/>
                <w:szCs w:val="24"/>
              </w:rPr>
            </w:pPr>
            <w:r w:rsidRPr="002F658A">
              <w:rPr>
                <w:b/>
                <w:bCs/>
                <w:sz w:val="24"/>
                <w:szCs w:val="24"/>
              </w:rPr>
              <w:t>Nội dung công việc</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77B4B3CE" w14:textId="77777777" w:rsidR="002F658A" w:rsidRPr="002F658A" w:rsidRDefault="002F658A" w:rsidP="002F658A">
            <w:pPr>
              <w:widowControl/>
              <w:autoSpaceDE/>
              <w:autoSpaceDN/>
              <w:jc w:val="center"/>
              <w:rPr>
                <w:b/>
                <w:bCs/>
                <w:sz w:val="24"/>
                <w:szCs w:val="24"/>
              </w:rPr>
            </w:pPr>
            <w:r w:rsidRPr="002F658A">
              <w:rPr>
                <w:b/>
                <w:bCs/>
                <w:sz w:val="24"/>
                <w:szCs w:val="24"/>
              </w:rPr>
              <w:t>Định biên</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14:paraId="6A62E630" w14:textId="77777777" w:rsidR="002F658A" w:rsidRPr="002F658A" w:rsidRDefault="002F658A" w:rsidP="002F658A">
            <w:pPr>
              <w:widowControl/>
              <w:autoSpaceDE/>
              <w:autoSpaceDN/>
              <w:jc w:val="center"/>
              <w:rPr>
                <w:b/>
                <w:bCs/>
                <w:sz w:val="24"/>
                <w:szCs w:val="24"/>
              </w:rPr>
            </w:pPr>
            <w:r w:rsidRPr="002F658A">
              <w:rPr>
                <w:b/>
                <w:bCs/>
                <w:sz w:val="24"/>
                <w:szCs w:val="24"/>
              </w:rPr>
              <w:t>Khó khăn</w:t>
            </w:r>
          </w:p>
        </w:tc>
        <w:tc>
          <w:tcPr>
            <w:tcW w:w="5802" w:type="dxa"/>
            <w:gridSpan w:val="6"/>
            <w:tcBorders>
              <w:top w:val="single" w:sz="4" w:space="0" w:color="auto"/>
              <w:left w:val="nil"/>
              <w:bottom w:val="single" w:sz="4" w:space="0" w:color="auto"/>
              <w:right w:val="single" w:sz="4" w:space="0" w:color="auto"/>
            </w:tcBorders>
            <w:shd w:val="clear" w:color="auto" w:fill="auto"/>
            <w:vAlign w:val="center"/>
            <w:hideMark/>
          </w:tcPr>
          <w:p w14:paraId="6F259F1E" w14:textId="77777777" w:rsidR="002F658A" w:rsidRPr="002F658A" w:rsidRDefault="002F658A" w:rsidP="002F658A">
            <w:pPr>
              <w:widowControl/>
              <w:autoSpaceDE/>
              <w:autoSpaceDN/>
              <w:jc w:val="center"/>
              <w:rPr>
                <w:b/>
                <w:bCs/>
                <w:sz w:val="24"/>
                <w:szCs w:val="24"/>
              </w:rPr>
            </w:pPr>
            <w:r w:rsidRPr="002F658A">
              <w:rPr>
                <w:b/>
                <w:bCs/>
                <w:sz w:val="24"/>
                <w:szCs w:val="24"/>
              </w:rPr>
              <w:t xml:space="preserve">Định mức </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1564061" w14:textId="77777777" w:rsidR="002F658A" w:rsidRPr="002F658A" w:rsidRDefault="002F658A" w:rsidP="002F658A">
            <w:pPr>
              <w:widowControl/>
              <w:autoSpaceDE/>
              <w:autoSpaceDN/>
              <w:rPr>
                <w:b/>
                <w:bCs/>
                <w:sz w:val="24"/>
                <w:szCs w:val="24"/>
              </w:rPr>
            </w:pPr>
          </w:p>
        </w:tc>
      </w:tr>
      <w:tr w:rsidR="002F574C" w:rsidRPr="002F574C" w14:paraId="48DD9A0B" w14:textId="77777777" w:rsidTr="00F26BF9">
        <w:trPr>
          <w:trHeight w:val="619"/>
        </w:trPr>
        <w:tc>
          <w:tcPr>
            <w:tcW w:w="0" w:type="auto"/>
            <w:vMerge/>
            <w:tcBorders>
              <w:top w:val="nil"/>
              <w:left w:val="single" w:sz="4" w:space="0" w:color="auto"/>
              <w:bottom w:val="single" w:sz="4" w:space="0" w:color="auto"/>
              <w:right w:val="single" w:sz="4" w:space="0" w:color="auto"/>
            </w:tcBorders>
            <w:vAlign w:val="center"/>
            <w:hideMark/>
          </w:tcPr>
          <w:p w14:paraId="0C6E21CE" w14:textId="77777777" w:rsidR="002F658A" w:rsidRPr="002F658A" w:rsidRDefault="002F658A" w:rsidP="002F658A">
            <w:pPr>
              <w:widowControl/>
              <w:autoSpaceDE/>
              <w:autoSpaceDN/>
              <w:rPr>
                <w:b/>
                <w:bCs/>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7813A171" w14:textId="77777777" w:rsidR="002F658A" w:rsidRPr="002F658A" w:rsidRDefault="002F658A" w:rsidP="002F658A">
            <w:pPr>
              <w:widowControl/>
              <w:autoSpaceDE/>
              <w:autoSpaceDN/>
              <w:rPr>
                <w:b/>
                <w:bCs/>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24256271" w14:textId="77777777" w:rsidR="002F658A" w:rsidRPr="002F658A" w:rsidRDefault="002F658A" w:rsidP="002F658A">
            <w:pPr>
              <w:widowControl/>
              <w:autoSpaceDE/>
              <w:autoSpaceDN/>
              <w:rPr>
                <w:b/>
                <w:bCs/>
              </w:rPr>
            </w:pPr>
          </w:p>
        </w:tc>
        <w:tc>
          <w:tcPr>
            <w:tcW w:w="1057" w:type="dxa"/>
            <w:vMerge/>
            <w:tcBorders>
              <w:top w:val="nil"/>
              <w:left w:val="single" w:sz="4" w:space="0" w:color="auto"/>
              <w:bottom w:val="single" w:sz="4" w:space="0" w:color="auto"/>
              <w:right w:val="single" w:sz="4" w:space="0" w:color="auto"/>
            </w:tcBorders>
            <w:vAlign w:val="center"/>
            <w:hideMark/>
          </w:tcPr>
          <w:p w14:paraId="493E3C3A" w14:textId="77777777" w:rsidR="002F658A" w:rsidRPr="002F658A" w:rsidRDefault="002F658A" w:rsidP="002F658A">
            <w:pPr>
              <w:widowControl/>
              <w:autoSpaceDE/>
              <w:autoSpaceDN/>
              <w:rPr>
                <w:b/>
                <w:bCs/>
              </w:rPr>
            </w:pPr>
          </w:p>
        </w:tc>
        <w:tc>
          <w:tcPr>
            <w:tcW w:w="812" w:type="dxa"/>
            <w:tcBorders>
              <w:top w:val="nil"/>
              <w:left w:val="nil"/>
              <w:bottom w:val="single" w:sz="4" w:space="0" w:color="auto"/>
              <w:right w:val="single" w:sz="4" w:space="0" w:color="auto"/>
            </w:tcBorders>
            <w:shd w:val="clear" w:color="auto" w:fill="auto"/>
            <w:vAlign w:val="center"/>
            <w:hideMark/>
          </w:tcPr>
          <w:p w14:paraId="7399593B" w14:textId="77777777" w:rsidR="002F658A" w:rsidRPr="002F658A" w:rsidRDefault="002F658A" w:rsidP="002F658A">
            <w:pPr>
              <w:widowControl/>
              <w:autoSpaceDE/>
              <w:autoSpaceDN/>
              <w:jc w:val="center"/>
            </w:pPr>
            <w:r w:rsidRPr="002F658A">
              <w:t>Tỷ lệ  1/200</w:t>
            </w:r>
          </w:p>
        </w:tc>
        <w:tc>
          <w:tcPr>
            <w:tcW w:w="812" w:type="dxa"/>
            <w:tcBorders>
              <w:top w:val="nil"/>
              <w:left w:val="nil"/>
              <w:bottom w:val="single" w:sz="4" w:space="0" w:color="auto"/>
              <w:right w:val="single" w:sz="4" w:space="0" w:color="auto"/>
            </w:tcBorders>
            <w:shd w:val="clear" w:color="auto" w:fill="auto"/>
            <w:vAlign w:val="center"/>
            <w:hideMark/>
          </w:tcPr>
          <w:p w14:paraId="5D01164E" w14:textId="77777777" w:rsidR="002F658A" w:rsidRPr="002F658A" w:rsidRDefault="002F658A" w:rsidP="002F658A">
            <w:pPr>
              <w:widowControl/>
              <w:autoSpaceDE/>
              <w:autoSpaceDN/>
              <w:jc w:val="center"/>
            </w:pPr>
            <w:r w:rsidRPr="002F658A">
              <w:t>Tỷ lệ  1/500</w:t>
            </w:r>
          </w:p>
        </w:tc>
        <w:tc>
          <w:tcPr>
            <w:tcW w:w="866" w:type="dxa"/>
            <w:tcBorders>
              <w:top w:val="nil"/>
              <w:left w:val="nil"/>
              <w:bottom w:val="single" w:sz="4" w:space="0" w:color="auto"/>
              <w:right w:val="single" w:sz="4" w:space="0" w:color="auto"/>
            </w:tcBorders>
            <w:shd w:val="clear" w:color="auto" w:fill="auto"/>
            <w:vAlign w:val="center"/>
            <w:hideMark/>
          </w:tcPr>
          <w:p w14:paraId="0DC1A181" w14:textId="77777777" w:rsidR="002F658A" w:rsidRPr="002F658A" w:rsidRDefault="002F658A" w:rsidP="002F658A">
            <w:pPr>
              <w:widowControl/>
              <w:autoSpaceDE/>
              <w:autoSpaceDN/>
              <w:jc w:val="center"/>
            </w:pPr>
            <w:r w:rsidRPr="002F658A">
              <w:t>Tỷ lệ  1/1000</w:t>
            </w:r>
          </w:p>
        </w:tc>
        <w:tc>
          <w:tcPr>
            <w:tcW w:w="864" w:type="dxa"/>
            <w:tcBorders>
              <w:top w:val="nil"/>
              <w:left w:val="nil"/>
              <w:bottom w:val="single" w:sz="4" w:space="0" w:color="auto"/>
              <w:right w:val="single" w:sz="4" w:space="0" w:color="auto"/>
            </w:tcBorders>
            <w:shd w:val="clear" w:color="auto" w:fill="auto"/>
            <w:vAlign w:val="center"/>
            <w:hideMark/>
          </w:tcPr>
          <w:p w14:paraId="585D8C4E" w14:textId="77777777" w:rsidR="002F658A" w:rsidRPr="002F658A" w:rsidRDefault="002F658A" w:rsidP="002F658A">
            <w:pPr>
              <w:widowControl/>
              <w:autoSpaceDE/>
              <w:autoSpaceDN/>
              <w:jc w:val="center"/>
            </w:pPr>
            <w:r w:rsidRPr="002F658A">
              <w:t>Tỷ lệ  1/2000</w:t>
            </w:r>
          </w:p>
        </w:tc>
        <w:tc>
          <w:tcPr>
            <w:tcW w:w="0" w:type="auto"/>
            <w:tcBorders>
              <w:top w:val="nil"/>
              <w:left w:val="nil"/>
              <w:bottom w:val="single" w:sz="4" w:space="0" w:color="auto"/>
              <w:right w:val="single" w:sz="4" w:space="0" w:color="auto"/>
            </w:tcBorders>
            <w:shd w:val="clear" w:color="auto" w:fill="auto"/>
            <w:vAlign w:val="center"/>
            <w:hideMark/>
          </w:tcPr>
          <w:p w14:paraId="17DC8041" w14:textId="77777777" w:rsidR="002F658A" w:rsidRPr="002F658A" w:rsidRDefault="002F658A" w:rsidP="002F658A">
            <w:pPr>
              <w:widowControl/>
              <w:autoSpaceDE/>
              <w:autoSpaceDN/>
              <w:jc w:val="center"/>
            </w:pPr>
            <w:r w:rsidRPr="002F658A">
              <w:t>Tỷ lệ  1/5000</w:t>
            </w:r>
          </w:p>
        </w:tc>
        <w:tc>
          <w:tcPr>
            <w:tcW w:w="0" w:type="auto"/>
            <w:tcBorders>
              <w:top w:val="nil"/>
              <w:left w:val="nil"/>
              <w:bottom w:val="single" w:sz="4" w:space="0" w:color="auto"/>
              <w:right w:val="single" w:sz="4" w:space="0" w:color="auto"/>
            </w:tcBorders>
            <w:shd w:val="clear" w:color="auto" w:fill="auto"/>
            <w:vAlign w:val="center"/>
            <w:hideMark/>
          </w:tcPr>
          <w:p w14:paraId="0130F105" w14:textId="77777777" w:rsidR="002F658A" w:rsidRPr="002F658A" w:rsidRDefault="002F658A" w:rsidP="002F658A">
            <w:pPr>
              <w:widowControl/>
              <w:autoSpaceDE/>
              <w:autoSpaceDN/>
              <w:jc w:val="center"/>
            </w:pPr>
            <w:r w:rsidRPr="002F658A">
              <w:t>Tỷ lệ  1/10000</w:t>
            </w:r>
          </w:p>
        </w:tc>
        <w:tc>
          <w:tcPr>
            <w:tcW w:w="0" w:type="auto"/>
            <w:vMerge/>
            <w:tcBorders>
              <w:top w:val="nil"/>
              <w:left w:val="single" w:sz="4" w:space="0" w:color="auto"/>
              <w:bottom w:val="single" w:sz="4" w:space="0" w:color="auto"/>
              <w:right w:val="single" w:sz="4" w:space="0" w:color="auto"/>
            </w:tcBorders>
            <w:vAlign w:val="center"/>
            <w:hideMark/>
          </w:tcPr>
          <w:p w14:paraId="4D9AF128" w14:textId="77777777" w:rsidR="002F658A" w:rsidRPr="002F658A" w:rsidRDefault="002F658A" w:rsidP="002F658A">
            <w:pPr>
              <w:widowControl/>
              <w:autoSpaceDE/>
              <w:autoSpaceDN/>
              <w:rPr>
                <w:b/>
                <w:bCs/>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4C22690B" w14:textId="77777777" w:rsidR="002F658A" w:rsidRPr="002F658A" w:rsidRDefault="002F658A" w:rsidP="002F658A">
            <w:pPr>
              <w:widowControl/>
              <w:autoSpaceDE/>
              <w:autoSpaceDN/>
              <w:rPr>
                <w:b/>
                <w:bCs/>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5F24A44F" w14:textId="77777777" w:rsidR="002F658A" w:rsidRPr="002F658A" w:rsidRDefault="002F658A" w:rsidP="002F658A">
            <w:pPr>
              <w:widowControl/>
              <w:autoSpaceDE/>
              <w:autoSpaceDN/>
              <w:rPr>
                <w:b/>
                <w:bCs/>
                <w:sz w:val="24"/>
                <w:szCs w:val="24"/>
              </w:rPr>
            </w:pPr>
          </w:p>
        </w:tc>
        <w:tc>
          <w:tcPr>
            <w:tcW w:w="738" w:type="dxa"/>
            <w:vMerge/>
            <w:tcBorders>
              <w:top w:val="nil"/>
              <w:left w:val="single" w:sz="4" w:space="0" w:color="auto"/>
              <w:bottom w:val="single" w:sz="4" w:space="0" w:color="auto"/>
              <w:right w:val="single" w:sz="4" w:space="0" w:color="auto"/>
            </w:tcBorders>
            <w:vAlign w:val="center"/>
            <w:hideMark/>
          </w:tcPr>
          <w:p w14:paraId="1BC05852" w14:textId="77777777" w:rsidR="002F658A" w:rsidRPr="002F658A" w:rsidRDefault="002F658A" w:rsidP="002F658A">
            <w:pPr>
              <w:widowControl/>
              <w:autoSpaceDE/>
              <w:autoSpaceDN/>
              <w:rPr>
                <w:b/>
                <w:bCs/>
                <w:sz w:val="24"/>
                <w:szCs w:val="24"/>
              </w:rPr>
            </w:pPr>
          </w:p>
        </w:tc>
        <w:tc>
          <w:tcPr>
            <w:tcW w:w="839" w:type="dxa"/>
            <w:tcBorders>
              <w:top w:val="nil"/>
              <w:left w:val="nil"/>
              <w:bottom w:val="single" w:sz="4" w:space="0" w:color="auto"/>
              <w:right w:val="single" w:sz="4" w:space="0" w:color="auto"/>
            </w:tcBorders>
            <w:shd w:val="clear" w:color="auto" w:fill="auto"/>
            <w:vAlign w:val="center"/>
            <w:hideMark/>
          </w:tcPr>
          <w:p w14:paraId="3D0911AA" w14:textId="77777777" w:rsidR="002F658A" w:rsidRPr="002F658A" w:rsidRDefault="002F658A" w:rsidP="002F658A">
            <w:pPr>
              <w:widowControl/>
              <w:autoSpaceDE/>
              <w:autoSpaceDN/>
              <w:jc w:val="center"/>
            </w:pPr>
            <w:r w:rsidRPr="002F658A">
              <w:t>Tỷ lệ  1/200</w:t>
            </w:r>
          </w:p>
        </w:tc>
        <w:tc>
          <w:tcPr>
            <w:tcW w:w="991" w:type="dxa"/>
            <w:tcBorders>
              <w:top w:val="nil"/>
              <w:left w:val="nil"/>
              <w:bottom w:val="single" w:sz="4" w:space="0" w:color="auto"/>
              <w:right w:val="single" w:sz="4" w:space="0" w:color="auto"/>
            </w:tcBorders>
            <w:shd w:val="clear" w:color="auto" w:fill="auto"/>
            <w:vAlign w:val="center"/>
            <w:hideMark/>
          </w:tcPr>
          <w:p w14:paraId="1FF7725D" w14:textId="77777777" w:rsidR="002F658A" w:rsidRPr="002F658A" w:rsidRDefault="002F658A" w:rsidP="002F658A">
            <w:pPr>
              <w:widowControl/>
              <w:autoSpaceDE/>
              <w:autoSpaceDN/>
              <w:jc w:val="center"/>
            </w:pPr>
            <w:r w:rsidRPr="002F658A">
              <w:t>Tỷ lệ  1/500</w:t>
            </w:r>
          </w:p>
        </w:tc>
        <w:tc>
          <w:tcPr>
            <w:tcW w:w="993" w:type="dxa"/>
            <w:tcBorders>
              <w:top w:val="nil"/>
              <w:left w:val="nil"/>
              <w:bottom w:val="single" w:sz="4" w:space="0" w:color="auto"/>
              <w:right w:val="single" w:sz="4" w:space="0" w:color="auto"/>
            </w:tcBorders>
            <w:shd w:val="clear" w:color="auto" w:fill="auto"/>
            <w:vAlign w:val="center"/>
            <w:hideMark/>
          </w:tcPr>
          <w:p w14:paraId="72EB17D3" w14:textId="77777777" w:rsidR="002F658A" w:rsidRPr="002F658A" w:rsidRDefault="002F658A" w:rsidP="002F658A">
            <w:pPr>
              <w:widowControl/>
              <w:autoSpaceDE/>
              <w:autoSpaceDN/>
              <w:jc w:val="center"/>
            </w:pPr>
            <w:r w:rsidRPr="002F658A">
              <w:t>Tỷ lệ  1/1000</w:t>
            </w:r>
          </w:p>
        </w:tc>
        <w:tc>
          <w:tcPr>
            <w:tcW w:w="992" w:type="dxa"/>
            <w:tcBorders>
              <w:top w:val="nil"/>
              <w:left w:val="nil"/>
              <w:bottom w:val="single" w:sz="4" w:space="0" w:color="auto"/>
              <w:right w:val="single" w:sz="4" w:space="0" w:color="auto"/>
            </w:tcBorders>
            <w:shd w:val="clear" w:color="auto" w:fill="auto"/>
            <w:vAlign w:val="center"/>
            <w:hideMark/>
          </w:tcPr>
          <w:p w14:paraId="3FFDE2C7" w14:textId="77777777" w:rsidR="002F658A" w:rsidRPr="002F658A" w:rsidRDefault="002F658A" w:rsidP="002F658A">
            <w:pPr>
              <w:widowControl/>
              <w:autoSpaceDE/>
              <w:autoSpaceDN/>
              <w:jc w:val="center"/>
            </w:pPr>
            <w:r w:rsidRPr="002F658A">
              <w:t>Tỷ lệ  1/2000</w:t>
            </w:r>
          </w:p>
        </w:tc>
        <w:tc>
          <w:tcPr>
            <w:tcW w:w="828" w:type="dxa"/>
            <w:tcBorders>
              <w:top w:val="nil"/>
              <w:left w:val="nil"/>
              <w:bottom w:val="single" w:sz="4" w:space="0" w:color="auto"/>
              <w:right w:val="single" w:sz="4" w:space="0" w:color="auto"/>
            </w:tcBorders>
            <w:shd w:val="clear" w:color="auto" w:fill="auto"/>
            <w:vAlign w:val="center"/>
            <w:hideMark/>
          </w:tcPr>
          <w:p w14:paraId="09F1C024" w14:textId="77777777" w:rsidR="002F658A" w:rsidRPr="002F658A" w:rsidRDefault="002F658A" w:rsidP="002F658A">
            <w:pPr>
              <w:widowControl/>
              <w:autoSpaceDE/>
              <w:autoSpaceDN/>
              <w:jc w:val="center"/>
            </w:pPr>
            <w:r w:rsidRPr="002F658A">
              <w:t>Tỷ lệ  1/5000</w:t>
            </w:r>
          </w:p>
        </w:tc>
        <w:tc>
          <w:tcPr>
            <w:tcW w:w="1159" w:type="dxa"/>
            <w:tcBorders>
              <w:top w:val="nil"/>
              <w:left w:val="nil"/>
              <w:bottom w:val="single" w:sz="4" w:space="0" w:color="auto"/>
              <w:right w:val="single" w:sz="4" w:space="0" w:color="auto"/>
            </w:tcBorders>
            <w:shd w:val="clear" w:color="auto" w:fill="auto"/>
            <w:vAlign w:val="center"/>
            <w:hideMark/>
          </w:tcPr>
          <w:p w14:paraId="1A64E25F" w14:textId="77777777" w:rsidR="002F658A" w:rsidRPr="002F658A" w:rsidRDefault="002F658A" w:rsidP="002F658A">
            <w:pPr>
              <w:widowControl/>
              <w:autoSpaceDE/>
              <w:autoSpaceDN/>
              <w:jc w:val="center"/>
            </w:pPr>
            <w:r w:rsidRPr="002F658A">
              <w:t>Tỷ lệ  1/10000</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B4D2051" w14:textId="77777777" w:rsidR="002F658A" w:rsidRPr="002F658A" w:rsidRDefault="002F658A" w:rsidP="002F658A">
            <w:pPr>
              <w:widowControl/>
              <w:autoSpaceDE/>
              <w:autoSpaceDN/>
              <w:rPr>
                <w:b/>
                <w:bCs/>
                <w:sz w:val="24"/>
                <w:szCs w:val="24"/>
              </w:rPr>
            </w:pPr>
          </w:p>
        </w:tc>
      </w:tr>
      <w:tr w:rsidR="002F574C" w:rsidRPr="002F574C" w14:paraId="3A1C2E5C" w14:textId="77777777" w:rsidTr="00F26BF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6B70EF" w14:textId="77777777" w:rsidR="002F658A" w:rsidRPr="002F658A" w:rsidRDefault="002F658A" w:rsidP="002F658A">
            <w:pPr>
              <w:widowControl/>
              <w:autoSpaceDE/>
              <w:autoSpaceDN/>
              <w:jc w:val="center"/>
              <w:rPr>
                <w:b/>
                <w:bCs/>
                <w:sz w:val="24"/>
                <w:szCs w:val="24"/>
              </w:rPr>
            </w:pPr>
            <w:r w:rsidRPr="002F658A">
              <w:rPr>
                <w:b/>
                <w:bCs/>
                <w:sz w:val="24"/>
                <w:szCs w:val="24"/>
              </w:rPr>
              <w:t>1</w:t>
            </w:r>
          </w:p>
        </w:tc>
        <w:tc>
          <w:tcPr>
            <w:tcW w:w="2590" w:type="dxa"/>
            <w:tcBorders>
              <w:top w:val="nil"/>
              <w:left w:val="nil"/>
              <w:bottom w:val="single" w:sz="4" w:space="0" w:color="auto"/>
              <w:right w:val="single" w:sz="4" w:space="0" w:color="auto"/>
            </w:tcBorders>
            <w:shd w:val="clear" w:color="auto" w:fill="auto"/>
            <w:vAlign w:val="center"/>
            <w:hideMark/>
          </w:tcPr>
          <w:p w14:paraId="4CD871F7" w14:textId="77777777" w:rsidR="002F658A" w:rsidRPr="002F658A" w:rsidRDefault="002F658A" w:rsidP="002F658A">
            <w:pPr>
              <w:widowControl/>
              <w:autoSpaceDE/>
              <w:autoSpaceDN/>
              <w:jc w:val="center"/>
              <w:rPr>
                <w:b/>
                <w:bCs/>
                <w:sz w:val="24"/>
                <w:szCs w:val="24"/>
              </w:rPr>
            </w:pPr>
            <w:r w:rsidRPr="002F658A">
              <w:rPr>
                <w:b/>
                <w:bCs/>
                <w:sz w:val="24"/>
                <w:szCs w:val="24"/>
              </w:rPr>
              <w:t>Ngoại nghiệp</w:t>
            </w:r>
          </w:p>
        </w:tc>
        <w:tc>
          <w:tcPr>
            <w:tcW w:w="2968" w:type="dxa"/>
            <w:tcBorders>
              <w:top w:val="nil"/>
              <w:left w:val="nil"/>
              <w:bottom w:val="single" w:sz="4" w:space="0" w:color="auto"/>
              <w:right w:val="single" w:sz="4" w:space="0" w:color="auto"/>
            </w:tcBorders>
            <w:shd w:val="clear" w:color="auto" w:fill="auto"/>
            <w:vAlign w:val="center"/>
            <w:hideMark/>
          </w:tcPr>
          <w:p w14:paraId="2698F55C"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1057" w:type="dxa"/>
            <w:tcBorders>
              <w:top w:val="nil"/>
              <w:left w:val="nil"/>
              <w:bottom w:val="single" w:sz="4" w:space="0" w:color="auto"/>
              <w:right w:val="single" w:sz="4" w:space="0" w:color="auto"/>
            </w:tcBorders>
            <w:shd w:val="clear" w:color="auto" w:fill="auto"/>
            <w:vAlign w:val="center"/>
            <w:hideMark/>
          </w:tcPr>
          <w:p w14:paraId="5509A216"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812" w:type="dxa"/>
            <w:tcBorders>
              <w:top w:val="nil"/>
              <w:left w:val="nil"/>
              <w:bottom w:val="single" w:sz="4" w:space="0" w:color="auto"/>
              <w:right w:val="single" w:sz="4" w:space="0" w:color="auto"/>
            </w:tcBorders>
            <w:shd w:val="clear" w:color="auto" w:fill="auto"/>
            <w:vAlign w:val="bottom"/>
            <w:hideMark/>
          </w:tcPr>
          <w:p w14:paraId="6D9C13C2" w14:textId="77777777" w:rsidR="002F658A" w:rsidRPr="002F658A" w:rsidRDefault="002F658A" w:rsidP="002F658A">
            <w:pPr>
              <w:widowControl/>
              <w:autoSpaceDE/>
              <w:autoSpaceDN/>
            </w:pPr>
            <w:r w:rsidRPr="002F658A">
              <w:t> </w:t>
            </w:r>
          </w:p>
        </w:tc>
        <w:tc>
          <w:tcPr>
            <w:tcW w:w="812" w:type="dxa"/>
            <w:tcBorders>
              <w:top w:val="nil"/>
              <w:left w:val="nil"/>
              <w:bottom w:val="single" w:sz="4" w:space="0" w:color="auto"/>
              <w:right w:val="single" w:sz="4" w:space="0" w:color="auto"/>
            </w:tcBorders>
            <w:shd w:val="clear" w:color="auto" w:fill="auto"/>
            <w:vAlign w:val="bottom"/>
            <w:hideMark/>
          </w:tcPr>
          <w:p w14:paraId="17AEFDA7" w14:textId="77777777" w:rsidR="002F658A" w:rsidRPr="002F658A" w:rsidRDefault="002F658A" w:rsidP="002F658A">
            <w:pPr>
              <w:widowControl/>
              <w:autoSpaceDE/>
              <w:autoSpaceDN/>
            </w:pPr>
            <w:r w:rsidRPr="002F658A">
              <w:t> </w:t>
            </w:r>
          </w:p>
        </w:tc>
        <w:tc>
          <w:tcPr>
            <w:tcW w:w="866" w:type="dxa"/>
            <w:tcBorders>
              <w:top w:val="nil"/>
              <w:left w:val="nil"/>
              <w:bottom w:val="single" w:sz="4" w:space="0" w:color="auto"/>
              <w:right w:val="single" w:sz="4" w:space="0" w:color="auto"/>
            </w:tcBorders>
            <w:shd w:val="clear" w:color="auto" w:fill="auto"/>
            <w:vAlign w:val="bottom"/>
            <w:hideMark/>
          </w:tcPr>
          <w:p w14:paraId="2F45B308" w14:textId="77777777" w:rsidR="002F658A" w:rsidRPr="002F658A" w:rsidRDefault="002F658A" w:rsidP="002F658A">
            <w:pPr>
              <w:widowControl/>
              <w:autoSpaceDE/>
              <w:autoSpaceDN/>
            </w:pPr>
            <w:r w:rsidRPr="002F658A">
              <w:t> </w:t>
            </w:r>
          </w:p>
        </w:tc>
        <w:tc>
          <w:tcPr>
            <w:tcW w:w="864" w:type="dxa"/>
            <w:tcBorders>
              <w:top w:val="nil"/>
              <w:left w:val="nil"/>
              <w:bottom w:val="single" w:sz="4" w:space="0" w:color="auto"/>
              <w:right w:val="single" w:sz="4" w:space="0" w:color="auto"/>
            </w:tcBorders>
            <w:shd w:val="clear" w:color="auto" w:fill="auto"/>
            <w:vAlign w:val="bottom"/>
            <w:hideMark/>
          </w:tcPr>
          <w:p w14:paraId="1FF1F8B3" w14:textId="77777777" w:rsidR="002F658A" w:rsidRPr="002F658A" w:rsidRDefault="002F658A" w:rsidP="002F658A">
            <w:pPr>
              <w:widowControl/>
              <w:autoSpaceDE/>
              <w:autoSpaceDN/>
            </w:pPr>
            <w:r w:rsidRPr="002F658A">
              <w:t> </w:t>
            </w:r>
          </w:p>
        </w:tc>
        <w:tc>
          <w:tcPr>
            <w:tcW w:w="0" w:type="auto"/>
            <w:tcBorders>
              <w:top w:val="nil"/>
              <w:left w:val="nil"/>
              <w:bottom w:val="single" w:sz="4" w:space="0" w:color="auto"/>
              <w:right w:val="single" w:sz="4" w:space="0" w:color="auto"/>
            </w:tcBorders>
            <w:shd w:val="clear" w:color="auto" w:fill="auto"/>
            <w:vAlign w:val="bottom"/>
            <w:hideMark/>
          </w:tcPr>
          <w:p w14:paraId="20DEA6BF" w14:textId="77777777" w:rsidR="002F658A" w:rsidRPr="002F658A" w:rsidRDefault="002F658A" w:rsidP="002F658A">
            <w:pPr>
              <w:widowControl/>
              <w:autoSpaceDE/>
              <w:autoSpaceDN/>
            </w:pPr>
            <w:r w:rsidRPr="002F658A">
              <w:t> </w:t>
            </w:r>
          </w:p>
        </w:tc>
        <w:tc>
          <w:tcPr>
            <w:tcW w:w="0" w:type="auto"/>
            <w:tcBorders>
              <w:top w:val="nil"/>
              <w:left w:val="nil"/>
              <w:bottom w:val="single" w:sz="4" w:space="0" w:color="auto"/>
              <w:right w:val="single" w:sz="4" w:space="0" w:color="auto"/>
            </w:tcBorders>
            <w:shd w:val="clear" w:color="auto" w:fill="auto"/>
            <w:vAlign w:val="bottom"/>
            <w:hideMark/>
          </w:tcPr>
          <w:p w14:paraId="18AFBE50" w14:textId="77777777" w:rsidR="002F658A" w:rsidRPr="002F658A" w:rsidRDefault="002F658A" w:rsidP="002F658A">
            <w:pPr>
              <w:widowControl/>
              <w:autoSpaceDE/>
              <w:autoSpaceDN/>
            </w:pPr>
            <w:r w:rsidRPr="002F658A">
              <w:t> </w:t>
            </w:r>
          </w:p>
        </w:tc>
        <w:tc>
          <w:tcPr>
            <w:tcW w:w="0" w:type="auto"/>
            <w:tcBorders>
              <w:top w:val="nil"/>
              <w:left w:val="nil"/>
              <w:bottom w:val="single" w:sz="4" w:space="0" w:color="auto"/>
              <w:right w:val="single" w:sz="4" w:space="0" w:color="auto"/>
            </w:tcBorders>
            <w:shd w:val="clear" w:color="auto" w:fill="auto"/>
            <w:vAlign w:val="center"/>
            <w:hideMark/>
          </w:tcPr>
          <w:p w14:paraId="2924BD22" w14:textId="77777777" w:rsidR="002F658A" w:rsidRPr="002F658A" w:rsidRDefault="002F658A" w:rsidP="002F658A">
            <w:pPr>
              <w:widowControl/>
              <w:autoSpaceDE/>
              <w:autoSpaceDN/>
              <w:jc w:val="center"/>
              <w:rPr>
                <w:b/>
                <w:bCs/>
                <w:sz w:val="24"/>
                <w:szCs w:val="24"/>
              </w:rPr>
            </w:pPr>
            <w:r w:rsidRPr="002F658A">
              <w:rPr>
                <w:b/>
                <w:bCs/>
                <w:sz w:val="24"/>
                <w:szCs w:val="24"/>
              </w:rPr>
              <w:t>1</w:t>
            </w:r>
          </w:p>
        </w:tc>
        <w:tc>
          <w:tcPr>
            <w:tcW w:w="4058" w:type="dxa"/>
            <w:tcBorders>
              <w:top w:val="nil"/>
              <w:left w:val="nil"/>
              <w:bottom w:val="single" w:sz="4" w:space="0" w:color="auto"/>
              <w:right w:val="single" w:sz="4" w:space="0" w:color="auto"/>
            </w:tcBorders>
            <w:shd w:val="clear" w:color="auto" w:fill="auto"/>
            <w:vAlign w:val="center"/>
            <w:hideMark/>
          </w:tcPr>
          <w:p w14:paraId="0178926E" w14:textId="77777777" w:rsidR="002F658A" w:rsidRPr="002F658A" w:rsidRDefault="002F658A" w:rsidP="002F658A">
            <w:pPr>
              <w:widowControl/>
              <w:autoSpaceDE/>
              <w:autoSpaceDN/>
              <w:jc w:val="center"/>
              <w:rPr>
                <w:b/>
                <w:bCs/>
                <w:sz w:val="24"/>
                <w:szCs w:val="24"/>
              </w:rPr>
            </w:pPr>
            <w:r w:rsidRPr="002F658A">
              <w:rPr>
                <w:b/>
                <w:bCs/>
                <w:sz w:val="24"/>
                <w:szCs w:val="24"/>
              </w:rPr>
              <w:t>Ngoại nghiệp</w:t>
            </w:r>
          </w:p>
        </w:tc>
        <w:tc>
          <w:tcPr>
            <w:tcW w:w="2968" w:type="dxa"/>
            <w:tcBorders>
              <w:top w:val="nil"/>
              <w:left w:val="nil"/>
              <w:bottom w:val="single" w:sz="4" w:space="0" w:color="auto"/>
              <w:right w:val="single" w:sz="4" w:space="0" w:color="auto"/>
            </w:tcBorders>
            <w:shd w:val="clear" w:color="auto" w:fill="auto"/>
            <w:vAlign w:val="center"/>
            <w:hideMark/>
          </w:tcPr>
          <w:p w14:paraId="0996279B"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14:paraId="607A2E23"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839" w:type="dxa"/>
            <w:tcBorders>
              <w:top w:val="nil"/>
              <w:left w:val="nil"/>
              <w:bottom w:val="single" w:sz="4" w:space="0" w:color="auto"/>
              <w:right w:val="single" w:sz="4" w:space="0" w:color="auto"/>
            </w:tcBorders>
            <w:shd w:val="clear" w:color="auto" w:fill="auto"/>
            <w:vAlign w:val="bottom"/>
            <w:hideMark/>
          </w:tcPr>
          <w:p w14:paraId="4A48EF56" w14:textId="77777777" w:rsidR="002F658A" w:rsidRPr="002F658A" w:rsidRDefault="002F658A" w:rsidP="002F658A">
            <w:pPr>
              <w:widowControl/>
              <w:autoSpaceDE/>
              <w:autoSpaceDN/>
            </w:pPr>
            <w:r w:rsidRPr="002F658A">
              <w:t> </w:t>
            </w:r>
          </w:p>
        </w:tc>
        <w:tc>
          <w:tcPr>
            <w:tcW w:w="991" w:type="dxa"/>
            <w:tcBorders>
              <w:top w:val="nil"/>
              <w:left w:val="nil"/>
              <w:bottom w:val="single" w:sz="4" w:space="0" w:color="auto"/>
              <w:right w:val="single" w:sz="4" w:space="0" w:color="auto"/>
            </w:tcBorders>
            <w:shd w:val="clear" w:color="auto" w:fill="auto"/>
            <w:vAlign w:val="bottom"/>
            <w:hideMark/>
          </w:tcPr>
          <w:p w14:paraId="6B1286B6" w14:textId="77777777" w:rsidR="002F658A" w:rsidRPr="002F658A" w:rsidRDefault="002F658A" w:rsidP="002F658A">
            <w:pPr>
              <w:widowControl/>
              <w:autoSpaceDE/>
              <w:autoSpaceDN/>
            </w:pPr>
            <w:r w:rsidRPr="002F658A">
              <w:t> </w:t>
            </w:r>
          </w:p>
        </w:tc>
        <w:tc>
          <w:tcPr>
            <w:tcW w:w="993" w:type="dxa"/>
            <w:tcBorders>
              <w:top w:val="nil"/>
              <w:left w:val="nil"/>
              <w:bottom w:val="single" w:sz="4" w:space="0" w:color="auto"/>
              <w:right w:val="single" w:sz="4" w:space="0" w:color="auto"/>
            </w:tcBorders>
            <w:shd w:val="clear" w:color="auto" w:fill="auto"/>
            <w:vAlign w:val="bottom"/>
            <w:hideMark/>
          </w:tcPr>
          <w:p w14:paraId="40C6F777" w14:textId="77777777" w:rsidR="002F658A" w:rsidRPr="002F658A" w:rsidRDefault="002F658A" w:rsidP="002F658A">
            <w:pPr>
              <w:widowControl/>
              <w:autoSpaceDE/>
              <w:autoSpaceDN/>
            </w:pPr>
            <w:r w:rsidRPr="002F658A">
              <w:t> </w:t>
            </w:r>
          </w:p>
        </w:tc>
        <w:tc>
          <w:tcPr>
            <w:tcW w:w="992" w:type="dxa"/>
            <w:tcBorders>
              <w:top w:val="nil"/>
              <w:left w:val="nil"/>
              <w:bottom w:val="single" w:sz="4" w:space="0" w:color="auto"/>
              <w:right w:val="single" w:sz="4" w:space="0" w:color="auto"/>
            </w:tcBorders>
            <w:shd w:val="clear" w:color="auto" w:fill="auto"/>
            <w:vAlign w:val="bottom"/>
            <w:hideMark/>
          </w:tcPr>
          <w:p w14:paraId="2C107A1B" w14:textId="77777777" w:rsidR="002F658A" w:rsidRPr="002F658A" w:rsidRDefault="002F658A" w:rsidP="002F658A">
            <w:pPr>
              <w:widowControl/>
              <w:autoSpaceDE/>
              <w:autoSpaceDN/>
            </w:pPr>
            <w:r w:rsidRPr="002F658A">
              <w:t> </w:t>
            </w:r>
          </w:p>
        </w:tc>
        <w:tc>
          <w:tcPr>
            <w:tcW w:w="828" w:type="dxa"/>
            <w:tcBorders>
              <w:top w:val="nil"/>
              <w:left w:val="nil"/>
              <w:bottom w:val="single" w:sz="4" w:space="0" w:color="auto"/>
              <w:right w:val="single" w:sz="4" w:space="0" w:color="auto"/>
            </w:tcBorders>
            <w:shd w:val="clear" w:color="auto" w:fill="auto"/>
            <w:vAlign w:val="bottom"/>
            <w:hideMark/>
          </w:tcPr>
          <w:p w14:paraId="0F292A8A" w14:textId="77777777" w:rsidR="002F658A" w:rsidRPr="002F658A" w:rsidRDefault="002F658A" w:rsidP="002F658A">
            <w:pPr>
              <w:widowControl/>
              <w:autoSpaceDE/>
              <w:autoSpaceDN/>
            </w:pPr>
            <w:r w:rsidRPr="002F658A">
              <w:t> </w:t>
            </w:r>
          </w:p>
        </w:tc>
        <w:tc>
          <w:tcPr>
            <w:tcW w:w="1159" w:type="dxa"/>
            <w:tcBorders>
              <w:top w:val="nil"/>
              <w:left w:val="nil"/>
              <w:bottom w:val="single" w:sz="4" w:space="0" w:color="auto"/>
              <w:right w:val="single" w:sz="4" w:space="0" w:color="auto"/>
            </w:tcBorders>
            <w:shd w:val="clear" w:color="auto" w:fill="auto"/>
            <w:vAlign w:val="bottom"/>
            <w:hideMark/>
          </w:tcPr>
          <w:p w14:paraId="3951A39C" w14:textId="77777777" w:rsidR="002F658A" w:rsidRPr="002F658A" w:rsidRDefault="002F658A" w:rsidP="002F658A">
            <w:pPr>
              <w:widowControl/>
              <w:autoSpaceDE/>
              <w:autoSpaceDN/>
            </w:pPr>
            <w:r w:rsidRPr="002F658A">
              <w:t> </w:t>
            </w:r>
          </w:p>
        </w:tc>
        <w:tc>
          <w:tcPr>
            <w:tcW w:w="3969" w:type="dxa"/>
            <w:tcBorders>
              <w:top w:val="nil"/>
              <w:left w:val="nil"/>
              <w:bottom w:val="single" w:sz="4" w:space="0" w:color="auto"/>
              <w:right w:val="single" w:sz="4" w:space="0" w:color="auto"/>
            </w:tcBorders>
            <w:shd w:val="clear" w:color="auto" w:fill="auto"/>
            <w:noWrap/>
            <w:vAlign w:val="bottom"/>
            <w:hideMark/>
          </w:tcPr>
          <w:p w14:paraId="0BFE6959" w14:textId="77777777" w:rsidR="002F658A" w:rsidRPr="002F658A" w:rsidRDefault="002F658A" w:rsidP="002F658A">
            <w:pPr>
              <w:widowControl/>
              <w:autoSpaceDE/>
              <w:autoSpaceDN/>
            </w:pPr>
            <w:r w:rsidRPr="002F658A">
              <w:t> </w:t>
            </w:r>
          </w:p>
        </w:tc>
      </w:tr>
      <w:tr w:rsidR="002F574C" w:rsidRPr="002F574C" w14:paraId="6BFD60DF" w14:textId="77777777" w:rsidTr="00F26BF9">
        <w:trPr>
          <w:trHeight w:val="49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2B4DA5" w14:textId="77777777" w:rsidR="002F658A" w:rsidRPr="002F658A" w:rsidRDefault="002F658A" w:rsidP="002F658A">
            <w:pPr>
              <w:widowControl/>
              <w:autoSpaceDE/>
              <w:autoSpaceDN/>
              <w:jc w:val="center"/>
              <w:rPr>
                <w:sz w:val="24"/>
                <w:szCs w:val="24"/>
              </w:rPr>
            </w:pPr>
            <w:r w:rsidRPr="002F658A">
              <w:rPr>
                <w:sz w:val="24"/>
                <w:szCs w:val="24"/>
              </w:rPr>
              <w:t>1.1</w:t>
            </w:r>
          </w:p>
        </w:tc>
        <w:tc>
          <w:tcPr>
            <w:tcW w:w="2590" w:type="dxa"/>
            <w:vMerge w:val="restart"/>
            <w:tcBorders>
              <w:top w:val="nil"/>
              <w:left w:val="single" w:sz="4" w:space="0" w:color="auto"/>
              <w:bottom w:val="single" w:sz="4" w:space="0" w:color="auto"/>
              <w:right w:val="single" w:sz="4" w:space="0" w:color="auto"/>
            </w:tcBorders>
            <w:shd w:val="clear" w:color="auto" w:fill="auto"/>
            <w:vAlign w:val="center"/>
            <w:hideMark/>
          </w:tcPr>
          <w:p w14:paraId="264EA50F" w14:textId="77777777" w:rsidR="002F658A" w:rsidRPr="002F658A" w:rsidRDefault="002F658A" w:rsidP="002F658A">
            <w:pPr>
              <w:widowControl/>
              <w:autoSpaceDE/>
              <w:autoSpaceDN/>
              <w:jc w:val="center"/>
              <w:rPr>
                <w:sz w:val="24"/>
                <w:szCs w:val="24"/>
              </w:rPr>
            </w:pPr>
            <w:r w:rsidRPr="002F658A">
              <w:rPr>
                <w:sz w:val="24"/>
                <w:szCs w:val="24"/>
              </w:rPr>
              <w:t>Đối soát thực địa  công nhóm /mảnh)</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321EFC6D" w14:textId="77777777" w:rsidR="002F658A" w:rsidRPr="002F658A" w:rsidRDefault="002F658A" w:rsidP="002F658A">
            <w:pPr>
              <w:widowControl/>
              <w:autoSpaceDE/>
              <w:autoSpaceDN/>
              <w:jc w:val="center"/>
              <w:rPr>
                <w:sz w:val="24"/>
                <w:szCs w:val="24"/>
              </w:rPr>
            </w:pPr>
            <w:r w:rsidRPr="002F658A">
              <w:rPr>
                <w:sz w:val="24"/>
                <w:szCs w:val="24"/>
              </w:rPr>
              <w:t xml:space="preserve"> Nhóm 2  (1KTV4 + 1KTV6)</w:t>
            </w:r>
          </w:p>
        </w:tc>
        <w:tc>
          <w:tcPr>
            <w:tcW w:w="1057" w:type="dxa"/>
            <w:tcBorders>
              <w:top w:val="nil"/>
              <w:left w:val="nil"/>
              <w:bottom w:val="single" w:sz="4" w:space="0" w:color="auto"/>
              <w:right w:val="single" w:sz="4" w:space="0" w:color="auto"/>
            </w:tcBorders>
            <w:shd w:val="clear" w:color="auto" w:fill="auto"/>
            <w:vAlign w:val="center"/>
            <w:hideMark/>
          </w:tcPr>
          <w:p w14:paraId="69C6C27A" w14:textId="77777777" w:rsidR="002F658A" w:rsidRPr="002F658A" w:rsidRDefault="002F658A" w:rsidP="002F658A">
            <w:pPr>
              <w:widowControl/>
              <w:autoSpaceDE/>
              <w:autoSpaceDN/>
              <w:jc w:val="center"/>
              <w:rPr>
                <w:sz w:val="24"/>
                <w:szCs w:val="24"/>
              </w:rPr>
            </w:pPr>
            <w:r w:rsidRPr="002F658A">
              <w:rPr>
                <w:sz w:val="24"/>
                <w:szCs w:val="24"/>
              </w:rPr>
              <w:t>1</w:t>
            </w:r>
          </w:p>
        </w:tc>
        <w:tc>
          <w:tcPr>
            <w:tcW w:w="812" w:type="dxa"/>
            <w:tcBorders>
              <w:top w:val="nil"/>
              <w:left w:val="nil"/>
              <w:bottom w:val="single" w:sz="4" w:space="0" w:color="auto"/>
              <w:right w:val="single" w:sz="4" w:space="0" w:color="auto"/>
            </w:tcBorders>
            <w:shd w:val="clear" w:color="auto" w:fill="auto"/>
            <w:vAlign w:val="center"/>
            <w:hideMark/>
          </w:tcPr>
          <w:p w14:paraId="091FBD35" w14:textId="77777777" w:rsidR="002F658A" w:rsidRPr="002F658A" w:rsidRDefault="002F658A" w:rsidP="002F658A">
            <w:pPr>
              <w:widowControl/>
              <w:autoSpaceDE/>
              <w:autoSpaceDN/>
              <w:jc w:val="center"/>
              <w:rPr>
                <w:sz w:val="24"/>
                <w:szCs w:val="24"/>
              </w:rPr>
            </w:pPr>
            <w:r w:rsidRPr="002F658A">
              <w:rPr>
                <w:sz w:val="24"/>
                <w:szCs w:val="24"/>
              </w:rPr>
              <w:t>2,95</w:t>
            </w:r>
          </w:p>
        </w:tc>
        <w:tc>
          <w:tcPr>
            <w:tcW w:w="812" w:type="dxa"/>
            <w:tcBorders>
              <w:top w:val="nil"/>
              <w:left w:val="nil"/>
              <w:bottom w:val="single" w:sz="4" w:space="0" w:color="auto"/>
              <w:right w:val="single" w:sz="4" w:space="0" w:color="auto"/>
            </w:tcBorders>
            <w:shd w:val="clear" w:color="auto" w:fill="auto"/>
            <w:vAlign w:val="center"/>
            <w:hideMark/>
          </w:tcPr>
          <w:p w14:paraId="21AA4989" w14:textId="77777777" w:rsidR="002F658A" w:rsidRPr="002F658A" w:rsidRDefault="002F658A" w:rsidP="002F658A">
            <w:pPr>
              <w:widowControl/>
              <w:autoSpaceDE/>
              <w:autoSpaceDN/>
              <w:jc w:val="center"/>
              <w:rPr>
                <w:sz w:val="24"/>
                <w:szCs w:val="24"/>
              </w:rPr>
            </w:pPr>
            <w:r w:rsidRPr="002F658A">
              <w:rPr>
                <w:sz w:val="24"/>
                <w:szCs w:val="24"/>
              </w:rPr>
              <w:t>4,42</w:t>
            </w:r>
          </w:p>
        </w:tc>
        <w:tc>
          <w:tcPr>
            <w:tcW w:w="866" w:type="dxa"/>
            <w:tcBorders>
              <w:top w:val="nil"/>
              <w:left w:val="nil"/>
              <w:bottom w:val="single" w:sz="4" w:space="0" w:color="auto"/>
              <w:right w:val="single" w:sz="4" w:space="0" w:color="auto"/>
            </w:tcBorders>
            <w:shd w:val="clear" w:color="auto" w:fill="auto"/>
            <w:vAlign w:val="center"/>
            <w:hideMark/>
          </w:tcPr>
          <w:p w14:paraId="1CD3D7DA" w14:textId="77777777" w:rsidR="002F658A" w:rsidRPr="002F658A" w:rsidRDefault="002F658A" w:rsidP="002F658A">
            <w:pPr>
              <w:widowControl/>
              <w:autoSpaceDE/>
              <w:autoSpaceDN/>
              <w:jc w:val="center"/>
              <w:rPr>
                <w:sz w:val="24"/>
                <w:szCs w:val="24"/>
              </w:rPr>
            </w:pPr>
            <w:r w:rsidRPr="002F658A">
              <w:rPr>
                <w:sz w:val="24"/>
                <w:szCs w:val="24"/>
              </w:rPr>
              <w:t>6,63</w:t>
            </w:r>
          </w:p>
        </w:tc>
        <w:tc>
          <w:tcPr>
            <w:tcW w:w="864" w:type="dxa"/>
            <w:tcBorders>
              <w:top w:val="nil"/>
              <w:left w:val="nil"/>
              <w:bottom w:val="single" w:sz="4" w:space="0" w:color="auto"/>
              <w:right w:val="single" w:sz="4" w:space="0" w:color="auto"/>
            </w:tcBorders>
            <w:shd w:val="clear" w:color="auto" w:fill="auto"/>
            <w:vAlign w:val="center"/>
            <w:hideMark/>
          </w:tcPr>
          <w:p w14:paraId="060C79D3" w14:textId="77777777" w:rsidR="002F658A" w:rsidRPr="002F658A" w:rsidRDefault="002F658A" w:rsidP="002F658A">
            <w:pPr>
              <w:widowControl/>
              <w:autoSpaceDE/>
              <w:autoSpaceDN/>
              <w:jc w:val="center"/>
              <w:rPr>
                <w:sz w:val="24"/>
                <w:szCs w:val="24"/>
              </w:rPr>
            </w:pPr>
            <w:r w:rsidRPr="002F658A">
              <w:rPr>
                <w:sz w:val="24"/>
                <w:szCs w:val="24"/>
              </w:rPr>
              <w:t>11,66</w:t>
            </w:r>
          </w:p>
        </w:tc>
        <w:tc>
          <w:tcPr>
            <w:tcW w:w="0" w:type="auto"/>
            <w:tcBorders>
              <w:top w:val="nil"/>
              <w:left w:val="nil"/>
              <w:bottom w:val="single" w:sz="4" w:space="0" w:color="auto"/>
              <w:right w:val="single" w:sz="4" w:space="0" w:color="auto"/>
            </w:tcBorders>
            <w:shd w:val="clear" w:color="auto" w:fill="auto"/>
            <w:vAlign w:val="center"/>
            <w:hideMark/>
          </w:tcPr>
          <w:p w14:paraId="27AA4CE6" w14:textId="77777777" w:rsidR="002F658A" w:rsidRPr="002F658A" w:rsidRDefault="002F658A" w:rsidP="002F658A">
            <w:pPr>
              <w:widowControl/>
              <w:autoSpaceDE/>
              <w:autoSpaceDN/>
              <w:jc w:val="center"/>
              <w:rPr>
                <w:sz w:val="24"/>
                <w:szCs w:val="24"/>
              </w:rPr>
            </w:pPr>
            <w:r w:rsidRPr="002F658A">
              <w:rPr>
                <w:sz w:val="24"/>
                <w:szCs w:val="24"/>
              </w:rPr>
              <w:t>23,33</w:t>
            </w:r>
          </w:p>
        </w:tc>
        <w:tc>
          <w:tcPr>
            <w:tcW w:w="0" w:type="auto"/>
            <w:tcBorders>
              <w:top w:val="nil"/>
              <w:left w:val="nil"/>
              <w:bottom w:val="single" w:sz="4" w:space="0" w:color="auto"/>
              <w:right w:val="single" w:sz="4" w:space="0" w:color="auto"/>
            </w:tcBorders>
            <w:shd w:val="clear" w:color="auto" w:fill="auto"/>
            <w:vAlign w:val="center"/>
            <w:hideMark/>
          </w:tcPr>
          <w:p w14:paraId="4B54E4B4" w14:textId="77777777" w:rsidR="002F658A" w:rsidRPr="002F658A" w:rsidRDefault="002F658A" w:rsidP="002F658A">
            <w:pPr>
              <w:widowControl/>
              <w:autoSpaceDE/>
              <w:autoSpaceDN/>
              <w:jc w:val="center"/>
              <w:rPr>
                <w:sz w:val="24"/>
                <w:szCs w:val="24"/>
              </w:rPr>
            </w:pPr>
            <w:r w:rsidRPr="002F658A">
              <w:rPr>
                <w:sz w:val="24"/>
                <w:szCs w:val="24"/>
              </w:rPr>
              <w:t>35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D69C5E" w14:textId="77777777" w:rsidR="002F658A" w:rsidRPr="002F658A" w:rsidRDefault="002F658A" w:rsidP="002F658A">
            <w:pPr>
              <w:widowControl/>
              <w:autoSpaceDE/>
              <w:autoSpaceDN/>
              <w:jc w:val="center"/>
              <w:rPr>
                <w:sz w:val="24"/>
                <w:szCs w:val="24"/>
              </w:rPr>
            </w:pPr>
            <w:r w:rsidRPr="002F658A">
              <w:rPr>
                <w:sz w:val="24"/>
                <w:szCs w:val="24"/>
              </w:rPr>
              <w:t>1.1</w:t>
            </w:r>
          </w:p>
        </w:tc>
        <w:tc>
          <w:tcPr>
            <w:tcW w:w="4058" w:type="dxa"/>
            <w:vMerge w:val="restart"/>
            <w:tcBorders>
              <w:top w:val="nil"/>
              <w:left w:val="single" w:sz="4" w:space="0" w:color="auto"/>
              <w:bottom w:val="single" w:sz="4" w:space="0" w:color="auto"/>
              <w:right w:val="single" w:sz="4" w:space="0" w:color="auto"/>
            </w:tcBorders>
            <w:shd w:val="clear" w:color="auto" w:fill="auto"/>
            <w:vAlign w:val="center"/>
            <w:hideMark/>
          </w:tcPr>
          <w:p w14:paraId="4E3986DB" w14:textId="77777777" w:rsidR="002F658A" w:rsidRPr="002F658A" w:rsidRDefault="002F658A" w:rsidP="002F658A">
            <w:pPr>
              <w:widowControl/>
              <w:autoSpaceDE/>
              <w:autoSpaceDN/>
              <w:jc w:val="center"/>
              <w:rPr>
                <w:sz w:val="24"/>
                <w:szCs w:val="24"/>
              </w:rPr>
            </w:pPr>
            <w:r w:rsidRPr="002F658A">
              <w:rPr>
                <w:sz w:val="24"/>
                <w:szCs w:val="24"/>
              </w:rPr>
              <w:t>Đối soát thực địa (công nhóm/mảnh)</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0FF76F0E" w14:textId="77777777" w:rsidR="002F658A" w:rsidRPr="002F658A" w:rsidRDefault="002F658A" w:rsidP="002F658A">
            <w:pPr>
              <w:widowControl/>
              <w:autoSpaceDE/>
              <w:autoSpaceDN/>
              <w:jc w:val="center"/>
              <w:rPr>
                <w:sz w:val="24"/>
                <w:szCs w:val="24"/>
              </w:rPr>
            </w:pPr>
            <w:r w:rsidRPr="002F658A">
              <w:rPr>
                <w:sz w:val="24"/>
                <w:szCs w:val="24"/>
              </w:rPr>
              <w:t xml:space="preserve"> Nhóm 2  (1KTV4 + 1KTV6)</w:t>
            </w:r>
          </w:p>
        </w:tc>
        <w:tc>
          <w:tcPr>
            <w:tcW w:w="738" w:type="dxa"/>
            <w:tcBorders>
              <w:top w:val="nil"/>
              <w:left w:val="nil"/>
              <w:bottom w:val="single" w:sz="4" w:space="0" w:color="auto"/>
              <w:right w:val="single" w:sz="4" w:space="0" w:color="auto"/>
            </w:tcBorders>
            <w:shd w:val="clear" w:color="auto" w:fill="auto"/>
            <w:vAlign w:val="center"/>
            <w:hideMark/>
          </w:tcPr>
          <w:p w14:paraId="226C2A5A" w14:textId="77777777" w:rsidR="002F658A" w:rsidRPr="002F658A" w:rsidRDefault="002F658A" w:rsidP="002F658A">
            <w:pPr>
              <w:widowControl/>
              <w:autoSpaceDE/>
              <w:autoSpaceDN/>
              <w:jc w:val="center"/>
              <w:rPr>
                <w:sz w:val="24"/>
                <w:szCs w:val="24"/>
              </w:rPr>
            </w:pPr>
            <w:r w:rsidRPr="002F658A">
              <w:rPr>
                <w:sz w:val="24"/>
                <w:szCs w:val="24"/>
              </w:rPr>
              <w:t>1</w:t>
            </w:r>
          </w:p>
        </w:tc>
        <w:tc>
          <w:tcPr>
            <w:tcW w:w="839" w:type="dxa"/>
            <w:tcBorders>
              <w:top w:val="nil"/>
              <w:left w:val="nil"/>
              <w:bottom w:val="single" w:sz="4" w:space="0" w:color="auto"/>
              <w:right w:val="single" w:sz="4" w:space="0" w:color="auto"/>
            </w:tcBorders>
            <w:shd w:val="clear" w:color="auto" w:fill="auto"/>
            <w:vAlign w:val="center"/>
            <w:hideMark/>
          </w:tcPr>
          <w:p w14:paraId="2AA1965D" w14:textId="77777777" w:rsidR="002F658A" w:rsidRPr="002F658A" w:rsidRDefault="002F658A" w:rsidP="002F658A">
            <w:pPr>
              <w:widowControl/>
              <w:autoSpaceDE/>
              <w:autoSpaceDN/>
              <w:jc w:val="center"/>
              <w:rPr>
                <w:sz w:val="24"/>
                <w:szCs w:val="24"/>
              </w:rPr>
            </w:pPr>
            <w:r w:rsidRPr="002F658A">
              <w:rPr>
                <w:sz w:val="24"/>
                <w:szCs w:val="24"/>
              </w:rPr>
              <w:t>2,95</w:t>
            </w:r>
          </w:p>
        </w:tc>
        <w:tc>
          <w:tcPr>
            <w:tcW w:w="991" w:type="dxa"/>
            <w:tcBorders>
              <w:top w:val="nil"/>
              <w:left w:val="nil"/>
              <w:bottom w:val="single" w:sz="4" w:space="0" w:color="auto"/>
              <w:right w:val="single" w:sz="4" w:space="0" w:color="auto"/>
            </w:tcBorders>
            <w:shd w:val="clear" w:color="auto" w:fill="auto"/>
            <w:vAlign w:val="center"/>
            <w:hideMark/>
          </w:tcPr>
          <w:p w14:paraId="14123532" w14:textId="77777777" w:rsidR="002F658A" w:rsidRPr="002F658A" w:rsidRDefault="002F658A" w:rsidP="002F658A">
            <w:pPr>
              <w:widowControl/>
              <w:autoSpaceDE/>
              <w:autoSpaceDN/>
              <w:jc w:val="center"/>
              <w:rPr>
                <w:sz w:val="24"/>
                <w:szCs w:val="24"/>
              </w:rPr>
            </w:pPr>
            <w:r w:rsidRPr="002F658A">
              <w:rPr>
                <w:sz w:val="24"/>
                <w:szCs w:val="24"/>
              </w:rPr>
              <w:t>4,42</w:t>
            </w:r>
          </w:p>
        </w:tc>
        <w:tc>
          <w:tcPr>
            <w:tcW w:w="993" w:type="dxa"/>
            <w:tcBorders>
              <w:top w:val="nil"/>
              <w:left w:val="nil"/>
              <w:bottom w:val="single" w:sz="4" w:space="0" w:color="auto"/>
              <w:right w:val="single" w:sz="4" w:space="0" w:color="auto"/>
            </w:tcBorders>
            <w:shd w:val="clear" w:color="auto" w:fill="auto"/>
            <w:vAlign w:val="center"/>
            <w:hideMark/>
          </w:tcPr>
          <w:p w14:paraId="198F769D" w14:textId="77777777" w:rsidR="002F658A" w:rsidRPr="002F658A" w:rsidRDefault="002F658A" w:rsidP="002F658A">
            <w:pPr>
              <w:widowControl/>
              <w:autoSpaceDE/>
              <w:autoSpaceDN/>
              <w:jc w:val="center"/>
              <w:rPr>
                <w:sz w:val="24"/>
                <w:szCs w:val="24"/>
              </w:rPr>
            </w:pPr>
            <w:r w:rsidRPr="002F658A">
              <w:rPr>
                <w:sz w:val="24"/>
                <w:szCs w:val="24"/>
              </w:rPr>
              <w:t>6,63</w:t>
            </w:r>
          </w:p>
        </w:tc>
        <w:tc>
          <w:tcPr>
            <w:tcW w:w="992" w:type="dxa"/>
            <w:tcBorders>
              <w:top w:val="nil"/>
              <w:left w:val="nil"/>
              <w:bottom w:val="single" w:sz="4" w:space="0" w:color="auto"/>
              <w:right w:val="single" w:sz="4" w:space="0" w:color="auto"/>
            </w:tcBorders>
            <w:shd w:val="clear" w:color="auto" w:fill="auto"/>
            <w:vAlign w:val="center"/>
            <w:hideMark/>
          </w:tcPr>
          <w:p w14:paraId="2FC62866" w14:textId="77777777" w:rsidR="002F658A" w:rsidRPr="002F658A" w:rsidRDefault="002F658A" w:rsidP="002F658A">
            <w:pPr>
              <w:widowControl/>
              <w:autoSpaceDE/>
              <w:autoSpaceDN/>
              <w:jc w:val="center"/>
              <w:rPr>
                <w:sz w:val="24"/>
                <w:szCs w:val="24"/>
              </w:rPr>
            </w:pPr>
            <w:r w:rsidRPr="002F658A">
              <w:rPr>
                <w:sz w:val="24"/>
                <w:szCs w:val="24"/>
              </w:rPr>
              <w:t>11,66</w:t>
            </w:r>
          </w:p>
        </w:tc>
        <w:tc>
          <w:tcPr>
            <w:tcW w:w="828" w:type="dxa"/>
            <w:tcBorders>
              <w:top w:val="nil"/>
              <w:left w:val="nil"/>
              <w:bottom w:val="single" w:sz="4" w:space="0" w:color="auto"/>
              <w:right w:val="single" w:sz="4" w:space="0" w:color="auto"/>
            </w:tcBorders>
            <w:shd w:val="clear" w:color="auto" w:fill="auto"/>
            <w:vAlign w:val="center"/>
            <w:hideMark/>
          </w:tcPr>
          <w:p w14:paraId="60088FD8" w14:textId="77777777" w:rsidR="002F658A" w:rsidRPr="002F658A" w:rsidRDefault="002F658A" w:rsidP="002F658A">
            <w:pPr>
              <w:widowControl/>
              <w:autoSpaceDE/>
              <w:autoSpaceDN/>
              <w:jc w:val="center"/>
              <w:rPr>
                <w:sz w:val="24"/>
                <w:szCs w:val="24"/>
              </w:rPr>
            </w:pPr>
            <w:r w:rsidRPr="002F658A">
              <w:rPr>
                <w:sz w:val="24"/>
                <w:szCs w:val="24"/>
              </w:rPr>
              <w:t>23,33</w:t>
            </w:r>
          </w:p>
        </w:tc>
        <w:tc>
          <w:tcPr>
            <w:tcW w:w="1159" w:type="dxa"/>
            <w:tcBorders>
              <w:top w:val="nil"/>
              <w:left w:val="nil"/>
              <w:bottom w:val="single" w:sz="4" w:space="0" w:color="auto"/>
              <w:right w:val="single" w:sz="4" w:space="0" w:color="auto"/>
            </w:tcBorders>
            <w:shd w:val="clear" w:color="auto" w:fill="auto"/>
            <w:vAlign w:val="center"/>
            <w:hideMark/>
          </w:tcPr>
          <w:p w14:paraId="4383338D" w14:textId="77777777" w:rsidR="002F658A" w:rsidRPr="002F658A" w:rsidRDefault="002F658A" w:rsidP="002F658A">
            <w:pPr>
              <w:widowControl/>
              <w:autoSpaceDE/>
              <w:autoSpaceDN/>
              <w:jc w:val="center"/>
              <w:rPr>
                <w:sz w:val="24"/>
                <w:szCs w:val="24"/>
              </w:rPr>
            </w:pPr>
            <w:r w:rsidRPr="002F658A">
              <w:rPr>
                <w:sz w:val="24"/>
                <w:szCs w:val="24"/>
              </w:rPr>
              <w:t>35</w:t>
            </w:r>
          </w:p>
        </w:tc>
        <w:tc>
          <w:tcPr>
            <w:tcW w:w="3969" w:type="dxa"/>
            <w:vMerge w:val="restart"/>
            <w:tcBorders>
              <w:top w:val="nil"/>
              <w:left w:val="single" w:sz="4" w:space="0" w:color="auto"/>
              <w:bottom w:val="single" w:sz="4" w:space="0" w:color="000000"/>
              <w:right w:val="single" w:sz="4" w:space="0" w:color="auto"/>
            </w:tcBorders>
            <w:shd w:val="clear" w:color="auto" w:fill="auto"/>
            <w:vAlign w:val="bottom"/>
            <w:hideMark/>
          </w:tcPr>
          <w:p w14:paraId="1B5D7926" w14:textId="77777777" w:rsidR="002F658A" w:rsidRPr="002F658A" w:rsidRDefault="002F658A" w:rsidP="002F658A">
            <w:pPr>
              <w:widowControl/>
              <w:autoSpaceDE/>
              <w:autoSpaceDN/>
            </w:pPr>
            <w:r w:rsidRPr="002F658A">
              <w:t>Đây là mục tương đương với mục 1.1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A10198F" w14:textId="77777777" w:rsidTr="00F26BF9">
        <w:trPr>
          <w:trHeight w:val="495"/>
        </w:trPr>
        <w:tc>
          <w:tcPr>
            <w:tcW w:w="0" w:type="auto"/>
            <w:vMerge/>
            <w:tcBorders>
              <w:top w:val="nil"/>
              <w:left w:val="single" w:sz="4" w:space="0" w:color="auto"/>
              <w:bottom w:val="single" w:sz="4" w:space="0" w:color="auto"/>
              <w:right w:val="single" w:sz="4" w:space="0" w:color="auto"/>
            </w:tcBorders>
            <w:vAlign w:val="center"/>
            <w:hideMark/>
          </w:tcPr>
          <w:p w14:paraId="727A4272"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5753FDEF"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4C4190AA"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0A57B79B" w14:textId="77777777" w:rsidR="002F658A" w:rsidRPr="002F658A" w:rsidRDefault="002F658A" w:rsidP="002F658A">
            <w:pPr>
              <w:widowControl/>
              <w:autoSpaceDE/>
              <w:autoSpaceDN/>
              <w:jc w:val="center"/>
              <w:rPr>
                <w:sz w:val="24"/>
                <w:szCs w:val="24"/>
              </w:rPr>
            </w:pPr>
            <w:r w:rsidRPr="002F658A">
              <w:rPr>
                <w:sz w:val="24"/>
                <w:szCs w:val="24"/>
              </w:rPr>
              <w:t>2</w:t>
            </w:r>
          </w:p>
        </w:tc>
        <w:tc>
          <w:tcPr>
            <w:tcW w:w="812" w:type="dxa"/>
            <w:tcBorders>
              <w:top w:val="nil"/>
              <w:left w:val="nil"/>
              <w:bottom w:val="single" w:sz="4" w:space="0" w:color="auto"/>
              <w:right w:val="single" w:sz="4" w:space="0" w:color="auto"/>
            </w:tcBorders>
            <w:shd w:val="clear" w:color="auto" w:fill="auto"/>
            <w:vAlign w:val="center"/>
            <w:hideMark/>
          </w:tcPr>
          <w:p w14:paraId="622B73B9" w14:textId="77777777" w:rsidR="002F658A" w:rsidRPr="002F658A" w:rsidRDefault="002F658A" w:rsidP="002F658A">
            <w:pPr>
              <w:widowControl/>
              <w:autoSpaceDE/>
              <w:autoSpaceDN/>
              <w:jc w:val="center"/>
              <w:rPr>
                <w:sz w:val="24"/>
                <w:szCs w:val="24"/>
              </w:rPr>
            </w:pPr>
            <w:r w:rsidRPr="002F658A">
              <w:rPr>
                <w:sz w:val="24"/>
                <w:szCs w:val="24"/>
              </w:rPr>
              <w:t>3,83</w:t>
            </w:r>
          </w:p>
        </w:tc>
        <w:tc>
          <w:tcPr>
            <w:tcW w:w="812" w:type="dxa"/>
            <w:tcBorders>
              <w:top w:val="nil"/>
              <w:left w:val="nil"/>
              <w:bottom w:val="single" w:sz="4" w:space="0" w:color="auto"/>
              <w:right w:val="single" w:sz="4" w:space="0" w:color="auto"/>
            </w:tcBorders>
            <w:shd w:val="clear" w:color="auto" w:fill="auto"/>
            <w:vAlign w:val="center"/>
            <w:hideMark/>
          </w:tcPr>
          <w:p w14:paraId="380365D0" w14:textId="77777777" w:rsidR="002F658A" w:rsidRPr="002F658A" w:rsidRDefault="002F658A" w:rsidP="002F658A">
            <w:pPr>
              <w:widowControl/>
              <w:autoSpaceDE/>
              <w:autoSpaceDN/>
              <w:jc w:val="center"/>
              <w:rPr>
                <w:sz w:val="24"/>
                <w:szCs w:val="24"/>
              </w:rPr>
            </w:pPr>
            <w:r w:rsidRPr="002F658A">
              <w:rPr>
                <w:sz w:val="24"/>
                <w:szCs w:val="24"/>
              </w:rPr>
              <w:t>5,74</w:t>
            </w:r>
          </w:p>
        </w:tc>
        <w:tc>
          <w:tcPr>
            <w:tcW w:w="866" w:type="dxa"/>
            <w:tcBorders>
              <w:top w:val="nil"/>
              <w:left w:val="nil"/>
              <w:bottom w:val="single" w:sz="4" w:space="0" w:color="auto"/>
              <w:right w:val="single" w:sz="4" w:space="0" w:color="auto"/>
            </w:tcBorders>
            <w:shd w:val="clear" w:color="auto" w:fill="auto"/>
            <w:vAlign w:val="center"/>
            <w:hideMark/>
          </w:tcPr>
          <w:p w14:paraId="75659BB9" w14:textId="77777777" w:rsidR="002F658A" w:rsidRPr="002F658A" w:rsidRDefault="002F658A" w:rsidP="002F658A">
            <w:pPr>
              <w:widowControl/>
              <w:autoSpaceDE/>
              <w:autoSpaceDN/>
              <w:jc w:val="center"/>
              <w:rPr>
                <w:sz w:val="24"/>
                <w:szCs w:val="24"/>
              </w:rPr>
            </w:pPr>
            <w:r w:rsidRPr="002F658A">
              <w:rPr>
                <w:sz w:val="24"/>
                <w:szCs w:val="24"/>
              </w:rPr>
              <w:t>8,62</w:t>
            </w:r>
          </w:p>
        </w:tc>
        <w:tc>
          <w:tcPr>
            <w:tcW w:w="864" w:type="dxa"/>
            <w:tcBorders>
              <w:top w:val="nil"/>
              <w:left w:val="nil"/>
              <w:bottom w:val="single" w:sz="4" w:space="0" w:color="auto"/>
              <w:right w:val="single" w:sz="4" w:space="0" w:color="auto"/>
            </w:tcBorders>
            <w:shd w:val="clear" w:color="auto" w:fill="auto"/>
            <w:vAlign w:val="center"/>
            <w:hideMark/>
          </w:tcPr>
          <w:p w14:paraId="56140D21" w14:textId="77777777" w:rsidR="002F658A" w:rsidRPr="002F658A" w:rsidRDefault="002F658A" w:rsidP="002F658A">
            <w:pPr>
              <w:widowControl/>
              <w:autoSpaceDE/>
              <w:autoSpaceDN/>
              <w:jc w:val="center"/>
              <w:rPr>
                <w:sz w:val="24"/>
                <w:szCs w:val="24"/>
              </w:rPr>
            </w:pPr>
            <w:r w:rsidRPr="002F658A">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5A488DD1" w14:textId="77777777" w:rsidR="002F658A" w:rsidRPr="002F658A" w:rsidRDefault="002F658A" w:rsidP="002F658A">
            <w:pPr>
              <w:widowControl/>
              <w:autoSpaceDE/>
              <w:autoSpaceDN/>
              <w:jc w:val="center"/>
              <w:rPr>
                <w:sz w:val="24"/>
                <w:szCs w:val="24"/>
              </w:rPr>
            </w:pPr>
            <w:r w:rsidRPr="002F658A">
              <w:rPr>
                <w:sz w:val="24"/>
                <w:szCs w:val="24"/>
              </w:rPr>
              <w:t>28</w:t>
            </w:r>
          </w:p>
        </w:tc>
        <w:tc>
          <w:tcPr>
            <w:tcW w:w="0" w:type="auto"/>
            <w:tcBorders>
              <w:top w:val="nil"/>
              <w:left w:val="nil"/>
              <w:bottom w:val="single" w:sz="4" w:space="0" w:color="auto"/>
              <w:right w:val="single" w:sz="4" w:space="0" w:color="auto"/>
            </w:tcBorders>
            <w:shd w:val="clear" w:color="auto" w:fill="auto"/>
            <w:vAlign w:val="center"/>
            <w:hideMark/>
          </w:tcPr>
          <w:p w14:paraId="2C757B2B" w14:textId="77777777" w:rsidR="002F658A" w:rsidRPr="002F658A" w:rsidRDefault="002F658A" w:rsidP="002F658A">
            <w:pPr>
              <w:widowControl/>
              <w:autoSpaceDE/>
              <w:autoSpaceDN/>
              <w:jc w:val="center"/>
              <w:rPr>
                <w:sz w:val="24"/>
                <w:szCs w:val="24"/>
              </w:rPr>
            </w:pPr>
            <w:r w:rsidRPr="002F658A">
              <w:rPr>
                <w:sz w:val="24"/>
                <w:szCs w:val="24"/>
              </w:rPr>
              <w:t>42</w:t>
            </w:r>
          </w:p>
        </w:tc>
        <w:tc>
          <w:tcPr>
            <w:tcW w:w="0" w:type="auto"/>
            <w:vMerge/>
            <w:tcBorders>
              <w:top w:val="nil"/>
              <w:left w:val="single" w:sz="4" w:space="0" w:color="auto"/>
              <w:bottom w:val="single" w:sz="4" w:space="0" w:color="auto"/>
              <w:right w:val="single" w:sz="4" w:space="0" w:color="auto"/>
            </w:tcBorders>
            <w:vAlign w:val="center"/>
            <w:hideMark/>
          </w:tcPr>
          <w:p w14:paraId="3202FE35"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37DF0C13"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02DF000F"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4011FA0B" w14:textId="77777777" w:rsidR="002F658A" w:rsidRPr="002F658A" w:rsidRDefault="002F658A" w:rsidP="002F658A">
            <w:pPr>
              <w:widowControl/>
              <w:autoSpaceDE/>
              <w:autoSpaceDN/>
              <w:jc w:val="center"/>
              <w:rPr>
                <w:sz w:val="24"/>
                <w:szCs w:val="24"/>
              </w:rPr>
            </w:pPr>
            <w:r w:rsidRPr="002F658A">
              <w:rPr>
                <w:sz w:val="24"/>
                <w:szCs w:val="24"/>
              </w:rPr>
              <w:t>2</w:t>
            </w:r>
          </w:p>
        </w:tc>
        <w:tc>
          <w:tcPr>
            <w:tcW w:w="839" w:type="dxa"/>
            <w:tcBorders>
              <w:top w:val="nil"/>
              <w:left w:val="nil"/>
              <w:bottom w:val="single" w:sz="4" w:space="0" w:color="auto"/>
              <w:right w:val="single" w:sz="4" w:space="0" w:color="auto"/>
            </w:tcBorders>
            <w:shd w:val="clear" w:color="auto" w:fill="auto"/>
            <w:vAlign w:val="center"/>
            <w:hideMark/>
          </w:tcPr>
          <w:p w14:paraId="0CB2537D" w14:textId="77777777" w:rsidR="002F658A" w:rsidRPr="002F658A" w:rsidRDefault="002F658A" w:rsidP="002F658A">
            <w:pPr>
              <w:widowControl/>
              <w:autoSpaceDE/>
              <w:autoSpaceDN/>
              <w:jc w:val="center"/>
              <w:rPr>
                <w:sz w:val="24"/>
                <w:szCs w:val="24"/>
              </w:rPr>
            </w:pPr>
            <w:r w:rsidRPr="002F658A">
              <w:rPr>
                <w:sz w:val="24"/>
                <w:szCs w:val="24"/>
              </w:rPr>
              <w:t>3,83</w:t>
            </w:r>
          </w:p>
        </w:tc>
        <w:tc>
          <w:tcPr>
            <w:tcW w:w="991" w:type="dxa"/>
            <w:tcBorders>
              <w:top w:val="nil"/>
              <w:left w:val="nil"/>
              <w:bottom w:val="single" w:sz="4" w:space="0" w:color="auto"/>
              <w:right w:val="single" w:sz="4" w:space="0" w:color="auto"/>
            </w:tcBorders>
            <w:shd w:val="clear" w:color="auto" w:fill="auto"/>
            <w:vAlign w:val="center"/>
            <w:hideMark/>
          </w:tcPr>
          <w:p w14:paraId="3039A493" w14:textId="77777777" w:rsidR="002F658A" w:rsidRPr="002F658A" w:rsidRDefault="002F658A" w:rsidP="002F658A">
            <w:pPr>
              <w:widowControl/>
              <w:autoSpaceDE/>
              <w:autoSpaceDN/>
              <w:jc w:val="center"/>
              <w:rPr>
                <w:sz w:val="24"/>
                <w:szCs w:val="24"/>
              </w:rPr>
            </w:pPr>
            <w:r w:rsidRPr="002F658A">
              <w:rPr>
                <w:sz w:val="24"/>
                <w:szCs w:val="24"/>
              </w:rPr>
              <w:t>5,74</w:t>
            </w:r>
          </w:p>
        </w:tc>
        <w:tc>
          <w:tcPr>
            <w:tcW w:w="993" w:type="dxa"/>
            <w:tcBorders>
              <w:top w:val="nil"/>
              <w:left w:val="nil"/>
              <w:bottom w:val="single" w:sz="4" w:space="0" w:color="auto"/>
              <w:right w:val="single" w:sz="4" w:space="0" w:color="auto"/>
            </w:tcBorders>
            <w:shd w:val="clear" w:color="auto" w:fill="auto"/>
            <w:vAlign w:val="center"/>
            <w:hideMark/>
          </w:tcPr>
          <w:p w14:paraId="2E6B5DCA" w14:textId="77777777" w:rsidR="002F658A" w:rsidRPr="002F658A" w:rsidRDefault="002F658A" w:rsidP="002F658A">
            <w:pPr>
              <w:widowControl/>
              <w:autoSpaceDE/>
              <w:autoSpaceDN/>
              <w:jc w:val="center"/>
              <w:rPr>
                <w:sz w:val="24"/>
                <w:szCs w:val="24"/>
              </w:rPr>
            </w:pPr>
            <w:r w:rsidRPr="002F658A">
              <w:rPr>
                <w:sz w:val="24"/>
                <w:szCs w:val="24"/>
              </w:rPr>
              <w:t>8,62</w:t>
            </w:r>
          </w:p>
        </w:tc>
        <w:tc>
          <w:tcPr>
            <w:tcW w:w="992" w:type="dxa"/>
            <w:tcBorders>
              <w:top w:val="nil"/>
              <w:left w:val="nil"/>
              <w:bottom w:val="single" w:sz="4" w:space="0" w:color="auto"/>
              <w:right w:val="single" w:sz="4" w:space="0" w:color="auto"/>
            </w:tcBorders>
            <w:shd w:val="clear" w:color="auto" w:fill="auto"/>
            <w:vAlign w:val="center"/>
            <w:hideMark/>
          </w:tcPr>
          <w:p w14:paraId="67F9E5AC" w14:textId="77777777" w:rsidR="002F658A" w:rsidRPr="002F658A" w:rsidRDefault="002F658A" w:rsidP="002F658A">
            <w:pPr>
              <w:widowControl/>
              <w:autoSpaceDE/>
              <w:autoSpaceDN/>
              <w:jc w:val="center"/>
              <w:rPr>
                <w:sz w:val="24"/>
                <w:szCs w:val="24"/>
              </w:rPr>
            </w:pPr>
            <w:r w:rsidRPr="002F658A">
              <w:rPr>
                <w:sz w:val="24"/>
                <w:szCs w:val="24"/>
              </w:rPr>
              <w:t>14</w:t>
            </w:r>
          </w:p>
        </w:tc>
        <w:tc>
          <w:tcPr>
            <w:tcW w:w="828" w:type="dxa"/>
            <w:tcBorders>
              <w:top w:val="nil"/>
              <w:left w:val="nil"/>
              <w:bottom w:val="single" w:sz="4" w:space="0" w:color="auto"/>
              <w:right w:val="single" w:sz="4" w:space="0" w:color="auto"/>
            </w:tcBorders>
            <w:shd w:val="clear" w:color="auto" w:fill="auto"/>
            <w:vAlign w:val="center"/>
            <w:hideMark/>
          </w:tcPr>
          <w:p w14:paraId="78ECE8C6" w14:textId="77777777" w:rsidR="002F658A" w:rsidRPr="002F658A" w:rsidRDefault="002F658A" w:rsidP="002F658A">
            <w:pPr>
              <w:widowControl/>
              <w:autoSpaceDE/>
              <w:autoSpaceDN/>
              <w:jc w:val="center"/>
              <w:rPr>
                <w:sz w:val="24"/>
                <w:szCs w:val="24"/>
              </w:rPr>
            </w:pPr>
            <w:r w:rsidRPr="002F658A">
              <w:rPr>
                <w:sz w:val="24"/>
                <w:szCs w:val="24"/>
              </w:rPr>
              <w:t>28</w:t>
            </w:r>
          </w:p>
        </w:tc>
        <w:tc>
          <w:tcPr>
            <w:tcW w:w="1159" w:type="dxa"/>
            <w:tcBorders>
              <w:top w:val="nil"/>
              <w:left w:val="nil"/>
              <w:bottom w:val="single" w:sz="4" w:space="0" w:color="auto"/>
              <w:right w:val="single" w:sz="4" w:space="0" w:color="auto"/>
            </w:tcBorders>
            <w:shd w:val="clear" w:color="auto" w:fill="auto"/>
            <w:vAlign w:val="center"/>
            <w:hideMark/>
          </w:tcPr>
          <w:p w14:paraId="33AAE659" w14:textId="77777777" w:rsidR="002F658A" w:rsidRPr="002F658A" w:rsidRDefault="002F658A" w:rsidP="002F658A">
            <w:pPr>
              <w:widowControl/>
              <w:autoSpaceDE/>
              <w:autoSpaceDN/>
              <w:jc w:val="center"/>
              <w:rPr>
                <w:sz w:val="24"/>
                <w:szCs w:val="24"/>
              </w:rPr>
            </w:pPr>
            <w:r w:rsidRPr="002F658A">
              <w:rPr>
                <w:sz w:val="24"/>
                <w:szCs w:val="24"/>
              </w:rPr>
              <w:t>42</w:t>
            </w:r>
          </w:p>
        </w:tc>
        <w:tc>
          <w:tcPr>
            <w:tcW w:w="3969" w:type="dxa"/>
            <w:vMerge/>
            <w:tcBorders>
              <w:top w:val="nil"/>
              <w:left w:val="single" w:sz="4" w:space="0" w:color="auto"/>
              <w:bottom w:val="single" w:sz="4" w:space="0" w:color="000000"/>
              <w:right w:val="single" w:sz="4" w:space="0" w:color="auto"/>
            </w:tcBorders>
            <w:vAlign w:val="center"/>
            <w:hideMark/>
          </w:tcPr>
          <w:p w14:paraId="3E53A5E5" w14:textId="77777777" w:rsidR="002F658A" w:rsidRPr="002F658A" w:rsidRDefault="002F658A" w:rsidP="002F658A">
            <w:pPr>
              <w:widowControl/>
              <w:autoSpaceDE/>
              <w:autoSpaceDN/>
            </w:pPr>
          </w:p>
        </w:tc>
      </w:tr>
      <w:tr w:rsidR="002F574C" w:rsidRPr="002F574C" w14:paraId="746EED68" w14:textId="77777777" w:rsidTr="00F26BF9">
        <w:trPr>
          <w:trHeight w:val="495"/>
        </w:trPr>
        <w:tc>
          <w:tcPr>
            <w:tcW w:w="0" w:type="auto"/>
            <w:vMerge/>
            <w:tcBorders>
              <w:top w:val="nil"/>
              <w:left w:val="single" w:sz="4" w:space="0" w:color="auto"/>
              <w:bottom w:val="single" w:sz="4" w:space="0" w:color="auto"/>
              <w:right w:val="single" w:sz="4" w:space="0" w:color="auto"/>
            </w:tcBorders>
            <w:vAlign w:val="center"/>
            <w:hideMark/>
          </w:tcPr>
          <w:p w14:paraId="46B154D9"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1C10D0C4"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4C25B111"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5D06A60D" w14:textId="77777777" w:rsidR="002F658A" w:rsidRPr="002F658A" w:rsidRDefault="002F658A" w:rsidP="002F658A">
            <w:pPr>
              <w:widowControl/>
              <w:autoSpaceDE/>
              <w:autoSpaceDN/>
              <w:jc w:val="center"/>
              <w:rPr>
                <w:sz w:val="24"/>
                <w:szCs w:val="24"/>
              </w:rPr>
            </w:pPr>
            <w:r w:rsidRPr="002F658A">
              <w:rPr>
                <w:sz w:val="24"/>
                <w:szCs w:val="24"/>
              </w:rPr>
              <w:t>3</w:t>
            </w:r>
          </w:p>
        </w:tc>
        <w:tc>
          <w:tcPr>
            <w:tcW w:w="812" w:type="dxa"/>
            <w:tcBorders>
              <w:top w:val="nil"/>
              <w:left w:val="nil"/>
              <w:bottom w:val="single" w:sz="4" w:space="0" w:color="auto"/>
              <w:right w:val="single" w:sz="4" w:space="0" w:color="auto"/>
            </w:tcBorders>
            <w:shd w:val="clear" w:color="auto" w:fill="auto"/>
            <w:vAlign w:val="center"/>
            <w:hideMark/>
          </w:tcPr>
          <w:p w14:paraId="631D287F" w14:textId="77777777" w:rsidR="002F658A" w:rsidRPr="002F658A" w:rsidRDefault="002F658A" w:rsidP="002F658A">
            <w:pPr>
              <w:widowControl/>
              <w:autoSpaceDE/>
              <w:autoSpaceDN/>
              <w:jc w:val="center"/>
              <w:rPr>
                <w:sz w:val="24"/>
                <w:szCs w:val="24"/>
              </w:rPr>
            </w:pPr>
            <w:r w:rsidRPr="002F658A">
              <w:rPr>
                <w:sz w:val="24"/>
                <w:szCs w:val="24"/>
              </w:rPr>
              <w:t>4,98</w:t>
            </w:r>
          </w:p>
        </w:tc>
        <w:tc>
          <w:tcPr>
            <w:tcW w:w="812" w:type="dxa"/>
            <w:tcBorders>
              <w:top w:val="nil"/>
              <w:left w:val="nil"/>
              <w:bottom w:val="single" w:sz="4" w:space="0" w:color="auto"/>
              <w:right w:val="single" w:sz="4" w:space="0" w:color="auto"/>
            </w:tcBorders>
            <w:shd w:val="clear" w:color="auto" w:fill="auto"/>
            <w:vAlign w:val="center"/>
            <w:hideMark/>
          </w:tcPr>
          <w:p w14:paraId="70A77FED" w14:textId="77777777" w:rsidR="002F658A" w:rsidRPr="002F658A" w:rsidRDefault="002F658A" w:rsidP="002F658A">
            <w:pPr>
              <w:widowControl/>
              <w:autoSpaceDE/>
              <w:autoSpaceDN/>
              <w:jc w:val="center"/>
              <w:rPr>
                <w:sz w:val="24"/>
                <w:szCs w:val="24"/>
              </w:rPr>
            </w:pPr>
            <w:r w:rsidRPr="002F658A">
              <w:rPr>
                <w:sz w:val="24"/>
                <w:szCs w:val="24"/>
              </w:rPr>
              <w:t>7,47</w:t>
            </w:r>
          </w:p>
        </w:tc>
        <w:tc>
          <w:tcPr>
            <w:tcW w:w="866" w:type="dxa"/>
            <w:tcBorders>
              <w:top w:val="nil"/>
              <w:left w:val="nil"/>
              <w:bottom w:val="single" w:sz="4" w:space="0" w:color="auto"/>
              <w:right w:val="single" w:sz="4" w:space="0" w:color="auto"/>
            </w:tcBorders>
            <w:shd w:val="clear" w:color="auto" w:fill="auto"/>
            <w:vAlign w:val="center"/>
            <w:hideMark/>
          </w:tcPr>
          <w:p w14:paraId="64E3A799" w14:textId="77777777" w:rsidR="002F658A" w:rsidRPr="002F658A" w:rsidRDefault="002F658A" w:rsidP="002F658A">
            <w:pPr>
              <w:widowControl/>
              <w:autoSpaceDE/>
              <w:autoSpaceDN/>
              <w:jc w:val="center"/>
              <w:rPr>
                <w:sz w:val="24"/>
                <w:szCs w:val="24"/>
              </w:rPr>
            </w:pPr>
            <w:r w:rsidRPr="002F658A">
              <w:rPr>
                <w:sz w:val="24"/>
                <w:szCs w:val="24"/>
              </w:rPr>
              <w:t>11,20</w:t>
            </w:r>
          </w:p>
        </w:tc>
        <w:tc>
          <w:tcPr>
            <w:tcW w:w="864" w:type="dxa"/>
            <w:tcBorders>
              <w:top w:val="nil"/>
              <w:left w:val="nil"/>
              <w:bottom w:val="single" w:sz="4" w:space="0" w:color="auto"/>
              <w:right w:val="single" w:sz="4" w:space="0" w:color="auto"/>
            </w:tcBorders>
            <w:shd w:val="clear" w:color="auto" w:fill="auto"/>
            <w:vAlign w:val="center"/>
            <w:hideMark/>
          </w:tcPr>
          <w:p w14:paraId="0CA18635" w14:textId="77777777" w:rsidR="002F658A" w:rsidRPr="002F658A" w:rsidRDefault="002F658A" w:rsidP="002F658A">
            <w:pPr>
              <w:widowControl/>
              <w:autoSpaceDE/>
              <w:autoSpaceDN/>
              <w:jc w:val="center"/>
              <w:rPr>
                <w:sz w:val="24"/>
                <w:szCs w:val="24"/>
              </w:rPr>
            </w:pPr>
            <w:r w:rsidRPr="002F658A">
              <w:rPr>
                <w:sz w:val="24"/>
                <w:szCs w:val="24"/>
              </w:rPr>
              <w:t>16,80</w:t>
            </w:r>
          </w:p>
        </w:tc>
        <w:tc>
          <w:tcPr>
            <w:tcW w:w="0" w:type="auto"/>
            <w:tcBorders>
              <w:top w:val="nil"/>
              <w:left w:val="nil"/>
              <w:bottom w:val="single" w:sz="4" w:space="0" w:color="auto"/>
              <w:right w:val="single" w:sz="4" w:space="0" w:color="auto"/>
            </w:tcBorders>
            <w:shd w:val="clear" w:color="auto" w:fill="auto"/>
            <w:vAlign w:val="center"/>
            <w:hideMark/>
          </w:tcPr>
          <w:p w14:paraId="2BA648C4" w14:textId="77777777" w:rsidR="002F658A" w:rsidRPr="002F658A" w:rsidRDefault="002F658A" w:rsidP="002F658A">
            <w:pPr>
              <w:widowControl/>
              <w:autoSpaceDE/>
              <w:autoSpaceDN/>
              <w:jc w:val="center"/>
              <w:rPr>
                <w:sz w:val="24"/>
                <w:szCs w:val="24"/>
              </w:rPr>
            </w:pPr>
            <w:r w:rsidRPr="002F658A">
              <w:rPr>
                <w:sz w:val="24"/>
                <w:szCs w:val="24"/>
              </w:rPr>
              <w:t>33,60</w:t>
            </w:r>
          </w:p>
        </w:tc>
        <w:tc>
          <w:tcPr>
            <w:tcW w:w="0" w:type="auto"/>
            <w:tcBorders>
              <w:top w:val="nil"/>
              <w:left w:val="nil"/>
              <w:bottom w:val="single" w:sz="4" w:space="0" w:color="auto"/>
              <w:right w:val="single" w:sz="4" w:space="0" w:color="auto"/>
            </w:tcBorders>
            <w:shd w:val="clear" w:color="auto" w:fill="auto"/>
            <w:vAlign w:val="center"/>
            <w:hideMark/>
          </w:tcPr>
          <w:p w14:paraId="254252CF" w14:textId="77777777" w:rsidR="002F658A" w:rsidRPr="002F658A" w:rsidRDefault="002F658A" w:rsidP="002F658A">
            <w:pPr>
              <w:widowControl/>
              <w:autoSpaceDE/>
              <w:autoSpaceDN/>
              <w:jc w:val="center"/>
              <w:rPr>
                <w:sz w:val="24"/>
                <w:szCs w:val="24"/>
              </w:rPr>
            </w:pPr>
            <w:r w:rsidRPr="002F658A">
              <w:rPr>
                <w:sz w:val="24"/>
                <w:szCs w:val="24"/>
              </w:rPr>
              <w:t>50,40</w:t>
            </w:r>
          </w:p>
        </w:tc>
        <w:tc>
          <w:tcPr>
            <w:tcW w:w="0" w:type="auto"/>
            <w:vMerge/>
            <w:tcBorders>
              <w:top w:val="nil"/>
              <w:left w:val="single" w:sz="4" w:space="0" w:color="auto"/>
              <w:bottom w:val="single" w:sz="4" w:space="0" w:color="auto"/>
              <w:right w:val="single" w:sz="4" w:space="0" w:color="auto"/>
            </w:tcBorders>
            <w:vAlign w:val="center"/>
            <w:hideMark/>
          </w:tcPr>
          <w:p w14:paraId="7C6F8D3D"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5E8A4648"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79B7325C"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0413FD72" w14:textId="77777777" w:rsidR="002F658A" w:rsidRPr="002F658A" w:rsidRDefault="002F658A" w:rsidP="002F658A">
            <w:pPr>
              <w:widowControl/>
              <w:autoSpaceDE/>
              <w:autoSpaceDN/>
              <w:jc w:val="center"/>
              <w:rPr>
                <w:sz w:val="24"/>
                <w:szCs w:val="24"/>
              </w:rPr>
            </w:pPr>
            <w:r w:rsidRPr="002F658A">
              <w:rPr>
                <w:sz w:val="24"/>
                <w:szCs w:val="24"/>
              </w:rPr>
              <w:t>3</w:t>
            </w:r>
          </w:p>
        </w:tc>
        <w:tc>
          <w:tcPr>
            <w:tcW w:w="839" w:type="dxa"/>
            <w:tcBorders>
              <w:top w:val="nil"/>
              <w:left w:val="nil"/>
              <w:bottom w:val="single" w:sz="4" w:space="0" w:color="auto"/>
              <w:right w:val="single" w:sz="4" w:space="0" w:color="auto"/>
            </w:tcBorders>
            <w:shd w:val="clear" w:color="auto" w:fill="auto"/>
            <w:vAlign w:val="center"/>
            <w:hideMark/>
          </w:tcPr>
          <w:p w14:paraId="0DEEA202" w14:textId="77777777" w:rsidR="002F658A" w:rsidRPr="002F658A" w:rsidRDefault="002F658A" w:rsidP="002F658A">
            <w:pPr>
              <w:widowControl/>
              <w:autoSpaceDE/>
              <w:autoSpaceDN/>
              <w:jc w:val="center"/>
              <w:rPr>
                <w:sz w:val="24"/>
                <w:szCs w:val="24"/>
              </w:rPr>
            </w:pPr>
            <w:r w:rsidRPr="002F658A">
              <w:rPr>
                <w:sz w:val="24"/>
                <w:szCs w:val="24"/>
              </w:rPr>
              <w:t>4,98</w:t>
            </w:r>
          </w:p>
        </w:tc>
        <w:tc>
          <w:tcPr>
            <w:tcW w:w="991" w:type="dxa"/>
            <w:tcBorders>
              <w:top w:val="nil"/>
              <w:left w:val="nil"/>
              <w:bottom w:val="single" w:sz="4" w:space="0" w:color="auto"/>
              <w:right w:val="single" w:sz="4" w:space="0" w:color="auto"/>
            </w:tcBorders>
            <w:shd w:val="clear" w:color="auto" w:fill="auto"/>
            <w:vAlign w:val="center"/>
            <w:hideMark/>
          </w:tcPr>
          <w:p w14:paraId="16C9E4EB" w14:textId="77777777" w:rsidR="002F658A" w:rsidRPr="002F658A" w:rsidRDefault="002F658A" w:rsidP="002F658A">
            <w:pPr>
              <w:widowControl/>
              <w:autoSpaceDE/>
              <w:autoSpaceDN/>
              <w:jc w:val="center"/>
              <w:rPr>
                <w:sz w:val="24"/>
                <w:szCs w:val="24"/>
              </w:rPr>
            </w:pPr>
            <w:r w:rsidRPr="002F658A">
              <w:rPr>
                <w:sz w:val="24"/>
                <w:szCs w:val="24"/>
              </w:rPr>
              <w:t>7,47</w:t>
            </w:r>
          </w:p>
        </w:tc>
        <w:tc>
          <w:tcPr>
            <w:tcW w:w="993" w:type="dxa"/>
            <w:tcBorders>
              <w:top w:val="nil"/>
              <w:left w:val="nil"/>
              <w:bottom w:val="single" w:sz="4" w:space="0" w:color="auto"/>
              <w:right w:val="single" w:sz="4" w:space="0" w:color="auto"/>
            </w:tcBorders>
            <w:shd w:val="clear" w:color="auto" w:fill="auto"/>
            <w:vAlign w:val="center"/>
            <w:hideMark/>
          </w:tcPr>
          <w:p w14:paraId="5A5FDC11" w14:textId="77777777" w:rsidR="002F658A" w:rsidRPr="002F658A" w:rsidRDefault="002F658A" w:rsidP="002F658A">
            <w:pPr>
              <w:widowControl/>
              <w:autoSpaceDE/>
              <w:autoSpaceDN/>
              <w:jc w:val="center"/>
              <w:rPr>
                <w:sz w:val="24"/>
                <w:szCs w:val="24"/>
              </w:rPr>
            </w:pPr>
            <w:r w:rsidRPr="002F658A">
              <w:rPr>
                <w:sz w:val="24"/>
                <w:szCs w:val="24"/>
              </w:rPr>
              <w:t>11,20</w:t>
            </w:r>
          </w:p>
        </w:tc>
        <w:tc>
          <w:tcPr>
            <w:tcW w:w="992" w:type="dxa"/>
            <w:tcBorders>
              <w:top w:val="nil"/>
              <w:left w:val="nil"/>
              <w:bottom w:val="single" w:sz="4" w:space="0" w:color="auto"/>
              <w:right w:val="single" w:sz="4" w:space="0" w:color="auto"/>
            </w:tcBorders>
            <w:shd w:val="clear" w:color="auto" w:fill="auto"/>
            <w:vAlign w:val="center"/>
            <w:hideMark/>
          </w:tcPr>
          <w:p w14:paraId="2A8A6A12" w14:textId="77777777" w:rsidR="002F658A" w:rsidRPr="002F658A" w:rsidRDefault="002F658A" w:rsidP="002F658A">
            <w:pPr>
              <w:widowControl/>
              <w:autoSpaceDE/>
              <w:autoSpaceDN/>
              <w:jc w:val="center"/>
              <w:rPr>
                <w:sz w:val="24"/>
                <w:szCs w:val="24"/>
              </w:rPr>
            </w:pPr>
            <w:r w:rsidRPr="002F658A">
              <w:rPr>
                <w:sz w:val="24"/>
                <w:szCs w:val="24"/>
              </w:rPr>
              <w:t>16,80</w:t>
            </w:r>
          </w:p>
        </w:tc>
        <w:tc>
          <w:tcPr>
            <w:tcW w:w="828" w:type="dxa"/>
            <w:tcBorders>
              <w:top w:val="nil"/>
              <w:left w:val="nil"/>
              <w:bottom w:val="single" w:sz="4" w:space="0" w:color="auto"/>
              <w:right w:val="single" w:sz="4" w:space="0" w:color="auto"/>
            </w:tcBorders>
            <w:shd w:val="clear" w:color="auto" w:fill="auto"/>
            <w:vAlign w:val="center"/>
            <w:hideMark/>
          </w:tcPr>
          <w:p w14:paraId="1B13EB9D" w14:textId="77777777" w:rsidR="002F658A" w:rsidRPr="002F658A" w:rsidRDefault="002F658A" w:rsidP="002F658A">
            <w:pPr>
              <w:widowControl/>
              <w:autoSpaceDE/>
              <w:autoSpaceDN/>
              <w:jc w:val="center"/>
              <w:rPr>
                <w:sz w:val="24"/>
                <w:szCs w:val="24"/>
              </w:rPr>
            </w:pPr>
            <w:r w:rsidRPr="002F658A">
              <w:rPr>
                <w:sz w:val="24"/>
                <w:szCs w:val="24"/>
              </w:rPr>
              <w:t>33,60</w:t>
            </w:r>
          </w:p>
        </w:tc>
        <w:tc>
          <w:tcPr>
            <w:tcW w:w="1159" w:type="dxa"/>
            <w:tcBorders>
              <w:top w:val="nil"/>
              <w:left w:val="nil"/>
              <w:bottom w:val="single" w:sz="4" w:space="0" w:color="auto"/>
              <w:right w:val="single" w:sz="4" w:space="0" w:color="auto"/>
            </w:tcBorders>
            <w:shd w:val="clear" w:color="auto" w:fill="auto"/>
            <w:vAlign w:val="center"/>
            <w:hideMark/>
          </w:tcPr>
          <w:p w14:paraId="6642ACEA" w14:textId="77777777" w:rsidR="002F658A" w:rsidRPr="002F658A" w:rsidRDefault="002F658A" w:rsidP="002F658A">
            <w:pPr>
              <w:widowControl/>
              <w:autoSpaceDE/>
              <w:autoSpaceDN/>
              <w:jc w:val="center"/>
              <w:rPr>
                <w:sz w:val="24"/>
                <w:szCs w:val="24"/>
              </w:rPr>
            </w:pPr>
            <w:r w:rsidRPr="002F658A">
              <w:rPr>
                <w:sz w:val="24"/>
                <w:szCs w:val="24"/>
              </w:rPr>
              <w:t>50,40</w:t>
            </w:r>
          </w:p>
        </w:tc>
        <w:tc>
          <w:tcPr>
            <w:tcW w:w="3969" w:type="dxa"/>
            <w:vMerge/>
            <w:tcBorders>
              <w:top w:val="nil"/>
              <w:left w:val="single" w:sz="4" w:space="0" w:color="auto"/>
              <w:bottom w:val="single" w:sz="4" w:space="0" w:color="000000"/>
              <w:right w:val="single" w:sz="4" w:space="0" w:color="auto"/>
            </w:tcBorders>
            <w:vAlign w:val="center"/>
            <w:hideMark/>
          </w:tcPr>
          <w:p w14:paraId="26F086C5" w14:textId="77777777" w:rsidR="002F658A" w:rsidRPr="002F658A" w:rsidRDefault="002F658A" w:rsidP="002F658A">
            <w:pPr>
              <w:widowControl/>
              <w:autoSpaceDE/>
              <w:autoSpaceDN/>
            </w:pPr>
          </w:p>
        </w:tc>
      </w:tr>
      <w:tr w:rsidR="002F574C" w:rsidRPr="002F574C" w14:paraId="0CDB5BB0" w14:textId="77777777" w:rsidTr="00F26BF9">
        <w:trPr>
          <w:trHeight w:val="495"/>
        </w:trPr>
        <w:tc>
          <w:tcPr>
            <w:tcW w:w="0" w:type="auto"/>
            <w:vMerge/>
            <w:tcBorders>
              <w:top w:val="nil"/>
              <w:left w:val="single" w:sz="4" w:space="0" w:color="auto"/>
              <w:bottom w:val="single" w:sz="4" w:space="0" w:color="auto"/>
              <w:right w:val="single" w:sz="4" w:space="0" w:color="auto"/>
            </w:tcBorders>
            <w:vAlign w:val="center"/>
            <w:hideMark/>
          </w:tcPr>
          <w:p w14:paraId="5E96B7AC"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57113C4A"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4B42D7EC"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5E6247EF" w14:textId="77777777" w:rsidR="002F658A" w:rsidRPr="002F658A" w:rsidRDefault="002F658A" w:rsidP="002F658A">
            <w:pPr>
              <w:widowControl/>
              <w:autoSpaceDE/>
              <w:autoSpaceDN/>
              <w:jc w:val="center"/>
              <w:rPr>
                <w:sz w:val="24"/>
                <w:szCs w:val="24"/>
              </w:rPr>
            </w:pPr>
            <w:r w:rsidRPr="002F658A">
              <w:rPr>
                <w:sz w:val="24"/>
                <w:szCs w:val="24"/>
              </w:rPr>
              <w:t>4</w:t>
            </w:r>
          </w:p>
        </w:tc>
        <w:tc>
          <w:tcPr>
            <w:tcW w:w="812" w:type="dxa"/>
            <w:tcBorders>
              <w:top w:val="nil"/>
              <w:left w:val="nil"/>
              <w:bottom w:val="single" w:sz="4" w:space="0" w:color="auto"/>
              <w:right w:val="single" w:sz="4" w:space="0" w:color="auto"/>
            </w:tcBorders>
            <w:shd w:val="clear" w:color="auto" w:fill="auto"/>
            <w:vAlign w:val="center"/>
            <w:hideMark/>
          </w:tcPr>
          <w:p w14:paraId="7B6E756F" w14:textId="77777777" w:rsidR="002F658A" w:rsidRPr="002F658A" w:rsidRDefault="002F658A" w:rsidP="002F658A">
            <w:pPr>
              <w:widowControl/>
              <w:autoSpaceDE/>
              <w:autoSpaceDN/>
              <w:jc w:val="center"/>
              <w:rPr>
                <w:sz w:val="24"/>
                <w:szCs w:val="24"/>
              </w:rPr>
            </w:pPr>
            <w:r w:rsidRPr="002F658A">
              <w:rPr>
                <w:sz w:val="24"/>
                <w:szCs w:val="24"/>
              </w:rPr>
              <w:t>6,47</w:t>
            </w:r>
          </w:p>
        </w:tc>
        <w:tc>
          <w:tcPr>
            <w:tcW w:w="812" w:type="dxa"/>
            <w:tcBorders>
              <w:top w:val="nil"/>
              <w:left w:val="nil"/>
              <w:bottom w:val="single" w:sz="4" w:space="0" w:color="auto"/>
              <w:right w:val="single" w:sz="4" w:space="0" w:color="auto"/>
            </w:tcBorders>
            <w:shd w:val="clear" w:color="auto" w:fill="auto"/>
            <w:vAlign w:val="center"/>
            <w:hideMark/>
          </w:tcPr>
          <w:p w14:paraId="579C2CD1" w14:textId="77777777" w:rsidR="002F658A" w:rsidRPr="002F658A" w:rsidRDefault="002F658A" w:rsidP="002F658A">
            <w:pPr>
              <w:widowControl/>
              <w:autoSpaceDE/>
              <w:autoSpaceDN/>
              <w:jc w:val="center"/>
              <w:rPr>
                <w:sz w:val="24"/>
                <w:szCs w:val="24"/>
              </w:rPr>
            </w:pPr>
            <w:r w:rsidRPr="002F658A">
              <w:rPr>
                <w:sz w:val="24"/>
                <w:szCs w:val="24"/>
              </w:rPr>
              <w:t>9,71</w:t>
            </w:r>
          </w:p>
        </w:tc>
        <w:tc>
          <w:tcPr>
            <w:tcW w:w="866" w:type="dxa"/>
            <w:tcBorders>
              <w:top w:val="nil"/>
              <w:left w:val="nil"/>
              <w:bottom w:val="single" w:sz="4" w:space="0" w:color="auto"/>
              <w:right w:val="single" w:sz="4" w:space="0" w:color="auto"/>
            </w:tcBorders>
            <w:shd w:val="clear" w:color="auto" w:fill="auto"/>
            <w:vAlign w:val="center"/>
            <w:hideMark/>
          </w:tcPr>
          <w:p w14:paraId="1D7033C1" w14:textId="77777777" w:rsidR="002F658A" w:rsidRPr="002F658A" w:rsidRDefault="002F658A" w:rsidP="002F658A">
            <w:pPr>
              <w:widowControl/>
              <w:autoSpaceDE/>
              <w:autoSpaceDN/>
              <w:jc w:val="center"/>
              <w:rPr>
                <w:sz w:val="24"/>
                <w:szCs w:val="24"/>
              </w:rPr>
            </w:pPr>
            <w:r w:rsidRPr="002F658A">
              <w:rPr>
                <w:sz w:val="24"/>
                <w:szCs w:val="24"/>
              </w:rPr>
              <w:t>14,56</w:t>
            </w:r>
          </w:p>
        </w:tc>
        <w:tc>
          <w:tcPr>
            <w:tcW w:w="864" w:type="dxa"/>
            <w:tcBorders>
              <w:top w:val="nil"/>
              <w:left w:val="nil"/>
              <w:bottom w:val="single" w:sz="4" w:space="0" w:color="auto"/>
              <w:right w:val="single" w:sz="4" w:space="0" w:color="auto"/>
            </w:tcBorders>
            <w:shd w:val="clear" w:color="auto" w:fill="auto"/>
            <w:vAlign w:val="center"/>
            <w:hideMark/>
          </w:tcPr>
          <w:p w14:paraId="747E472E" w14:textId="77777777" w:rsidR="002F658A" w:rsidRPr="002F658A" w:rsidRDefault="002F658A" w:rsidP="002F658A">
            <w:pPr>
              <w:widowControl/>
              <w:autoSpaceDE/>
              <w:autoSpaceDN/>
              <w:jc w:val="center"/>
              <w:rPr>
                <w:sz w:val="24"/>
                <w:szCs w:val="24"/>
              </w:rPr>
            </w:pPr>
            <w:r w:rsidRPr="002F658A">
              <w:rPr>
                <w:sz w:val="24"/>
                <w:szCs w:val="24"/>
              </w:rPr>
              <w:t>20,16</w:t>
            </w:r>
          </w:p>
        </w:tc>
        <w:tc>
          <w:tcPr>
            <w:tcW w:w="0" w:type="auto"/>
            <w:tcBorders>
              <w:top w:val="nil"/>
              <w:left w:val="nil"/>
              <w:bottom w:val="single" w:sz="4" w:space="0" w:color="auto"/>
              <w:right w:val="single" w:sz="4" w:space="0" w:color="auto"/>
            </w:tcBorders>
            <w:shd w:val="clear" w:color="auto" w:fill="auto"/>
            <w:vAlign w:val="center"/>
            <w:hideMark/>
          </w:tcPr>
          <w:p w14:paraId="2B7DA846" w14:textId="77777777" w:rsidR="002F658A" w:rsidRPr="002F658A" w:rsidRDefault="002F658A" w:rsidP="002F658A">
            <w:pPr>
              <w:widowControl/>
              <w:autoSpaceDE/>
              <w:autoSpaceDN/>
              <w:jc w:val="center"/>
              <w:rPr>
                <w:sz w:val="24"/>
                <w:szCs w:val="24"/>
              </w:rPr>
            </w:pPr>
            <w:r w:rsidRPr="002F658A">
              <w:rPr>
                <w:sz w:val="24"/>
                <w:szCs w:val="24"/>
              </w:rPr>
              <w:t>40,32</w:t>
            </w:r>
          </w:p>
        </w:tc>
        <w:tc>
          <w:tcPr>
            <w:tcW w:w="0" w:type="auto"/>
            <w:tcBorders>
              <w:top w:val="nil"/>
              <w:left w:val="nil"/>
              <w:bottom w:val="single" w:sz="4" w:space="0" w:color="auto"/>
              <w:right w:val="single" w:sz="4" w:space="0" w:color="auto"/>
            </w:tcBorders>
            <w:shd w:val="clear" w:color="auto" w:fill="auto"/>
            <w:vAlign w:val="center"/>
            <w:hideMark/>
          </w:tcPr>
          <w:p w14:paraId="0EAD42F3" w14:textId="77777777" w:rsidR="002F658A" w:rsidRPr="002F658A" w:rsidRDefault="002F658A" w:rsidP="002F658A">
            <w:pPr>
              <w:widowControl/>
              <w:autoSpaceDE/>
              <w:autoSpaceDN/>
              <w:jc w:val="center"/>
              <w:rPr>
                <w:sz w:val="24"/>
                <w:szCs w:val="24"/>
              </w:rPr>
            </w:pPr>
            <w:r w:rsidRPr="002F658A">
              <w:rPr>
                <w:sz w:val="24"/>
                <w:szCs w:val="24"/>
              </w:rPr>
              <w:t>60,48</w:t>
            </w:r>
          </w:p>
        </w:tc>
        <w:tc>
          <w:tcPr>
            <w:tcW w:w="0" w:type="auto"/>
            <w:vMerge/>
            <w:tcBorders>
              <w:top w:val="nil"/>
              <w:left w:val="single" w:sz="4" w:space="0" w:color="auto"/>
              <w:bottom w:val="single" w:sz="4" w:space="0" w:color="auto"/>
              <w:right w:val="single" w:sz="4" w:space="0" w:color="auto"/>
            </w:tcBorders>
            <w:vAlign w:val="center"/>
            <w:hideMark/>
          </w:tcPr>
          <w:p w14:paraId="27EE1CA0"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74CCF060"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752E934D"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16D5D7B4" w14:textId="77777777" w:rsidR="002F658A" w:rsidRPr="002F658A" w:rsidRDefault="002F658A" w:rsidP="002F658A">
            <w:pPr>
              <w:widowControl/>
              <w:autoSpaceDE/>
              <w:autoSpaceDN/>
              <w:jc w:val="center"/>
              <w:rPr>
                <w:sz w:val="24"/>
                <w:szCs w:val="24"/>
              </w:rPr>
            </w:pPr>
            <w:r w:rsidRPr="002F658A">
              <w:rPr>
                <w:sz w:val="24"/>
                <w:szCs w:val="24"/>
              </w:rPr>
              <w:t>4</w:t>
            </w:r>
          </w:p>
        </w:tc>
        <w:tc>
          <w:tcPr>
            <w:tcW w:w="839" w:type="dxa"/>
            <w:tcBorders>
              <w:top w:val="nil"/>
              <w:left w:val="nil"/>
              <w:bottom w:val="single" w:sz="4" w:space="0" w:color="auto"/>
              <w:right w:val="single" w:sz="4" w:space="0" w:color="auto"/>
            </w:tcBorders>
            <w:shd w:val="clear" w:color="auto" w:fill="auto"/>
            <w:vAlign w:val="center"/>
            <w:hideMark/>
          </w:tcPr>
          <w:p w14:paraId="24C0C911" w14:textId="77777777" w:rsidR="002F658A" w:rsidRPr="002F658A" w:rsidRDefault="002F658A" w:rsidP="002F658A">
            <w:pPr>
              <w:widowControl/>
              <w:autoSpaceDE/>
              <w:autoSpaceDN/>
              <w:jc w:val="center"/>
              <w:rPr>
                <w:sz w:val="24"/>
                <w:szCs w:val="24"/>
              </w:rPr>
            </w:pPr>
            <w:r w:rsidRPr="002F658A">
              <w:rPr>
                <w:sz w:val="24"/>
                <w:szCs w:val="24"/>
              </w:rPr>
              <w:t>6,47</w:t>
            </w:r>
          </w:p>
        </w:tc>
        <w:tc>
          <w:tcPr>
            <w:tcW w:w="991" w:type="dxa"/>
            <w:tcBorders>
              <w:top w:val="nil"/>
              <w:left w:val="nil"/>
              <w:bottom w:val="single" w:sz="4" w:space="0" w:color="auto"/>
              <w:right w:val="single" w:sz="4" w:space="0" w:color="auto"/>
            </w:tcBorders>
            <w:shd w:val="clear" w:color="auto" w:fill="auto"/>
            <w:vAlign w:val="center"/>
            <w:hideMark/>
          </w:tcPr>
          <w:p w14:paraId="12EE5F41" w14:textId="77777777" w:rsidR="002F658A" w:rsidRPr="002F658A" w:rsidRDefault="002F658A" w:rsidP="002F658A">
            <w:pPr>
              <w:widowControl/>
              <w:autoSpaceDE/>
              <w:autoSpaceDN/>
              <w:jc w:val="center"/>
              <w:rPr>
                <w:sz w:val="24"/>
                <w:szCs w:val="24"/>
              </w:rPr>
            </w:pPr>
            <w:r w:rsidRPr="002F658A">
              <w:rPr>
                <w:sz w:val="24"/>
                <w:szCs w:val="24"/>
              </w:rPr>
              <w:t>9,71</w:t>
            </w:r>
          </w:p>
        </w:tc>
        <w:tc>
          <w:tcPr>
            <w:tcW w:w="993" w:type="dxa"/>
            <w:tcBorders>
              <w:top w:val="nil"/>
              <w:left w:val="nil"/>
              <w:bottom w:val="single" w:sz="4" w:space="0" w:color="auto"/>
              <w:right w:val="single" w:sz="4" w:space="0" w:color="auto"/>
            </w:tcBorders>
            <w:shd w:val="clear" w:color="auto" w:fill="auto"/>
            <w:vAlign w:val="center"/>
            <w:hideMark/>
          </w:tcPr>
          <w:p w14:paraId="5DC8FE6D" w14:textId="77777777" w:rsidR="002F658A" w:rsidRPr="002F658A" w:rsidRDefault="002F658A" w:rsidP="002F658A">
            <w:pPr>
              <w:widowControl/>
              <w:autoSpaceDE/>
              <w:autoSpaceDN/>
              <w:jc w:val="center"/>
              <w:rPr>
                <w:sz w:val="24"/>
                <w:szCs w:val="24"/>
              </w:rPr>
            </w:pPr>
            <w:r w:rsidRPr="002F658A">
              <w:rPr>
                <w:sz w:val="24"/>
                <w:szCs w:val="24"/>
              </w:rPr>
              <w:t>14,56</w:t>
            </w:r>
          </w:p>
        </w:tc>
        <w:tc>
          <w:tcPr>
            <w:tcW w:w="992" w:type="dxa"/>
            <w:tcBorders>
              <w:top w:val="nil"/>
              <w:left w:val="nil"/>
              <w:bottom w:val="single" w:sz="4" w:space="0" w:color="auto"/>
              <w:right w:val="single" w:sz="4" w:space="0" w:color="auto"/>
            </w:tcBorders>
            <w:shd w:val="clear" w:color="auto" w:fill="auto"/>
            <w:vAlign w:val="center"/>
            <w:hideMark/>
          </w:tcPr>
          <w:p w14:paraId="02D5962F" w14:textId="77777777" w:rsidR="002F658A" w:rsidRPr="002F658A" w:rsidRDefault="002F658A" w:rsidP="002F658A">
            <w:pPr>
              <w:widowControl/>
              <w:autoSpaceDE/>
              <w:autoSpaceDN/>
              <w:jc w:val="center"/>
              <w:rPr>
                <w:sz w:val="24"/>
                <w:szCs w:val="24"/>
              </w:rPr>
            </w:pPr>
            <w:r w:rsidRPr="002F658A">
              <w:rPr>
                <w:sz w:val="24"/>
                <w:szCs w:val="24"/>
              </w:rPr>
              <w:t>20,16</w:t>
            </w:r>
          </w:p>
        </w:tc>
        <w:tc>
          <w:tcPr>
            <w:tcW w:w="828" w:type="dxa"/>
            <w:tcBorders>
              <w:top w:val="nil"/>
              <w:left w:val="nil"/>
              <w:bottom w:val="single" w:sz="4" w:space="0" w:color="auto"/>
              <w:right w:val="single" w:sz="4" w:space="0" w:color="auto"/>
            </w:tcBorders>
            <w:shd w:val="clear" w:color="auto" w:fill="auto"/>
            <w:vAlign w:val="center"/>
            <w:hideMark/>
          </w:tcPr>
          <w:p w14:paraId="56EF42D8" w14:textId="77777777" w:rsidR="002F658A" w:rsidRPr="002F658A" w:rsidRDefault="002F658A" w:rsidP="002F658A">
            <w:pPr>
              <w:widowControl/>
              <w:autoSpaceDE/>
              <w:autoSpaceDN/>
              <w:jc w:val="center"/>
              <w:rPr>
                <w:sz w:val="24"/>
                <w:szCs w:val="24"/>
              </w:rPr>
            </w:pPr>
            <w:r w:rsidRPr="002F658A">
              <w:rPr>
                <w:sz w:val="24"/>
                <w:szCs w:val="24"/>
              </w:rPr>
              <w:t>40,32</w:t>
            </w:r>
          </w:p>
        </w:tc>
        <w:tc>
          <w:tcPr>
            <w:tcW w:w="1159" w:type="dxa"/>
            <w:tcBorders>
              <w:top w:val="nil"/>
              <w:left w:val="nil"/>
              <w:bottom w:val="single" w:sz="4" w:space="0" w:color="auto"/>
              <w:right w:val="single" w:sz="4" w:space="0" w:color="auto"/>
            </w:tcBorders>
            <w:shd w:val="clear" w:color="auto" w:fill="auto"/>
            <w:vAlign w:val="center"/>
            <w:hideMark/>
          </w:tcPr>
          <w:p w14:paraId="33E43409" w14:textId="77777777" w:rsidR="002F658A" w:rsidRPr="002F658A" w:rsidRDefault="002F658A" w:rsidP="002F658A">
            <w:pPr>
              <w:widowControl/>
              <w:autoSpaceDE/>
              <w:autoSpaceDN/>
              <w:jc w:val="center"/>
              <w:rPr>
                <w:sz w:val="24"/>
                <w:szCs w:val="24"/>
              </w:rPr>
            </w:pPr>
            <w:r w:rsidRPr="002F658A">
              <w:rPr>
                <w:sz w:val="24"/>
                <w:szCs w:val="24"/>
              </w:rPr>
              <w:t>60,48</w:t>
            </w:r>
          </w:p>
        </w:tc>
        <w:tc>
          <w:tcPr>
            <w:tcW w:w="3969" w:type="dxa"/>
            <w:vMerge/>
            <w:tcBorders>
              <w:top w:val="nil"/>
              <w:left w:val="single" w:sz="4" w:space="0" w:color="auto"/>
              <w:bottom w:val="single" w:sz="4" w:space="0" w:color="000000"/>
              <w:right w:val="single" w:sz="4" w:space="0" w:color="auto"/>
            </w:tcBorders>
            <w:vAlign w:val="center"/>
            <w:hideMark/>
          </w:tcPr>
          <w:p w14:paraId="54AD0666" w14:textId="77777777" w:rsidR="002F658A" w:rsidRPr="002F658A" w:rsidRDefault="002F658A" w:rsidP="002F658A">
            <w:pPr>
              <w:widowControl/>
              <w:autoSpaceDE/>
              <w:autoSpaceDN/>
            </w:pPr>
          </w:p>
        </w:tc>
      </w:tr>
      <w:tr w:rsidR="002F574C" w:rsidRPr="002F574C" w14:paraId="2124FA31" w14:textId="77777777" w:rsidTr="00F26BF9">
        <w:trPr>
          <w:trHeight w:val="495"/>
        </w:trPr>
        <w:tc>
          <w:tcPr>
            <w:tcW w:w="0" w:type="auto"/>
            <w:vMerge/>
            <w:tcBorders>
              <w:top w:val="nil"/>
              <w:left w:val="single" w:sz="4" w:space="0" w:color="auto"/>
              <w:bottom w:val="single" w:sz="4" w:space="0" w:color="auto"/>
              <w:right w:val="single" w:sz="4" w:space="0" w:color="auto"/>
            </w:tcBorders>
            <w:vAlign w:val="center"/>
            <w:hideMark/>
          </w:tcPr>
          <w:p w14:paraId="5659203D"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3436B1EE"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3154D546"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1E86A1CB" w14:textId="77777777" w:rsidR="002F658A" w:rsidRPr="002F658A" w:rsidRDefault="002F658A" w:rsidP="002F658A">
            <w:pPr>
              <w:widowControl/>
              <w:autoSpaceDE/>
              <w:autoSpaceDN/>
              <w:jc w:val="center"/>
              <w:rPr>
                <w:sz w:val="24"/>
                <w:szCs w:val="24"/>
              </w:rPr>
            </w:pPr>
            <w:r w:rsidRPr="002F658A">
              <w:rPr>
                <w:sz w:val="24"/>
                <w:szCs w:val="24"/>
              </w:rPr>
              <w:t>5</w:t>
            </w:r>
          </w:p>
        </w:tc>
        <w:tc>
          <w:tcPr>
            <w:tcW w:w="812" w:type="dxa"/>
            <w:tcBorders>
              <w:top w:val="nil"/>
              <w:left w:val="nil"/>
              <w:bottom w:val="single" w:sz="4" w:space="0" w:color="auto"/>
              <w:right w:val="single" w:sz="4" w:space="0" w:color="auto"/>
            </w:tcBorders>
            <w:shd w:val="clear" w:color="auto" w:fill="auto"/>
            <w:vAlign w:val="center"/>
            <w:hideMark/>
          </w:tcPr>
          <w:p w14:paraId="2DF9A78A" w14:textId="77777777" w:rsidR="002F658A" w:rsidRPr="002F658A" w:rsidRDefault="002F658A" w:rsidP="002F658A">
            <w:pPr>
              <w:widowControl/>
              <w:autoSpaceDE/>
              <w:autoSpaceDN/>
              <w:jc w:val="center"/>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5D9D14D9" w14:textId="77777777" w:rsidR="002F658A" w:rsidRPr="002F658A" w:rsidRDefault="002F658A" w:rsidP="002F658A">
            <w:pPr>
              <w:widowControl/>
              <w:autoSpaceDE/>
              <w:autoSpaceDN/>
              <w:jc w:val="center"/>
              <w:rPr>
                <w:sz w:val="24"/>
                <w:szCs w:val="24"/>
              </w:rPr>
            </w:pPr>
            <w:r w:rsidRPr="002F658A">
              <w:rPr>
                <w:sz w:val="24"/>
                <w:szCs w:val="24"/>
              </w:rPr>
              <w:t>12,62</w:t>
            </w:r>
          </w:p>
        </w:tc>
        <w:tc>
          <w:tcPr>
            <w:tcW w:w="866" w:type="dxa"/>
            <w:tcBorders>
              <w:top w:val="nil"/>
              <w:left w:val="nil"/>
              <w:bottom w:val="single" w:sz="4" w:space="0" w:color="auto"/>
              <w:right w:val="single" w:sz="4" w:space="0" w:color="auto"/>
            </w:tcBorders>
            <w:shd w:val="clear" w:color="auto" w:fill="auto"/>
            <w:vAlign w:val="center"/>
            <w:hideMark/>
          </w:tcPr>
          <w:p w14:paraId="6E35C01E" w14:textId="77777777" w:rsidR="002F658A" w:rsidRPr="002F658A" w:rsidRDefault="002F658A" w:rsidP="002F658A">
            <w:pPr>
              <w:widowControl/>
              <w:autoSpaceDE/>
              <w:autoSpaceDN/>
              <w:jc w:val="center"/>
              <w:rPr>
                <w:sz w:val="24"/>
                <w:szCs w:val="24"/>
              </w:rPr>
            </w:pPr>
            <w:r w:rsidRPr="002F658A">
              <w:rPr>
                <w:sz w:val="24"/>
                <w:szCs w:val="24"/>
              </w:rPr>
              <w:t>18,93</w:t>
            </w:r>
          </w:p>
        </w:tc>
        <w:tc>
          <w:tcPr>
            <w:tcW w:w="864" w:type="dxa"/>
            <w:tcBorders>
              <w:top w:val="nil"/>
              <w:left w:val="nil"/>
              <w:bottom w:val="single" w:sz="4" w:space="0" w:color="auto"/>
              <w:right w:val="single" w:sz="4" w:space="0" w:color="auto"/>
            </w:tcBorders>
            <w:shd w:val="clear" w:color="auto" w:fill="auto"/>
            <w:vAlign w:val="center"/>
            <w:hideMark/>
          </w:tcPr>
          <w:p w14:paraId="1F181F55" w14:textId="77777777" w:rsidR="002F658A" w:rsidRPr="002F658A" w:rsidRDefault="002F658A" w:rsidP="002F658A">
            <w:pPr>
              <w:widowControl/>
              <w:autoSpaceDE/>
              <w:autoSpaceDN/>
              <w:jc w:val="center"/>
              <w:rPr>
                <w:sz w:val="24"/>
                <w:szCs w:val="24"/>
              </w:rPr>
            </w:pPr>
            <w:r w:rsidRPr="002F658A">
              <w:rPr>
                <w:sz w:val="24"/>
                <w:szCs w:val="24"/>
              </w:rPr>
              <w:t>24,19</w:t>
            </w:r>
          </w:p>
        </w:tc>
        <w:tc>
          <w:tcPr>
            <w:tcW w:w="0" w:type="auto"/>
            <w:tcBorders>
              <w:top w:val="nil"/>
              <w:left w:val="nil"/>
              <w:bottom w:val="single" w:sz="4" w:space="0" w:color="auto"/>
              <w:right w:val="single" w:sz="4" w:space="0" w:color="auto"/>
            </w:tcBorders>
            <w:shd w:val="clear" w:color="auto" w:fill="auto"/>
            <w:vAlign w:val="center"/>
            <w:hideMark/>
          </w:tcPr>
          <w:p w14:paraId="7B76D106"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183DC885"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vMerge/>
            <w:tcBorders>
              <w:top w:val="nil"/>
              <w:left w:val="single" w:sz="4" w:space="0" w:color="auto"/>
              <w:bottom w:val="single" w:sz="4" w:space="0" w:color="auto"/>
              <w:right w:val="single" w:sz="4" w:space="0" w:color="auto"/>
            </w:tcBorders>
            <w:vAlign w:val="center"/>
            <w:hideMark/>
          </w:tcPr>
          <w:p w14:paraId="15425B2E"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2DB0A46A"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6CA052E4"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5D98F39B" w14:textId="77777777" w:rsidR="002F658A" w:rsidRPr="002F658A" w:rsidRDefault="002F658A" w:rsidP="002F658A">
            <w:pPr>
              <w:widowControl/>
              <w:autoSpaceDE/>
              <w:autoSpaceDN/>
              <w:jc w:val="center"/>
              <w:rPr>
                <w:sz w:val="24"/>
                <w:szCs w:val="24"/>
              </w:rPr>
            </w:pPr>
            <w:r w:rsidRPr="002F658A">
              <w:rPr>
                <w:sz w:val="24"/>
                <w:szCs w:val="24"/>
              </w:rPr>
              <w:t>5</w:t>
            </w:r>
          </w:p>
        </w:tc>
        <w:tc>
          <w:tcPr>
            <w:tcW w:w="839" w:type="dxa"/>
            <w:tcBorders>
              <w:top w:val="nil"/>
              <w:left w:val="nil"/>
              <w:bottom w:val="single" w:sz="4" w:space="0" w:color="auto"/>
              <w:right w:val="single" w:sz="4" w:space="0" w:color="auto"/>
            </w:tcBorders>
            <w:shd w:val="clear" w:color="auto" w:fill="auto"/>
            <w:vAlign w:val="center"/>
            <w:hideMark/>
          </w:tcPr>
          <w:p w14:paraId="4FC66809" w14:textId="77777777" w:rsidR="002F658A" w:rsidRPr="002F658A" w:rsidRDefault="002F658A" w:rsidP="002F658A">
            <w:pPr>
              <w:widowControl/>
              <w:autoSpaceDE/>
              <w:autoSpaceDN/>
              <w:jc w:val="center"/>
              <w:rPr>
                <w:sz w:val="24"/>
                <w:szCs w:val="24"/>
              </w:rPr>
            </w:pPr>
            <w:r w:rsidRPr="002F658A">
              <w:rPr>
                <w:sz w:val="24"/>
                <w:szCs w:val="24"/>
              </w:rPr>
              <w:t> </w:t>
            </w:r>
          </w:p>
        </w:tc>
        <w:tc>
          <w:tcPr>
            <w:tcW w:w="991" w:type="dxa"/>
            <w:tcBorders>
              <w:top w:val="nil"/>
              <w:left w:val="nil"/>
              <w:bottom w:val="single" w:sz="4" w:space="0" w:color="auto"/>
              <w:right w:val="single" w:sz="4" w:space="0" w:color="auto"/>
            </w:tcBorders>
            <w:shd w:val="clear" w:color="auto" w:fill="auto"/>
            <w:vAlign w:val="center"/>
            <w:hideMark/>
          </w:tcPr>
          <w:p w14:paraId="0991FC3C" w14:textId="77777777" w:rsidR="002F658A" w:rsidRPr="002F658A" w:rsidRDefault="002F658A" w:rsidP="002F658A">
            <w:pPr>
              <w:widowControl/>
              <w:autoSpaceDE/>
              <w:autoSpaceDN/>
              <w:jc w:val="center"/>
              <w:rPr>
                <w:sz w:val="24"/>
                <w:szCs w:val="24"/>
              </w:rPr>
            </w:pPr>
            <w:r w:rsidRPr="002F658A">
              <w:rPr>
                <w:sz w:val="24"/>
                <w:szCs w:val="24"/>
              </w:rPr>
              <w:t>12,62</w:t>
            </w:r>
          </w:p>
        </w:tc>
        <w:tc>
          <w:tcPr>
            <w:tcW w:w="993" w:type="dxa"/>
            <w:tcBorders>
              <w:top w:val="nil"/>
              <w:left w:val="nil"/>
              <w:bottom w:val="single" w:sz="4" w:space="0" w:color="auto"/>
              <w:right w:val="single" w:sz="4" w:space="0" w:color="auto"/>
            </w:tcBorders>
            <w:shd w:val="clear" w:color="auto" w:fill="auto"/>
            <w:vAlign w:val="center"/>
            <w:hideMark/>
          </w:tcPr>
          <w:p w14:paraId="408650E7" w14:textId="77777777" w:rsidR="002F658A" w:rsidRPr="002F658A" w:rsidRDefault="002F658A" w:rsidP="002F658A">
            <w:pPr>
              <w:widowControl/>
              <w:autoSpaceDE/>
              <w:autoSpaceDN/>
              <w:jc w:val="center"/>
              <w:rPr>
                <w:sz w:val="24"/>
                <w:szCs w:val="24"/>
              </w:rPr>
            </w:pPr>
            <w:r w:rsidRPr="002F658A">
              <w:rPr>
                <w:sz w:val="24"/>
                <w:szCs w:val="24"/>
              </w:rPr>
              <w:t>18,93</w:t>
            </w:r>
          </w:p>
        </w:tc>
        <w:tc>
          <w:tcPr>
            <w:tcW w:w="992" w:type="dxa"/>
            <w:tcBorders>
              <w:top w:val="nil"/>
              <w:left w:val="nil"/>
              <w:bottom w:val="single" w:sz="4" w:space="0" w:color="auto"/>
              <w:right w:val="single" w:sz="4" w:space="0" w:color="auto"/>
            </w:tcBorders>
            <w:shd w:val="clear" w:color="auto" w:fill="auto"/>
            <w:vAlign w:val="center"/>
            <w:hideMark/>
          </w:tcPr>
          <w:p w14:paraId="7BDA9637" w14:textId="77777777" w:rsidR="002F658A" w:rsidRPr="002F658A" w:rsidRDefault="002F658A" w:rsidP="002F658A">
            <w:pPr>
              <w:widowControl/>
              <w:autoSpaceDE/>
              <w:autoSpaceDN/>
              <w:jc w:val="center"/>
              <w:rPr>
                <w:sz w:val="24"/>
                <w:szCs w:val="24"/>
              </w:rPr>
            </w:pPr>
            <w:r w:rsidRPr="002F658A">
              <w:rPr>
                <w:sz w:val="24"/>
                <w:szCs w:val="24"/>
              </w:rPr>
              <w:t>24,19</w:t>
            </w:r>
          </w:p>
        </w:tc>
        <w:tc>
          <w:tcPr>
            <w:tcW w:w="828" w:type="dxa"/>
            <w:tcBorders>
              <w:top w:val="nil"/>
              <w:left w:val="nil"/>
              <w:bottom w:val="single" w:sz="4" w:space="0" w:color="auto"/>
              <w:right w:val="single" w:sz="4" w:space="0" w:color="auto"/>
            </w:tcBorders>
            <w:shd w:val="clear" w:color="auto" w:fill="auto"/>
            <w:vAlign w:val="center"/>
            <w:hideMark/>
          </w:tcPr>
          <w:p w14:paraId="0BC1B631" w14:textId="77777777" w:rsidR="002F658A" w:rsidRPr="002F658A" w:rsidRDefault="002F658A" w:rsidP="002F658A">
            <w:pPr>
              <w:widowControl/>
              <w:autoSpaceDE/>
              <w:autoSpaceDN/>
              <w:jc w:val="center"/>
              <w:rPr>
                <w:sz w:val="24"/>
                <w:szCs w:val="24"/>
              </w:rPr>
            </w:pPr>
            <w:r w:rsidRPr="002F658A">
              <w:rPr>
                <w:sz w:val="24"/>
                <w:szCs w:val="24"/>
              </w:rPr>
              <w:t> </w:t>
            </w:r>
          </w:p>
        </w:tc>
        <w:tc>
          <w:tcPr>
            <w:tcW w:w="1159" w:type="dxa"/>
            <w:tcBorders>
              <w:top w:val="nil"/>
              <w:left w:val="nil"/>
              <w:bottom w:val="single" w:sz="4" w:space="0" w:color="auto"/>
              <w:right w:val="single" w:sz="4" w:space="0" w:color="auto"/>
            </w:tcBorders>
            <w:shd w:val="clear" w:color="auto" w:fill="auto"/>
            <w:vAlign w:val="center"/>
            <w:hideMark/>
          </w:tcPr>
          <w:p w14:paraId="2177332B" w14:textId="77777777" w:rsidR="002F658A" w:rsidRPr="002F658A" w:rsidRDefault="002F658A" w:rsidP="002F658A">
            <w:pPr>
              <w:widowControl/>
              <w:autoSpaceDE/>
              <w:autoSpaceDN/>
              <w:jc w:val="center"/>
              <w:rPr>
                <w:sz w:val="24"/>
                <w:szCs w:val="24"/>
              </w:rPr>
            </w:pPr>
            <w:r w:rsidRPr="002F658A">
              <w:rPr>
                <w:sz w:val="24"/>
                <w:szCs w:val="24"/>
              </w:rPr>
              <w:t> </w:t>
            </w:r>
          </w:p>
        </w:tc>
        <w:tc>
          <w:tcPr>
            <w:tcW w:w="3969" w:type="dxa"/>
            <w:vMerge/>
            <w:tcBorders>
              <w:top w:val="nil"/>
              <w:left w:val="single" w:sz="4" w:space="0" w:color="auto"/>
              <w:bottom w:val="single" w:sz="4" w:space="0" w:color="000000"/>
              <w:right w:val="single" w:sz="4" w:space="0" w:color="auto"/>
            </w:tcBorders>
            <w:vAlign w:val="center"/>
            <w:hideMark/>
          </w:tcPr>
          <w:p w14:paraId="74F2C964" w14:textId="77777777" w:rsidR="002F658A" w:rsidRPr="002F658A" w:rsidRDefault="002F658A" w:rsidP="002F658A">
            <w:pPr>
              <w:widowControl/>
              <w:autoSpaceDE/>
              <w:autoSpaceDN/>
            </w:pPr>
          </w:p>
        </w:tc>
      </w:tr>
      <w:tr w:rsidR="002F574C" w:rsidRPr="002F574C" w14:paraId="03134BF3" w14:textId="77777777" w:rsidTr="00F26BF9">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9EDCD4" w14:textId="77777777" w:rsidR="002F658A" w:rsidRPr="002F658A" w:rsidRDefault="002F658A" w:rsidP="002F658A">
            <w:pPr>
              <w:widowControl/>
              <w:autoSpaceDE/>
              <w:autoSpaceDN/>
              <w:jc w:val="center"/>
              <w:rPr>
                <w:sz w:val="24"/>
                <w:szCs w:val="24"/>
              </w:rPr>
            </w:pPr>
            <w:r w:rsidRPr="002F658A">
              <w:rPr>
                <w:sz w:val="24"/>
                <w:szCs w:val="24"/>
              </w:rPr>
              <w:t>1.2</w:t>
            </w:r>
          </w:p>
        </w:tc>
        <w:tc>
          <w:tcPr>
            <w:tcW w:w="2590" w:type="dxa"/>
            <w:vMerge w:val="restart"/>
            <w:tcBorders>
              <w:top w:val="nil"/>
              <w:left w:val="single" w:sz="4" w:space="0" w:color="auto"/>
              <w:bottom w:val="single" w:sz="4" w:space="0" w:color="auto"/>
              <w:right w:val="single" w:sz="4" w:space="0" w:color="auto"/>
            </w:tcBorders>
            <w:shd w:val="clear" w:color="auto" w:fill="auto"/>
            <w:vAlign w:val="center"/>
            <w:hideMark/>
          </w:tcPr>
          <w:p w14:paraId="438A7F3E" w14:textId="77777777" w:rsidR="002F658A" w:rsidRPr="002F658A" w:rsidRDefault="002F658A" w:rsidP="002F658A">
            <w:pPr>
              <w:widowControl/>
              <w:autoSpaceDE/>
              <w:autoSpaceDN/>
              <w:jc w:val="center"/>
              <w:rPr>
                <w:sz w:val="24"/>
                <w:szCs w:val="24"/>
              </w:rPr>
            </w:pPr>
            <w:r w:rsidRPr="002F658A">
              <w:rPr>
                <w:sz w:val="24"/>
                <w:szCs w:val="24"/>
              </w:rPr>
              <w:t>Lưới đo vẽ (công nhóm /100 thửa)</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33403947" w14:textId="77777777" w:rsidR="002F658A" w:rsidRPr="002F658A" w:rsidRDefault="002F658A" w:rsidP="002F658A">
            <w:pPr>
              <w:widowControl/>
              <w:autoSpaceDE/>
              <w:autoSpaceDN/>
              <w:jc w:val="center"/>
              <w:rPr>
                <w:sz w:val="24"/>
                <w:szCs w:val="24"/>
              </w:rPr>
            </w:pPr>
            <w:r w:rsidRPr="002F658A">
              <w:rPr>
                <w:sz w:val="24"/>
                <w:szCs w:val="24"/>
              </w:rPr>
              <w:t>Nhóm  5 (2KTV4+2KTV6+1KTV10)</w:t>
            </w:r>
          </w:p>
        </w:tc>
        <w:tc>
          <w:tcPr>
            <w:tcW w:w="1057" w:type="dxa"/>
            <w:tcBorders>
              <w:top w:val="nil"/>
              <w:left w:val="nil"/>
              <w:bottom w:val="single" w:sz="4" w:space="0" w:color="auto"/>
              <w:right w:val="single" w:sz="4" w:space="0" w:color="auto"/>
            </w:tcBorders>
            <w:shd w:val="clear" w:color="auto" w:fill="auto"/>
            <w:vAlign w:val="center"/>
            <w:hideMark/>
          </w:tcPr>
          <w:p w14:paraId="41E224C5" w14:textId="77777777" w:rsidR="002F658A" w:rsidRPr="002F658A" w:rsidRDefault="002F658A" w:rsidP="002F658A">
            <w:pPr>
              <w:widowControl/>
              <w:autoSpaceDE/>
              <w:autoSpaceDN/>
              <w:jc w:val="center"/>
              <w:rPr>
                <w:sz w:val="24"/>
                <w:szCs w:val="24"/>
              </w:rPr>
            </w:pPr>
            <w:r w:rsidRPr="002F658A">
              <w:rPr>
                <w:sz w:val="24"/>
                <w:szCs w:val="24"/>
              </w:rPr>
              <w:t>1</w:t>
            </w:r>
          </w:p>
        </w:tc>
        <w:tc>
          <w:tcPr>
            <w:tcW w:w="812" w:type="dxa"/>
            <w:tcBorders>
              <w:top w:val="nil"/>
              <w:left w:val="nil"/>
              <w:bottom w:val="single" w:sz="4" w:space="0" w:color="auto"/>
              <w:right w:val="single" w:sz="4" w:space="0" w:color="auto"/>
            </w:tcBorders>
            <w:shd w:val="clear" w:color="auto" w:fill="auto"/>
            <w:vAlign w:val="center"/>
            <w:hideMark/>
          </w:tcPr>
          <w:p w14:paraId="1BA97A74" w14:textId="77777777" w:rsidR="002F658A" w:rsidRPr="002F658A" w:rsidRDefault="002F658A" w:rsidP="002F658A">
            <w:pPr>
              <w:widowControl/>
              <w:autoSpaceDE/>
              <w:autoSpaceDN/>
              <w:jc w:val="center"/>
              <w:rPr>
                <w:sz w:val="24"/>
                <w:szCs w:val="24"/>
              </w:rPr>
            </w:pPr>
            <w:r w:rsidRPr="002F658A">
              <w:rPr>
                <w:sz w:val="24"/>
                <w:szCs w:val="24"/>
              </w:rPr>
              <w:t>1,93</w:t>
            </w:r>
          </w:p>
        </w:tc>
        <w:tc>
          <w:tcPr>
            <w:tcW w:w="812" w:type="dxa"/>
            <w:tcBorders>
              <w:top w:val="nil"/>
              <w:left w:val="nil"/>
              <w:bottom w:val="single" w:sz="4" w:space="0" w:color="auto"/>
              <w:right w:val="single" w:sz="4" w:space="0" w:color="auto"/>
            </w:tcBorders>
            <w:shd w:val="clear" w:color="auto" w:fill="auto"/>
            <w:vAlign w:val="center"/>
            <w:hideMark/>
          </w:tcPr>
          <w:p w14:paraId="4FCB624C" w14:textId="77777777" w:rsidR="002F658A" w:rsidRPr="002F658A" w:rsidRDefault="002F658A" w:rsidP="002F658A">
            <w:pPr>
              <w:widowControl/>
              <w:autoSpaceDE/>
              <w:autoSpaceDN/>
              <w:jc w:val="center"/>
              <w:rPr>
                <w:sz w:val="24"/>
                <w:szCs w:val="24"/>
              </w:rPr>
            </w:pPr>
            <w:r w:rsidRPr="002F658A">
              <w:rPr>
                <w:sz w:val="24"/>
                <w:szCs w:val="24"/>
              </w:rPr>
              <w:t>1,32</w:t>
            </w:r>
          </w:p>
        </w:tc>
        <w:tc>
          <w:tcPr>
            <w:tcW w:w="866" w:type="dxa"/>
            <w:tcBorders>
              <w:top w:val="nil"/>
              <w:left w:val="nil"/>
              <w:bottom w:val="single" w:sz="4" w:space="0" w:color="auto"/>
              <w:right w:val="single" w:sz="4" w:space="0" w:color="auto"/>
            </w:tcBorders>
            <w:shd w:val="clear" w:color="auto" w:fill="auto"/>
            <w:vAlign w:val="center"/>
            <w:hideMark/>
          </w:tcPr>
          <w:p w14:paraId="4886D341" w14:textId="77777777" w:rsidR="002F658A" w:rsidRPr="002F658A" w:rsidRDefault="002F658A" w:rsidP="002F658A">
            <w:pPr>
              <w:widowControl/>
              <w:autoSpaceDE/>
              <w:autoSpaceDN/>
              <w:jc w:val="center"/>
              <w:rPr>
                <w:sz w:val="24"/>
                <w:szCs w:val="24"/>
              </w:rPr>
            </w:pPr>
            <w:r w:rsidRPr="002F658A">
              <w:rPr>
                <w:sz w:val="24"/>
                <w:szCs w:val="24"/>
              </w:rPr>
              <w:t>0,36</w:t>
            </w:r>
          </w:p>
        </w:tc>
        <w:tc>
          <w:tcPr>
            <w:tcW w:w="864" w:type="dxa"/>
            <w:tcBorders>
              <w:top w:val="nil"/>
              <w:left w:val="nil"/>
              <w:bottom w:val="single" w:sz="4" w:space="0" w:color="auto"/>
              <w:right w:val="single" w:sz="4" w:space="0" w:color="auto"/>
            </w:tcBorders>
            <w:shd w:val="clear" w:color="auto" w:fill="auto"/>
            <w:vAlign w:val="center"/>
            <w:hideMark/>
          </w:tcPr>
          <w:p w14:paraId="77632FB0" w14:textId="77777777" w:rsidR="002F658A" w:rsidRPr="002F658A" w:rsidRDefault="002F658A" w:rsidP="002F658A">
            <w:pPr>
              <w:widowControl/>
              <w:autoSpaceDE/>
              <w:autoSpaceDN/>
              <w:jc w:val="center"/>
              <w:rPr>
                <w:sz w:val="24"/>
                <w:szCs w:val="24"/>
              </w:rPr>
            </w:pPr>
            <w:r w:rsidRPr="002F658A">
              <w:rPr>
                <w:sz w:val="24"/>
                <w:szCs w:val="24"/>
              </w:rPr>
              <w:t>0,31</w:t>
            </w:r>
          </w:p>
        </w:tc>
        <w:tc>
          <w:tcPr>
            <w:tcW w:w="0" w:type="auto"/>
            <w:tcBorders>
              <w:top w:val="nil"/>
              <w:left w:val="nil"/>
              <w:bottom w:val="single" w:sz="4" w:space="0" w:color="auto"/>
              <w:right w:val="single" w:sz="4" w:space="0" w:color="auto"/>
            </w:tcBorders>
            <w:shd w:val="clear" w:color="auto" w:fill="auto"/>
            <w:vAlign w:val="center"/>
            <w:hideMark/>
          </w:tcPr>
          <w:p w14:paraId="3329734A" w14:textId="77777777" w:rsidR="002F658A" w:rsidRPr="002F658A" w:rsidRDefault="002F658A" w:rsidP="002F658A">
            <w:pPr>
              <w:widowControl/>
              <w:autoSpaceDE/>
              <w:autoSpaceDN/>
              <w:jc w:val="center"/>
              <w:rPr>
                <w:sz w:val="24"/>
                <w:szCs w:val="24"/>
              </w:rPr>
            </w:pPr>
            <w:r w:rsidRPr="002F658A">
              <w:rPr>
                <w:sz w:val="24"/>
                <w:szCs w:val="24"/>
              </w:rPr>
              <w:t>0,81</w:t>
            </w:r>
          </w:p>
        </w:tc>
        <w:tc>
          <w:tcPr>
            <w:tcW w:w="0" w:type="auto"/>
            <w:tcBorders>
              <w:top w:val="nil"/>
              <w:left w:val="nil"/>
              <w:bottom w:val="single" w:sz="4" w:space="0" w:color="auto"/>
              <w:right w:val="single" w:sz="4" w:space="0" w:color="auto"/>
            </w:tcBorders>
            <w:shd w:val="clear" w:color="auto" w:fill="auto"/>
            <w:vAlign w:val="center"/>
            <w:hideMark/>
          </w:tcPr>
          <w:p w14:paraId="5838BD91" w14:textId="77777777" w:rsidR="002F658A" w:rsidRPr="002F658A" w:rsidRDefault="002F658A" w:rsidP="002F658A">
            <w:pPr>
              <w:widowControl/>
              <w:autoSpaceDE/>
              <w:autoSpaceDN/>
              <w:jc w:val="center"/>
              <w:rPr>
                <w:sz w:val="24"/>
                <w:szCs w:val="24"/>
              </w:rPr>
            </w:pPr>
            <w:r w:rsidRPr="002F658A">
              <w:rPr>
                <w:sz w:val="24"/>
                <w:szCs w:val="24"/>
              </w:rPr>
              <w:t>1,62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CD3BCB" w14:textId="77777777" w:rsidR="002F658A" w:rsidRPr="002F658A" w:rsidRDefault="002F658A" w:rsidP="002F658A">
            <w:pPr>
              <w:widowControl/>
              <w:autoSpaceDE/>
              <w:autoSpaceDN/>
              <w:jc w:val="center"/>
              <w:rPr>
                <w:sz w:val="24"/>
                <w:szCs w:val="24"/>
              </w:rPr>
            </w:pPr>
            <w:r w:rsidRPr="002F658A">
              <w:rPr>
                <w:sz w:val="24"/>
                <w:szCs w:val="24"/>
              </w:rPr>
              <w:t>1.2</w:t>
            </w:r>
          </w:p>
        </w:tc>
        <w:tc>
          <w:tcPr>
            <w:tcW w:w="4058" w:type="dxa"/>
            <w:vMerge w:val="restart"/>
            <w:tcBorders>
              <w:top w:val="nil"/>
              <w:left w:val="single" w:sz="4" w:space="0" w:color="auto"/>
              <w:bottom w:val="single" w:sz="4" w:space="0" w:color="auto"/>
              <w:right w:val="single" w:sz="4" w:space="0" w:color="auto"/>
            </w:tcBorders>
            <w:shd w:val="clear" w:color="auto" w:fill="auto"/>
            <w:vAlign w:val="center"/>
            <w:hideMark/>
          </w:tcPr>
          <w:p w14:paraId="437BA599" w14:textId="77777777" w:rsidR="002F658A" w:rsidRPr="002F658A" w:rsidRDefault="002F658A" w:rsidP="002F658A">
            <w:pPr>
              <w:widowControl/>
              <w:autoSpaceDE/>
              <w:autoSpaceDN/>
              <w:jc w:val="center"/>
              <w:rPr>
                <w:sz w:val="24"/>
                <w:szCs w:val="24"/>
              </w:rPr>
            </w:pPr>
            <w:r w:rsidRPr="002F658A">
              <w:rPr>
                <w:sz w:val="24"/>
                <w:szCs w:val="24"/>
              </w:rPr>
              <w:t>Lưới đo vẽ (công nhóm/100 thửa có biến động cần chỉnh lý)</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798CCA07" w14:textId="77777777" w:rsidR="002F658A" w:rsidRPr="002F658A" w:rsidRDefault="002F658A" w:rsidP="002F658A">
            <w:pPr>
              <w:widowControl/>
              <w:autoSpaceDE/>
              <w:autoSpaceDN/>
              <w:jc w:val="center"/>
              <w:rPr>
                <w:sz w:val="24"/>
                <w:szCs w:val="24"/>
              </w:rPr>
            </w:pPr>
            <w:r w:rsidRPr="002F658A">
              <w:rPr>
                <w:sz w:val="24"/>
                <w:szCs w:val="24"/>
              </w:rPr>
              <w:t>Nhóm  5 (2KTV4+2KTV6+1KTV10)</w:t>
            </w:r>
          </w:p>
        </w:tc>
        <w:tc>
          <w:tcPr>
            <w:tcW w:w="738" w:type="dxa"/>
            <w:tcBorders>
              <w:top w:val="nil"/>
              <w:left w:val="nil"/>
              <w:bottom w:val="single" w:sz="4" w:space="0" w:color="auto"/>
              <w:right w:val="single" w:sz="4" w:space="0" w:color="auto"/>
            </w:tcBorders>
            <w:shd w:val="clear" w:color="auto" w:fill="auto"/>
            <w:vAlign w:val="center"/>
            <w:hideMark/>
          </w:tcPr>
          <w:p w14:paraId="292F5A84" w14:textId="77777777" w:rsidR="002F658A" w:rsidRPr="002F658A" w:rsidRDefault="002F658A" w:rsidP="002F658A">
            <w:pPr>
              <w:widowControl/>
              <w:autoSpaceDE/>
              <w:autoSpaceDN/>
              <w:jc w:val="center"/>
              <w:rPr>
                <w:sz w:val="24"/>
                <w:szCs w:val="24"/>
              </w:rPr>
            </w:pPr>
            <w:r w:rsidRPr="002F658A">
              <w:rPr>
                <w:sz w:val="24"/>
                <w:szCs w:val="24"/>
              </w:rPr>
              <w:t>1</w:t>
            </w:r>
          </w:p>
        </w:tc>
        <w:tc>
          <w:tcPr>
            <w:tcW w:w="839" w:type="dxa"/>
            <w:tcBorders>
              <w:top w:val="nil"/>
              <w:left w:val="nil"/>
              <w:bottom w:val="single" w:sz="4" w:space="0" w:color="auto"/>
              <w:right w:val="single" w:sz="4" w:space="0" w:color="auto"/>
            </w:tcBorders>
            <w:shd w:val="clear" w:color="auto" w:fill="auto"/>
            <w:vAlign w:val="center"/>
            <w:hideMark/>
          </w:tcPr>
          <w:p w14:paraId="18B04A0E" w14:textId="77777777" w:rsidR="002F658A" w:rsidRPr="002F658A" w:rsidRDefault="002F658A" w:rsidP="002F658A">
            <w:pPr>
              <w:widowControl/>
              <w:autoSpaceDE/>
              <w:autoSpaceDN/>
              <w:jc w:val="center"/>
              <w:rPr>
                <w:sz w:val="24"/>
                <w:szCs w:val="24"/>
              </w:rPr>
            </w:pPr>
            <w:r w:rsidRPr="002F658A">
              <w:rPr>
                <w:sz w:val="24"/>
                <w:szCs w:val="24"/>
              </w:rPr>
              <w:t>1,93</w:t>
            </w:r>
          </w:p>
        </w:tc>
        <w:tc>
          <w:tcPr>
            <w:tcW w:w="991" w:type="dxa"/>
            <w:tcBorders>
              <w:top w:val="nil"/>
              <w:left w:val="nil"/>
              <w:bottom w:val="single" w:sz="4" w:space="0" w:color="auto"/>
              <w:right w:val="single" w:sz="4" w:space="0" w:color="auto"/>
            </w:tcBorders>
            <w:shd w:val="clear" w:color="auto" w:fill="auto"/>
            <w:vAlign w:val="center"/>
            <w:hideMark/>
          </w:tcPr>
          <w:p w14:paraId="3E15B53B" w14:textId="77777777" w:rsidR="002F658A" w:rsidRPr="002F658A" w:rsidRDefault="002F658A" w:rsidP="002F658A">
            <w:pPr>
              <w:widowControl/>
              <w:autoSpaceDE/>
              <w:autoSpaceDN/>
              <w:jc w:val="center"/>
              <w:rPr>
                <w:sz w:val="24"/>
                <w:szCs w:val="24"/>
              </w:rPr>
            </w:pPr>
            <w:r w:rsidRPr="002F658A">
              <w:rPr>
                <w:sz w:val="24"/>
                <w:szCs w:val="24"/>
              </w:rPr>
              <w:t>1,32</w:t>
            </w:r>
          </w:p>
        </w:tc>
        <w:tc>
          <w:tcPr>
            <w:tcW w:w="993" w:type="dxa"/>
            <w:tcBorders>
              <w:top w:val="nil"/>
              <w:left w:val="nil"/>
              <w:bottom w:val="single" w:sz="4" w:space="0" w:color="auto"/>
              <w:right w:val="single" w:sz="4" w:space="0" w:color="auto"/>
            </w:tcBorders>
            <w:shd w:val="clear" w:color="auto" w:fill="auto"/>
            <w:vAlign w:val="center"/>
            <w:hideMark/>
          </w:tcPr>
          <w:p w14:paraId="61D67079" w14:textId="77777777" w:rsidR="002F658A" w:rsidRPr="002F658A" w:rsidRDefault="002F658A" w:rsidP="002F658A">
            <w:pPr>
              <w:widowControl/>
              <w:autoSpaceDE/>
              <w:autoSpaceDN/>
              <w:jc w:val="center"/>
              <w:rPr>
                <w:sz w:val="24"/>
                <w:szCs w:val="24"/>
              </w:rPr>
            </w:pPr>
            <w:r w:rsidRPr="002F658A">
              <w:rPr>
                <w:sz w:val="24"/>
                <w:szCs w:val="24"/>
              </w:rPr>
              <w:t>0,36</w:t>
            </w:r>
          </w:p>
        </w:tc>
        <w:tc>
          <w:tcPr>
            <w:tcW w:w="992" w:type="dxa"/>
            <w:tcBorders>
              <w:top w:val="nil"/>
              <w:left w:val="nil"/>
              <w:bottom w:val="single" w:sz="4" w:space="0" w:color="auto"/>
              <w:right w:val="single" w:sz="4" w:space="0" w:color="auto"/>
            </w:tcBorders>
            <w:shd w:val="clear" w:color="auto" w:fill="auto"/>
            <w:vAlign w:val="center"/>
            <w:hideMark/>
          </w:tcPr>
          <w:p w14:paraId="7AA5BC34" w14:textId="77777777" w:rsidR="002F658A" w:rsidRPr="002F658A" w:rsidRDefault="002F658A" w:rsidP="002F658A">
            <w:pPr>
              <w:widowControl/>
              <w:autoSpaceDE/>
              <w:autoSpaceDN/>
              <w:jc w:val="center"/>
              <w:rPr>
                <w:sz w:val="24"/>
                <w:szCs w:val="24"/>
              </w:rPr>
            </w:pPr>
            <w:r w:rsidRPr="002F658A">
              <w:rPr>
                <w:sz w:val="24"/>
                <w:szCs w:val="24"/>
              </w:rPr>
              <w:t>0,31</w:t>
            </w:r>
          </w:p>
        </w:tc>
        <w:tc>
          <w:tcPr>
            <w:tcW w:w="828" w:type="dxa"/>
            <w:tcBorders>
              <w:top w:val="nil"/>
              <w:left w:val="nil"/>
              <w:bottom w:val="single" w:sz="4" w:space="0" w:color="auto"/>
              <w:right w:val="single" w:sz="4" w:space="0" w:color="auto"/>
            </w:tcBorders>
            <w:shd w:val="clear" w:color="auto" w:fill="auto"/>
            <w:vAlign w:val="center"/>
            <w:hideMark/>
          </w:tcPr>
          <w:p w14:paraId="43320676" w14:textId="77777777" w:rsidR="002F658A" w:rsidRPr="002F658A" w:rsidRDefault="002F658A" w:rsidP="002F658A">
            <w:pPr>
              <w:widowControl/>
              <w:autoSpaceDE/>
              <w:autoSpaceDN/>
              <w:jc w:val="center"/>
              <w:rPr>
                <w:sz w:val="24"/>
                <w:szCs w:val="24"/>
              </w:rPr>
            </w:pPr>
            <w:r w:rsidRPr="002F658A">
              <w:rPr>
                <w:sz w:val="24"/>
                <w:szCs w:val="24"/>
              </w:rPr>
              <w:t>0,81</w:t>
            </w:r>
          </w:p>
        </w:tc>
        <w:tc>
          <w:tcPr>
            <w:tcW w:w="1159" w:type="dxa"/>
            <w:tcBorders>
              <w:top w:val="nil"/>
              <w:left w:val="nil"/>
              <w:bottom w:val="single" w:sz="4" w:space="0" w:color="auto"/>
              <w:right w:val="single" w:sz="4" w:space="0" w:color="auto"/>
            </w:tcBorders>
            <w:shd w:val="clear" w:color="auto" w:fill="auto"/>
            <w:vAlign w:val="center"/>
            <w:hideMark/>
          </w:tcPr>
          <w:p w14:paraId="712EA22C" w14:textId="77777777" w:rsidR="002F658A" w:rsidRPr="002F658A" w:rsidRDefault="002F658A" w:rsidP="002F658A">
            <w:pPr>
              <w:widowControl/>
              <w:autoSpaceDE/>
              <w:autoSpaceDN/>
              <w:jc w:val="center"/>
              <w:rPr>
                <w:sz w:val="24"/>
                <w:szCs w:val="24"/>
              </w:rPr>
            </w:pPr>
            <w:r w:rsidRPr="002F658A">
              <w:rPr>
                <w:sz w:val="24"/>
                <w:szCs w:val="24"/>
              </w:rPr>
              <w:t>1,62</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14:paraId="251072DD" w14:textId="77777777" w:rsidR="002F658A" w:rsidRPr="002F658A" w:rsidRDefault="002F658A" w:rsidP="002F658A">
            <w:pPr>
              <w:widowControl/>
              <w:autoSpaceDE/>
              <w:autoSpaceDN/>
            </w:pPr>
            <w:r w:rsidRPr="002F658A">
              <w:t>Đây là mục tương đương với mục 1.2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CC16486" w14:textId="77777777" w:rsidTr="00F26BF9">
        <w:trPr>
          <w:trHeight w:val="540"/>
        </w:trPr>
        <w:tc>
          <w:tcPr>
            <w:tcW w:w="0" w:type="auto"/>
            <w:vMerge/>
            <w:tcBorders>
              <w:top w:val="nil"/>
              <w:left w:val="single" w:sz="4" w:space="0" w:color="auto"/>
              <w:bottom w:val="single" w:sz="4" w:space="0" w:color="auto"/>
              <w:right w:val="single" w:sz="4" w:space="0" w:color="auto"/>
            </w:tcBorders>
            <w:vAlign w:val="center"/>
            <w:hideMark/>
          </w:tcPr>
          <w:p w14:paraId="16555D95"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63F3C85D"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1A5A8136"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1D1BBDE6" w14:textId="77777777" w:rsidR="002F658A" w:rsidRPr="002F658A" w:rsidRDefault="002F658A" w:rsidP="002F658A">
            <w:pPr>
              <w:widowControl/>
              <w:autoSpaceDE/>
              <w:autoSpaceDN/>
              <w:jc w:val="center"/>
              <w:rPr>
                <w:sz w:val="24"/>
                <w:szCs w:val="24"/>
              </w:rPr>
            </w:pPr>
            <w:r w:rsidRPr="002F658A">
              <w:rPr>
                <w:sz w:val="24"/>
                <w:szCs w:val="24"/>
              </w:rPr>
              <w:t>2</w:t>
            </w:r>
          </w:p>
        </w:tc>
        <w:tc>
          <w:tcPr>
            <w:tcW w:w="812" w:type="dxa"/>
            <w:tcBorders>
              <w:top w:val="nil"/>
              <w:left w:val="nil"/>
              <w:bottom w:val="single" w:sz="4" w:space="0" w:color="auto"/>
              <w:right w:val="single" w:sz="4" w:space="0" w:color="auto"/>
            </w:tcBorders>
            <w:shd w:val="clear" w:color="auto" w:fill="auto"/>
            <w:vAlign w:val="center"/>
            <w:hideMark/>
          </w:tcPr>
          <w:p w14:paraId="4C50ECC2" w14:textId="77777777" w:rsidR="002F658A" w:rsidRPr="002F658A" w:rsidRDefault="002F658A" w:rsidP="002F658A">
            <w:pPr>
              <w:widowControl/>
              <w:autoSpaceDE/>
              <w:autoSpaceDN/>
              <w:jc w:val="center"/>
              <w:rPr>
                <w:sz w:val="24"/>
                <w:szCs w:val="24"/>
              </w:rPr>
            </w:pPr>
            <w:r w:rsidRPr="002F658A">
              <w:rPr>
                <w:sz w:val="24"/>
                <w:szCs w:val="24"/>
              </w:rPr>
              <w:t>2,42</w:t>
            </w:r>
          </w:p>
        </w:tc>
        <w:tc>
          <w:tcPr>
            <w:tcW w:w="812" w:type="dxa"/>
            <w:tcBorders>
              <w:top w:val="nil"/>
              <w:left w:val="nil"/>
              <w:bottom w:val="single" w:sz="4" w:space="0" w:color="auto"/>
              <w:right w:val="single" w:sz="4" w:space="0" w:color="auto"/>
            </w:tcBorders>
            <w:shd w:val="clear" w:color="auto" w:fill="auto"/>
            <w:vAlign w:val="center"/>
            <w:hideMark/>
          </w:tcPr>
          <w:p w14:paraId="57979DE6" w14:textId="77777777" w:rsidR="002F658A" w:rsidRPr="002F658A" w:rsidRDefault="002F658A" w:rsidP="002F658A">
            <w:pPr>
              <w:widowControl/>
              <w:autoSpaceDE/>
              <w:autoSpaceDN/>
              <w:jc w:val="center"/>
              <w:rPr>
                <w:sz w:val="24"/>
                <w:szCs w:val="24"/>
              </w:rPr>
            </w:pPr>
            <w:r w:rsidRPr="002F658A">
              <w:rPr>
                <w:sz w:val="24"/>
                <w:szCs w:val="24"/>
              </w:rPr>
              <w:t>1,65</w:t>
            </w:r>
          </w:p>
        </w:tc>
        <w:tc>
          <w:tcPr>
            <w:tcW w:w="866" w:type="dxa"/>
            <w:tcBorders>
              <w:top w:val="nil"/>
              <w:left w:val="nil"/>
              <w:bottom w:val="single" w:sz="4" w:space="0" w:color="auto"/>
              <w:right w:val="single" w:sz="4" w:space="0" w:color="auto"/>
            </w:tcBorders>
            <w:shd w:val="clear" w:color="auto" w:fill="auto"/>
            <w:vAlign w:val="center"/>
            <w:hideMark/>
          </w:tcPr>
          <w:p w14:paraId="6E916F12" w14:textId="77777777" w:rsidR="002F658A" w:rsidRPr="002F658A" w:rsidRDefault="002F658A" w:rsidP="002F658A">
            <w:pPr>
              <w:widowControl/>
              <w:autoSpaceDE/>
              <w:autoSpaceDN/>
              <w:jc w:val="center"/>
              <w:rPr>
                <w:sz w:val="24"/>
                <w:szCs w:val="24"/>
              </w:rPr>
            </w:pPr>
            <w:r w:rsidRPr="002F658A">
              <w:rPr>
                <w:sz w:val="24"/>
                <w:szCs w:val="24"/>
              </w:rPr>
              <w:t>0,45</w:t>
            </w:r>
          </w:p>
        </w:tc>
        <w:tc>
          <w:tcPr>
            <w:tcW w:w="864" w:type="dxa"/>
            <w:tcBorders>
              <w:top w:val="nil"/>
              <w:left w:val="nil"/>
              <w:bottom w:val="single" w:sz="4" w:space="0" w:color="auto"/>
              <w:right w:val="single" w:sz="4" w:space="0" w:color="auto"/>
            </w:tcBorders>
            <w:shd w:val="clear" w:color="auto" w:fill="auto"/>
            <w:vAlign w:val="center"/>
            <w:hideMark/>
          </w:tcPr>
          <w:p w14:paraId="5C5F02AB" w14:textId="77777777" w:rsidR="002F658A" w:rsidRPr="002F658A" w:rsidRDefault="002F658A" w:rsidP="002F658A">
            <w:pPr>
              <w:widowControl/>
              <w:autoSpaceDE/>
              <w:autoSpaceDN/>
              <w:jc w:val="center"/>
              <w:rPr>
                <w:sz w:val="24"/>
                <w:szCs w:val="24"/>
              </w:rPr>
            </w:pPr>
            <w:r w:rsidRPr="002F658A">
              <w:rPr>
                <w:sz w:val="24"/>
                <w:szCs w:val="24"/>
              </w:rPr>
              <w:t>0,42</w:t>
            </w:r>
          </w:p>
        </w:tc>
        <w:tc>
          <w:tcPr>
            <w:tcW w:w="0" w:type="auto"/>
            <w:tcBorders>
              <w:top w:val="nil"/>
              <w:left w:val="nil"/>
              <w:bottom w:val="single" w:sz="4" w:space="0" w:color="auto"/>
              <w:right w:val="single" w:sz="4" w:space="0" w:color="auto"/>
            </w:tcBorders>
            <w:shd w:val="clear" w:color="auto" w:fill="auto"/>
            <w:vAlign w:val="center"/>
            <w:hideMark/>
          </w:tcPr>
          <w:p w14:paraId="43F64126" w14:textId="77777777" w:rsidR="002F658A" w:rsidRPr="002F658A" w:rsidRDefault="002F658A" w:rsidP="002F658A">
            <w:pPr>
              <w:widowControl/>
              <w:autoSpaceDE/>
              <w:autoSpaceDN/>
              <w:jc w:val="center"/>
              <w:rPr>
                <w:sz w:val="24"/>
                <w:szCs w:val="24"/>
              </w:rPr>
            </w:pPr>
            <w:r w:rsidRPr="002F658A">
              <w:rPr>
                <w:sz w:val="24"/>
                <w:szCs w:val="24"/>
              </w:rPr>
              <w:t>0,93</w:t>
            </w:r>
          </w:p>
        </w:tc>
        <w:tc>
          <w:tcPr>
            <w:tcW w:w="0" w:type="auto"/>
            <w:tcBorders>
              <w:top w:val="nil"/>
              <w:left w:val="nil"/>
              <w:bottom w:val="single" w:sz="4" w:space="0" w:color="auto"/>
              <w:right w:val="single" w:sz="4" w:space="0" w:color="auto"/>
            </w:tcBorders>
            <w:shd w:val="clear" w:color="auto" w:fill="auto"/>
            <w:vAlign w:val="center"/>
            <w:hideMark/>
          </w:tcPr>
          <w:p w14:paraId="592E1F47" w14:textId="77777777" w:rsidR="002F658A" w:rsidRPr="002F658A" w:rsidRDefault="002F658A" w:rsidP="002F658A">
            <w:pPr>
              <w:widowControl/>
              <w:autoSpaceDE/>
              <w:autoSpaceDN/>
              <w:jc w:val="center"/>
              <w:rPr>
                <w:sz w:val="24"/>
                <w:szCs w:val="24"/>
              </w:rPr>
            </w:pPr>
            <w:r w:rsidRPr="002F658A">
              <w:rPr>
                <w:sz w:val="24"/>
                <w:szCs w:val="24"/>
              </w:rPr>
              <w:t>1,86</w:t>
            </w:r>
          </w:p>
        </w:tc>
        <w:tc>
          <w:tcPr>
            <w:tcW w:w="0" w:type="auto"/>
            <w:vMerge/>
            <w:tcBorders>
              <w:top w:val="nil"/>
              <w:left w:val="single" w:sz="4" w:space="0" w:color="auto"/>
              <w:bottom w:val="single" w:sz="4" w:space="0" w:color="auto"/>
              <w:right w:val="single" w:sz="4" w:space="0" w:color="auto"/>
            </w:tcBorders>
            <w:vAlign w:val="center"/>
            <w:hideMark/>
          </w:tcPr>
          <w:p w14:paraId="5972C3C7"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22CD9318"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4390C57A"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23F4B748" w14:textId="77777777" w:rsidR="002F658A" w:rsidRPr="002F658A" w:rsidRDefault="002F658A" w:rsidP="002F658A">
            <w:pPr>
              <w:widowControl/>
              <w:autoSpaceDE/>
              <w:autoSpaceDN/>
              <w:jc w:val="center"/>
              <w:rPr>
                <w:sz w:val="24"/>
                <w:szCs w:val="24"/>
              </w:rPr>
            </w:pPr>
            <w:r w:rsidRPr="002F658A">
              <w:rPr>
                <w:sz w:val="24"/>
                <w:szCs w:val="24"/>
              </w:rPr>
              <w:t>2</w:t>
            </w:r>
          </w:p>
        </w:tc>
        <w:tc>
          <w:tcPr>
            <w:tcW w:w="839" w:type="dxa"/>
            <w:tcBorders>
              <w:top w:val="nil"/>
              <w:left w:val="nil"/>
              <w:bottom w:val="single" w:sz="4" w:space="0" w:color="auto"/>
              <w:right w:val="single" w:sz="4" w:space="0" w:color="auto"/>
            </w:tcBorders>
            <w:shd w:val="clear" w:color="auto" w:fill="auto"/>
            <w:vAlign w:val="center"/>
            <w:hideMark/>
          </w:tcPr>
          <w:p w14:paraId="7E281673" w14:textId="77777777" w:rsidR="002F658A" w:rsidRPr="002F658A" w:rsidRDefault="002F658A" w:rsidP="002F658A">
            <w:pPr>
              <w:widowControl/>
              <w:autoSpaceDE/>
              <w:autoSpaceDN/>
              <w:jc w:val="center"/>
              <w:rPr>
                <w:sz w:val="24"/>
                <w:szCs w:val="24"/>
              </w:rPr>
            </w:pPr>
            <w:r w:rsidRPr="002F658A">
              <w:rPr>
                <w:sz w:val="24"/>
                <w:szCs w:val="24"/>
              </w:rPr>
              <w:t>2,42</w:t>
            </w:r>
          </w:p>
        </w:tc>
        <w:tc>
          <w:tcPr>
            <w:tcW w:w="991" w:type="dxa"/>
            <w:tcBorders>
              <w:top w:val="nil"/>
              <w:left w:val="nil"/>
              <w:bottom w:val="single" w:sz="4" w:space="0" w:color="auto"/>
              <w:right w:val="single" w:sz="4" w:space="0" w:color="auto"/>
            </w:tcBorders>
            <w:shd w:val="clear" w:color="auto" w:fill="auto"/>
            <w:vAlign w:val="center"/>
            <w:hideMark/>
          </w:tcPr>
          <w:p w14:paraId="62F23D0D" w14:textId="77777777" w:rsidR="002F658A" w:rsidRPr="002F658A" w:rsidRDefault="002F658A" w:rsidP="002F658A">
            <w:pPr>
              <w:widowControl/>
              <w:autoSpaceDE/>
              <w:autoSpaceDN/>
              <w:jc w:val="center"/>
              <w:rPr>
                <w:sz w:val="24"/>
                <w:szCs w:val="24"/>
              </w:rPr>
            </w:pPr>
            <w:r w:rsidRPr="002F658A">
              <w:rPr>
                <w:sz w:val="24"/>
                <w:szCs w:val="24"/>
              </w:rPr>
              <w:t>1,65</w:t>
            </w:r>
          </w:p>
        </w:tc>
        <w:tc>
          <w:tcPr>
            <w:tcW w:w="993" w:type="dxa"/>
            <w:tcBorders>
              <w:top w:val="nil"/>
              <w:left w:val="nil"/>
              <w:bottom w:val="single" w:sz="4" w:space="0" w:color="auto"/>
              <w:right w:val="single" w:sz="4" w:space="0" w:color="auto"/>
            </w:tcBorders>
            <w:shd w:val="clear" w:color="auto" w:fill="auto"/>
            <w:vAlign w:val="center"/>
            <w:hideMark/>
          </w:tcPr>
          <w:p w14:paraId="021CFE8F" w14:textId="77777777" w:rsidR="002F658A" w:rsidRPr="002F658A" w:rsidRDefault="002F658A" w:rsidP="002F658A">
            <w:pPr>
              <w:widowControl/>
              <w:autoSpaceDE/>
              <w:autoSpaceDN/>
              <w:jc w:val="center"/>
              <w:rPr>
                <w:sz w:val="24"/>
                <w:szCs w:val="24"/>
              </w:rPr>
            </w:pPr>
            <w:r w:rsidRPr="002F658A">
              <w:rPr>
                <w:sz w:val="24"/>
                <w:szCs w:val="24"/>
              </w:rPr>
              <w:t>0,45</w:t>
            </w:r>
          </w:p>
        </w:tc>
        <w:tc>
          <w:tcPr>
            <w:tcW w:w="992" w:type="dxa"/>
            <w:tcBorders>
              <w:top w:val="nil"/>
              <w:left w:val="nil"/>
              <w:bottom w:val="single" w:sz="4" w:space="0" w:color="auto"/>
              <w:right w:val="single" w:sz="4" w:space="0" w:color="auto"/>
            </w:tcBorders>
            <w:shd w:val="clear" w:color="auto" w:fill="auto"/>
            <w:vAlign w:val="center"/>
            <w:hideMark/>
          </w:tcPr>
          <w:p w14:paraId="2D5E5777" w14:textId="77777777" w:rsidR="002F658A" w:rsidRPr="002F658A" w:rsidRDefault="002F658A" w:rsidP="002F658A">
            <w:pPr>
              <w:widowControl/>
              <w:autoSpaceDE/>
              <w:autoSpaceDN/>
              <w:jc w:val="center"/>
              <w:rPr>
                <w:sz w:val="24"/>
                <w:szCs w:val="24"/>
              </w:rPr>
            </w:pPr>
            <w:r w:rsidRPr="002F658A">
              <w:rPr>
                <w:sz w:val="24"/>
                <w:szCs w:val="24"/>
              </w:rPr>
              <w:t>0,42</w:t>
            </w:r>
          </w:p>
        </w:tc>
        <w:tc>
          <w:tcPr>
            <w:tcW w:w="828" w:type="dxa"/>
            <w:tcBorders>
              <w:top w:val="nil"/>
              <w:left w:val="nil"/>
              <w:bottom w:val="single" w:sz="4" w:space="0" w:color="auto"/>
              <w:right w:val="single" w:sz="4" w:space="0" w:color="auto"/>
            </w:tcBorders>
            <w:shd w:val="clear" w:color="auto" w:fill="auto"/>
            <w:vAlign w:val="center"/>
            <w:hideMark/>
          </w:tcPr>
          <w:p w14:paraId="174E4DD2" w14:textId="77777777" w:rsidR="002F658A" w:rsidRPr="002F658A" w:rsidRDefault="002F658A" w:rsidP="002F658A">
            <w:pPr>
              <w:widowControl/>
              <w:autoSpaceDE/>
              <w:autoSpaceDN/>
              <w:jc w:val="center"/>
              <w:rPr>
                <w:sz w:val="24"/>
                <w:szCs w:val="24"/>
              </w:rPr>
            </w:pPr>
            <w:r w:rsidRPr="002F658A">
              <w:rPr>
                <w:sz w:val="24"/>
                <w:szCs w:val="24"/>
              </w:rPr>
              <w:t>0,93</w:t>
            </w:r>
          </w:p>
        </w:tc>
        <w:tc>
          <w:tcPr>
            <w:tcW w:w="1159" w:type="dxa"/>
            <w:tcBorders>
              <w:top w:val="nil"/>
              <w:left w:val="nil"/>
              <w:bottom w:val="single" w:sz="4" w:space="0" w:color="auto"/>
              <w:right w:val="single" w:sz="4" w:space="0" w:color="auto"/>
            </w:tcBorders>
            <w:shd w:val="clear" w:color="auto" w:fill="auto"/>
            <w:vAlign w:val="center"/>
            <w:hideMark/>
          </w:tcPr>
          <w:p w14:paraId="320C36C0" w14:textId="77777777" w:rsidR="002F658A" w:rsidRPr="002F658A" w:rsidRDefault="002F658A" w:rsidP="002F658A">
            <w:pPr>
              <w:widowControl/>
              <w:autoSpaceDE/>
              <w:autoSpaceDN/>
              <w:jc w:val="center"/>
              <w:rPr>
                <w:sz w:val="24"/>
                <w:szCs w:val="24"/>
              </w:rPr>
            </w:pPr>
            <w:r w:rsidRPr="002F658A">
              <w:rPr>
                <w:sz w:val="24"/>
                <w:szCs w:val="24"/>
              </w:rPr>
              <w:t>1,86</w:t>
            </w:r>
          </w:p>
        </w:tc>
        <w:tc>
          <w:tcPr>
            <w:tcW w:w="3969" w:type="dxa"/>
            <w:vMerge/>
            <w:tcBorders>
              <w:top w:val="nil"/>
              <w:left w:val="single" w:sz="4" w:space="0" w:color="auto"/>
              <w:bottom w:val="single" w:sz="4" w:space="0" w:color="000000"/>
              <w:right w:val="single" w:sz="4" w:space="0" w:color="auto"/>
            </w:tcBorders>
            <w:vAlign w:val="center"/>
            <w:hideMark/>
          </w:tcPr>
          <w:p w14:paraId="199D25D7" w14:textId="77777777" w:rsidR="002F658A" w:rsidRPr="002F658A" w:rsidRDefault="002F658A" w:rsidP="002F658A">
            <w:pPr>
              <w:widowControl/>
              <w:autoSpaceDE/>
              <w:autoSpaceDN/>
            </w:pPr>
          </w:p>
        </w:tc>
      </w:tr>
      <w:tr w:rsidR="002F574C" w:rsidRPr="002F574C" w14:paraId="2F0EB112" w14:textId="77777777" w:rsidTr="00F26BF9">
        <w:trPr>
          <w:trHeight w:val="540"/>
        </w:trPr>
        <w:tc>
          <w:tcPr>
            <w:tcW w:w="0" w:type="auto"/>
            <w:vMerge/>
            <w:tcBorders>
              <w:top w:val="nil"/>
              <w:left w:val="single" w:sz="4" w:space="0" w:color="auto"/>
              <w:bottom w:val="single" w:sz="4" w:space="0" w:color="auto"/>
              <w:right w:val="single" w:sz="4" w:space="0" w:color="auto"/>
            </w:tcBorders>
            <w:vAlign w:val="center"/>
            <w:hideMark/>
          </w:tcPr>
          <w:p w14:paraId="623A4417"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70531745"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3EB0A801"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1A2A049C" w14:textId="77777777" w:rsidR="002F658A" w:rsidRPr="002F658A" w:rsidRDefault="002F658A" w:rsidP="002F658A">
            <w:pPr>
              <w:widowControl/>
              <w:autoSpaceDE/>
              <w:autoSpaceDN/>
              <w:jc w:val="center"/>
              <w:rPr>
                <w:sz w:val="24"/>
                <w:szCs w:val="24"/>
              </w:rPr>
            </w:pPr>
            <w:r w:rsidRPr="002F658A">
              <w:rPr>
                <w:sz w:val="24"/>
                <w:szCs w:val="24"/>
              </w:rPr>
              <w:t>3</w:t>
            </w:r>
          </w:p>
        </w:tc>
        <w:tc>
          <w:tcPr>
            <w:tcW w:w="812" w:type="dxa"/>
            <w:tcBorders>
              <w:top w:val="nil"/>
              <w:left w:val="nil"/>
              <w:bottom w:val="single" w:sz="4" w:space="0" w:color="auto"/>
              <w:right w:val="single" w:sz="4" w:space="0" w:color="auto"/>
            </w:tcBorders>
            <w:shd w:val="clear" w:color="auto" w:fill="auto"/>
            <w:vAlign w:val="center"/>
            <w:hideMark/>
          </w:tcPr>
          <w:p w14:paraId="58FF8AC5" w14:textId="77777777" w:rsidR="002F658A" w:rsidRPr="002F658A" w:rsidRDefault="002F658A" w:rsidP="002F658A">
            <w:pPr>
              <w:widowControl/>
              <w:autoSpaceDE/>
              <w:autoSpaceDN/>
              <w:jc w:val="center"/>
              <w:rPr>
                <w:sz w:val="24"/>
                <w:szCs w:val="24"/>
              </w:rPr>
            </w:pPr>
            <w:r w:rsidRPr="002F658A">
              <w:rPr>
                <w:sz w:val="24"/>
                <w:szCs w:val="24"/>
              </w:rPr>
              <w:t>3,22</w:t>
            </w:r>
          </w:p>
        </w:tc>
        <w:tc>
          <w:tcPr>
            <w:tcW w:w="812" w:type="dxa"/>
            <w:tcBorders>
              <w:top w:val="nil"/>
              <w:left w:val="nil"/>
              <w:bottom w:val="single" w:sz="4" w:space="0" w:color="auto"/>
              <w:right w:val="single" w:sz="4" w:space="0" w:color="auto"/>
            </w:tcBorders>
            <w:shd w:val="clear" w:color="auto" w:fill="auto"/>
            <w:vAlign w:val="center"/>
            <w:hideMark/>
          </w:tcPr>
          <w:p w14:paraId="5E7B86F3" w14:textId="77777777" w:rsidR="002F658A" w:rsidRPr="002F658A" w:rsidRDefault="002F658A" w:rsidP="002F658A">
            <w:pPr>
              <w:widowControl/>
              <w:autoSpaceDE/>
              <w:autoSpaceDN/>
              <w:jc w:val="center"/>
              <w:rPr>
                <w:sz w:val="24"/>
                <w:szCs w:val="24"/>
              </w:rPr>
            </w:pPr>
            <w:r w:rsidRPr="002F658A">
              <w:rPr>
                <w:sz w:val="24"/>
                <w:szCs w:val="24"/>
              </w:rPr>
              <w:t>2,20</w:t>
            </w:r>
          </w:p>
        </w:tc>
        <w:tc>
          <w:tcPr>
            <w:tcW w:w="866" w:type="dxa"/>
            <w:tcBorders>
              <w:top w:val="nil"/>
              <w:left w:val="nil"/>
              <w:bottom w:val="single" w:sz="4" w:space="0" w:color="auto"/>
              <w:right w:val="single" w:sz="4" w:space="0" w:color="auto"/>
            </w:tcBorders>
            <w:shd w:val="clear" w:color="auto" w:fill="auto"/>
            <w:vAlign w:val="center"/>
            <w:hideMark/>
          </w:tcPr>
          <w:p w14:paraId="43F4FAE2" w14:textId="77777777" w:rsidR="002F658A" w:rsidRPr="002F658A" w:rsidRDefault="002F658A" w:rsidP="002F658A">
            <w:pPr>
              <w:widowControl/>
              <w:autoSpaceDE/>
              <w:autoSpaceDN/>
              <w:jc w:val="center"/>
              <w:rPr>
                <w:sz w:val="24"/>
                <w:szCs w:val="24"/>
              </w:rPr>
            </w:pPr>
            <w:r w:rsidRPr="002F658A">
              <w:rPr>
                <w:sz w:val="24"/>
                <w:szCs w:val="24"/>
              </w:rPr>
              <w:t>0,60</w:t>
            </w:r>
          </w:p>
        </w:tc>
        <w:tc>
          <w:tcPr>
            <w:tcW w:w="864" w:type="dxa"/>
            <w:tcBorders>
              <w:top w:val="nil"/>
              <w:left w:val="nil"/>
              <w:bottom w:val="single" w:sz="4" w:space="0" w:color="auto"/>
              <w:right w:val="single" w:sz="4" w:space="0" w:color="auto"/>
            </w:tcBorders>
            <w:shd w:val="clear" w:color="auto" w:fill="auto"/>
            <w:vAlign w:val="center"/>
            <w:hideMark/>
          </w:tcPr>
          <w:p w14:paraId="28498B71" w14:textId="77777777" w:rsidR="002F658A" w:rsidRPr="002F658A" w:rsidRDefault="002F658A" w:rsidP="002F658A">
            <w:pPr>
              <w:widowControl/>
              <w:autoSpaceDE/>
              <w:autoSpaceDN/>
              <w:jc w:val="center"/>
              <w:rPr>
                <w:sz w:val="24"/>
                <w:szCs w:val="24"/>
              </w:rPr>
            </w:pPr>
            <w:r w:rsidRPr="002F658A">
              <w:rPr>
                <w:sz w:val="24"/>
                <w:szCs w:val="24"/>
              </w:rPr>
              <w:t>0,52</w:t>
            </w:r>
          </w:p>
        </w:tc>
        <w:tc>
          <w:tcPr>
            <w:tcW w:w="0" w:type="auto"/>
            <w:tcBorders>
              <w:top w:val="nil"/>
              <w:left w:val="nil"/>
              <w:bottom w:val="single" w:sz="4" w:space="0" w:color="auto"/>
              <w:right w:val="single" w:sz="4" w:space="0" w:color="auto"/>
            </w:tcBorders>
            <w:shd w:val="clear" w:color="auto" w:fill="auto"/>
            <w:vAlign w:val="center"/>
            <w:hideMark/>
          </w:tcPr>
          <w:p w14:paraId="287731A3" w14:textId="77777777" w:rsidR="002F658A" w:rsidRPr="002F658A" w:rsidRDefault="002F658A" w:rsidP="002F658A">
            <w:pPr>
              <w:widowControl/>
              <w:autoSpaceDE/>
              <w:autoSpaceDN/>
              <w:jc w:val="center"/>
              <w:rPr>
                <w:sz w:val="24"/>
                <w:szCs w:val="24"/>
              </w:rPr>
            </w:pPr>
            <w:r w:rsidRPr="002F658A">
              <w:rPr>
                <w:sz w:val="24"/>
                <w:szCs w:val="24"/>
              </w:rPr>
              <w:t>1,24</w:t>
            </w:r>
          </w:p>
        </w:tc>
        <w:tc>
          <w:tcPr>
            <w:tcW w:w="0" w:type="auto"/>
            <w:tcBorders>
              <w:top w:val="nil"/>
              <w:left w:val="nil"/>
              <w:bottom w:val="single" w:sz="4" w:space="0" w:color="auto"/>
              <w:right w:val="single" w:sz="4" w:space="0" w:color="auto"/>
            </w:tcBorders>
            <w:shd w:val="clear" w:color="auto" w:fill="auto"/>
            <w:vAlign w:val="center"/>
            <w:hideMark/>
          </w:tcPr>
          <w:p w14:paraId="7FB80DE8" w14:textId="77777777" w:rsidR="002F658A" w:rsidRPr="002F658A" w:rsidRDefault="002F658A" w:rsidP="002F658A">
            <w:pPr>
              <w:widowControl/>
              <w:autoSpaceDE/>
              <w:autoSpaceDN/>
              <w:jc w:val="center"/>
              <w:rPr>
                <w:sz w:val="24"/>
                <w:szCs w:val="24"/>
              </w:rPr>
            </w:pPr>
            <w:r w:rsidRPr="002F658A">
              <w:rPr>
                <w:sz w:val="24"/>
                <w:szCs w:val="24"/>
              </w:rPr>
              <w:t>2,48</w:t>
            </w:r>
          </w:p>
        </w:tc>
        <w:tc>
          <w:tcPr>
            <w:tcW w:w="0" w:type="auto"/>
            <w:vMerge/>
            <w:tcBorders>
              <w:top w:val="nil"/>
              <w:left w:val="single" w:sz="4" w:space="0" w:color="auto"/>
              <w:bottom w:val="single" w:sz="4" w:space="0" w:color="auto"/>
              <w:right w:val="single" w:sz="4" w:space="0" w:color="auto"/>
            </w:tcBorders>
            <w:vAlign w:val="center"/>
            <w:hideMark/>
          </w:tcPr>
          <w:p w14:paraId="52FA795D"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6E0EB6D4"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4588DF3F"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2EE95405" w14:textId="77777777" w:rsidR="002F658A" w:rsidRPr="002F658A" w:rsidRDefault="002F658A" w:rsidP="002F658A">
            <w:pPr>
              <w:widowControl/>
              <w:autoSpaceDE/>
              <w:autoSpaceDN/>
              <w:jc w:val="center"/>
              <w:rPr>
                <w:sz w:val="24"/>
                <w:szCs w:val="24"/>
              </w:rPr>
            </w:pPr>
            <w:r w:rsidRPr="002F658A">
              <w:rPr>
                <w:sz w:val="24"/>
                <w:szCs w:val="24"/>
              </w:rPr>
              <w:t>3</w:t>
            </w:r>
          </w:p>
        </w:tc>
        <w:tc>
          <w:tcPr>
            <w:tcW w:w="839" w:type="dxa"/>
            <w:tcBorders>
              <w:top w:val="nil"/>
              <w:left w:val="nil"/>
              <w:bottom w:val="single" w:sz="4" w:space="0" w:color="auto"/>
              <w:right w:val="single" w:sz="4" w:space="0" w:color="auto"/>
            </w:tcBorders>
            <w:shd w:val="clear" w:color="auto" w:fill="auto"/>
            <w:vAlign w:val="center"/>
            <w:hideMark/>
          </w:tcPr>
          <w:p w14:paraId="48491F61" w14:textId="77777777" w:rsidR="002F658A" w:rsidRPr="002F658A" w:rsidRDefault="002F658A" w:rsidP="002F658A">
            <w:pPr>
              <w:widowControl/>
              <w:autoSpaceDE/>
              <w:autoSpaceDN/>
              <w:jc w:val="center"/>
              <w:rPr>
                <w:sz w:val="24"/>
                <w:szCs w:val="24"/>
              </w:rPr>
            </w:pPr>
            <w:r w:rsidRPr="002F658A">
              <w:rPr>
                <w:sz w:val="24"/>
                <w:szCs w:val="24"/>
              </w:rPr>
              <w:t>3,22</w:t>
            </w:r>
          </w:p>
        </w:tc>
        <w:tc>
          <w:tcPr>
            <w:tcW w:w="991" w:type="dxa"/>
            <w:tcBorders>
              <w:top w:val="nil"/>
              <w:left w:val="nil"/>
              <w:bottom w:val="single" w:sz="4" w:space="0" w:color="auto"/>
              <w:right w:val="single" w:sz="4" w:space="0" w:color="auto"/>
            </w:tcBorders>
            <w:shd w:val="clear" w:color="auto" w:fill="auto"/>
            <w:vAlign w:val="center"/>
            <w:hideMark/>
          </w:tcPr>
          <w:p w14:paraId="3845A4BB" w14:textId="77777777" w:rsidR="002F658A" w:rsidRPr="002F658A" w:rsidRDefault="002F658A" w:rsidP="002F658A">
            <w:pPr>
              <w:widowControl/>
              <w:autoSpaceDE/>
              <w:autoSpaceDN/>
              <w:jc w:val="center"/>
              <w:rPr>
                <w:sz w:val="24"/>
                <w:szCs w:val="24"/>
              </w:rPr>
            </w:pPr>
            <w:r w:rsidRPr="002F658A">
              <w:rPr>
                <w:sz w:val="24"/>
                <w:szCs w:val="24"/>
              </w:rPr>
              <w:t>2,20</w:t>
            </w:r>
          </w:p>
        </w:tc>
        <w:tc>
          <w:tcPr>
            <w:tcW w:w="993" w:type="dxa"/>
            <w:tcBorders>
              <w:top w:val="nil"/>
              <w:left w:val="nil"/>
              <w:bottom w:val="single" w:sz="4" w:space="0" w:color="auto"/>
              <w:right w:val="single" w:sz="4" w:space="0" w:color="auto"/>
            </w:tcBorders>
            <w:shd w:val="clear" w:color="auto" w:fill="auto"/>
            <w:vAlign w:val="center"/>
            <w:hideMark/>
          </w:tcPr>
          <w:p w14:paraId="62CD6143" w14:textId="77777777" w:rsidR="002F658A" w:rsidRPr="002F658A" w:rsidRDefault="002F658A" w:rsidP="002F658A">
            <w:pPr>
              <w:widowControl/>
              <w:autoSpaceDE/>
              <w:autoSpaceDN/>
              <w:jc w:val="center"/>
              <w:rPr>
                <w:sz w:val="24"/>
                <w:szCs w:val="24"/>
              </w:rPr>
            </w:pPr>
            <w:r w:rsidRPr="002F658A">
              <w:rPr>
                <w:sz w:val="24"/>
                <w:szCs w:val="24"/>
              </w:rPr>
              <w:t>0,60</w:t>
            </w:r>
          </w:p>
        </w:tc>
        <w:tc>
          <w:tcPr>
            <w:tcW w:w="992" w:type="dxa"/>
            <w:tcBorders>
              <w:top w:val="nil"/>
              <w:left w:val="nil"/>
              <w:bottom w:val="single" w:sz="4" w:space="0" w:color="auto"/>
              <w:right w:val="single" w:sz="4" w:space="0" w:color="auto"/>
            </w:tcBorders>
            <w:shd w:val="clear" w:color="auto" w:fill="auto"/>
            <w:vAlign w:val="center"/>
            <w:hideMark/>
          </w:tcPr>
          <w:p w14:paraId="7C19448B" w14:textId="77777777" w:rsidR="002F658A" w:rsidRPr="002F658A" w:rsidRDefault="002F658A" w:rsidP="002F658A">
            <w:pPr>
              <w:widowControl/>
              <w:autoSpaceDE/>
              <w:autoSpaceDN/>
              <w:jc w:val="center"/>
              <w:rPr>
                <w:sz w:val="24"/>
                <w:szCs w:val="24"/>
              </w:rPr>
            </w:pPr>
            <w:r w:rsidRPr="002F658A">
              <w:rPr>
                <w:sz w:val="24"/>
                <w:szCs w:val="24"/>
              </w:rPr>
              <w:t>0,52</w:t>
            </w:r>
          </w:p>
        </w:tc>
        <w:tc>
          <w:tcPr>
            <w:tcW w:w="828" w:type="dxa"/>
            <w:tcBorders>
              <w:top w:val="nil"/>
              <w:left w:val="nil"/>
              <w:bottom w:val="single" w:sz="4" w:space="0" w:color="auto"/>
              <w:right w:val="single" w:sz="4" w:space="0" w:color="auto"/>
            </w:tcBorders>
            <w:shd w:val="clear" w:color="auto" w:fill="auto"/>
            <w:vAlign w:val="center"/>
            <w:hideMark/>
          </w:tcPr>
          <w:p w14:paraId="70677657" w14:textId="77777777" w:rsidR="002F658A" w:rsidRPr="002F658A" w:rsidRDefault="002F658A" w:rsidP="002F658A">
            <w:pPr>
              <w:widowControl/>
              <w:autoSpaceDE/>
              <w:autoSpaceDN/>
              <w:jc w:val="center"/>
              <w:rPr>
                <w:sz w:val="24"/>
                <w:szCs w:val="24"/>
              </w:rPr>
            </w:pPr>
            <w:r w:rsidRPr="002F658A">
              <w:rPr>
                <w:sz w:val="24"/>
                <w:szCs w:val="24"/>
              </w:rPr>
              <w:t>1,24</w:t>
            </w:r>
          </w:p>
        </w:tc>
        <w:tc>
          <w:tcPr>
            <w:tcW w:w="1159" w:type="dxa"/>
            <w:tcBorders>
              <w:top w:val="nil"/>
              <w:left w:val="nil"/>
              <w:bottom w:val="single" w:sz="4" w:space="0" w:color="auto"/>
              <w:right w:val="single" w:sz="4" w:space="0" w:color="auto"/>
            </w:tcBorders>
            <w:shd w:val="clear" w:color="auto" w:fill="auto"/>
            <w:vAlign w:val="center"/>
            <w:hideMark/>
          </w:tcPr>
          <w:p w14:paraId="4C33CC89" w14:textId="77777777" w:rsidR="002F658A" w:rsidRPr="002F658A" w:rsidRDefault="002F658A" w:rsidP="002F658A">
            <w:pPr>
              <w:widowControl/>
              <w:autoSpaceDE/>
              <w:autoSpaceDN/>
              <w:jc w:val="center"/>
              <w:rPr>
                <w:sz w:val="24"/>
                <w:szCs w:val="24"/>
              </w:rPr>
            </w:pPr>
            <w:r w:rsidRPr="002F658A">
              <w:rPr>
                <w:sz w:val="24"/>
                <w:szCs w:val="24"/>
              </w:rPr>
              <w:t>2,48</w:t>
            </w:r>
          </w:p>
        </w:tc>
        <w:tc>
          <w:tcPr>
            <w:tcW w:w="3969" w:type="dxa"/>
            <w:vMerge/>
            <w:tcBorders>
              <w:top w:val="nil"/>
              <w:left w:val="single" w:sz="4" w:space="0" w:color="auto"/>
              <w:bottom w:val="single" w:sz="4" w:space="0" w:color="000000"/>
              <w:right w:val="single" w:sz="4" w:space="0" w:color="auto"/>
            </w:tcBorders>
            <w:vAlign w:val="center"/>
            <w:hideMark/>
          </w:tcPr>
          <w:p w14:paraId="7A3A7104" w14:textId="77777777" w:rsidR="002F658A" w:rsidRPr="002F658A" w:rsidRDefault="002F658A" w:rsidP="002F658A">
            <w:pPr>
              <w:widowControl/>
              <w:autoSpaceDE/>
              <w:autoSpaceDN/>
            </w:pPr>
          </w:p>
        </w:tc>
      </w:tr>
      <w:tr w:rsidR="002F574C" w:rsidRPr="002F574C" w14:paraId="1C8356E2" w14:textId="77777777" w:rsidTr="00F26BF9">
        <w:trPr>
          <w:trHeight w:val="540"/>
        </w:trPr>
        <w:tc>
          <w:tcPr>
            <w:tcW w:w="0" w:type="auto"/>
            <w:vMerge/>
            <w:tcBorders>
              <w:top w:val="nil"/>
              <w:left w:val="single" w:sz="4" w:space="0" w:color="auto"/>
              <w:bottom w:val="single" w:sz="4" w:space="0" w:color="auto"/>
              <w:right w:val="single" w:sz="4" w:space="0" w:color="auto"/>
            </w:tcBorders>
            <w:vAlign w:val="center"/>
            <w:hideMark/>
          </w:tcPr>
          <w:p w14:paraId="61ABDAE0"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18F8AD54"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171E1CDA"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7945868C" w14:textId="77777777" w:rsidR="002F658A" w:rsidRPr="002F658A" w:rsidRDefault="002F658A" w:rsidP="002F658A">
            <w:pPr>
              <w:widowControl/>
              <w:autoSpaceDE/>
              <w:autoSpaceDN/>
              <w:jc w:val="center"/>
              <w:rPr>
                <w:sz w:val="24"/>
                <w:szCs w:val="24"/>
              </w:rPr>
            </w:pPr>
            <w:r w:rsidRPr="002F658A">
              <w:rPr>
                <w:sz w:val="24"/>
                <w:szCs w:val="24"/>
              </w:rPr>
              <w:t>4</w:t>
            </w:r>
          </w:p>
        </w:tc>
        <w:tc>
          <w:tcPr>
            <w:tcW w:w="812" w:type="dxa"/>
            <w:tcBorders>
              <w:top w:val="nil"/>
              <w:left w:val="nil"/>
              <w:bottom w:val="single" w:sz="4" w:space="0" w:color="auto"/>
              <w:right w:val="single" w:sz="4" w:space="0" w:color="auto"/>
            </w:tcBorders>
            <w:shd w:val="clear" w:color="auto" w:fill="auto"/>
            <w:vAlign w:val="center"/>
            <w:hideMark/>
          </w:tcPr>
          <w:p w14:paraId="7B47A144" w14:textId="77777777" w:rsidR="002F658A" w:rsidRPr="002F658A" w:rsidRDefault="002F658A" w:rsidP="002F658A">
            <w:pPr>
              <w:widowControl/>
              <w:autoSpaceDE/>
              <w:autoSpaceDN/>
              <w:jc w:val="center"/>
              <w:rPr>
                <w:sz w:val="24"/>
                <w:szCs w:val="24"/>
              </w:rPr>
            </w:pPr>
            <w:r w:rsidRPr="002F658A">
              <w:rPr>
                <w:sz w:val="24"/>
                <w:szCs w:val="24"/>
              </w:rPr>
              <w:t>3,86</w:t>
            </w:r>
          </w:p>
        </w:tc>
        <w:tc>
          <w:tcPr>
            <w:tcW w:w="812" w:type="dxa"/>
            <w:tcBorders>
              <w:top w:val="nil"/>
              <w:left w:val="nil"/>
              <w:bottom w:val="single" w:sz="4" w:space="0" w:color="auto"/>
              <w:right w:val="single" w:sz="4" w:space="0" w:color="auto"/>
            </w:tcBorders>
            <w:shd w:val="clear" w:color="auto" w:fill="auto"/>
            <w:vAlign w:val="center"/>
            <w:hideMark/>
          </w:tcPr>
          <w:p w14:paraId="0602AA03" w14:textId="77777777" w:rsidR="002F658A" w:rsidRPr="002F658A" w:rsidRDefault="002F658A" w:rsidP="002F658A">
            <w:pPr>
              <w:widowControl/>
              <w:autoSpaceDE/>
              <w:autoSpaceDN/>
              <w:jc w:val="center"/>
              <w:rPr>
                <w:sz w:val="24"/>
                <w:szCs w:val="24"/>
              </w:rPr>
            </w:pPr>
            <w:r w:rsidRPr="002F658A">
              <w:rPr>
                <w:sz w:val="24"/>
                <w:szCs w:val="24"/>
              </w:rPr>
              <w:t>2,97</w:t>
            </w:r>
          </w:p>
        </w:tc>
        <w:tc>
          <w:tcPr>
            <w:tcW w:w="866" w:type="dxa"/>
            <w:tcBorders>
              <w:top w:val="nil"/>
              <w:left w:val="nil"/>
              <w:bottom w:val="single" w:sz="4" w:space="0" w:color="auto"/>
              <w:right w:val="single" w:sz="4" w:space="0" w:color="auto"/>
            </w:tcBorders>
            <w:shd w:val="clear" w:color="auto" w:fill="auto"/>
            <w:vAlign w:val="center"/>
            <w:hideMark/>
          </w:tcPr>
          <w:p w14:paraId="2F40F5C1" w14:textId="77777777" w:rsidR="002F658A" w:rsidRPr="002F658A" w:rsidRDefault="002F658A" w:rsidP="002F658A">
            <w:pPr>
              <w:widowControl/>
              <w:autoSpaceDE/>
              <w:autoSpaceDN/>
              <w:jc w:val="center"/>
              <w:rPr>
                <w:sz w:val="24"/>
                <w:szCs w:val="24"/>
              </w:rPr>
            </w:pPr>
            <w:r w:rsidRPr="002F658A">
              <w:rPr>
                <w:sz w:val="24"/>
                <w:szCs w:val="24"/>
              </w:rPr>
              <w:t>0,81</w:t>
            </w:r>
          </w:p>
        </w:tc>
        <w:tc>
          <w:tcPr>
            <w:tcW w:w="864" w:type="dxa"/>
            <w:tcBorders>
              <w:top w:val="nil"/>
              <w:left w:val="nil"/>
              <w:bottom w:val="single" w:sz="4" w:space="0" w:color="auto"/>
              <w:right w:val="single" w:sz="4" w:space="0" w:color="auto"/>
            </w:tcBorders>
            <w:shd w:val="clear" w:color="auto" w:fill="auto"/>
            <w:vAlign w:val="center"/>
            <w:hideMark/>
          </w:tcPr>
          <w:p w14:paraId="6A20BD96" w14:textId="77777777" w:rsidR="002F658A" w:rsidRPr="002F658A" w:rsidRDefault="002F658A" w:rsidP="002F658A">
            <w:pPr>
              <w:widowControl/>
              <w:autoSpaceDE/>
              <w:autoSpaceDN/>
              <w:jc w:val="center"/>
              <w:rPr>
                <w:sz w:val="24"/>
                <w:szCs w:val="24"/>
              </w:rPr>
            </w:pPr>
            <w:r w:rsidRPr="002F658A">
              <w:rPr>
                <w:sz w:val="24"/>
                <w:szCs w:val="24"/>
              </w:rPr>
              <w:t>0,65</w:t>
            </w:r>
          </w:p>
        </w:tc>
        <w:tc>
          <w:tcPr>
            <w:tcW w:w="0" w:type="auto"/>
            <w:tcBorders>
              <w:top w:val="nil"/>
              <w:left w:val="nil"/>
              <w:bottom w:val="single" w:sz="4" w:space="0" w:color="auto"/>
              <w:right w:val="single" w:sz="4" w:space="0" w:color="auto"/>
            </w:tcBorders>
            <w:shd w:val="clear" w:color="auto" w:fill="auto"/>
            <w:vAlign w:val="center"/>
            <w:hideMark/>
          </w:tcPr>
          <w:p w14:paraId="0516007B" w14:textId="77777777" w:rsidR="002F658A" w:rsidRPr="002F658A" w:rsidRDefault="002F658A" w:rsidP="002F658A">
            <w:pPr>
              <w:widowControl/>
              <w:autoSpaceDE/>
              <w:autoSpaceDN/>
              <w:jc w:val="center"/>
              <w:rPr>
                <w:sz w:val="24"/>
                <w:szCs w:val="24"/>
              </w:rPr>
            </w:pPr>
            <w:r w:rsidRPr="002F658A">
              <w:rPr>
                <w:sz w:val="24"/>
                <w:szCs w:val="24"/>
              </w:rPr>
              <w:t>1,36</w:t>
            </w:r>
          </w:p>
        </w:tc>
        <w:tc>
          <w:tcPr>
            <w:tcW w:w="0" w:type="auto"/>
            <w:tcBorders>
              <w:top w:val="nil"/>
              <w:left w:val="nil"/>
              <w:bottom w:val="single" w:sz="4" w:space="0" w:color="auto"/>
              <w:right w:val="single" w:sz="4" w:space="0" w:color="auto"/>
            </w:tcBorders>
            <w:shd w:val="clear" w:color="auto" w:fill="auto"/>
            <w:vAlign w:val="center"/>
            <w:hideMark/>
          </w:tcPr>
          <w:p w14:paraId="381D321F" w14:textId="77777777" w:rsidR="002F658A" w:rsidRPr="002F658A" w:rsidRDefault="002F658A" w:rsidP="002F658A">
            <w:pPr>
              <w:widowControl/>
              <w:autoSpaceDE/>
              <w:autoSpaceDN/>
              <w:jc w:val="center"/>
              <w:rPr>
                <w:sz w:val="24"/>
                <w:szCs w:val="24"/>
              </w:rPr>
            </w:pPr>
            <w:r w:rsidRPr="002F658A">
              <w:rPr>
                <w:sz w:val="24"/>
                <w:szCs w:val="24"/>
              </w:rPr>
              <w:t>2,72</w:t>
            </w:r>
          </w:p>
        </w:tc>
        <w:tc>
          <w:tcPr>
            <w:tcW w:w="0" w:type="auto"/>
            <w:vMerge/>
            <w:tcBorders>
              <w:top w:val="nil"/>
              <w:left w:val="single" w:sz="4" w:space="0" w:color="auto"/>
              <w:bottom w:val="single" w:sz="4" w:space="0" w:color="auto"/>
              <w:right w:val="single" w:sz="4" w:space="0" w:color="auto"/>
            </w:tcBorders>
            <w:vAlign w:val="center"/>
            <w:hideMark/>
          </w:tcPr>
          <w:p w14:paraId="53189505"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7119BEC6"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03B8A998"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5E4EE2D7" w14:textId="77777777" w:rsidR="002F658A" w:rsidRPr="002F658A" w:rsidRDefault="002F658A" w:rsidP="002F658A">
            <w:pPr>
              <w:widowControl/>
              <w:autoSpaceDE/>
              <w:autoSpaceDN/>
              <w:jc w:val="center"/>
              <w:rPr>
                <w:sz w:val="24"/>
                <w:szCs w:val="24"/>
              </w:rPr>
            </w:pPr>
            <w:r w:rsidRPr="002F658A">
              <w:rPr>
                <w:sz w:val="24"/>
                <w:szCs w:val="24"/>
              </w:rPr>
              <w:t>4</w:t>
            </w:r>
          </w:p>
        </w:tc>
        <w:tc>
          <w:tcPr>
            <w:tcW w:w="839" w:type="dxa"/>
            <w:tcBorders>
              <w:top w:val="nil"/>
              <w:left w:val="nil"/>
              <w:bottom w:val="single" w:sz="4" w:space="0" w:color="auto"/>
              <w:right w:val="single" w:sz="4" w:space="0" w:color="auto"/>
            </w:tcBorders>
            <w:shd w:val="clear" w:color="auto" w:fill="auto"/>
            <w:vAlign w:val="center"/>
            <w:hideMark/>
          </w:tcPr>
          <w:p w14:paraId="13613BE8" w14:textId="77777777" w:rsidR="002F658A" w:rsidRPr="002F658A" w:rsidRDefault="002F658A" w:rsidP="002F658A">
            <w:pPr>
              <w:widowControl/>
              <w:autoSpaceDE/>
              <w:autoSpaceDN/>
              <w:jc w:val="center"/>
              <w:rPr>
                <w:sz w:val="24"/>
                <w:szCs w:val="24"/>
              </w:rPr>
            </w:pPr>
            <w:r w:rsidRPr="002F658A">
              <w:rPr>
                <w:sz w:val="24"/>
                <w:szCs w:val="24"/>
              </w:rPr>
              <w:t>3,86</w:t>
            </w:r>
          </w:p>
        </w:tc>
        <w:tc>
          <w:tcPr>
            <w:tcW w:w="991" w:type="dxa"/>
            <w:tcBorders>
              <w:top w:val="nil"/>
              <w:left w:val="nil"/>
              <w:bottom w:val="single" w:sz="4" w:space="0" w:color="auto"/>
              <w:right w:val="single" w:sz="4" w:space="0" w:color="auto"/>
            </w:tcBorders>
            <w:shd w:val="clear" w:color="auto" w:fill="auto"/>
            <w:vAlign w:val="center"/>
            <w:hideMark/>
          </w:tcPr>
          <w:p w14:paraId="1443F90B" w14:textId="77777777" w:rsidR="002F658A" w:rsidRPr="002F658A" w:rsidRDefault="002F658A" w:rsidP="002F658A">
            <w:pPr>
              <w:widowControl/>
              <w:autoSpaceDE/>
              <w:autoSpaceDN/>
              <w:jc w:val="center"/>
              <w:rPr>
                <w:sz w:val="24"/>
                <w:szCs w:val="24"/>
              </w:rPr>
            </w:pPr>
            <w:r w:rsidRPr="002F658A">
              <w:rPr>
                <w:sz w:val="24"/>
                <w:szCs w:val="24"/>
              </w:rPr>
              <w:t>2,97</w:t>
            </w:r>
          </w:p>
        </w:tc>
        <w:tc>
          <w:tcPr>
            <w:tcW w:w="993" w:type="dxa"/>
            <w:tcBorders>
              <w:top w:val="nil"/>
              <w:left w:val="nil"/>
              <w:bottom w:val="single" w:sz="4" w:space="0" w:color="auto"/>
              <w:right w:val="single" w:sz="4" w:space="0" w:color="auto"/>
            </w:tcBorders>
            <w:shd w:val="clear" w:color="auto" w:fill="auto"/>
            <w:vAlign w:val="center"/>
            <w:hideMark/>
          </w:tcPr>
          <w:p w14:paraId="0EB5D299" w14:textId="77777777" w:rsidR="002F658A" w:rsidRPr="002F658A" w:rsidRDefault="002F658A" w:rsidP="002F658A">
            <w:pPr>
              <w:widowControl/>
              <w:autoSpaceDE/>
              <w:autoSpaceDN/>
              <w:jc w:val="center"/>
              <w:rPr>
                <w:sz w:val="24"/>
                <w:szCs w:val="24"/>
              </w:rPr>
            </w:pPr>
            <w:r w:rsidRPr="002F658A">
              <w:rPr>
                <w:sz w:val="24"/>
                <w:szCs w:val="24"/>
              </w:rPr>
              <w:t>0,81</w:t>
            </w:r>
          </w:p>
        </w:tc>
        <w:tc>
          <w:tcPr>
            <w:tcW w:w="992" w:type="dxa"/>
            <w:tcBorders>
              <w:top w:val="nil"/>
              <w:left w:val="nil"/>
              <w:bottom w:val="single" w:sz="4" w:space="0" w:color="auto"/>
              <w:right w:val="single" w:sz="4" w:space="0" w:color="auto"/>
            </w:tcBorders>
            <w:shd w:val="clear" w:color="auto" w:fill="auto"/>
            <w:vAlign w:val="center"/>
            <w:hideMark/>
          </w:tcPr>
          <w:p w14:paraId="705CE283" w14:textId="77777777" w:rsidR="002F658A" w:rsidRPr="002F658A" w:rsidRDefault="002F658A" w:rsidP="002F658A">
            <w:pPr>
              <w:widowControl/>
              <w:autoSpaceDE/>
              <w:autoSpaceDN/>
              <w:jc w:val="center"/>
              <w:rPr>
                <w:sz w:val="24"/>
                <w:szCs w:val="24"/>
              </w:rPr>
            </w:pPr>
            <w:r w:rsidRPr="002F658A">
              <w:rPr>
                <w:sz w:val="24"/>
                <w:szCs w:val="24"/>
              </w:rPr>
              <w:t>0,65</w:t>
            </w:r>
          </w:p>
        </w:tc>
        <w:tc>
          <w:tcPr>
            <w:tcW w:w="828" w:type="dxa"/>
            <w:tcBorders>
              <w:top w:val="nil"/>
              <w:left w:val="nil"/>
              <w:bottom w:val="single" w:sz="4" w:space="0" w:color="auto"/>
              <w:right w:val="single" w:sz="4" w:space="0" w:color="auto"/>
            </w:tcBorders>
            <w:shd w:val="clear" w:color="auto" w:fill="auto"/>
            <w:vAlign w:val="center"/>
            <w:hideMark/>
          </w:tcPr>
          <w:p w14:paraId="366ABEDD" w14:textId="77777777" w:rsidR="002F658A" w:rsidRPr="002F658A" w:rsidRDefault="002F658A" w:rsidP="002F658A">
            <w:pPr>
              <w:widowControl/>
              <w:autoSpaceDE/>
              <w:autoSpaceDN/>
              <w:jc w:val="center"/>
              <w:rPr>
                <w:sz w:val="24"/>
                <w:szCs w:val="24"/>
              </w:rPr>
            </w:pPr>
            <w:r w:rsidRPr="002F658A">
              <w:rPr>
                <w:sz w:val="24"/>
                <w:szCs w:val="24"/>
              </w:rPr>
              <w:t>1,36</w:t>
            </w:r>
          </w:p>
        </w:tc>
        <w:tc>
          <w:tcPr>
            <w:tcW w:w="1159" w:type="dxa"/>
            <w:tcBorders>
              <w:top w:val="nil"/>
              <w:left w:val="nil"/>
              <w:bottom w:val="single" w:sz="4" w:space="0" w:color="auto"/>
              <w:right w:val="single" w:sz="4" w:space="0" w:color="auto"/>
            </w:tcBorders>
            <w:shd w:val="clear" w:color="auto" w:fill="auto"/>
            <w:vAlign w:val="center"/>
            <w:hideMark/>
          </w:tcPr>
          <w:p w14:paraId="3829071E" w14:textId="77777777" w:rsidR="002F658A" w:rsidRPr="002F658A" w:rsidRDefault="002F658A" w:rsidP="002F658A">
            <w:pPr>
              <w:widowControl/>
              <w:autoSpaceDE/>
              <w:autoSpaceDN/>
              <w:jc w:val="center"/>
              <w:rPr>
                <w:sz w:val="24"/>
                <w:szCs w:val="24"/>
              </w:rPr>
            </w:pPr>
            <w:r w:rsidRPr="002F658A">
              <w:rPr>
                <w:sz w:val="24"/>
                <w:szCs w:val="24"/>
              </w:rPr>
              <w:t>2,72</w:t>
            </w:r>
          </w:p>
        </w:tc>
        <w:tc>
          <w:tcPr>
            <w:tcW w:w="3969" w:type="dxa"/>
            <w:vMerge/>
            <w:tcBorders>
              <w:top w:val="nil"/>
              <w:left w:val="single" w:sz="4" w:space="0" w:color="auto"/>
              <w:bottom w:val="single" w:sz="4" w:space="0" w:color="000000"/>
              <w:right w:val="single" w:sz="4" w:space="0" w:color="auto"/>
            </w:tcBorders>
            <w:vAlign w:val="center"/>
            <w:hideMark/>
          </w:tcPr>
          <w:p w14:paraId="1902D3C8" w14:textId="77777777" w:rsidR="002F658A" w:rsidRPr="002F658A" w:rsidRDefault="002F658A" w:rsidP="002F658A">
            <w:pPr>
              <w:widowControl/>
              <w:autoSpaceDE/>
              <w:autoSpaceDN/>
            </w:pPr>
          </w:p>
        </w:tc>
      </w:tr>
      <w:tr w:rsidR="002F574C" w:rsidRPr="002F574C" w14:paraId="652EF5D1" w14:textId="77777777" w:rsidTr="00F26BF9">
        <w:trPr>
          <w:trHeight w:val="540"/>
        </w:trPr>
        <w:tc>
          <w:tcPr>
            <w:tcW w:w="0" w:type="auto"/>
            <w:vMerge/>
            <w:tcBorders>
              <w:top w:val="nil"/>
              <w:left w:val="single" w:sz="4" w:space="0" w:color="auto"/>
              <w:bottom w:val="single" w:sz="4" w:space="0" w:color="auto"/>
              <w:right w:val="single" w:sz="4" w:space="0" w:color="auto"/>
            </w:tcBorders>
            <w:vAlign w:val="center"/>
            <w:hideMark/>
          </w:tcPr>
          <w:p w14:paraId="75A8CA8E"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676F9B1A"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3F9E157A"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2EAACBC7" w14:textId="77777777" w:rsidR="002F658A" w:rsidRPr="002F658A" w:rsidRDefault="002F658A" w:rsidP="002F658A">
            <w:pPr>
              <w:widowControl/>
              <w:autoSpaceDE/>
              <w:autoSpaceDN/>
              <w:jc w:val="center"/>
              <w:rPr>
                <w:sz w:val="24"/>
                <w:szCs w:val="24"/>
              </w:rPr>
            </w:pPr>
            <w:r w:rsidRPr="002F658A">
              <w:rPr>
                <w:sz w:val="24"/>
                <w:szCs w:val="24"/>
              </w:rPr>
              <w:t>5</w:t>
            </w:r>
          </w:p>
        </w:tc>
        <w:tc>
          <w:tcPr>
            <w:tcW w:w="812" w:type="dxa"/>
            <w:tcBorders>
              <w:top w:val="nil"/>
              <w:left w:val="nil"/>
              <w:bottom w:val="single" w:sz="4" w:space="0" w:color="auto"/>
              <w:right w:val="single" w:sz="4" w:space="0" w:color="auto"/>
            </w:tcBorders>
            <w:shd w:val="clear" w:color="auto" w:fill="auto"/>
            <w:vAlign w:val="center"/>
            <w:hideMark/>
          </w:tcPr>
          <w:p w14:paraId="69585EB1" w14:textId="77777777" w:rsidR="002F658A" w:rsidRPr="002F658A" w:rsidRDefault="002F658A" w:rsidP="002F658A">
            <w:pPr>
              <w:widowControl/>
              <w:autoSpaceDE/>
              <w:autoSpaceDN/>
              <w:jc w:val="center"/>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7E359E7D" w14:textId="77777777" w:rsidR="002F658A" w:rsidRPr="002F658A" w:rsidRDefault="002F658A" w:rsidP="002F658A">
            <w:pPr>
              <w:widowControl/>
              <w:autoSpaceDE/>
              <w:autoSpaceDN/>
              <w:jc w:val="center"/>
              <w:rPr>
                <w:sz w:val="24"/>
                <w:szCs w:val="24"/>
              </w:rPr>
            </w:pPr>
            <w:r w:rsidRPr="002F658A">
              <w:rPr>
                <w:sz w:val="24"/>
                <w:szCs w:val="24"/>
              </w:rPr>
              <w:t>3,74</w:t>
            </w:r>
          </w:p>
        </w:tc>
        <w:tc>
          <w:tcPr>
            <w:tcW w:w="866" w:type="dxa"/>
            <w:tcBorders>
              <w:top w:val="nil"/>
              <w:left w:val="nil"/>
              <w:bottom w:val="single" w:sz="4" w:space="0" w:color="auto"/>
              <w:right w:val="single" w:sz="4" w:space="0" w:color="auto"/>
            </w:tcBorders>
            <w:shd w:val="clear" w:color="auto" w:fill="auto"/>
            <w:vAlign w:val="center"/>
            <w:hideMark/>
          </w:tcPr>
          <w:p w14:paraId="6A0E1AB8" w14:textId="77777777" w:rsidR="002F658A" w:rsidRPr="002F658A" w:rsidRDefault="002F658A" w:rsidP="002F658A">
            <w:pPr>
              <w:widowControl/>
              <w:autoSpaceDE/>
              <w:autoSpaceDN/>
              <w:jc w:val="center"/>
              <w:rPr>
                <w:sz w:val="24"/>
                <w:szCs w:val="24"/>
              </w:rPr>
            </w:pPr>
            <w:r w:rsidRPr="002F658A">
              <w:rPr>
                <w:sz w:val="24"/>
                <w:szCs w:val="24"/>
              </w:rPr>
              <w:t>1,04</w:t>
            </w:r>
          </w:p>
        </w:tc>
        <w:tc>
          <w:tcPr>
            <w:tcW w:w="864" w:type="dxa"/>
            <w:tcBorders>
              <w:top w:val="nil"/>
              <w:left w:val="nil"/>
              <w:bottom w:val="single" w:sz="4" w:space="0" w:color="auto"/>
              <w:right w:val="single" w:sz="4" w:space="0" w:color="auto"/>
            </w:tcBorders>
            <w:shd w:val="clear" w:color="auto" w:fill="auto"/>
            <w:vAlign w:val="center"/>
            <w:hideMark/>
          </w:tcPr>
          <w:p w14:paraId="3A23E1AE" w14:textId="77777777" w:rsidR="002F658A" w:rsidRPr="002F658A" w:rsidRDefault="002F658A" w:rsidP="002F658A">
            <w:pPr>
              <w:widowControl/>
              <w:autoSpaceDE/>
              <w:autoSpaceDN/>
              <w:jc w:val="center"/>
              <w:rPr>
                <w:sz w:val="24"/>
                <w:szCs w:val="24"/>
              </w:rPr>
            </w:pPr>
            <w:r w:rsidRPr="002F658A">
              <w:rPr>
                <w:sz w:val="24"/>
                <w:szCs w:val="24"/>
              </w:rPr>
              <w:t>0,91</w:t>
            </w:r>
          </w:p>
        </w:tc>
        <w:tc>
          <w:tcPr>
            <w:tcW w:w="0" w:type="auto"/>
            <w:tcBorders>
              <w:top w:val="nil"/>
              <w:left w:val="nil"/>
              <w:bottom w:val="single" w:sz="4" w:space="0" w:color="auto"/>
              <w:right w:val="single" w:sz="4" w:space="0" w:color="auto"/>
            </w:tcBorders>
            <w:shd w:val="clear" w:color="auto" w:fill="auto"/>
            <w:vAlign w:val="center"/>
            <w:hideMark/>
          </w:tcPr>
          <w:p w14:paraId="0D95AC14"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41F722E7"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vMerge/>
            <w:tcBorders>
              <w:top w:val="nil"/>
              <w:left w:val="single" w:sz="4" w:space="0" w:color="auto"/>
              <w:bottom w:val="single" w:sz="4" w:space="0" w:color="auto"/>
              <w:right w:val="single" w:sz="4" w:space="0" w:color="auto"/>
            </w:tcBorders>
            <w:vAlign w:val="center"/>
            <w:hideMark/>
          </w:tcPr>
          <w:p w14:paraId="4102D521"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24B72B55"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22061547"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5E6AFD83" w14:textId="77777777" w:rsidR="002F658A" w:rsidRPr="002F658A" w:rsidRDefault="002F658A" w:rsidP="002F658A">
            <w:pPr>
              <w:widowControl/>
              <w:autoSpaceDE/>
              <w:autoSpaceDN/>
              <w:jc w:val="center"/>
              <w:rPr>
                <w:sz w:val="24"/>
                <w:szCs w:val="24"/>
              </w:rPr>
            </w:pPr>
            <w:r w:rsidRPr="002F658A">
              <w:rPr>
                <w:sz w:val="24"/>
                <w:szCs w:val="24"/>
              </w:rPr>
              <w:t>5</w:t>
            </w:r>
          </w:p>
        </w:tc>
        <w:tc>
          <w:tcPr>
            <w:tcW w:w="839" w:type="dxa"/>
            <w:tcBorders>
              <w:top w:val="nil"/>
              <w:left w:val="nil"/>
              <w:bottom w:val="single" w:sz="4" w:space="0" w:color="auto"/>
              <w:right w:val="single" w:sz="4" w:space="0" w:color="auto"/>
            </w:tcBorders>
            <w:shd w:val="clear" w:color="auto" w:fill="auto"/>
            <w:vAlign w:val="center"/>
            <w:hideMark/>
          </w:tcPr>
          <w:p w14:paraId="498C77AF" w14:textId="77777777" w:rsidR="002F658A" w:rsidRPr="002F658A" w:rsidRDefault="002F658A" w:rsidP="002F658A">
            <w:pPr>
              <w:widowControl/>
              <w:autoSpaceDE/>
              <w:autoSpaceDN/>
              <w:jc w:val="center"/>
              <w:rPr>
                <w:sz w:val="24"/>
                <w:szCs w:val="24"/>
              </w:rPr>
            </w:pPr>
            <w:r w:rsidRPr="002F658A">
              <w:rPr>
                <w:sz w:val="24"/>
                <w:szCs w:val="24"/>
              </w:rPr>
              <w:t> </w:t>
            </w:r>
          </w:p>
        </w:tc>
        <w:tc>
          <w:tcPr>
            <w:tcW w:w="991" w:type="dxa"/>
            <w:tcBorders>
              <w:top w:val="nil"/>
              <w:left w:val="nil"/>
              <w:bottom w:val="single" w:sz="4" w:space="0" w:color="auto"/>
              <w:right w:val="single" w:sz="4" w:space="0" w:color="auto"/>
            </w:tcBorders>
            <w:shd w:val="clear" w:color="auto" w:fill="auto"/>
            <w:vAlign w:val="center"/>
            <w:hideMark/>
          </w:tcPr>
          <w:p w14:paraId="2CD86066" w14:textId="77777777" w:rsidR="002F658A" w:rsidRPr="002F658A" w:rsidRDefault="002F658A" w:rsidP="002F658A">
            <w:pPr>
              <w:widowControl/>
              <w:autoSpaceDE/>
              <w:autoSpaceDN/>
              <w:jc w:val="center"/>
              <w:rPr>
                <w:sz w:val="24"/>
                <w:szCs w:val="24"/>
              </w:rPr>
            </w:pPr>
            <w:r w:rsidRPr="002F658A">
              <w:rPr>
                <w:sz w:val="24"/>
                <w:szCs w:val="24"/>
              </w:rPr>
              <w:t>3,74</w:t>
            </w:r>
          </w:p>
        </w:tc>
        <w:tc>
          <w:tcPr>
            <w:tcW w:w="993" w:type="dxa"/>
            <w:tcBorders>
              <w:top w:val="nil"/>
              <w:left w:val="nil"/>
              <w:bottom w:val="single" w:sz="4" w:space="0" w:color="auto"/>
              <w:right w:val="single" w:sz="4" w:space="0" w:color="auto"/>
            </w:tcBorders>
            <w:shd w:val="clear" w:color="auto" w:fill="auto"/>
            <w:vAlign w:val="center"/>
            <w:hideMark/>
          </w:tcPr>
          <w:p w14:paraId="03F6EB25" w14:textId="77777777" w:rsidR="002F658A" w:rsidRPr="002F658A" w:rsidRDefault="002F658A" w:rsidP="002F658A">
            <w:pPr>
              <w:widowControl/>
              <w:autoSpaceDE/>
              <w:autoSpaceDN/>
              <w:jc w:val="center"/>
              <w:rPr>
                <w:sz w:val="24"/>
                <w:szCs w:val="24"/>
              </w:rPr>
            </w:pPr>
            <w:r w:rsidRPr="002F658A">
              <w:rPr>
                <w:sz w:val="24"/>
                <w:szCs w:val="24"/>
              </w:rPr>
              <w:t>1,04</w:t>
            </w:r>
          </w:p>
        </w:tc>
        <w:tc>
          <w:tcPr>
            <w:tcW w:w="992" w:type="dxa"/>
            <w:tcBorders>
              <w:top w:val="nil"/>
              <w:left w:val="nil"/>
              <w:bottom w:val="single" w:sz="4" w:space="0" w:color="auto"/>
              <w:right w:val="single" w:sz="4" w:space="0" w:color="auto"/>
            </w:tcBorders>
            <w:shd w:val="clear" w:color="auto" w:fill="auto"/>
            <w:vAlign w:val="center"/>
            <w:hideMark/>
          </w:tcPr>
          <w:p w14:paraId="32A7A5DC" w14:textId="77777777" w:rsidR="002F658A" w:rsidRPr="002F658A" w:rsidRDefault="002F658A" w:rsidP="002F658A">
            <w:pPr>
              <w:widowControl/>
              <w:autoSpaceDE/>
              <w:autoSpaceDN/>
              <w:jc w:val="center"/>
              <w:rPr>
                <w:sz w:val="24"/>
                <w:szCs w:val="24"/>
              </w:rPr>
            </w:pPr>
            <w:r w:rsidRPr="002F658A">
              <w:rPr>
                <w:sz w:val="24"/>
                <w:szCs w:val="24"/>
              </w:rPr>
              <w:t>0,91</w:t>
            </w:r>
          </w:p>
        </w:tc>
        <w:tc>
          <w:tcPr>
            <w:tcW w:w="828" w:type="dxa"/>
            <w:tcBorders>
              <w:top w:val="nil"/>
              <w:left w:val="nil"/>
              <w:bottom w:val="single" w:sz="4" w:space="0" w:color="auto"/>
              <w:right w:val="single" w:sz="4" w:space="0" w:color="auto"/>
            </w:tcBorders>
            <w:shd w:val="clear" w:color="auto" w:fill="auto"/>
            <w:vAlign w:val="center"/>
            <w:hideMark/>
          </w:tcPr>
          <w:p w14:paraId="6492C455" w14:textId="77777777" w:rsidR="002F658A" w:rsidRPr="002F658A" w:rsidRDefault="002F658A" w:rsidP="002F658A">
            <w:pPr>
              <w:widowControl/>
              <w:autoSpaceDE/>
              <w:autoSpaceDN/>
              <w:jc w:val="center"/>
              <w:rPr>
                <w:sz w:val="24"/>
                <w:szCs w:val="24"/>
              </w:rPr>
            </w:pPr>
            <w:r w:rsidRPr="002F658A">
              <w:rPr>
                <w:sz w:val="24"/>
                <w:szCs w:val="24"/>
              </w:rPr>
              <w:t> </w:t>
            </w:r>
          </w:p>
        </w:tc>
        <w:tc>
          <w:tcPr>
            <w:tcW w:w="1159" w:type="dxa"/>
            <w:tcBorders>
              <w:top w:val="nil"/>
              <w:left w:val="nil"/>
              <w:bottom w:val="single" w:sz="4" w:space="0" w:color="auto"/>
              <w:right w:val="single" w:sz="4" w:space="0" w:color="auto"/>
            </w:tcBorders>
            <w:shd w:val="clear" w:color="auto" w:fill="auto"/>
            <w:vAlign w:val="center"/>
            <w:hideMark/>
          </w:tcPr>
          <w:p w14:paraId="6D82E1CB" w14:textId="77777777" w:rsidR="002F658A" w:rsidRPr="002F658A" w:rsidRDefault="002F658A" w:rsidP="002F658A">
            <w:pPr>
              <w:widowControl/>
              <w:autoSpaceDE/>
              <w:autoSpaceDN/>
              <w:jc w:val="center"/>
              <w:rPr>
                <w:sz w:val="24"/>
                <w:szCs w:val="24"/>
              </w:rPr>
            </w:pPr>
            <w:r w:rsidRPr="002F658A">
              <w:rPr>
                <w:sz w:val="24"/>
                <w:szCs w:val="24"/>
              </w:rPr>
              <w:t> </w:t>
            </w:r>
          </w:p>
        </w:tc>
        <w:tc>
          <w:tcPr>
            <w:tcW w:w="3969" w:type="dxa"/>
            <w:vMerge/>
            <w:tcBorders>
              <w:top w:val="nil"/>
              <w:left w:val="single" w:sz="4" w:space="0" w:color="auto"/>
              <w:bottom w:val="single" w:sz="4" w:space="0" w:color="000000"/>
              <w:right w:val="single" w:sz="4" w:space="0" w:color="auto"/>
            </w:tcBorders>
            <w:vAlign w:val="center"/>
            <w:hideMark/>
          </w:tcPr>
          <w:p w14:paraId="511D1EAF" w14:textId="77777777" w:rsidR="002F658A" w:rsidRPr="002F658A" w:rsidRDefault="002F658A" w:rsidP="002F658A">
            <w:pPr>
              <w:widowControl/>
              <w:autoSpaceDE/>
              <w:autoSpaceDN/>
            </w:pPr>
          </w:p>
        </w:tc>
      </w:tr>
      <w:tr w:rsidR="002F574C" w:rsidRPr="002F574C" w14:paraId="557E1529" w14:textId="77777777" w:rsidTr="00F26BF9">
        <w:trPr>
          <w:trHeight w:val="30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992F63" w14:textId="77777777" w:rsidR="002F658A" w:rsidRPr="002F658A" w:rsidRDefault="002F658A" w:rsidP="002F658A">
            <w:pPr>
              <w:widowControl/>
              <w:autoSpaceDE/>
              <w:autoSpaceDN/>
              <w:jc w:val="center"/>
              <w:rPr>
                <w:sz w:val="24"/>
                <w:szCs w:val="24"/>
              </w:rPr>
            </w:pPr>
            <w:r w:rsidRPr="002F658A">
              <w:rPr>
                <w:sz w:val="24"/>
                <w:szCs w:val="24"/>
              </w:rPr>
              <w:t>1.3</w:t>
            </w:r>
          </w:p>
        </w:tc>
        <w:tc>
          <w:tcPr>
            <w:tcW w:w="2590" w:type="dxa"/>
            <w:vMerge w:val="restart"/>
            <w:tcBorders>
              <w:top w:val="nil"/>
              <w:left w:val="single" w:sz="4" w:space="0" w:color="auto"/>
              <w:bottom w:val="single" w:sz="4" w:space="0" w:color="auto"/>
              <w:right w:val="single" w:sz="4" w:space="0" w:color="auto"/>
            </w:tcBorders>
            <w:shd w:val="clear" w:color="auto" w:fill="auto"/>
            <w:vAlign w:val="center"/>
            <w:hideMark/>
          </w:tcPr>
          <w:p w14:paraId="70BBC859" w14:textId="77777777" w:rsidR="002F658A" w:rsidRPr="002F658A" w:rsidRDefault="002F658A" w:rsidP="002F658A">
            <w:pPr>
              <w:widowControl/>
              <w:autoSpaceDE/>
              <w:autoSpaceDN/>
              <w:jc w:val="center"/>
              <w:rPr>
                <w:sz w:val="24"/>
                <w:szCs w:val="24"/>
              </w:rPr>
            </w:pPr>
            <w:r w:rsidRPr="002F658A">
              <w:rPr>
                <w:sz w:val="24"/>
                <w:szCs w:val="24"/>
              </w:rPr>
              <w:t>Đo vẽ chi tiết (công nhóm /100 thửa)</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6F01E0EF" w14:textId="77777777" w:rsidR="002F658A" w:rsidRPr="002F658A" w:rsidRDefault="002F658A" w:rsidP="002F658A">
            <w:pPr>
              <w:widowControl/>
              <w:autoSpaceDE/>
              <w:autoSpaceDN/>
              <w:jc w:val="center"/>
              <w:rPr>
                <w:sz w:val="24"/>
                <w:szCs w:val="24"/>
              </w:rPr>
            </w:pPr>
            <w:r w:rsidRPr="002F658A">
              <w:rPr>
                <w:sz w:val="24"/>
                <w:szCs w:val="24"/>
              </w:rPr>
              <w:t>Nhóm  5 (2KTV4+2KTV6+1KTV10)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361F3287" w14:textId="77777777" w:rsidR="002F658A" w:rsidRPr="002F658A" w:rsidRDefault="002F658A" w:rsidP="002F658A">
            <w:pPr>
              <w:widowControl/>
              <w:autoSpaceDE/>
              <w:autoSpaceDN/>
              <w:jc w:val="center"/>
              <w:rPr>
                <w:sz w:val="24"/>
                <w:szCs w:val="24"/>
              </w:rPr>
            </w:pPr>
            <w:r w:rsidRPr="002F658A">
              <w:rPr>
                <w:sz w:val="24"/>
                <w:szCs w:val="24"/>
              </w:rPr>
              <w:t>1</w:t>
            </w:r>
          </w:p>
        </w:tc>
        <w:tc>
          <w:tcPr>
            <w:tcW w:w="812" w:type="dxa"/>
            <w:tcBorders>
              <w:top w:val="nil"/>
              <w:left w:val="nil"/>
              <w:bottom w:val="single" w:sz="4" w:space="0" w:color="auto"/>
              <w:right w:val="single" w:sz="4" w:space="0" w:color="auto"/>
            </w:tcBorders>
            <w:shd w:val="clear" w:color="auto" w:fill="auto"/>
            <w:vAlign w:val="center"/>
            <w:hideMark/>
          </w:tcPr>
          <w:p w14:paraId="65E228B4" w14:textId="77777777" w:rsidR="002F658A" w:rsidRPr="002F658A" w:rsidRDefault="002F658A" w:rsidP="002F658A">
            <w:pPr>
              <w:widowControl/>
              <w:autoSpaceDE/>
              <w:autoSpaceDN/>
              <w:jc w:val="center"/>
              <w:rPr>
                <w:sz w:val="24"/>
                <w:szCs w:val="24"/>
                <w:u w:val="single"/>
              </w:rPr>
            </w:pPr>
            <w:r w:rsidRPr="002F658A">
              <w:rPr>
                <w:sz w:val="24"/>
                <w:szCs w:val="24"/>
                <w:u w:val="single"/>
              </w:rPr>
              <w:t>23,90</w:t>
            </w:r>
          </w:p>
        </w:tc>
        <w:tc>
          <w:tcPr>
            <w:tcW w:w="812" w:type="dxa"/>
            <w:tcBorders>
              <w:top w:val="nil"/>
              <w:left w:val="nil"/>
              <w:bottom w:val="single" w:sz="4" w:space="0" w:color="auto"/>
              <w:right w:val="single" w:sz="4" w:space="0" w:color="auto"/>
            </w:tcBorders>
            <w:shd w:val="clear" w:color="auto" w:fill="auto"/>
            <w:vAlign w:val="center"/>
            <w:hideMark/>
          </w:tcPr>
          <w:p w14:paraId="30405C0E" w14:textId="77777777" w:rsidR="002F658A" w:rsidRPr="002F658A" w:rsidRDefault="002F658A" w:rsidP="002F658A">
            <w:pPr>
              <w:widowControl/>
              <w:autoSpaceDE/>
              <w:autoSpaceDN/>
              <w:jc w:val="center"/>
              <w:rPr>
                <w:sz w:val="24"/>
                <w:szCs w:val="24"/>
                <w:u w:val="single"/>
              </w:rPr>
            </w:pPr>
            <w:r w:rsidRPr="002F658A">
              <w:rPr>
                <w:sz w:val="24"/>
                <w:szCs w:val="24"/>
                <w:u w:val="single"/>
              </w:rPr>
              <w:t>16,68</w:t>
            </w:r>
          </w:p>
        </w:tc>
        <w:tc>
          <w:tcPr>
            <w:tcW w:w="866" w:type="dxa"/>
            <w:tcBorders>
              <w:top w:val="nil"/>
              <w:left w:val="nil"/>
              <w:bottom w:val="single" w:sz="4" w:space="0" w:color="auto"/>
              <w:right w:val="single" w:sz="4" w:space="0" w:color="auto"/>
            </w:tcBorders>
            <w:shd w:val="clear" w:color="auto" w:fill="auto"/>
            <w:vAlign w:val="center"/>
            <w:hideMark/>
          </w:tcPr>
          <w:p w14:paraId="301856AF" w14:textId="77777777" w:rsidR="002F658A" w:rsidRPr="002F658A" w:rsidRDefault="002F658A" w:rsidP="002F658A">
            <w:pPr>
              <w:widowControl/>
              <w:autoSpaceDE/>
              <w:autoSpaceDN/>
              <w:jc w:val="center"/>
              <w:rPr>
                <w:sz w:val="24"/>
                <w:szCs w:val="24"/>
                <w:u w:val="single"/>
              </w:rPr>
            </w:pPr>
            <w:r w:rsidRPr="002F658A">
              <w:rPr>
                <w:sz w:val="24"/>
                <w:szCs w:val="24"/>
                <w:u w:val="single"/>
              </w:rPr>
              <w:t>6,09</w:t>
            </w:r>
          </w:p>
        </w:tc>
        <w:tc>
          <w:tcPr>
            <w:tcW w:w="864" w:type="dxa"/>
            <w:tcBorders>
              <w:top w:val="nil"/>
              <w:left w:val="nil"/>
              <w:bottom w:val="single" w:sz="4" w:space="0" w:color="auto"/>
              <w:right w:val="single" w:sz="4" w:space="0" w:color="auto"/>
            </w:tcBorders>
            <w:shd w:val="clear" w:color="auto" w:fill="auto"/>
            <w:vAlign w:val="center"/>
            <w:hideMark/>
          </w:tcPr>
          <w:p w14:paraId="30C249FF" w14:textId="77777777" w:rsidR="002F658A" w:rsidRPr="002F658A" w:rsidRDefault="002F658A" w:rsidP="002F658A">
            <w:pPr>
              <w:widowControl/>
              <w:autoSpaceDE/>
              <w:autoSpaceDN/>
              <w:jc w:val="center"/>
              <w:rPr>
                <w:sz w:val="24"/>
                <w:szCs w:val="24"/>
                <w:u w:val="single"/>
              </w:rPr>
            </w:pPr>
            <w:r w:rsidRPr="002F658A">
              <w:rPr>
                <w:sz w:val="24"/>
                <w:szCs w:val="24"/>
                <w:u w:val="single"/>
              </w:rPr>
              <w:t>8,53</w:t>
            </w:r>
          </w:p>
        </w:tc>
        <w:tc>
          <w:tcPr>
            <w:tcW w:w="0" w:type="auto"/>
            <w:tcBorders>
              <w:top w:val="nil"/>
              <w:left w:val="nil"/>
              <w:bottom w:val="single" w:sz="4" w:space="0" w:color="auto"/>
              <w:right w:val="single" w:sz="4" w:space="0" w:color="auto"/>
            </w:tcBorders>
            <w:shd w:val="clear" w:color="auto" w:fill="auto"/>
            <w:vAlign w:val="center"/>
            <w:hideMark/>
          </w:tcPr>
          <w:p w14:paraId="289D8DFC" w14:textId="77777777" w:rsidR="002F658A" w:rsidRPr="002F658A" w:rsidRDefault="002F658A" w:rsidP="002F658A">
            <w:pPr>
              <w:widowControl/>
              <w:autoSpaceDE/>
              <w:autoSpaceDN/>
              <w:jc w:val="center"/>
              <w:rPr>
                <w:sz w:val="24"/>
                <w:szCs w:val="24"/>
                <w:u w:val="single"/>
              </w:rPr>
            </w:pPr>
            <w:r w:rsidRPr="002F658A">
              <w:rPr>
                <w:sz w:val="24"/>
                <w:szCs w:val="24"/>
                <w:u w:val="single"/>
              </w:rPr>
              <w:t>11,95</w:t>
            </w:r>
          </w:p>
        </w:tc>
        <w:tc>
          <w:tcPr>
            <w:tcW w:w="0" w:type="auto"/>
            <w:tcBorders>
              <w:top w:val="nil"/>
              <w:left w:val="nil"/>
              <w:bottom w:val="single" w:sz="4" w:space="0" w:color="auto"/>
              <w:right w:val="single" w:sz="4" w:space="0" w:color="auto"/>
            </w:tcBorders>
            <w:shd w:val="clear" w:color="auto" w:fill="auto"/>
            <w:vAlign w:val="center"/>
            <w:hideMark/>
          </w:tcPr>
          <w:p w14:paraId="3F5CC7ED" w14:textId="77777777" w:rsidR="002F658A" w:rsidRPr="002F658A" w:rsidRDefault="002F658A" w:rsidP="002F658A">
            <w:pPr>
              <w:widowControl/>
              <w:autoSpaceDE/>
              <w:autoSpaceDN/>
              <w:jc w:val="center"/>
              <w:rPr>
                <w:sz w:val="24"/>
                <w:szCs w:val="24"/>
                <w:u w:val="single"/>
              </w:rPr>
            </w:pPr>
            <w:r w:rsidRPr="002F658A">
              <w:rPr>
                <w:sz w:val="24"/>
                <w:szCs w:val="24"/>
                <w:u w:val="single"/>
              </w:rPr>
              <w:t>23,90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6E9E98" w14:textId="77777777" w:rsidR="002F658A" w:rsidRPr="002F658A" w:rsidRDefault="002F658A" w:rsidP="002F658A">
            <w:pPr>
              <w:widowControl/>
              <w:autoSpaceDE/>
              <w:autoSpaceDN/>
              <w:jc w:val="center"/>
              <w:rPr>
                <w:sz w:val="24"/>
                <w:szCs w:val="24"/>
              </w:rPr>
            </w:pPr>
            <w:r w:rsidRPr="002F658A">
              <w:rPr>
                <w:sz w:val="24"/>
                <w:szCs w:val="24"/>
              </w:rPr>
              <w:t>1.3</w:t>
            </w:r>
          </w:p>
        </w:tc>
        <w:tc>
          <w:tcPr>
            <w:tcW w:w="4058" w:type="dxa"/>
            <w:vMerge w:val="restart"/>
            <w:tcBorders>
              <w:top w:val="nil"/>
              <w:left w:val="single" w:sz="4" w:space="0" w:color="auto"/>
              <w:bottom w:val="single" w:sz="4" w:space="0" w:color="auto"/>
              <w:right w:val="single" w:sz="4" w:space="0" w:color="auto"/>
            </w:tcBorders>
            <w:shd w:val="clear" w:color="auto" w:fill="auto"/>
            <w:vAlign w:val="center"/>
            <w:hideMark/>
          </w:tcPr>
          <w:p w14:paraId="5FC722B4" w14:textId="77777777" w:rsidR="002F658A" w:rsidRPr="002F658A" w:rsidRDefault="002F658A" w:rsidP="002F658A">
            <w:pPr>
              <w:widowControl/>
              <w:autoSpaceDE/>
              <w:autoSpaceDN/>
              <w:jc w:val="center"/>
              <w:rPr>
                <w:sz w:val="24"/>
                <w:szCs w:val="24"/>
              </w:rPr>
            </w:pPr>
            <w:r w:rsidRPr="002F658A">
              <w:rPr>
                <w:sz w:val="24"/>
                <w:szCs w:val="24"/>
              </w:rPr>
              <w:t>Đo đạc ranh giới thửa đất và các đối tượng địa lý có liên quan (công nhóm/100 thửa có biến động cần chỉnh lý)</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758B4C66" w14:textId="77777777" w:rsidR="002F658A" w:rsidRPr="002F658A" w:rsidRDefault="002F658A" w:rsidP="002F658A">
            <w:pPr>
              <w:widowControl/>
              <w:autoSpaceDE/>
              <w:autoSpaceDN/>
              <w:jc w:val="center"/>
              <w:rPr>
                <w:sz w:val="24"/>
                <w:szCs w:val="24"/>
              </w:rPr>
            </w:pPr>
            <w:r w:rsidRPr="002F658A">
              <w:rPr>
                <w:sz w:val="24"/>
                <w:szCs w:val="24"/>
              </w:rPr>
              <w:t>Nhóm  5 (2KTV4+2KTV6+1KTV10)</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14:paraId="7BFECC4D" w14:textId="77777777" w:rsidR="002F658A" w:rsidRPr="002F658A" w:rsidRDefault="002F658A" w:rsidP="002F658A">
            <w:pPr>
              <w:widowControl/>
              <w:autoSpaceDE/>
              <w:autoSpaceDN/>
              <w:jc w:val="center"/>
              <w:rPr>
                <w:sz w:val="24"/>
                <w:szCs w:val="24"/>
              </w:rPr>
            </w:pPr>
            <w:r w:rsidRPr="002F658A">
              <w:rPr>
                <w:sz w:val="24"/>
                <w:szCs w:val="24"/>
              </w:rPr>
              <w:t>1</w:t>
            </w:r>
          </w:p>
        </w:tc>
        <w:tc>
          <w:tcPr>
            <w:tcW w:w="839" w:type="dxa"/>
            <w:tcBorders>
              <w:top w:val="nil"/>
              <w:left w:val="nil"/>
              <w:bottom w:val="single" w:sz="4" w:space="0" w:color="auto"/>
              <w:right w:val="single" w:sz="4" w:space="0" w:color="auto"/>
            </w:tcBorders>
            <w:shd w:val="clear" w:color="auto" w:fill="auto"/>
            <w:vAlign w:val="center"/>
            <w:hideMark/>
          </w:tcPr>
          <w:p w14:paraId="78F0B1DC" w14:textId="77777777" w:rsidR="002F658A" w:rsidRPr="002F658A" w:rsidRDefault="002F658A" w:rsidP="002F658A">
            <w:pPr>
              <w:widowControl/>
              <w:autoSpaceDE/>
              <w:autoSpaceDN/>
              <w:jc w:val="center"/>
              <w:rPr>
                <w:sz w:val="24"/>
                <w:szCs w:val="24"/>
                <w:u w:val="single"/>
              </w:rPr>
            </w:pPr>
            <w:r w:rsidRPr="002F658A">
              <w:rPr>
                <w:sz w:val="24"/>
                <w:szCs w:val="24"/>
                <w:u w:val="single"/>
              </w:rPr>
              <w:t>23,90</w:t>
            </w:r>
          </w:p>
        </w:tc>
        <w:tc>
          <w:tcPr>
            <w:tcW w:w="991" w:type="dxa"/>
            <w:tcBorders>
              <w:top w:val="nil"/>
              <w:left w:val="nil"/>
              <w:bottom w:val="single" w:sz="4" w:space="0" w:color="auto"/>
              <w:right w:val="single" w:sz="4" w:space="0" w:color="auto"/>
            </w:tcBorders>
            <w:shd w:val="clear" w:color="auto" w:fill="auto"/>
            <w:vAlign w:val="center"/>
            <w:hideMark/>
          </w:tcPr>
          <w:p w14:paraId="44E449EB" w14:textId="77777777" w:rsidR="002F658A" w:rsidRPr="002F658A" w:rsidRDefault="002F658A" w:rsidP="002F658A">
            <w:pPr>
              <w:widowControl/>
              <w:autoSpaceDE/>
              <w:autoSpaceDN/>
              <w:jc w:val="center"/>
              <w:rPr>
                <w:sz w:val="24"/>
                <w:szCs w:val="24"/>
                <w:u w:val="single"/>
              </w:rPr>
            </w:pPr>
            <w:r w:rsidRPr="002F658A">
              <w:rPr>
                <w:sz w:val="24"/>
                <w:szCs w:val="24"/>
                <w:u w:val="single"/>
              </w:rPr>
              <w:t>16,68</w:t>
            </w:r>
          </w:p>
        </w:tc>
        <w:tc>
          <w:tcPr>
            <w:tcW w:w="993" w:type="dxa"/>
            <w:tcBorders>
              <w:top w:val="nil"/>
              <w:left w:val="nil"/>
              <w:bottom w:val="single" w:sz="4" w:space="0" w:color="auto"/>
              <w:right w:val="single" w:sz="4" w:space="0" w:color="auto"/>
            </w:tcBorders>
            <w:shd w:val="clear" w:color="auto" w:fill="auto"/>
            <w:vAlign w:val="center"/>
            <w:hideMark/>
          </w:tcPr>
          <w:p w14:paraId="04F4A619" w14:textId="77777777" w:rsidR="002F658A" w:rsidRPr="002F658A" w:rsidRDefault="002F658A" w:rsidP="002F658A">
            <w:pPr>
              <w:widowControl/>
              <w:autoSpaceDE/>
              <w:autoSpaceDN/>
              <w:jc w:val="center"/>
              <w:rPr>
                <w:sz w:val="24"/>
                <w:szCs w:val="24"/>
                <w:u w:val="single"/>
              </w:rPr>
            </w:pPr>
            <w:r w:rsidRPr="002F658A">
              <w:rPr>
                <w:sz w:val="24"/>
                <w:szCs w:val="24"/>
                <w:u w:val="single"/>
              </w:rPr>
              <w:t>6,09</w:t>
            </w:r>
          </w:p>
        </w:tc>
        <w:tc>
          <w:tcPr>
            <w:tcW w:w="992" w:type="dxa"/>
            <w:tcBorders>
              <w:top w:val="nil"/>
              <w:left w:val="nil"/>
              <w:bottom w:val="single" w:sz="4" w:space="0" w:color="auto"/>
              <w:right w:val="single" w:sz="4" w:space="0" w:color="auto"/>
            </w:tcBorders>
            <w:shd w:val="clear" w:color="auto" w:fill="auto"/>
            <w:vAlign w:val="center"/>
            <w:hideMark/>
          </w:tcPr>
          <w:p w14:paraId="3894CBDF" w14:textId="77777777" w:rsidR="002F658A" w:rsidRPr="002F658A" w:rsidRDefault="002F658A" w:rsidP="002F658A">
            <w:pPr>
              <w:widowControl/>
              <w:autoSpaceDE/>
              <w:autoSpaceDN/>
              <w:jc w:val="center"/>
              <w:rPr>
                <w:sz w:val="24"/>
                <w:szCs w:val="24"/>
                <w:u w:val="single"/>
              </w:rPr>
            </w:pPr>
            <w:r w:rsidRPr="002F658A">
              <w:rPr>
                <w:sz w:val="24"/>
                <w:szCs w:val="24"/>
                <w:u w:val="single"/>
              </w:rPr>
              <w:t>8,53</w:t>
            </w:r>
          </w:p>
        </w:tc>
        <w:tc>
          <w:tcPr>
            <w:tcW w:w="828" w:type="dxa"/>
            <w:tcBorders>
              <w:top w:val="nil"/>
              <w:left w:val="nil"/>
              <w:bottom w:val="single" w:sz="4" w:space="0" w:color="auto"/>
              <w:right w:val="single" w:sz="4" w:space="0" w:color="auto"/>
            </w:tcBorders>
            <w:shd w:val="clear" w:color="auto" w:fill="auto"/>
            <w:vAlign w:val="center"/>
            <w:hideMark/>
          </w:tcPr>
          <w:p w14:paraId="3F5E0C18" w14:textId="77777777" w:rsidR="002F658A" w:rsidRPr="002F658A" w:rsidRDefault="002F658A" w:rsidP="002F658A">
            <w:pPr>
              <w:widowControl/>
              <w:autoSpaceDE/>
              <w:autoSpaceDN/>
              <w:jc w:val="center"/>
              <w:rPr>
                <w:sz w:val="24"/>
                <w:szCs w:val="24"/>
                <w:u w:val="single"/>
              </w:rPr>
            </w:pPr>
            <w:r w:rsidRPr="002F658A">
              <w:rPr>
                <w:sz w:val="24"/>
                <w:szCs w:val="24"/>
                <w:u w:val="single"/>
              </w:rPr>
              <w:t>11,95</w:t>
            </w:r>
          </w:p>
        </w:tc>
        <w:tc>
          <w:tcPr>
            <w:tcW w:w="1159" w:type="dxa"/>
            <w:tcBorders>
              <w:top w:val="nil"/>
              <w:left w:val="nil"/>
              <w:bottom w:val="single" w:sz="4" w:space="0" w:color="auto"/>
              <w:right w:val="single" w:sz="4" w:space="0" w:color="auto"/>
            </w:tcBorders>
            <w:shd w:val="clear" w:color="auto" w:fill="auto"/>
            <w:vAlign w:val="center"/>
            <w:hideMark/>
          </w:tcPr>
          <w:p w14:paraId="1602C5A5" w14:textId="77777777" w:rsidR="002F658A" w:rsidRPr="002F658A" w:rsidRDefault="002F658A" w:rsidP="002F658A">
            <w:pPr>
              <w:widowControl/>
              <w:autoSpaceDE/>
              <w:autoSpaceDN/>
              <w:jc w:val="center"/>
              <w:rPr>
                <w:sz w:val="24"/>
                <w:szCs w:val="24"/>
                <w:u w:val="single"/>
              </w:rPr>
            </w:pPr>
            <w:r w:rsidRPr="002F658A">
              <w:rPr>
                <w:sz w:val="24"/>
                <w:szCs w:val="24"/>
                <w:u w:val="single"/>
              </w:rPr>
              <w:t>23,90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14:paraId="03650504" w14:textId="77777777" w:rsidR="002F658A" w:rsidRPr="002F658A" w:rsidRDefault="002F658A" w:rsidP="002F658A">
            <w:pPr>
              <w:widowControl/>
              <w:autoSpaceDE/>
              <w:autoSpaceDN/>
            </w:pPr>
            <w:r w:rsidRPr="002F658A">
              <w:t>Đây là mục tương đương với mục 1.3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3497F57"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60FEB443"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26565D89"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5A4F1986" w14:textId="77777777" w:rsidR="002F658A" w:rsidRPr="002F658A" w:rsidRDefault="002F658A" w:rsidP="002F658A">
            <w:pPr>
              <w:widowControl/>
              <w:autoSpaceDE/>
              <w:autoSpaceDN/>
              <w:rPr>
                <w:sz w:val="24"/>
                <w:szCs w:val="24"/>
              </w:rPr>
            </w:pPr>
          </w:p>
        </w:tc>
        <w:tc>
          <w:tcPr>
            <w:tcW w:w="1057" w:type="dxa"/>
            <w:vMerge/>
            <w:tcBorders>
              <w:top w:val="nil"/>
              <w:left w:val="single" w:sz="4" w:space="0" w:color="auto"/>
              <w:bottom w:val="single" w:sz="4" w:space="0" w:color="auto"/>
              <w:right w:val="single" w:sz="4" w:space="0" w:color="auto"/>
            </w:tcBorders>
            <w:vAlign w:val="center"/>
            <w:hideMark/>
          </w:tcPr>
          <w:p w14:paraId="279311D5" w14:textId="77777777" w:rsidR="002F658A" w:rsidRPr="002F658A" w:rsidRDefault="002F658A" w:rsidP="002F658A">
            <w:pPr>
              <w:widowControl/>
              <w:autoSpaceDE/>
              <w:autoSpaceDN/>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14:paraId="501FDE49" w14:textId="77777777" w:rsidR="002F658A" w:rsidRPr="002F658A" w:rsidRDefault="002F658A" w:rsidP="002F658A">
            <w:pPr>
              <w:widowControl/>
              <w:autoSpaceDE/>
              <w:autoSpaceDN/>
              <w:jc w:val="center"/>
              <w:rPr>
                <w:sz w:val="24"/>
                <w:szCs w:val="24"/>
              </w:rPr>
            </w:pPr>
            <w:r w:rsidRPr="002F658A">
              <w:rPr>
                <w:sz w:val="24"/>
                <w:szCs w:val="24"/>
              </w:rPr>
              <w:t>16,71</w:t>
            </w:r>
          </w:p>
        </w:tc>
        <w:tc>
          <w:tcPr>
            <w:tcW w:w="812" w:type="dxa"/>
            <w:tcBorders>
              <w:top w:val="nil"/>
              <w:left w:val="nil"/>
              <w:bottom w:val="single" w:sz="4" w:space="0" w:color="auto"/>
              <w:right w:val="single" w:sz="4" w:space="0" w:color="auto"/>
            </w:tcBorders>
            <w:shd w:val="clear" w:color="auto" w:fill="auto"/>
            <w:vAlign w:val="center"/>
            <w:hideMark/>
          </w:tcPr>
          <w:p w14:paraId="719F826A" w14:textId="77777777" w:rsidR="002F658A" w:rsidRPr="002F658A" w:rsidRDefault="002F658A" w:rsidP="002F658A">
            <w:pPr>
              <w:widowControl/>
              <w:autoSpaceDE/>
              <w:autoSpaceDN/>
              <w:jc w:val="center"/>
              <w:rPr>
                <w:sz w:val="24"/>
                <w:szCs w:val="24"/>
              </w:rPr>
            </w:pPr>
            <w:r w:rsidRPr="002F658A">
              <w:rPr>
                <w:sz w:val="24"/>
                <w:szCs w:val="24"/>
              </w:rPr>
              <w:t>11,66</w:t>
            </w:r>
          </w:p>
        </w:tc>
        <w:tc>
          <w:tcPr>
            <w:tcW w:w="866" w:type="dxa"/>
            <w:tcBorders>
              <w:top w:val="nil"/>
              <w:left w:val="nil"/>
              <w:bottom w:val="single" w:sz="4" w:space="0" w:color="auto"/>
              <w:right w:val="single" w:sz="4" w:space="0" w:color="auto"/>
            </w:tcBorders>
            <w:shd w:val="clear" w:color="auto" w:fill="auto"/>
            <w:vAlign w:val="center"/>
            <w:hideMark/>
          </w:tcPr>
          <w:p w14:paraId="0F5B0BEE" w14:textId="77777777" w:rsidR="002F658A" w:rsidRPr="002F658A" w:rsidRDefault="002F658A" w:rsidP="002F658A">
            <w:pPr>
              <w:widowControl/>
              <w:autoSpaceDE/>
              <w:autoSpaceDN/>
              <w:jc w:val="center"/>
              <w:rPr>
                <w:sz w:val="24"/>
                <w:szCs w:val="24"/>
              </w:rPr>
            </w:pPr>
            <w:r w:rsidRPr="002F658A">
              <w:rPr>
                <w:sz w:val="24"/>
                <w:szCs w:val="24"/>
              </w:rPr>
              <w:t>4,25</w:t>
            </w:r>
          </w:p>
        </w:tc>
        <w:tc>
          <w:tcPr>
            <w:tcW w:w="864" w:type="dxa"/>
            <w:tcBorders>
              <w:top w:val="nil"/>
              <w:left w:val="nil"/>
              <w:bottom w:val="single" w:sz="4" w:space="0" w:color="auto"/>
              <w:right w:val="single" w:sz="4" w:space="0" w:color="auto"/>
            </w:tcBorders>
            <w:shd w:val="clear" w:color="auto" w:fill="auto"/>
            <w:vAlign w:val="center"/>
            <w:hideMark/>
          </w:tcPr>
          <w:p w14:paraId="32E560D6" w14:textId="77777777" w:rsidR="002F658A" w:rsidRPr="002F658A" w:rsidRDefault="002F658A" w:rsidP="002F658A">
            <w:pPr>
              <w:widowControl/>
              <w:autoSpaceDE/>
              <w:autoSpaceDN/>
              <w:jc w:val="center"/>
              <w:rPr>
                <w:sz w:val="24"/>
                <w:szCs w:val="24"/>
              </w:rPr>
            </w:pPr>
            <w:r w:rsidRPr="002F658A">
              <w:rPr>
                <w:sz w:val="24"/>
                <w:szCs w:val="24"/>
              </w:rPr>
              <w:t>5,96</w:t>
            </w:r>
          </w:p>
        </w:tc>
        <w:tc>
          <w:tcPr>
            <w:tcW w:w="0" w:type="auto"/>
            <w:tcBorders>
              <w:top w:val="nil"/>
              <w:left w:val="nil"/>
              <w:bottom w:val="single" w:sz="4" w:space="0" w:color="auto"/>
              <w:right w:val="single" w:sz="4" w:space="0" w:color="auto"/>
            </w:tcBorders>
            <w:shd w:val="clear" w:color="auto" w:fill="auto"/>
            <w:vAlign w:val="center"/>
            <w:hideMark/>
          </w:tcPr>
          <w:p w14:paraId="24C0AE23" w14:textId="77777777" w:rsidR="002F658A" w:rsidRPr="002F658A" w:rsidRDefault="002F658A" w:rsidP="002F658A">
            <w:pPr>
              <w:widowControl/>
              <w:autoSpaceDE/>
              <w:autoSpaceDN/>
              <w:jc w:val="center"/>
              <w:rPr>
                <w:sz w:val="24"/>
                <w:szCs w:val="24"/>
              </w:rPr>
            </w:pPr>
            <w:r w:rsidRPr="002F658A">
              <w:rPr>
                <w:sz w:val="24"/>
                <w:szCs w:val="24"/>
              </w:rPr>
              <w:t>8,36</w:t>
            </w:r>
          </w:p>
        </w:tc>
        <w:tc>
          <w:tcPr>
            <w:tcW w:w="0" w:type="auto"/>
            <w:tcBorders>
              <w:top w:val="nil"/>
              <w:left w:val="nil"/>
              <w:bottom w:val="single" w:sz="4" w:space="0" w:color="auto"/>
              <w:right w:val="single" w:sz="4" w:space="0" w:color="auto"/>
            </w:tcBorders>
            <w:shd w:val="clear" w:color="auto" w:fill="auto"/>
            <w:vAlign w:val="center"/>
            <w:hideMark/>
          </w:tcPr>
          <w:p w14:paraId="0EE537A1" w14:textId="77777777" w:rsidR="002F658A" w:rsidRPr="002F658A" w:rsidRDefault="002F658A" w:rsidP="002F658A">
            <w:pPr>
              <w:widowControl/>
              <w:autoSpaceDE/>
              <w:autoSpaceDN/>
              <w:jc w:val="center"/>
              <w:rPr>
                <w:sz w:val="24"/>
                <w:szCs w:val="24"/>
              </w:rPr>
            </w:pPr>
            <w:r w:rsidRPr="002F658A">
              <w:rPr>
                <w:sz w:val="24"/>
                <w:szCs w:val="24"/>
              </w:rPr>
              <w:t>16,72</w:t>
            </w:r>
          </w:p>
        </w:tc>
        <w:tc>
          <w:tcPr>
            <w:tcW w:w="0" w:type="auto"/>
            <w:vMerge/>
            <w:tcBorders>
              <w:top w:val="nil"/>
              <w:left w:val="single" w:sz="4" w:space="0" w:color="auto"/>
              <w:bottom w:val="single" w:sz="4" w:space="0" w:color="auto"/>
              <w:right w:val="single" w:sz="4" w:space="0" w:color="auto"/>
            </w:tcBorders>
            <w:vAlign w:val="center"/>
            <w:hideMark/>
          </w:tcPr>
          <w:p w14:paraId="0A93D6D6"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64A57DD2"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3BD8D654" w14:textId="77777777" w:rsidR="002F658A" w:rsidRPr="002F658A" w:rsidRDefault="002F658A" w:rsidP="002F658A">
            <w:pPr>
              <w:widowControl/>
              <w:autoSpaceDE/>
              <w:autoSpaceDN/>
              <w:rPr>
                <w:sz w:val="24"/>
                <w:szCs w:val="24"/>
              </w:rPr>
            </w:pPr>
          </w:p>
        </w:tc>
        <w:tc>
          <w:tcPr>
            <w:tcW w:w="738" w:type="dxa"/>
            <w:vMerge/>
            <w:tcBorders>
              <w:top w:val="nil"/>
              <w:left w:val="single" w:sz="4" w:space="0" w:color="auto"/>
              <w:bottom w:val="single" w:sz="4" w:space="0" w:color="auto"/>
              <w:right w:val="single" w:sz="4" w:space="0" w:color="auto"/>
            </w:tcBorders>
            <w:vAlign w:val="center"/>
            <w:hideMark/>
          </w:tcPr>
          <w:p w14:paraId="08A323B8" w14:textId="77777777" w:rsidR="002F658A" w:rsidRPr="002F658A" w:rsidRDefault="002F658A" w:rsidP="002F658A">
            <w:pPr>
              <w:widowControl/>
              <w:autoSpaceDE/>
              <w:autoSpaceDN/>
              <w:rPr>
                <w:sz w:val="24"/>
                <w:szCs w:val="24"/>
              </w:rPr>
            </w:pPr>
          </w:p>
        </w:tc>
        <w:tc>
          <w:tcPr>
            <w:tcW w:w="839" w:type="dxa"/>
            <w:tcBorders>
              <w:top w:val="nil"/>
              <w:left w:val="nil"/>
              <w:bottom w:val="single" w:sz="4" w:space="0" w:color="auto"/>
              <w:right w:val="single" w:sz="4" w:space="0" w:color="auto"/>
            </w:tcBorders>
            <w:shd w:val="clear" w:color="auto" w:fill="auto"/>
            <w:vAlign w:val="center"/>
            <w:hideMark/>
          </w:tcPr>
          <w:p w14:paraId="759DFD17" w14:textId="77777777" w:rsidR="002F658A" w:rsidRPr="002F658A" w:rsidRDefault="002F658A" w:rsidP="002F658A">
            <w:pPr>
              <w:widowControl/>
              <w:autoSpaceDE/>
              <w:autoSpaceDN/>
              <w:jc w:val="center"/>
              <w:rPr>
                <w:sz w:val="24"/>
                <w:szCs w:val="24"/>
              </w:rPr>
            </w:pPr>
            <w:r w:rsidRPr="002F658A">
              <w:rPr>
                <w:sz w:val="24"/>
                <w:szCs w:val="24"/>
              </w:rPr>
              <w:t>16,71</w:t>
            </w:r>
          </w:p>
        </w:tc>
        <w:tc>
          <w:tcPr>
            <w:tcW w:w="991" w:type="dxa"/>
            <w:tcBorders>
              <w:top w:val="nil"/>
              <w:left w:val="nil"/>
              <w:bottom w:val="single" w:sz="4" w:space="0" w:color="auto"/>
              <w:right w:val="single" w:sz="4" w:space="0" w:color="auto"/>
            </w:tcBorders>
            <w:shd w:val="clear" w:color="auto" w:fill="auto"/>
            <w:vAlign w:val="center"/>
            <w:hideMark/>
          </w:tcPr>
          <w:p w14:paraId="490364D9" w14:textId="77777777" w:rsidR="002F658A" w:rsidRPr="002F658A" w:rsidRDefault="002F658A" w:rsidP="002F658A">
            <w:pPr>
              <w:widowControl/>
              <w:autoSpaceDE/>
              <w:autoSpaceDN/>
              <w:jc w:val="center"/>
              <w:rPr>
                <w:sz w:val="24"/>
                <w:szCs w:val="24"/>
              </w:rPr>
            </w:pPr>
            <w:r w:rsidRPr="002F658A">
              <w:rPr>
                <w:sz w:val="24"/>
                <w:szCs w:val="24"/>
              </w:rPr>
              <w:t>11,66</w:t>
            </w:r>
          </w:p>
        </w:tc>
        <w:tc>
          <w:tcPr>
            <w:tcW w:w="993" w:type="dxa"/>
            <w:tcBorders>
              <w:top w:val="nil"/>
              <w:left w:val="nil"/>
              <w:bottom w:val="single" w:sz="4" w:space="0" w:color="auto"/>
              <w:right w:val="single" w:sz="4" w:space="0" w:color="auto"/>
            </w:tcBorders>
            <w:shd w:val="clear" w:color="auto" w:fill="auto"/>
            <w:vAlign w:val="center"/>
            <w:hideMark/>
          </w:tcPr>
          <w:p w14:paraId="2240BEA9" w14:textId="77777777" w:rsidR="002F658A" w:rsidRPr="002F658A" w:rsidRDefault="002F658A" w:rsidP="002F658A">
            <w:pPr>
              <w:widowControl/>
              <w:autoSpaceDE/>
              <w:autoSpaceDN/>
              <w:jc w:val="center"/>
              <w:rPr>
                <w:sz w:val="24"/>
                <w:szCs w:val="24"/>
              </w:rPr>
            </w:pPr>
            <w:r w:rsidRPr="002F658A">
              <w:rPr>
                <w:sz w:val="24"/>
                <w:szCs w:val="24"/>
              </w:rPr>
              <w:t>4,25</w:t>
            </w:r>
          </w:p>
        </w:tc>
        <w:tc>
          <w:tcPr>
            <w:tcW w:w="992" w:type="dxa"/>
            <w:tcBorders>
              <w:top w:val="nil"/>
              <w:left w:val="nil"/>
              <w:bottom w:val="single" w:sz="4" w:space="0" w:color="auto"/>
              <w:right w:val="single" w:sz="4" w:space="0" w:color="auto"/>
            </w:tcBorders>
            <w:shd w:val="clear" w:color="auto" w:fill="auto"/>
            <w:vAlign w:val="center"/>
            <w:hideMark/>
          </w:tcPr>
          <w:p w14:paraId="28DF2D77" w14:textId="77777777" w:rsidR="002F658A" w:rsidRPr="002F658A" w:rsidRDefault="002F658A" w:rsidP="002F658A">
            <w:pPr>
              <w:widowControl/>
              <w:autoSpaceDE/>
              <w:autoSpaceDN/>
              <w:jc w:val="center"/>
              <w:rPr>
                <w:sz w:val="24"/>
                <w:szCs w:val="24"/>
              </w:rPr>
            </w:pPr>
            <w:r w:rsidRPr="002F658A">
              <w:rPr>
                <w:sz w:val="24"/>
                <w:szCs w:val="24"/>
              </w:rPr>
              <w:t>5,96</w:t>
            </w:r>
          </w:p>
        </w:tc>
        <w:tc>
          <w:tcPr>
            <w:tcW w:w="828" w:type="dxa"/>
            <w:tcBorders>
              <w:top w:val="nil"/>
              <w:left w:val="nil"/>
              <w:bottom w:val="single" w:sz="4" w:space="0" w:color="auto"/>
              <w:right w:val="single" w:sz="4" w:space="0" w:color="auto"/>
            </w:tcBorders>
            <w:shd w:val="clear" w:color="auto" w:fill="auto"/>
            <w:vAlign w:val="center"/>
            <w:hideMark/>
          </w:tcPr>
          <w:p w14:paraId="14E0006E" w14:textId="77777777" w:rsidR="002F658A" w:rsidRPr="002F658A" w:rsidRDefault="002F658A" w:rsidP="002F658A">
            <w:pPr>
              <w:widowControl/>
              <w:autoSpaceDE/>
              <w:autoSpaceDN/>
              <w:jc w:val="center"/>
              <w:rPr>
                <w:sz w:val="24"/>
                <w:szCs w:val="24"/>
              </w:rPr>
            </w:pPr>
            <w:r w:rsidRPr="002F658A">
              <w:rPr>
                <w:sz w:val="24"/>
                <w:szCs w:val="24"/>
              </w:rPr>
              <w:t>8,36</w:t>
            </w:r>
          </w:p>
        </w:tc>
        <w:tc>
          <w:tcPr>
            <w:tcW w:w="1159" w:type="dxa"/>
            <w:tcBorders>
              <w:top w:val="nil"/>
              <w:left w:val="nil"/>
              <w:bottom w:val="single" w:sz="4" w:space="0" w:color="auto"/>
              <w:right w:val="single" w:sz="4" w:space="0" w:color="auto"/>
            </w:tcBorders>
            <w:shd w:val="clear" w:color="auto" w:fill="auto"/>
            <w:vAlign w:val="center"/>
            <w:hideMark/>
          </w:tcPr>
          <w:p w14:paraId="707D3966" w14:textId="77777777" w:rsidR="002F658A" w:rsidRPr="002F658A" w:rsidRDefault="002F658A" w:rsidP="002F658A">
            <w:pPr>
              <w:widowControl/>
              <w:autoSpaceDE/>
              <w:autoSpaceDN/>
              <w:jc w:val="center"/>
              <w:rPr>
                <w:sz w:val="24"/>
                <w:szCs w:val="24"/>
              </w:rPr>
            </w:pPr>
            <w:r w:rsidRPr="002F658A">
              <w:rPr>
                <w:sz w:val="24"/>
                <w:szCs w:val="24"/>
              </w:rPr>
              <w:t>16,72</w:t>
            </w:r>
          </w:p>
        </w:tc>
        <w:tc>
          <w:tcPr>
            <w:tcW w:w="3969" w:type="dxa"/>
            <w:vMerge/>
            <w:tcBorders>
              <w:top w:val="nil"/>
              <w:left w:val="single" w:sz="4" w:space="0" w:color="auto"/>
              <w:bottom w:val="single" w:sz="4" w:space="0" w:color="000000"/>
              <w:right w:val="single" w:sz="4" w:space="0" w:color="auto"/>
            </w:tcBorders>
            <w:vAlign w:val="center"/>
            <w:hideMark/>
          </w:tcPr>
          <w:p w14:paraId="0F0FFC2A" w14:textId="77777777" w:rsidR="002F658A" w:rsidRPr="002F658A" w:rsidRDefault="002F658A" w:rsidP="002F658A">
            <w:pPr>
              <w:widowControl/>
              <w:autoSpaceDE/>
              <w:autoSpaceDN/>
            </w:pPr>
          </w:p>
        </w:tc>
      </w:tr>
      <w:tr w:rsidR="002F574C" w:rsidRPr="002F574C" w14:paraId="780F98B1"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65A733A0"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5A746740"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3EA9F231" w14:textId="77777777" w:rsidR="002F658A" w:rsidRPr="002F658A" w:rsidRDefault="002F658A" w:rsidP="002F658A">
            <w:pPr>
              <w:widowControl/>
              <w:autoSpaceDE/>
              <w:autoSpaceDN/>
              <w:rPr>
                <w:sz w:val="24"/>
                <w:szCs w:val="24"/>
              </w:rPr>
            </w:pP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18BD29E1" w14:textId="77777777" w:rsidR="002F658A" w:rsidRPr="002F658A" w:rsidRDefault="002F658A" w:rsidP="002F658A">
            <w:pPr>
              <w:widowControl/>
              <w:autoSpaceDE/>
              <w:autoSpaceDN/>
              <w:jc w:val="center"/>
              <w:rPr>
                <w:sz w:val="24"/>
                <w:szCs w:val="24"/>
              </w:rPr>
            </w:pPr>
            <w:r w:rsidRPr="002F658A">
              <w:rPr>
                <w:sz w:val="24"/>
                <w:szCs w:val="24"/>
              </w:rPr>
              <w:t>2</w:t>
            </w:r>
          </w:p>
        </w:tc>
        <w:tc>
          <w:tcPr>
            <w:tcW w:w="812" w:type="dxa"/>
            <w:tcBorders>
              <w:top w:val="nil"/>
              <w:left w:val="nil"/>
              <w:bottom w:val="single" w:sz="4" w:space="0" w:color="auto"/>
              <w:right w:val="single" w:sz="4" w:space="0" w:color="auto"/>
            </w:tcBorders>
            <w:shd w:val="clear" w:color="auto" w:fill="auto"/>
            <w:vAlign w:val="center"/>
            <w:hideMark/>
          </w:tcPr>
          <w:p w14:paraId="2BFC5BAE" w14:textId="77777777" w:rsidR="002F658A" w:rsidRPr="002F658A" w:rsidRDefault="002F658A" w:rsidP="002F658A">
            <w:pPr>
              <w:widowControl/>
              <w:autoSpaceDE/>
              <w:autoSpaceDN/>
              <w:jc w:val="center"/>
              <w:rPr>
                <w:sz w:val="24"/>
                <w:szCs w:val="24"/>
                <w:u w:val="single"/>
              </w:rPr>
            </w:pPr>
            <w:r w:rsidRPr="002F658A">
              <w:rPr>
                <w:sz w:val="24"/>
                <w:szCs w:val="24"/>
                <w:u w:val="single"/>
              </w:rPr>
              <w:t>28,68</w:t>
            </w:r>
          </w:p>
        </w:tc>
        <w:tc>
          <w:tcPr>
            <w:tcW w:w="812" w:type="dxa"/>
            <w:tcBorders>
              <w:top w:val="nil"/>
              <w:left w:val="nil"/>
              <w:bottom w:val="single" w:sz="4" w:space="0" w:color="auto"/>
              <w:right w:val="single" w:sz="4" w:space="0" w:color="auto"/>
            </w:tcBorders>
            <w:shd w:val="clear" w:color="auto" w:fill="auto"/>
            <w:vAlign w:val="center"/>
            <w:hideMark/>
          </w:tcPr>
          <w:p w14:paraId="0B55EBDE" w14:textId="77777777" w:rsidR="002F658A" w:rsidRPr="002F658A" w:rsidRDefault="002F658A" w:rsidP="002F658A">
            <w:pPr>
              <w:widowControl/>
              <w:autoSpaceDE/>
              <w:autoSpaceDN/>
              <w:jc w:val="center"/>
              <w:rPr>
                <w:sz w:val="24"/>
                <w:szCs w:val="24"/>
                <w:u w:val="single"/>
              </w:rPr>
            </w:pPr>
            <w:r w:rsidRPr="002F658A">
              <w:rPr>
                <w:sz w:val="24"/>
                <w:szCs w:val="24"/>
                <w:u w:val="single"/>
              </w:rPr>
              <w:t>20,02</w:t>
            </w:r>
          </w:p>
        </w:tc>
        <w:tc>
          <w:tcPr>
            <w:tcW w:w="866" w:type="dxa"/>
            <w:tcBorders>
              <w:top w:val="nil"/>
              <w:left w:val="nil"/>
              <w:bottom w:val="single" w:sz="4" w:space="0" w:color="auto"/>
              <w:right w:val="single" w:sz="4" w:space="0" w:color="auto"/>
            </w:tcBorders>
            <w:shd w:val="clear" w:color="auto" w:fill="auto"/>
            <w:vAlign w:val="center"/>
            <w:hideMark/>
          </w:tcPr>
          <w:p w14:paraId="7A466C53" w14:textId="77777777" w:rsidR="002F658A" w:rsidRPr="002F658A" w:rsidRDefault="002F658A" w:rsidP="002F658A">
            <w:pPr>
              <w:widowControl/>
              <w:autoSpaceDE/>
              <w:autoSpaceDN/>
              <w:jc w:val="center"/>
              <w:rPr>
                <w:sz w:val="24"/>
                <w:szCs w:val="24"/>
                <w:u w:val="single"/>
              </w:rPr>
            </w:pPr>
            <w:r w:rsidRPr="002F658A">
              <w:rPr>
                <w:sz w:val="24"/>
                <w:szCs w:val="24"/>
                <w:u w:val="single"/>
              </w:rPr>
              <w:t>7,31</w:t>
            </w:r>
          </w:p>
        </w:tc>
        <w:tc>
          <w:tcPr>
            <w:tcW w:w="864" w:type="dxa"/>
            <w:tcBorders>
              <w:top w:val="nil"/>
              <w:left w:val="nil"/>
              <w:bottom w:val="single" w:sz="4" w:space="0" w:color="auto"/>
              <w:right w:val="single" w:sz="4" w:space="0" w:color="auto"/>
            </w:tcBorders>
            <w:shd w:val="clear" w:color="auto" w:fill="auto"/>
            <w:vAlign w:val="center"/>
            <w:hideMark/>
          </w:tcPr>
          <w:p w14:paraId="7AB6B3B2" w14:textId="77777777" w:rsidR="002F658A" w:rsidRPr="002F658A" w:rsidRDefault="002F658A" w:rsidP="002F658A">
            <w:pPr>
              <w:widowControl/>
              <w:autoSpaceDE/>
              <w:autoSpaceDN/>
              <w:jc w:val="center"/>
              <w:rPr>
                <w:sz w:val="24"/>
                <w:szCs w:val="24"/>
                <w:u w:val="single"/>
              </w:rPr>
            </w:pPr>
            <w:r w:rsidRPr="002F658A">
              <w:rPr>
                <w:sz w:val="24"/>
                <w:szCs w:val="24"/>
                <w:u w:val="single"/>
              </w:rPr>
              <w:t>10,24</w:t>
            </w:r>
          </w:p>
        </w:tc>
        <w:tc>
          <w:tcPr>
            <w:tcW w:w="0" w:type="auto"/>
            <w:tcBorders>
              <w:top w:val="nil"/>
              <w:left w:val="nil"/>
              <w:bottom w:val="single" w:sz="4" w:space="0" w:color="auto"/>
              <w:right w:val="single" w:sz="4" w:space="0" w:color="auto"/>
            </w:tcBorders>
            <w:shd w:val="clear" w:color="auto" w:fill="auto"/>
            <w:vAlign w:val="center"/>
            <w:hideMark/>
          </w:tcPr>
          <w:p w14:paraId="4E18A422" w14:textId="77777777" w:rsidR="002F658A" w:rsidRPr="002F658A" w:rsidRDefault="002F658A" w:rsidP="002F658A">
            <w:pPr>
              <w:widowControl/>
              <w:autoSpaceDE/>
              <w:autoSpaceDN/>
              <w:jc w:val="center"/>
              <w:rPr>
                <w:sz w:val="24"/>
                <w:szCs w:val="24"/>
                <w:u w:val="single"/>
              </w:rPr>
            </w:pPr>
            <w:r w:rsidRPr="002F658A">
              <w:rPr>
                <w:sz w:val="24"/>
                <w:szCs w:val="24"/>
                <w:u w:val="single"/>
              </w:rPr>
              <w:t>14,34</w:t>
            </w:r>
          </w:p>
        </w:tc>
        <w:tc>
          <w:tcPr>
            <w:tcW w:w="0" w:type="auto"/>
            <w:tcBorders>
              <w:top w:val="nil"/>
              <w:left w:val="nil"/>
              <w:bottom w:val="single" w:sz="4" w:space="0" w:color="auto"/>
              <w:right w:val="single" w:sz="4" w:space="0" w:color="auto"/>
            </w:tcBorders>
            <w:shd w:val="clear" w:color="auto" w:fill="auto"/>
            <w:vAlign w:val="center"/>
            <w:hideMark/>
          </w:tcPr>
          <w:p w14:paraId="225D788E" w14:textId="77777777" w:rsidR="002F658A" w:rsidRPr="002F658A" w:rsidRDefault="002F658A" w:rsidP="002F658A">
            <w:pPr>
              <w:widowControl/>
              <w:autoSpaceDE/>
              <w:autoSpaceDN/>
              <w:jc w:val="center"/>
              <w:rPr>
                <w:sz w:val="24"/>
                <w:szCs w:val="24"/>
                <w:u w:val="single"/>
              </w:rPr>
            </w:pPr>
            <w:r w:rsidRPr="002F658A">
              <w:rPr>
                <w:sz w:val="24"/>
                <w:szCs w:val="24"/>
                <w:u w:val="single"/>
              </w:rPr>
              <w:t>28,68</w:t>
            </w:r>
          </w:p>
        </w:tc>
        <w:tc>
          <w:tcPr>
            <w:tcW w:w="0" w:type="auto"/>
            <w:vMerge/>
            <w:tcBorders>
              <w:top w:val="nil"/>
              <w:left w:val="single" w:sz="4" w:space="0" w:color="auto"/>
              <w:bottom w:val="single" w:sz="4" w:space="0" w:color="auto"/>
              <w:right w:val="single" w:sz="4" w:space="0" w:color="auto"/>
            </w:tcBorders>
            <w:vAlign w:val="center"/>
            <w:hideMark/>
          </w:tcPr>
          <w:p w14:paraId="76E6AF02"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0AD4CE40"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20F91DBB" w14:textId="77777777" w:rsidR="002F658A" w:rsidRPr="002F658A" w:rsidRDefault="002F658A" w:rsidP="002F658A">
            <w:pPr>
              <w:widowControl/>
              <w:autoSpaceDE/>
              <w:autoSpaceDN/>
              <w:rPr>
                <w:sz w:val="24"/>
                <w:szCs w:val="24"/>
              </w:rPr>
            </w:pP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14:paraId="0FF6566B" w14:textId="77777777" w:rsidR="002F658A" w:rsidRPr="002F658A" w:rsidRDefault="002F658A" w:rsidP="002F658A">
            <w:pPr>
              <w:widowControl/>
              <w:autoSpaceDE/>
              <w:autoSpaceDN/>
              <w:jc w:val="center"/>
              <w:rPr>
                <w:sz w:val="24"/>
                <w:szCs w:val="24"/>
              </w:rPr>
            </w:pPr>
            <w:r w:rsidRPr="002F658A">
              <w:rPr>
                <w:sz w:val="24"/>
                <w:szCs w:val="24"/>
              </w:rPr>
              <w:t>2</w:t>
            </w:r>
          </w:p>
        </w:tc>
        <w:tc>
          <w:tcPr>
            <w:tcW w:w="839" w:type="dxa"/>
            <w:tcBorders>
              <w:top w:val="nil"/>
              <w:left w:val="nil"/>
              <w:bottom w:val="single" w:sz="4" w:space="0" w:color="auto"/>
              <w:right w:val="single" w:sz="4" w:space="0" w:color="auto"/>
            </w:tcBorders>
            <w:shd w:val="clear" w:color="auto" w:fill="auto"/>
            <w:vAlign w:val="center"/>
            <w:hideMark/>
          </w:tcPr>
          <w:p w14:paraId="785E0549" w14:textId="77777777" w:rsidR="002F658A" w:rsidRPr="002F658A" w:rsidRDefault="002F658A" w:rsidP="002F658A">
            <w:pPr>
              <w:widowControl/>
              <w:autoSpaceDE/>
              <w:autoSpaceDN/>
              <w:jc w:val="center"/>
              <w:rPr>
                <w:sz w:val="24"/>
                <w:szCs w:val="24"/>
                <w:u w:val="single"/>
              </w:rPr>
            </w:pPr>
            <w:r w:rsidRPr="002F658A">
              <w:rPr>
                <w:sz w:val="24"/>
                <w:szCs w:val="24"/>
                <w:u w:val="single"/>
              </w:rPr>
              <w:t>28,68</w:t>
            </w:r>
          </w:p>
        </w:tc>
        <w:tc>
          <w:tcPr>
            <w:tcW w:w="991" w:type="dxa"/>
            <w:tcBorders>
              <w:top w:val="nil"/>
              <w:left w:val="nil"/>
              <w:bottom w:val="single" w:sz="4" w:space="0" w:color="auto"/>
              <w:right w:val="single" w:sz="4" w:space="0" w:color="auto"/>
            </w:tcBorders>
            <w:shd w:val="clear" w:color="auto" w:fill="auto"/>
            <w:vAlign w:val="center"/>
            <w:hideMark/>
          </w:tcPr>
          <w:p w14:paraId="49FDA71F" w14:textId="77777777" w:rsidR="002F658A" w:rsidRPr="002F658A" w:rsidRDefault="002F658A" w:rsidP="002F658A">
            <w:pPr>
              <w:widowControl/>
              <w:autoSpaceDE/>
              <w:autoSpaceDN/>
              <w:jc w:val="center"/>
              <w:rPr>
                <w:sz w:val="24"/>
                <w:szCs w:val="24"/>
                <w:u w:val="single"/>
              </w:rPr>
            </w:pPr>
            <w:r w:rsidRPr="002F658A">
              <w:rPr>
                <w:sz w:val="24"/>
                <w:szCs w:val="24"/>
                <w:u w:val="single"/>
              </w:rPr>
              <w:t>20,02</w:t>
            </w:r>
          </w:p>
        </w:tc>
        <w:tc>
          <w:tcPr>
            <w:tcW w:w="993" w:type="dxa"/>
            <w:tcBorders>
              <w:top w:val="nil"/>
              <w:left w:val="nil"/>
              <w:bottom w:val="single" w:sz="4" w:space="0" w:color="auto"/>
              <w:right w:val="single" w:sz="4" w:space="0" w:color="auto"/>
            </w:tcBorders>
            <w:shd w:val="clear" w:color="auto" w:fill="auto"/>
            <w:vAlign w:val="center"/>
            <w:hideMark/>
          </w:tcPr>
          <w:p w14:paraId="230135CB" w14:textId="77777777" w:rsidR="002F658A" w:rsidRPr="002F658A" w:rsidRDefault="002F658A" w:rsidP="002F658A">
            <w:pPr>
              <w:widowControl/>
              <w:autoSpaceDE/>
              <w:autoSpaceDN/>
              <w:jc w:val="center"/>
              <w:rPr>
                <w:sz w:val="24"/>
                <w:szCs w:val="24"/>
                <w:u w:val="single"/>
              </w:rPr>
            </w:pPr>
            <w:r w:rsidRPr="002F658A">
              <w:rPr>
                <w:sz w:val="24"/>
                <w:szCs w:val="24"/>
                <w:u w:val="single"/>
              </w:rPr>
              <w:t>7,31</w:t>
            </w:r>
          </w:p>
        </w:tc>
        <w:tc>
          <w:tcPr>
            <w:tcW w:w="992" w:type="dxa"/>
            <w:tcBorders>
              <w:top w:val="nil"/>
              <w:left w:val="nil"/>
              <w:bottom w:val="single" w:sz="4" w:space="0" w:color="auto"/>
              <w:right w:val="single" w:sz="4" w:space="0" w:color="auto"/>
            </w:tcBorders>
            <w:shd w:val="clear" w:color="auto" w:fill="auto"/>
            <w:vAlign w:val="center"/>
            <w:hideMark/>
          </w:tcPr>
          <w:p w14:paraId="007964F2" w14:textId="77777777" w:rsidR="002F658A" w:rsidRPr="002F658A" w:rsidRDefault="002F658A" w:rsidP="002F658A">
            <w:pPr>
              <w:widowControl/>
              <w:autoSpaceDE/>
              <w:autoSpaceDN/>
              <w:jc w:val="center"/>
              <w:rPr>
                <w:sz w:val="24"/>
                <w:szCs w:val="24"/>
                <w:u w:val="single"/>
              </w:rPr>
            </w:pPr>
            <w:r w:rsidRPr="002F658A">
              <w:rPr>
                <w:sz w:val="24"/>
                <w:szCs w:val="24"/>
                <w:u w:val="single"/>
              </w:rPr>
              <w:t>10,24</w:t>
            </w:r>
          </w:p>
        </w:tc>
        <w:tc>
          <w:tcPr>
            <w:tcW w:w="828" w:type="dxa"/>
            <w:tcBorders>
              <w:top w:val="nil"/>
              <w:left w:val="nil"/>
              <w:bottom w:val="single" w:sz="4" w:space="0" w:color="auto"/>
              <w:right w:val="single" w:sz="4" w:space="0" w:color="auto"/>
            </w:tcBorders>
            <w:shd w:val="clear" w:color="auto" w:fill="auto"/>
            <w:vAlign w:val="center"/>
            <w:hideMark/>
          </w:tcPr>
          <w:p w14:paraId="4C22543B" w14:textId="77777777" w:rsidR="002F658A" w:rsidRPr="002F658A" w:rsidRDefault="002F658A" w:rsidP="002F658A">
            <w:pPr>
              <w:widowControl/>
              <w:autoSpaceDE/>
              <w:autoSpaceDN/>
              <w:jc w:val="center"/>
              <w:rPr>
                <w:sz w:val="24"/>
                <w:szCs w:val="24"/>
                <w:u w:val="single"/>
              </w:rPr>
            </w:pPr>
            <w:r w:rsidRPr="002F658A">
              <w:rPr>
                <w:sz w:val="24"/>
                <w:szCs w:val="24"/>
                <w:u w:val="single"/>
              </w:rPr>
              <w:t>14,34</w:t>
            </w:r>
          </w:p>
        </w:tc>
        <w:tc>
          <w:tcPr>
            <w:tcW w:w="1159" w:type="dxa"/>
            <w:tcBorders>
              <w:top w:val="nil"/>
              <w:left w:val="nil"/>
              <w:bottom w:val="single" w:sz="4" w:space="0" w:color="auto"/>
              <w:right w:val="single" w:sz="4" w:space="0" w:color="auto"/>
            </w:tcBorders>
            <w:shd w:val="clear" w:color="auto" w:fill="auto"/>
            <w:vAlign w:val="center"/>
            <w:hideMark/>
          </w:tcPr>
          <w:p w14:paraId="5C063DBD" w14:textId="77777777" w:rsidR="002F658A" w:rsidRPr="002F658A" w:rsidRDefault="002F658A" w:rsidP="002F658A">
            <w:pPr>
              <w:widowControl/>
              <w:autoSpaceDE/>
              <w:autoSpaceDN/>
              <w:jc w:val="center"/>
              <w:rPr>
                <w:sz w:val="24"/>
                <w:szCs w:val="24"/>
                <w:u w:val="single"/>
              </w:rPr>
            </w:pPr>
            <w:r w:rsidRPr="002F658A">
              <w:rPr>
                <w:sz w:val="24"/>
                <w:szCs w:val="24"/>
                <w:u w:val="single"/>
              </w:rPr>
              <w:t>28,68</w:t>
            </w:r>
          </w:p>
        </w:tc>
        <w:tc>
          <w:tcPr>
            <w:tcW w:w="3969" w:type="dxa"/>
            <w:vMerge/>
            <w:tcBorders>
              <w:top w:val="nil"/>
              <w:left w:val="single" w:sz="4" w:space="0" w:color="auto"/>
              <w:bottom w:val="single" w:sz="4" w:space="0" w:color="000000"/>
              <w:right w:val="single" w:sz="4" w:space="0" w:color="auto"/>
            </w:tcBorders>
            <w:vAlign w:val="center"/>
            <w:hideMark/>
          </w:tcPr>
          <w:p w14:paraId="767B6CF3" w14:textId="77777777" w:rsidR="002F658A" w:rsidRPr="002F658A" w:rsidRDefault="002F658A" w:rsidP="002F658A">
            <w:pPr>
              <w:widowControl/>
              <w:autoSpaceDE/>
              <w:autoSpaceDN/>
            </w:pPr>
          </w:p>
        </w:tc>
      </w:tr>
      <w:tr w:rsidR="002F574C" w:rsidRPr="002F574C" w14:paraId="0C57CE49"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0961A63B"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0232D684"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735C3874" w14:textId="77777777" w:rsidR="002F658A" w:rsidRPr="002F658A" w:rsidRDefault="002F658A" w:rsidP="002F658A">
            <w:pPr>
              <w:widowControl/>
              <w:autoSpaceDE/>
              <w:autoSpaceDN/>
              <w:rPr>
                <w:sz w:val="24"/>
                <w:szCs w:val="24"/>
              </w:rPr>
            </w:pPr>
          </w:p>
        </w:tc>
        <w:tc>
          <w:tcPr>
            <w:tcW w:w="1057" w:type="dxa"/>
            <w:vMerge/>
            <w:tcBorders>
              <w:top w:val="nil"/>
              <w:left w:val="single" w:sz="4" w:space="0" w:color="auto"/>
              <w:bottom w:val="single" w:sz="4" w:space="0" w:color="auto"/>
              <w:right w:val="single" w:sz="4" w:space="0" w:color="auto"/>
            </w:tcBorders>
            <w:vAlign w:val="center"/>
            <w:hideMark/>
          </w:tcPr>
          <w:p w14:paraId="33EEA451" w14:textId="77777777" w:rsidR="002F658A" w:rsidRPr="002F658A" w:rsidRDefault="002F658A" w:rsidP="002F658A">
            <w:pPr>
              <w:widowControl/>
              <w:autoSpaceDE/>
              <w:autoSpaceDN/>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14:paraId="652290AA" w14:textId="77777777" w:rsidR="002F658A" w:rsidRPr="002F658A" w:rsidRDefault="002F658A" w:rsidP="002F658A">
            <w:pPr>
              <w:widowControl/>
              <w:autoSpaceDE/>
              <w:autoSpaceDN/>
              <w:jc w:val="center"/>
              <w:rPr>
                <w:sz w:val="24"/>
                <w:szCs w:val="24"/>
              </w:rPr>
            </w:pPr>
            <w:r w:rsidRPr="002F658A">
              <w:rPr>
                <w:sz w:val="24"/>
                <w:szCs w:val="24"/>
              </w:rPr>
              <w:t>20,06</w:t>
            </w:r>
          </w:p>
        </w:tc>
        <w:tc>
          <w:tcPr>
            <w:tcW w:w="812" w:type="dxa"/>
            <w:tcBorders>
              <w:top w:val="nil"/>
              <w:left w:val="nil"/>
              <w:bottom w:val="single" w:sz="4" w:space="0" w:color="auto"/>
              <w:right w:val="single" w:sz="4" w:space="0" w:color="auto"/>
            </w:tcBorders>
            <w:shd w:val="clear" w:color="auto" w:fill="auto"/>
            <w:vAlign w:val="center"/>
            <w:hideMark/>
          </w:tcPr>
          <w:p w14:paraId="7A14B068" w14:textId="77777777" w:rsidR="002F658A" w:rsidRPr="002F658A" w:rsidRDefault="002F658A" w:rsidP="002F658A">
            <w:pPr>
              <w:widowControl/>
              <w:autoSpaceDE/>
              <w:autoSpaceDN/>
              <w:jc w:val="center"/>
              <w:rPr>
                <w:sz w:val="24"/>
                <w:szCs w:val="24"/>
              </w:rPr>
            </w:pPr>
            <w:r w:rsidRPr="002F658A">
              <w:rPr>
                <w:sz w:val="24"/>
                <w:szCs w:val="24"/>
              </w:rPr>
              <w:t>14,00</w:t>
            </w:r>
          </w:p>
        </w:tc>
        <w:tc>
          <w:tcPr>
            <w:tcW w:w="866" w:type="dxa"/>
            <w:tcBorders>
              <w:top w:val="nil"/>
              <w:left w:val="nil"/>
              <w:bottom w:val="single" w:sz="4" w:space="0" w:color="auto"/>
              <w:right w:val="single" w:sz="4" w:space="0" w:color="auto"/>
            </w:tcBorders>
            <w:shd w:val="clear" w:color="auto" w:fill="auto"/>
            <w:vAlign w:val="center"/>
            <w:hideMark/>
          </w:tcPr>
          <w:p w14:paraId="06C08025" w14:textId="77777777" w:rsidR="002F658A" w:rsidRPr="002F658A" w:rsidRDefault="002F658A" w:rsidP="002F658A">
            <w:pPr>
              <w:widowControl/>
              <w:autoSpaceDE/>
              <w:autoSpaceDN/>
              <w:jc w:val="center"/>
              <w:rPr>
                <w:sz w:val="24"/>
                <w:szCs w:val="24"/>
              </w:rPr>
            </w:pPr>
            <w:r w:rsidRPr="002F658A">
              <w:rPr>
                <w:sz w:val="24"/>
                <w:szCs w:val="24"/>
              </w:rPr>
              <w:t>5,11</w:t>
            </w:r>
          </w:p>
        </w:tc>
        <w:tc>
          <w:tcPr>
            <w:tcW w:w="864" w:type="dxa"/>
            <w:tcBorders>
              <w:top w:val="nil"/>
              <w:left w:val="nil"/>
              <w:bottom w:val="single" w:sz="4" w:space="0" w:color="auto"/>
              <w:right w:val="single" w:sz="4" w:space="0" w:color="auto"/>
            </w:tcBorders>
            <w:shd w:val="clear" w:color="auto" w:fill="auto"/>
            <w:vAlign w:val="center"/>
            <w:hideMark/>
          </w:tcPr>
          <w:p w14:paraId="2200B062" w14:textId="77777777" w:rsidR="002F658A" w:rsidRPr="002F658A" w:rsidRDefault="002F658A" w:rsidP="002F658A">
            <w:pPr>
              <w:widowControl/>
              <w:autoSpaceDE/>
              <w:autoSpaceDN/>
              <w:jc w:val="center"/>
              <w:rPr>
                <w:sz w:val="24"/>
                <w:szCs w:val="24"/>
              </w:rPr>
            </w:pPr>
            <w:r w:rsidRPr="002F658A">
              <w:rPr>
                <w:sz w:val="24"/>
                <w:szCs w:val="24"/>
              </w:rPr>
              <w:t>7,16</w:t>
            </w:r>
          </w:p>
        </w:tc>
        <w:tc>
          <w:tcPr>
            <w:tcW w:w="0" w:type="auto"/>
            <w:tcBorders>
              <w:top w:val="nil"/>
              <w:left w:val="nil"/>
              <w:bottom w:val="single" w:sz="4" w:space="0" w:color="auto"/>
              <w:right w:val="single" w:sz="4" w:space="0" w:color="auto"/>
            </w:tcBorders>
            <w:shd w:val="clear" w:color="auto" w:fill="auto"/>
            <w:vAlign w:val="center"/>
            <w:hideMark/>
          </w:tcPr>
          <w:p w14:paraId="0F7B6823" w14:textId="77777777" w:rsidR="002F658A" w:rsidRPr="002F658A" w:rsidRDefault="002F658A" w:rsidP="002F658A">
            <w:pPr>
              <w:widowControl/>
              <w:autoSpaceDE/>
              <w:autoSpaceDN/>
              <w:jc w:val="center"/>
              <w:rPr>
                <w:sz w:val="24"/>
                <w:szCs w:val="24"/>
              </w:rPr>
            </w:pPr>
            <w:r w:rsidRPr="002F658A">
              <w:rPr>
                <w:sz w:val="24"/>
                <w:szCs w:val="24"/>
              </w:rPr>
              <w:t>10,03</w:t>
            </w:r>
          </w:p>
        </w:tc>
        <w:tc>
          <w:tcPr>
            <w:tcW w:w="0" w:type="auto"/>
            <w:tcBorders>
              <w:top w:val="nil"/>
              <w:left w:val="nil"/>
              <w:bottom w:val="single" w:sz="4" w:space="0" w:color="auto"/>
              <w:right w:val="single" w:sz="4" w:space="0" w:color="auto"/>
            </w:tcBorders>
            <w:shd w:val="clear" w:color="auto" w:fill="auto"/>
            <w:vAlign w:val="center"/>
            <w:hideMark/>
          </w:tcPr>
          <w:p w14:paraId="0C56B39A" w14:textId="77777777" w:rsidR="002F658A" w:rsidRPr="002F658A" w:rsidRDefault="002F658A" w:rsidP="002F658A">
            <w:pPr>
              <w:widowControl/>
              <w:autoSpaceDE/>
              <w:autoSpaceDN/>
              <w:jc w:val="center"/>
              <w:rPr>
                <w:sz w:val="24"/>
                <w:szCs w:val="24"/>
              </w:rPr>
            </w:pPr>
            <w:r w:rsidRPr="002F658A">
              <w:rPr>
                <w:sz w:val="24"/>
                <w:szCs w:val="24"/>
              </w:rPr>
              <w:t>20,05</w:t>
            </w:r>
          </w:p>
        </w:tc>
        <w:tc>
          <w:tcPr>
            <w:tcW w:w="0" w:type="auto"/>
            <w:vMerge/>
            <w:tcBorders>
              <w:top w:val="nil"/>
              <w:left w:val="single" w:sz="4" w:space="0" w:color="auto"/>
              <w:bottom w:val="single" w:sz="4" w:space="0" w:color="auto"/>
              <w:right w:val="single" w:sz="4" w:space="0" w:color="auto"/>
            </w:tcBorders>
            <w:vAlign w:val="center"/>
            <w:hideMark/>
          </w:tcPr>
          <w:p w14:paraId="7534C6DA"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04BD83F9"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757C94C9" w14:textId="77777777" w:rsidR="002F658A" w:rsidRPr="002F658A" w:rsidRDefault="002F658A" w:rsidP="002F658A">
            <w:pPr>
              <w:widowControl/>
              <w:autoSpaceDE/>
              <w:autoSpaceDN/>
              <w:rPr>
                <w:sz w:val="24"/>
                <w:szCs w:val="24"/>
              </w:rPr>
            </w:pPr>
          </w:p>
        </w:tc>
        <w:tc>
          <w:tcPr>
            <w:tcW w:w="738" w:type="dxa"/>
            <w:vMerge/>
            <w:tcBorders>
              <w:top w:val="nil"/>
              <w:left w:val="single" w:sz="4" w:space="0" w:color="auto"/>
              <w:bottom w:val="single" w:sz="4" w:space="0" w:color="auto"/>
              <w:right w:val="single" w:sz="4" w:space="0" w:color="auto"/>
            </w:tcBorders>
            <w:vAlign w:val="center"/>
            <w:hideMark/>
          </w:tcPr>
          <w:p w14:paraId="4764DF1A" w14:textId="77777777" w:rsidR="002F658A" w:rsidRPr="002F658A" w:rsidRDefault="002F658A" w:rsidP="002F658A">
            <w:pPr>
              <w:widowControl/>
              <w:autoSpaceDE/>
              <w:autoSpaceDN/>
              <w:rPr>
                <w:sz w:val="24"/>
                <w:szCs w:val="24"/>
              </w:rPr>
            </w:pPr>
          </w:p>
        </w:tc>
        <w:tc>
          <w:tcPr>
            <w:tcW w:w="839" w:type="dxa"/>
            <w:tcBorders>
              <w:top w:val="nil"/>
              <w:left w:val="nil"/>
              <w:bottom w:val="single" w:sz="4" w:space="0" w:color="auto"/>
              <w:right w:val="single" w:sz="4" w:space="0" w:color="auto"/>
            </w:tcBorders>
            <w:shd w:val="clear" w:color="auto" w:fill="auto"/>
            <w:vAlign w:val="center"/>
            <w:hideMark/>
          </w:tcPr>
          <w:p w14:paraId="03CFBA7F" w14:textId="77777777" w:rsidR="002F658A" w:rsidRPr="002F658A" w:rsidRDefault="002F658A" w:rsidP="002F658A">
            <w:pPr>
              <w:widowControl/>
              <w:autoSpaceDE/>
              <w:autoSpaceDN/>
              <w:jc w:val="center"/>
              <w:rPr>
                <w:sz w:val="24"/>
                <w:szCs w:val="24"/>
              </w:rPr>
            </w:pPr>
            <w:r w:rsidRPr="002F658A">
              <w:rPr>
                <w:sz w:val="24"/>
                <w:szCs w:val="24"/>
              </w:rPr>
              <w:t>20,06</w:t>
            </w:r>
          </w:p>
        </w:tc>
        <w:tc>
          <w:tcPr>
            <w:tcW w:w="991" w:type="dxa"/>
            <w:tcBorders>
              <w:top w:val="nil"/>
              <w:left w:val="nil"/>
              <w:bottom w:val="single" w:sz="4" w:space="0" w:color="auto"/>
              <w:right w:val="single" w:sz="4" w:space="0" w:color="auto"/>
            </w:tcBorders>
            <w:shd w:val="clear" w:color="auto" w:fill="auto"/>
            <w:vAlign w:val="center"/>
            <w:hideMark/>
          </w:tcPr>
          <w:p w14:paraId="533249A4" w14:textId="77777777" w:rsidR="002F658A" w:rsidRPr="002F658A" w:rsidRDefault="002F658A" w:rsidP="002F658A">
            <w:pPr>
              <w:widowControl/>
              <w:autoSpaceDE/>
              <w:autoSpaceDN/>
              <w:jc w:val="center"/>
              <w:rPr>
                <w:sz w:val="24"/>
                <w:szCs w:val="24"/>
              </w:rPr>
            </w:pPr>
            <w:r w:rsidRPr="002F658A">
              <w:rPr>
                <w:sz w:val="24"/>
                <w:szCs w:val="24"/>
              </w:rPr>
              <w:t>14,00</w:t>
            </w:r>
          </w:p>
        </w:tc>
        <w:tc>
          <w:tcPr>
            <w:tcW w:w="993" w:type="dxa"/>
            <w:tcBorders>
              <w:top w:val="nil"/>
              <w:left w:val="nil"/>
              <w:bottom w:val="single" w:sz="4" w:space="0" w:color="auto"/>
              <w:right w:val="single" w:sz="4" w:space="0" w:color="auto"/>
            </w:tcBorders>
            <w:shd w:val="clear" w:color="auto" w:fill="auto"/>
            <w:vAlign w:val="center"/>
            <w:hideMark/>
          </w:tcPr>
          <w:p w14:paraId="4B3FF890" w14:textId="77777777" w:rsidR="002F658A" w:rsidRPr="002F658A" w:rsidRDefault="002F658A" w:rsidP="002F658A">
            <w:pPr>
              <w:widowControl/>
              <w:autoSpaceDE/>
              <w:autoSpaceDN/>
              <w:jc w:val="center"/>
              <w:rPr>
                <w:sz w:val="24"/>
                <w:szCs w:val="24"/>
              </w:rPr>
            </w:pPr>
            <w:r w:rsidRPr="002F658A">
              <w:rPr>
                <w:sz w:val="24"/>
                <w:szCs w:val="24"/>
              </w:rPr>
              <w:t>5,11</w:t>
            </w:r>
          </w:p>
        </w:tc>
        <w:tc>
          <w:tcPr>
            <w:tcW w:w="992" w:type="dxa"/>
            <w:tcBorders>
              <w:top w:val="nil"/>
              <w:left w:val="nil"/>
              <w:bottom w:val="single" w:sz="4" w:space="0" w:color="auto"/>
              <w:right w:val="single" w:sz="4" w:space="0" w:color="auto"/>
            </w:tcBorders>
            <w:shd w:val="clear" w:color="auto" w:fill="auto"/>
            <w:vAlign w:val="center"/>
            <w:hideMark/>
          </w:tcPr>
          <w:p w14:paraId="702F79F0" w14:textId="77777777" w:rsidR="002F658A" w:rsidRPr="002F658A" w:rsidRDefault="002F658A" w:rsidP="002F658A">
            <w:pPr>
              <w:widowControl/>
              <w:autoSpaceDE/>
              <w:autoSpaceDN/>
              <w:jc w:val="center"/>
              <w:rPr>
                <w:sz w:val="24"/>
                <w:szCs w:val="24"/>
              </w:rPr>
            </w:pPr>
            <w:r w:rsidRPr="002F658A">
              <w:rPr>
                <w:sz w:val="24"/>
                <w:szCs w:val="24"/>
              </w:rPr>
              <w:t>7,16</w:t>
            </w:r>
          </w:p>
        </w:tc>
        <w:tc>
          <w:tcPr>
            <w:tcW w:w="828" w:type="dxa"/>
            <w:tcBorders>
              <w:top w:val="nil"/>
              <w:left w:val="nil"/>
              <w:bottom w:val="single" w:sz="4" w:space="0" w:color="auto"/>
              <w:right w:val="single" w:sz="4" w:space="0" w:color="auto"/>
            </w:tcBorders>
            <w:shd w:val="clear" w:color="auto" w:fill="auto"/>
            <w:vAlign w:val="center"/>
            <w:hideMark/>
          </w:tcPr>
          <w:p w14:paraId="6865CCEB" w14:textId="77777777" w:rsidR="002F658A" w:rsidRPr="002F658A" w:rsidRDefault="002F658A" w:rsidP="002F658A">
            <w:pPr>
              <w:widowControl/>
              <w:autoSpaceDE/>
              <w:autoSpaceDN/>
              <w:jc w:val="center"/>
              <w:rPr>
                <w:sz w:val="24"/>
                <w:szCs w:val="24"/>
              </w:rPr>
            </w:pPr>
            <w:r w:rsidRPr="002F658A">
              <w:rPr>
                <w:sz w:val="24"/>
                <w:szCs w:val="24"/>
              </w:rPr>
              <w:t>10,03</w:t>
            </w:r>
          </w:p>
        </w:tc>
        <w:tc>
          <w:tcPr>
            <w:tcW w:w="1159" w:type="dxa"/>
            <w:tcBorders>
              <w:top w:val="nil"/>
              <w:left w:val="nil"/>
              <w:bottom w:val="single" w:sz="4" w:space="0" w:color="auto"/>
              <w:right w:val="single" w:sz="4" w:space="0" w:color="auto"/>
            </w:tcBorders>
            <w:shd w:val="clear" w:color="auto" w:fill="auto"/>
            <w:vAlign w:val="center"/>
            <w:hideMark/>
          </w:tcPr>
          <w:p w14:paraId="24734065" w14:textId="77777777" w:rsidR="002F658A" w:rsidRPr="002F658A" w:rsidRDefault="002F658A" w:rsidP="002F658A">
            <w:pPr>
              <w:widowControl/>
              <w:autoSpaceDE/>
              <w:autoSpaceDN/>
              <w:jc w:val="center"/>
              <w:rPr>
                <w:sz w:val="24"/>
                <w:szCs w:val="24"/>
              </w:rPr>
            </w:pPr>
            <w:r w:rsidRPr="002F658A">
              <w:rPr>
                <w:sz w:val="24"/>
                <w:szCs w:val="24"/>
              </w:rPr>
              <w:t>20,05</w:t>
            </w:r>
          </w:p>
        </w:tc>
        <w:tc>
          <w:tcPr>
            <w:tcW w:w="3969" w:type="dxa"/>
            <w:vMerge/>
            <w:tcBorders>
              <w:top w:val="nil"/>
              <w:left w:val="single" w:sz="4" w:space="0" w:color="auto"/>
              <w:bottom w:val="single" w:sz="4" w:space="0" w:color="000000"/>
              <w:right w:val="single" w:sz="4" w:space="0" w:color="auto"/>
            </w:tcBorders>
            <w:vAlign w:val="center"/>
            <w:hideMark/>
          </w:tcPr>
          <w:p w14:paraId="747A212E" w14:textId="77777777" w:rsidR="002F658A" w:rsidRPr="002F658A" w:rsidRDefault="002F658A" w:rsidP="002F658A">
            <w:pPr>
              <w:widowControl/>
              <w:autoSpaceDE/>
              <w:autoSpaceDN/>
            </w:pPr>
          </w:p>
        </w:tc>
      </w:tr>
      <w:tr w:rsidR="002F574C" w:rsidRPr="002F574C" w14:paraId="3EAC9EED"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1F9181A4"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2C27301E"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766DC9EF" w14:textId="77777777" w:rsidR="002F658A" w:rsidRPr="002F658A" w:rsidRDefault="002F658A" w:rsidP="002F658A">
            <w:pPr>
              <w:widowControl/>
              <w:autoSpaceDE/>
              <w:autoSpaceDN/>
              <w:rPr>
                <w:sz w:val="24"/>
                <w:szCs w:val="24"/>
              </w:rPr>
            </w:pP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6CE8CA43" w14:textId="77777777" w:rsidR="002F658A" w:rsidRPr="002F658A" w:rsidRDefault="002F658A" w:rsidP="002F658A">
            <w:pPr>
              <w:widowControl/>
              <w:autoSpaceDE/>
              <w:autoSpaceDN/>
              <w:jc w:val="center"/>
              <w:rPr>
                <w:sz w:val="24"/>
                <w:szCs w:val="24"/>
              </w:rPr>
            </w:pPr>
            <w:r w:rsidRPr="002F658A">
              <w:rPr>
                <w:sz w:val="24"/>
                <w:szCs w:val="24"/>
              </w:rPr>
              <w:t>3</w:t>
            </w:r>
          </w:p>
        </w:tc>
        <w:tc>
          <w:tcPr>
            <w:tcW w:w="812" w:type="dxa"/>
            <w:tcBorders>
              <w:top w:val="nil"/>
              <w:left w:val="nil"/>
              <w:bottom w:val="single" w:sz="4" w:space="0" w:color="auto"/>
              <w:right w:val="single" w:sz="4" w:space="0" w:color="auto"/>
            </w:tcBorders>
            <w:shd w:val="clear" w:color="auto" w:fill="auto"/>
            <w:vAlign w:val="center"/>
            <w:hideMark/>
          </w:tcPr>
          <w:p w14:paraId="39A450AB" w14:textId="77777777" w:rsidR="002F658A" w:rsidRPr="002F658A" w:rsidRDefault="002F658A" w:rsidP="002F658A">
            <w:pPr>
              <w:widowControl/>
              <w:autoSpaceDE/>
              <w:autoSpaceDN/>
              <w:jc w:val="center"/>
              <w:rPr>
                <w:sz w:val="24"/>
                <w:szCs w:val="24"/>
                <w:u w:val="single"/>
              </w:rPr>
            </w:pPr>
            <w:r w:rsidRPr="002F658A">
              <w:rPr>
                <w:sz w:val="24"/>
                <w:szCs w:val="24"/>
                <w:u w:val="single"/>
              </w:rPr>
              <w:t>34,42</w:t>
            </w:r>
          </w:p>
        </w:tc>
        <w:tc>
          <w:tcPr>
            <w:tcW w:w="812" w:type="dxa"/>
            <w:tcBorders>
              <w:top w:val="nil"/>
              <w:left w:val="nil"/>
              <w:bottom w:val="single" w:sz="4" w:space="0" w:color="auto"/>
              <w:right w:val="single" w:sz="4" w:space="0" w:color="auto"/>
            </w:tcBorders>
            <w:shd w:val="clear" w:color="auto" w:fill="auto"/>
            <w:vAlign w:val="center"/>
            <w:hideMark/>
          </w:tcPr>
          <w:p w14:paraId="6FB79259" w14:textId="77777777" w:rsidR="002F658A" w:rsidRPr="002F658A" w:rsidRDefault="002F658A" w:rsidP="002F658A">
            <w:pPr>
              <w:widowControl/>
              <w:autoSpaceDE/>
              <w:autoSpaceDN/>
              <w:jc w:val="center"/>
              <w:rPr>
                <w:sz w:val="24"/>
                <w:szCs w:val="24"/>
                <w:u w:val="single"/>
              </w:rPr>
            </w:pPr>
            <w:r w:rsidRPr="002F658A">
              <w:rPr>
                <w:sz w:val="24"/>
                <w:szCs w:val="24"/>
                <w:u w:val="single"/>
              </w:rPr>
              <w:t>24,02</w:t>
            </w:r>
          </w:p>
        </w:tc>
        <w:tc>
          <w:tcPr>
            <w:tcW w:w="866" w:type="dxa"/>
            <w:tcBorders>
              <w:top w:val="nil"/>
              <w:left w:val="nil"/>
              <w:bottom w:val="single" w:sz="4" w:space="0" w:color="auto"/>
              <w:right w:val="single" w:sz="4" w:space="0" w:color="auto"/>
            </w:tcBorders>
            <w:shd w:val="clear" w:color="auto" w:fill="auto"/>
            <w:vAlign w:val="center"/>
            <w:hideMark/>
          </w:tcPr>
          <w:p w14:paraId="7076658D" w14:textId="77777777" w:rsidR="002F658A" w:rsidRPr="002F658A" w:rsidRDefault="002F658A" w:rsidP="002F658A">
            <w:pPr>
              <w:widowControl/>
              <w:autoSpaceDE/>
              <w:autoSpaceDN/>
              <w:jc w:val="center"/>
              <w:rPr>
                <w:sz w:val="24"/>
                <w:szCs w:val="24"/>
                <w:u w:val="single"/>
              </w:rPr>
            </w:pPr>
            <w:r w:rsidRPr="002F658A">
              <w:rPr>
                <w:sz w:val="24"/>
                <w:szCs w:val="24"/>
                <w:u w:val="single"/>
              </w:rPr>
              <w:t>8,76</w:t>
            </w:r>
          </w:p>
        </w:tc>
        <w:tc>
          <w:tcPr>
            <w:tcW w:w="864" w:type="dxa"/>
            <w:tcBorders>
              <w:top w:val="nil"/>
              <w:left w:val="nil"/>
              <w:bottom w:val="single" w:sz="4" w:space="0" w:color="auto"/>
              <w:right w:val="single" w:sz="4" w:space="0" w:color="auto"/>
            </w:tcBorders>
            <w:shd w:val="clear" w:color="auto" w:fill="auto"/>
            <w:vAlign w:val="center"/>
            <w:hideMark/>
          </w:tcPr>
          <w:p w14:paraId="0922D0EE" w14:textId="77777777" w:rsidR="002F658A" w:rsidRPr="002F658A" w:rsidRDefault="002F658A" w:rsidP="002F658A">
            <w:pPr>
              <w:widowControl/>
              <w:autoSpaceDE/>
              <w:autoSpaceDN/>
              <w:jc w:val="center"/>
              <w:rPr>
                <w:sz w:val="24"/>
                <w:szCs w:val="24"/>
                <w:u w:val="single"/>
              </w:rPr>
            </w:pPr>
            <w:r w:rsidRPr="002F658A">
              <w:rPr>
                <w:sz w:val="24"/>
                <w:szCs w:val="24"/>
                <w:u w:val="single"/>
              </w:rPr>
              <w:t>12,28</w:t>
            </w:r>
          </w:p>
        </w:tc>
        <w:tc>
          <w:tcPr>
            <w:tcW w:w="0" w:type="auto"/>
            <w:tcBorders>
              <w:top w:val="nil"/>
              <w:left w:val="nil"/>
              <w:bottom w:val="single" w:sz="4" w:space="0" w:color="auto"/>
              <w:right w:val="single" w:sz="4" w:space="0" w:color="auto"/>
            </w:tcBorders>
            <w:shd w:val="clear" w:color="auto" w:fill="auto"/>
            <w:vAlign w:val="center"/>
            <w:hideMark/>
          </w:tcPr>
          <w:p w14:paraId="17B5F3EF" w14:textId="77777777" w:rsidR="002F658A" w:rsidRPr="002F658A" w:rsidRDefault="002F658A" w:rsidP="002F658A">
            <w:pPr>
              <w:widowControl/>
              <w:autoSpaceDE/>
              <w:autoSpaceDN/>
              <w:jc w:val="center"/>
              <w:rPr>
                <w:sz w:val="24"/>
                <w:szCs w:val="24"/>
                <w:u w:val="single"/>
              </w:rPr>
            </w:pPr>
            <w:r w:rsidRPr="002F658A">
              <w:rPr>
                <w:sz w:val="24"/>
                <w:szCs w:val="24"/>
                <w:u w:val="single"/>
              </w:rPr>
              <w:t>17,21</w:t>
            </w:r>
          </w:p>
        </w:tc>
        <w:tc>
          <w:tcPr>
            <w:tcW w:w="0" w:type="auto"/>
            <w:tcBorders>
              <w:top w:val="nil"/>
              <w:left w:val="nil"/>
              <w:bottom w:val="single" w:sz="4" w:space="0" w:color="auto"/>
              <w:right w:val="single" w:sz="4" w:space="0" w:color="auto"/>
            </w:tcBorders>
            <w:shd w:val="clear" w:color="auto" w:fill="auto"/>
            <w:vAlign w:val="center"/>
            <w:hideMark/>
          </w:tcPr>
          <w:p w14:paraId="3A5BD784" w14:textId="77777777" w:rsidR="002F658A" w:rsidRPr="002F658A" w:rsidRDefault="002F658A" w:rsidP="002F658A">
            <w:pPr>
              <w:widowControl/>
              <w:autoSpaceDE/>
              <w:autoSpaceDN/>
              <w:jc w:val="center"/>
              <w:rPr>
                <w:sz w:val="24"/>
                <w:szCs w:val="24"/>
                <w:u w:val="single"/>
              </w:rPr>
            </w:pPr>
            <w:r w:rsidRPr="002F658A">
              <w:rPr>
                <w:sz w:val="24"/>
                <w:szCs w:val="24"/>
                <w:u w:val="single"/>
              </w:rPr>
              <w:t>34,41</w:t>
            </w:r>
          </w:p>
        </w:tc>
        <w:tc>
          <w:tcPr>
            <w:tcW w:w="0" w:type="auto"/>
            <w:vMerge/>
            <w:tcBorders>
              <w:top w:val="nil"/>
              <w:left w:val="single" w:sz="4" w:space="0" w:color="auto"/>
              <w:bottom w:val="single" w:sz="4" w:space="0" w:color="auto"/>
              <w:right w:val="single" w:sz="4" w:space="0" w:color="auto"/>
            </w:tcBorders>
            <w:vAlign w:val="center"/>
            <w:hideMark/>
          </w:tcPr>
          <w:p w14:paraId="7067A590"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53477182"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76DA6D27" w14:textId="77777777" w:rsidR="002F658A" w:rsidRPr="002F658A" w:rsidRDefault="002F658A" w:rsidP="002F658A">
            <w:pPr>
              <w:widowControl/>
              <w:autoSpaceDE/>
              <w:autoSpaceDN/>
              <w:rPr>
                <w:sz w:val="24"/>
                <w:szCs w:val="24"/>
              </w:rPr>
            </w:pP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14:paraId="349A64B5" w14:textId="77777777" w:rsidR="002F658A" w:rsidRPr="002F658A" w:rsidRDefault="002F658A" w:rsidP="002F658A">
            <w:pPr>
              <w:widowControl/>
              <w:autoSpaceDE/>
              <w:autoSpaceDN/>
              <w:jc w:val="center"/>
              <w:rPr>
                <w:sz w:val="24"/>
                <w:szCs w:val="24"/>
              </w:rPr>
            </w:pPr>
            <w:r w:rsidRPr="002F658A">
              <w:rPr>
                <w:sz w:val="24"/>
                <w:szCs w:val="24"/>
              </w:rPr>
              <w:t>3</w:t>
            </w:r>
          </w:p>
        </w:tc>
        <w:tc>
          <w:tcPr>
            <w:tcW w:w="839" w:type="dxa"/>
            <w:tcBorders>
              <w:top w:val="nil"/>
              <w:left w:val="nil"/>
              <w:bottom w:val="single" w:sz="4" w:space="0" w:color="auto"/>
              <w:right w:val="single" w:sz="4" w:space="0" w:color="auto"/>
            </w:tcBorders>
            <w:shd w:val="clear" w:color="auto" w:fill="auto"/>
            <w:vAlign w:val="center"/>
            <w:hideMark/>
          </w:tcPr>
          <w:p w14:paraId="22165131" w14:textId="77777777" w:rsidR="002F658A" w:rsidRPr="002F658A" w:rsidRDefault="002F658A" w:rsidP="002F658A">
            <w:pPr>
              <w:widowControl/>
              <w:autoSpaceDE/>
              <w:autoSpaceDN/>
              <w:jc w:val="center"/>
              <w:rPr>
                <w:sz w:val="24"/>
                <w:szCs w:val="24"/>
                <w:u w:val="single"/>
              </w:rPr>
            </w:pPr>
            <w:r w:rsidRPr="002F658A">
              <w:rPr>
                <w:sz w:val="24"/>
                <w:szCs w:val="24"/>
                <w:u w:val="single"/>
              </w:rPr>
              <w:t>34,42</w:t>
            </w:r>
          </w:p>
        </w:tc>
        <w:tc>
          <w:tcPr>
            <w:tcW w:w="991" w:type="dxa"/>
            <w:tcBorders>
              <w:top w:val="nil"/>
              <w:left w:val="nil"/>
              <w:bottom w:val="single" w:sz="4" w:space="0" w:color="auto"/>
              <w:right w:val="single" w:sz="4" w:space="0" w:color="auto"/>
            </w:tcBorders>
            <w:shd w:val="clear" w:color="auto" w:fill="auto"/>
            <w:vAlign w:val="center"/>
            <w:hideMark/>
          </w:tcPr>
          <w:p w14:paraId="4D358BAF" w14:textId="77777777" w:rsidR="002F658A" w:rsidRPr="002F658A" w:rsidRDefault="002F658A" w:rsidP="002F658A">
            <w:pPr>
              <w:widowControl/>
              <w:autoSpaceDE/>
              <w:autoSpaceDN/>
              <w:jc w:val="center"/>
              <w:rPr>
                <w:sz w:val="24"/>
                <w:szCs w:val="24"/>
                <w:u w:val="single"/>
              </w:rPr>
            </w:pPr>
            <w:r w:rsidRPr="002F658A">
              <w:rPr>
                <w:sz w:val="24"/>
                <w:szCs w:val="24"/>
                <w:u w:val="single"/>
              </w:rPr>
              <w:t>24,02</w:t>
            </w:r>
          </w:p>
        </w:tc>
        <w:tc>
          <w:tcPr>
            <w:tcW w:w="993" w:type="dxa"/>
            <w:tcBorders>
              <w:top w:val="nil"/>
              <w:left w:val="nil"/>
              <w:bottom w:val="single" w:sz="4" w:space="0" w:color="auto"/>
              <w:right w:val="single" w:sz="4" w:space="0" w:color="auto"/>
            </w:tcBorders>
            <w:shd w:val="clear" w:color="auto" w:fill="auto"/>
            <w:vAlign w:val="center"/>
            <w:hideMark/>
          </w:tcPr>
          <w:p w14:paraId="1A3C8BF9" w14:textId="77777777" w:rsidR="002F658A" w:rsidRPr="002F658A" w:rsidRDefault="002F658A" w:rsidP="002F658A">
            <w:pPr>
              <w:widowControl/>
              <w:autoSpaceDE/>
              <w:autoSpaceDN/>
              <w:jc w:val="center"/>
              <w:rPr>
                <w:sz w:val="24"/>
                <w:szCs w:val="24"/>
                <w:u w:val="single"/>
              </w:rPr>
            </w:pPr>
            <w:r w:rsidRPr="002F658A">
              <w:rPr>
                <w:sz w:val="24"/>
                <w:szCs w:val="24"/>
                <w:u w:val="single"/>
              </w:rPr>
              <w:t>8,76</w:t>
            </w:r>
          </w:p>
        </w:tc>
        <w:tc>
          <w:tcPr>
            <w:tcW w:w="992" w:type="dxa"/>
            <w:tcBorders>
              <w:top w:val="nil"/>
              <w:left w:val="nil"/>
              <w:bottom w:val="single" w:sz="4" w:space="0" w:color="auto"/>
              <w:right w:val="single" w:sz="4" w:space="0" w:color="auto"/>
            </w:tcBorders>
            <w:shd w:val="clear" w:color="auto" w:fill="auto"/>
            <w:vAlign w:val="center"/>
            <w:hideMark/>
          </w:tcPr>
          <w:p w14:paraId="1FD2894E" w14:textId="77777777" w:rsidR="002F658A" w:rsidRPr="002F658A" w:rsidRDefault="002F658A" w:rsidP="002F658A">
            <w:pPr>
              <w:widowControl/>
              <w:autoSpaceDE/>
              <w:autoSpaceDN/>
              <w:jc w:val="center"/>
              <w:rPr>
                <w:sz w:val="24"/>
                <w:szCs w:val="24"/>
                <w:u w:val="single"/>
              </w:rPr>
            </w:pPr>
            <w:r w:rsidRPr="002F658A">
              <w:rPr>
                <w:sz w:val="24"/>
                <w:szCs w:val="24"/>
                <w:u w:val="single"/>
              </w:rPr>
              <w:t>12,28</w:t>
            </w:r>
          </w:p>
        </w:tc>
        <w:tc>
          <w:tcPr>
            <w:tcW w:w="828" w:type="dxa"/>
            <w:tcBorders>
              <w:top w:val="nil"/>
              <w:left w:val="nil"/>
              <w:bottom w:val="single" w:sz="4" w:space="0" w:color="auto"/>
              <w:right w:val="single" w:sz="4" w:space="0" w:color="auto"/>
            </w:tcBorders>
            <w:shd w:val="clear" w:color="auto" w:fill="auto"/>
            <w:vAlign w:val="center"/>
            <w:hideMark/>
          </w:tcPr>
          <w:p w14:paraId="6AEA3180" w14:textId="77777777" w:rsidR="002F658A" w:rsidRPr="002F658A" w:rsidRDefault="002F658A" w:rsidP="002F658A">
            <w:pPr>
              <w:widowControl/>
              <w:autoSpaceDE/>
              <w:autoSpaceDN/>
              <w:jc w:val="center"/>
              <w:rPr>
                <w:sz w:val="24"/>
                <w:szCs w:val="24"/>
                <w:u w:val="single"/>
              </w:rPr>
            </w:pPr>
            <w:r w:rsidRPr="002F658A">
              <w:rPr>
                <w:sz w:val="24"/>
                <w:szCs w:val="24"/>
                <w:u w:val="single"/>
              </w:rPr>
              <w:t>17,21</w:t>
            </w:r>
          </w:p>
        </w:tc>
        <w:tc>
          <w:tcPr>
            <w:tcW w:w="1159" w:type="dxa"/>
            <w:tcBorders>
              <w:top w:val="nil"/>
              <w:left w:val="nil"/>
              <w:bottom w:val="single" w:sz="4" w:space="0" w:color="auto"/>
              <w:right w:val="single" w:sz="4" w:space="0" w:color="auto"/>
            </w:tcBorders>
            <w:shd w:val="clear" w:color="auto" w:fill="auto"/>
            <w:vAlign w:val="center"/>
            <w:hideMark/>
          </w:tcPr>
          <w:p w14:paraId="3579F63C" w14:textId="77777777" w:rsidR="002F658A" w:rsidRPr="002F658A" w:rsidRDefault="002F658A" w:rsidP="002F658A">
            <w:pPr>
              <w:widowControl/>
              <w:autoSpaceDE/>
              <w:autoSpaceDN/>
              <w:jc w:val="center"/>
              <w:rPr>
                <w:sz w:val="24"/>
                <w:szCs w:val="24"/>
                <w:u w:val="single"/>
              </w:rPr>
            </w:pPr>
            <w:r w:rsidRPr="002F658A">
              <w:rPr>
                <w:sz w:val="24"/>
                <w:szCs w:val="24"/>
                <w:u w:val="single"/>
              </w:rPr>
              <w:t>34,41</w:t>
            </w:r>
          </w:p>
        </w:tc>
        <w:tc>
          <w:tcPr>
            <w:tcW w:w="3969" w:type="dxa"/>
            <w:vMerge/>
            <w:tcBorders>
              <w:top w:val="nil"/>
              <w:left w:val="single" w:sz="4" w:space="0" w:color="auto"/>
              <w:bottom w:val="single" w:sz="4" w:space="0" w:color="000000"/>
              <w:right w:val="single" w:sz="4" w:space="0" w:color="auto"/>
            </w:tcBorders>
            <w:vAlign w:val="center"/>
            <w:hideMark/>
          </w:tcPr>
          <w:p w14:paraId="22E823A8" w14:textId="77777777" w:rsidR="002F658A" w:rsidRPr="002F658A" w:rsidRDefault="002F658A" w:rsidP="002F658A">
            <w:pPr>
              <w:widowControl/>
              <w:autoSpaceDE/>
              <w:autoSpaceDN/>
            </w:pPr>
          </w:p>
        </w:tc>
      </w:tr>
      <w:tr w:rsidR="002F574C" w:rsidRPr="002F574C" w14:paraId="295234CF"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7F59BB17"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306B6F1F"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2492C537" w14:textId="77777777" w:rsidR="002F658A" w:rsidRPr="002F658A" w:rsidRDefault="002F658A" w:rsidP="002F658A">
            <w:pPr>
              <w:widowControl/>
              <w:autoSpaceDE/>
              <w:autoSpaceDN/>
              <w:rPr>
                <w:sz w:val="24"/>
                <w:szCs w:val="24"/>
              </w:rPr>
            </w:pPr>
          </w:p>
        </w:tc>
        <w:tc>
          <w:tcPr>
            <w:tcW w:w="1057" w:type="dxa"/>
            <w:vMerge/>
            <w:tcBorders>
              <w:top w:val="nil"/>
              <w:left w:val="single" w:sz="4" w:space="0" w:color="auto"/>
              <w:bottom w:val="single" w:sz="4" w:space="0" w:color="auto"/>
              <w:right w:val="single" w:sz="4" w:space="0" w:color="auto"/>
            </w:tcBorders>
            <w:vAlign w:val="center"/>
            <w:hideMark/>
          </w:tcPr>
          <w:p w14:paraId="2DA4975D" w14:textId="77777777" w:rsidR="002F658A" w:rsidRPr="002F658A" w:rsidRDefault="002F658A" w:rsidP="002F658A">
            <w:pPr>
              <w:widowControl/>
              <w:autoSpaceDE/>
              <w:autoSpaceDN/>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14:paraId="1E4F9019" w14:textId="77777777" w:rsidR="002F658A" w:rsidRPr="002F658A" w:rsidRDefault="002F658A" w:rsidP="002F658A">
            <w:pPr>
              <w:widowControl/>
              <w:autoSpaceDE/>
              <w:autoSpaceDN/>
              <w:jc w:val="center"/>
              <w:rPr>
                <w:sz w:val="24"/>
                <w:szCs w:val="24"/>
              </w:rPr>
            </w:pPr>
            <w:r w:rsidRPr="002F658A">
              <w:rPr>
                <w:sz w:val="24"/>
                <w:szCs w:val="24"/>
              </w:rPr>
              <w:t>24,07</w:t>
            </w:r>
          </w:p>
        </w:tc>
        <w:tc>
          <w:tcPr>
            <w:tcW w:w="812" w:type="dxa"/>
            <w:tcBorders>
              <w:top w:val="nil"/>
              <w:left w:val="nil"/>
              <w:bottom w:val="single" w:sz="4" w:space="0" w:color="auto"/>
              <w:right w:val="single" w:sz="4" w:space="0" w:color="auto"/>
            </w:tcBorders>
            <w:shd w:val="clear" w:color="auto" w:fill="auto"/>
            <w:vAlign w:val="center"/>
            <w:hideMark/>
          </w:tcPr>
          <w:p w14:paraId="6D57C33B" w14:textId="77777777" w:rsidR="002F658A" w:rsidRPr="002F658A" w:rsidRDefault="002F658A" w:rsidP="002F658A">
            <w:pPr>
              <w:widowControl/>
              <w:autoSpaceDE/>
              <w:autoSpaceDN/>
              <w:jc w:val="center"/>
              <w:rPr>
                <w:sz w:val="24"/>
                <w:szCs w:val="24"/>
              </w:rPr>
            </w:pPr>
            <w:r w:rsidRPr="002F658A">
              <w:rPr>
                <w:sz w:val="24"/>
                <w:szCs w:val="24"/>
              </w:rPr>
              <w:t>16,80</w:t>
            </w:r>
          </w:p>
        </w:tc>
        <w:tc>
          <w:tcPr>
            <w:tcW w:w="866" w:type="dxa"/>
            <w:tcBorders>
              <w:top w:val="nil"/>
              <w:left w:val="nil"/>
              <w:bottom w:val="single" w:sz="4" w:space="0" w:color="auto"/>
              <w:right w:val="single" w:sz="4" w:space="0" w:color="auto"/>
            </w:tcBorders>
            <w:shd w:val="clear" w:color="auto" w:fill="auto"/>
            <w:vAlign w:val="center"/>
            <w:hideMark/>
          </w:tcPr>
          <w:p w14:paraId="5AE99875" w14:textId="77777777" w:rsidR="002F658A" w:rsidRPr="002F658A" w:rsidRDefault="002F658A" w:rsidP="002F658A">
            <w:pPr>
              <w:widowControl/>
              <w:autoSpaceDE/>
              <w:autoSpaceDN/>
              <w:jc w:val="center"/>
              <w:rPr>
                <w:sz w:val="24"/>
                <w:szCs w:val="24"/>
              </w:rPr>
            </w:pPr>
            <w:r w:rsidRPr="002F658A">
              <w:rPr>
                <w:sz w:val="24"/>
                <w:szCs w:val="24"/>
              </w:rPr>
              <w:t>6,12</w:t>
            </w:r>
          </w:p>
        </w:tc>
        <w:tc>
          <w:tcPr>
            <w:tcW w:w="864" w:type="dxa"/>
            <w:tcBorders>
              <w:top w:val="nil"/>
              <w:left w:val="nil"/>
              <w:bottom w:val="single" w:sz="4" w:space="0" w:color="auto"/>
              <w:right w:val="single" w:sz="4" w:space="0" w:color="auto"/>
            </w:tcBorders>
            <w:shd w:val="clear" w:color="auto" w:fill="auto"/>
            <w:vAlign w:val="center"/>
            <w:hideMark/>
          </w:tcPr>
          <w:p w14:paraId="4E8A9B3E" w14:textId="77777777" w:rsidR="002F658A" w:rsidRPr="002F658A" w:rsidRDefault="002F658A" w:rsidP="002F658A">
            <w:pPr>
              <w:widowControl/>
              <w:autoSpaceDE/>
              <w:autoSpaceDN/>
              <w:jc w:val="center"/>
              <w:rPr>
                <w:sz w:val="24"/>
                <w:szCs w:val="24"/>
              </w:rPr>
            </w:pPr>
            <w:r w:rsidRPr="002F658A">
              <w:rPr>
                <w:sz w:val="24"/>
                <w:szCs w:val="24"/>
              </w:rPr>
              <w:t>8,59</w:t>
            </w:r>
          </w:p>
        </w:tc>
        <w:tc>
          <w:tcPr>
            <w:tcW w:w="0" w:type="auto"/>
            <w:tcBorders>
              <w:top w:val="nil"/>
              <w:left w:val="nil"/>
              <w:bottom w:val="single" w:sz="4" w:space="0" w:color="auto"/>
              <w:right w:val="single" w:sz="4" w:space="0" w:color="auto"/>
            </w:tcBorders>
            <w:shd w:val="clear" w:color="auto" w:fill="auto"/>
            <w:vAlign w:val="center"/>
            <w:hideMark/>
          </w:tcPr>
          <w:p w14:paraId="36727217" w14:textId="77777777" w:rsidR="002F658A" w:rsidRPr="002F658A" w:rsidRDefault="002F658A" w:rsidP="002F658A">
            <w:pPr>
              <w:widowControl/>
              <w:autoSpaceDE/>
              <w:autoSpaceDN/>
              <w:jc w:val="center"/>
              <w:rPr>
                <w:sz w:val="24"/>
                <w:szCs w:val="24"/>
              </w:rPr>
            </w:pPr>
            <w:r w:rsidRPr="002F658A">
              <w:rPr>
                <w:sz w:val="24"/>
                <w:szCs w:val="24"/>
              </w:rPr>
              <w:t>12,03</w:t>
            </w:r>
          </w:p>
        </w:tc>
        <w:tc>
          <w:tcPr>
            <w:tcW w:w="0" w:type="auto"/>
            <w:tcBorders>
              <w:top w:val="nil"/>
              <w:left w:val="nil"/>
              <w:bottom w:val="single" w:sz="4" w:space="0" w:color="auto"/>
              <w:right w:val="single" w:sz="4" w:space="0" w:color="auto"/>
            </w:tcBorders>
            <w:shd w:val="clear" w:color="auto" w:fill="auto"/>
            <w:vAlign w:val="center"/>
            <w:hideMark/>
          </w:tcPr>
          <w:p w14:paraId="5F8FAAA7" w14:textId="77777777" w:rsidR="002F658A" w:rsidRPr="002F658A" w:rsidRDefault="002F658A" w:rsidP="002F658A">
            <w:pPr>
              <w:widowControl/>
              <w:autoSpaceDE/>
              <w:autoSpaceDN/>
              <w:jc w:val="center"/>
              <w:rPr>
                <w:sz w:val="24"/>
                <w:szCs w:val="24"/>
              </w:rPr>
            </w:pPr>
            <w:r w:rsidRPr="002F658A">
              <w:rPr>
                <w:sz w:val="24"/>
                <w:szCs w:val="24"/>
              </w:rPr>
              <w:t>24,06</w:t>
            </w:r>
          </w:p>
        </w:tc>
        <w:tc>
          <w:tcPr>
            <w:tcW w:w="0" w:type="auto"/>
            <w:vMerge/>
            <w:tcBorders>
              <w:top w:val="nil"/>
              <w:left w:val="single" w:sz="4" w:space="0" w:color="auto"/>
              <w:bottom w:val="single" w:sz="4" w:space="0" w:color="auto"/>
              <w:right w:val="single" w:sz="4" w:space="0" w:color="auto"/>
            </w:tcBorders>
            <w:vAlign w:val="center"/>
            <w:hideMark/>
          </w:tcPr>
          <w:p w14:paraId="2592C1C1"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0A1FD0F9"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01A09B5B" w14:textId="77777777" w:rsidR="002F658A" w:rsidRPr="002F658A" w:rsidRDefault="002F658A" w:rsidP="002F658A">
            <w:pPr>
              <w:widowControl/>
              <w:autoSpaceDE/>
              <w:autoSpaceDN/>
              <w:rPr>
                <w:sz w:val="24"/>
                <w:szCs w:val="24"/>
              </w:rPr>
            </w:pPr>
          </w:p>
        </w:tc>
        <w:tc>
          <w:tcPr>
            <w:tcW w:w="738" w:type="dxa"/>
            <w:vMerge/>
            <w:tcBorders>
              <w:top w:val="nil"/>
              <w:left w:val="single" w:sz="4" w:space="0" w:color="auto"/>
              <w:bottom w:val="single" w:sz="4" w:space="0" w:color="auto"/>
              <w:right w:val="single" w:sz="4" w:space="0" w:color="auto"/>
            </w:tcBorders>
            <w:vAlign w:val="center"/>
            <w:hideMark/>
          </w:tcPr>
          <w:p w14:paraId="09749CB2" w14:textId="77777777" w:rsidR="002F658A" w:rsidRPr="002F658A" w:rsidRDefault="002F658A" w:rsidP="002F658A">
            <w:pPr>
              <w:widowControl/>
              <w:autoSpaceDE/>
              <w:autoSpaceDN/>
              <w:rPr>
                <w:sz w:val="24"/>
                <w:szCs w:val="24"/>
              </w:rPr>
            </w:pPr>
          </w:p>
        </w:tc>
        <w:tc>
          <w:tcPr>
            <w:tcW w:w="839" w:type="dxa"/>
            <w:tcBorders>
              <w:top w:val="nil"/>
              <w:left w:val="nil"/>
              <w:bottom w:val="single" w:sz="4" w:space="0" w:color="auto"/>
              <w:right w:val="single" w:sz="4" w:space="0" w:color="auto"/>
            </w:tcBorders>
            <w:shd w:val="clear" w:color="auto" w:fill="auto"/>
            <w:vAlign w:val="center"/>
            <w:hideMark/>
          </w:tcPr>
          <w:p w14:paraId="59AC19B4" w14:textId="77777777" w:rsidR="002F658A" w:rsidRPr="002F658A" w:rsidRDefault="002F658A" w:rsidP="002F658A">
            <w:pPr>
              <w:widowControl/>
              <w:autoSpaceDE/>
              <w:autoSpaceDN/>
              <w:jc w:val="center"/>
              <w:rPr>
                <w:sz w:val="24"/>
                <w:szCs w:val="24"/>
              </w:rPr>
            </w:pPr>
            <w:r w:rsidRPr="002F658A">
              <w:rPr>
                <w:sz w:val="24"/>
                <w:szCs w:val="24"/>
              </w:rPr>
              <w:t>24,07</w:t>
            </w:r>
          </w:p>
        </w:tc>
        <w:tc>
          <w:tcPr>
            <w:tcW w:w="991" w:type="dxa"/>
            <w:tcBorders>
              <w:top w:val="nil"/>
              <w:left w:val="nil"/>
              <w:bottom w:val="single" w:sz="4" w:space="0" w:color="auto"/>
              <w:right w:val="single" w:sz="4" w:space="0" w:color="auto"/>
            </w:tcBorders>
            <w:shd w:val="clear" w:color="auto" w:fill="auto"/>
            <w:vAlign w:val="center"/>
            <w:hideMark/>
          </w:tcPr>
          <w:p w14:paraId="3A62E6D8" w14:textId="77777777" w:rsidR="002F658A" w:rsidRPr="002F658A" w:rsidRDefault="002F658A" w:rsidP="002F658A">
            <w:pPr>
              <w:widowControl/>
              <w:autoSpaceDE/>
              <w:autoSpaceDN/>
              <w:jc w:val="center"/>
              <w:rPr>
                <w:sz w:val="24"/>
                <w:szCs w:val="24"/>
              </w:rPr>
            </w:pPr>
            <w:r w:rsidRPr="002F658A">
              <w:rPr>
                <w:sz w:val="24"/>
                <w:szCs w:val="24"/>
              </w:rPr>
              <w:t>16,80</w:t>
            </w:r>
          </w:p>
        </w:tc>
        <w:tc>
          <w:tcPr>
            <w:tcW w:w="993" w:type="dxa"/>
            <w:tcBorders>
              <w:top w:val="nil"/>
              <w:left w:val="nil"/>
              <w:bottom w:val="single" w:sz="4" w:space="0" w:color="auto"/>
              <w:right w:val="single" w:sz="4" w:space="0" w:color="auto"/>
            </w:tcBorders>
            <w:shd w:val="clear" w:color="auto" w:fill="auto"/>
            <w:vAlign w:val="center"/>
            <w:hideMark/>
          </w:tcPr>
          <w:p w14:paraId="7F3EC388" w14:textId="77777777" w:rsidR="002F658A" w:rsidRPr="002F658A" w:rsidRDefault="002F658A" w:rsidP="002F658A">
            <w:pPr>
              <w:widowControl/>
              <w:autoSpaceDE/>
              <w:autoSpaceDN/>
              <w:jc w:val="center"/>
              <w:rPr>
                <w:sz w:val="24"/>
                <w:szCs w:val="24"/>
              </w:rPr>
            </w:pPr>
            <w:r w:rsidRPr="002F658A">
              <w:rPr>
                <w:sz w:val="24"/>
                <w:szCs w:val="24"/>
              </w:rPr>
              <w:t>6,12</w:t>
            </w:r>
          </w:p>
        </w:tc>
        <w:tc>
          <w:tcPr>
            <w:tcW w:w="992" w:type="dxa"/>
            <w:tcBorders>
              <w:top w:val="nil"/>
              <w:left w:val="nil"/>
              <w:bottom w:val="single" w:sz="4" w:space="0" w:color="auto"/>
              <w:right w:val="single" w:sz="4" w:space="0" w:color="auto"/>
            </w:tcBorders>
            <w:shd w:val="clear" w:color="auto" w:fill="auto"/>
            <w:vAlign w:val="center"/>
            <w:hideMark/>
          </w:tcPr>
          <w:p w14:paraId="25E03B28" w14:textId="77777777" w:rsidR="002F658A" w:rsidRPr="002F658A" w:rsidRDefault="002F658A" w:rsidP="002F658A">
            <w:pPr>
              <w:widowControl/>
              <w:autoSpaceDE/>
              <w:autoSpaceDN/>
              <w:jc w:val="center"/>
              <w:rPr>
                <w:sz w:val="24"/>
                <w:szCs w:val="24"/>
              </w:rPr>
            </w:pPr>
            <w:r w:rsidRPr="002F658A">
              <w:rPr>
                <w:sz w:val="24"/>
                <w:szCs w:val="24"/>
              </w:rPr>
              <w:t>8,59</w:t>
            </w:r>
          </w:p>
        </w:tc>
        <w:tc>
          <w:tcPr>
            <w:tcW w:w="828" w:type="dxa"/>
            <w:tcBorders>
              <w:top w:val="nil"/>
              <w:left w:val="nil"/>
              <w:bottom w:val="single" w:sz="4" w:space="0" w:color="auto"/>
              <w:right w:val="single" w:sz="4" w:space="0" w:color="auto"/>
            </w:tcBorders>
            <w:shd w:val="clear" w:color="auto" w:fill="auto"/>
            <w:vAlign w:val="center"/>
            <w:hideMark/>
          </w:tcPr>
          <w:p w14:paraId="264A4606" w14:textId="77777777" w:rsidR="002F658A" w:rsidRPr="002F658A" w:rsidRDefault="002F658A" w:rsidP="002F658A">
            <w:pPr>
              <w:widowControl/>
              <w:autoSpaceDE/>
              <w:autoSpaceDN/>
              <w:jc w:val="center"/>
              <w:rPr>
                <w:sz w:val="24"/>
                <w:szCs w:val="24"/>
              </w:rPr>
            </w:pPr>
            <w:r w:rsidRPr="002F658A">
              <w:rPr>
                <w:sz w:val="24"/>
                <w:szCs w:val="24"/>
              </w:rPr>
              <w:t>12,03</w:t>
            </w:r>
          </w:p>
        </w:tc>
        <w:tc>
          <w:tcPr>
            <w:tcW w:w="1159" w:type="dxa"/>
            <w:tcBorders>
              <w:top w:val="nil"/>
              <w:left w:val="nil"/>
              <w:bottom w:val="single" w:sz="4" w:space="0" w:color="auto"/>
              <w:right w:val="single" w:sz="4" w:space="0" w:color="auto"/>
            </w:tcBorders>
            <w:shd w:val="clear" w:color="auto" w:fill="auto"/>
            <w:vAlign w:val="center"/>
            <w:hideMark/>
          </w:tcPr>
          <w:p w14:paraId="0A6D1B84" w14:textId="77777777" w:rsidR="002F658A" w:rsidRPr="002F658A" w:rsidRDefault="002F658A" w:rsidP="002F658A">
            <w:pPr>
              <w:widowControl/>
              <w:autoSpaceDE/>
              <w:autoSpaceDN/>
              <w:jc w:val="center"/>
              <w:rPr>
                <w:sz w:val="24"/>
                <w:szCs w:val="24"/>
              </w:rPr>
            </w:pPr>
            <w:r w:rsidRPr="002F658A">
              <w:rPr>
                <w:sz w:val="24"/>
                <w:szCs w:val="24"/>
              </w:rPr>
              <w:t>24,06</w:t>
            </w:r>
          </w:p>
        </w:tc>
        <w:tc>
          <w:tcPr>
            <w:tcW w:w="3969" w:type="dxa"/>
            <w:vMerge/>
            <w:tcBorders>
              <w:top w:val="nil"/>
              <w:left w:val="single" w:sz="4" w:space="0" w:color="auto"/>
              <w:bottom w:val="single" w:sz="4" w:space="0" w:color="000000"/>
              <w:right w:val="single" w:sz="4" w:space="0" w:color="auto"/>
            </w:tcBorders>
            <w:vAlign w:val="center"/>
            <w:hideMark/>
          </w:tcPr>
          <w:p w14:paraId="16C5476F" w14:textId="77777777" w:rsidR="002F658A" w:rsidRPr="002F658A" w:rsidRDefault="002F658A" w:rsidP="002F658A">
            <w:pPr>
              <w:widowControl/>
              <w:autoSpaceDE/>
              <w:autoSpaceDN/>
            </w:pPr>
          </w:p>
        </w:tc>
      </w:tr>
      <w:tr w:rsidR="002F574C" w:rsidRPr="002F574C" w14:paraId="6953EDE6"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51C0A79D"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66EB17A3"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63F6ADBE" w14:textId="77777777" w:rsidR="002F658A" w:rsidRPr="002F658A" w:rsidRDefault="002F658A" w:rsidP="002F658A">
            <w:pPr>
              <w:widowControl/>
              <w:autoSpaceDE/>
              <w:autoSpaceDN/>
              <w:rPr>
                <w:sz w:val="24"/>
                <w:szCs w:val="24"/>
              </w:rPr>
            </w:pP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09743096" w14:textId="77777777" w:rsidR="002F658A" w:rsidRPr="002F658A" w:rsidRDefault="002F658A" w:rsidP="002F658A">
            <w:pPr>
              <w:widowControl/>
              <w:autoSpaceDE/>
              <w:autoSpaceDN/>
              <w:jc w:val="center"/>
              <w:rPr>
                <w:sz w:val="24"/>
                <w:szCs w:val="24"/>
              </w:rPr>
            </w:pPr>
            <w:r w:rsidRPr="002F658A">
              <w:rPr>
                <w:sz w:val="24"/>
                <w:szCs w:val="24"/>
              </w:rPr>
              <w:t>4</w:t>
            </w:r>
          </w:p>
        </w:tc>
        <w:tc>
          <w:tcPr>
            <w:tcW w:w="812" w:type="dxa"/>
            <w:tcBorders>
              <w:top w:val="nil"/>
              <w:left w:val="nil"/>
              <w:bottom w:val="single" w:sz="4" w:space="0" w:color="auto"/>
              <w:right w:val="single" w:sz="4" w:space="0" w:color="auto"/>
            </w:tcBorders>
            <w:shd w:val="clear" w:color="auto" w:fill="auto"/>
            <w:vAlign w:val="center"/>
            <w:hideMark/>
          </w:tcPr>
          <w:p w14:paraId="4978A6CF" w14:textId="77777777" w:rsidR="002F658A" w:rsidRPr="002F658A" w:rsidRDefault="002F658A" w:rsidP="002F658A">
            <w:pPr>
              <w:widowControl/>
              <w:autoSpaceDE/>
              <w:autoSpaceDN/>
              <w:jc w:val="center"/>
              <w:rPr>
                <w:sz w:val="24"/>
                <w:szCs w:val="24"/>
                <w:u w:val="single"/>
              </w:rPr>
            </w:pPr>
            <w:r w:rsidRPr="002F658A">
              <w:rPr>
                <w:sz w:val="24"/>
                <w:szCs w:val="24"/>
                <w:u w:val="single"/>
              </w:rPr>
              <w:t>41,30</w:t>
            </w:r>
          </w:p>
        </w:tc>
        <w:tc>
          <w:tcPr>
            <w:tcW w:w="812" w:type="dxa"/>
            <w:tcBorders>
              <w:top w:val="nil"/>
              <w:left w:val="nil"/>
              <w:bottom w:val="single" w:sz="4" w:space="0" w:color="auto"/>
              <w:right w:val="single" w:sz="4" w:space="0" w:color="auto"/>
            </w:tcBorders>
            <w:shd w:val="clear" w:color="auto" w:fill="auto"/>
            <w:vAlign w:val="center"/>
            <w:hideMark/>
          </w:tcPr>
          <w:p w14:paraId="34A43582" w14:textId="77777777" w:rsidR="002F658A" w:rsidRPr="002F658A" w:rsidRDefault="002F658A" w:rsidP="002F658A">
            <w:pPr>
              <w:widowControl/>
              <w:autoSpaceDE/>
              <w:autoSpaceDN/>
              <w:jc w:val="center"/>
              <w:rPr>
                <w:sz w:val="24"/>
                <w:szCs w:val="24"/>
                <w:u w:val="single"/>
              </w:rPr>
            </w:pPr>
            <w:r w:rsidRPr="002F658A">
              <w:rPr>
                <w:sz w:val="24"/>
                <w:szCs w:val="24"/>
                <w:u w:val="single"/>
              </w:rPr>
              <w:t>28,82</w:t>
            </w:r>
          </w:p>
        </w:tc>
        <w:tc>
          <w:tcPr>
            <w:tcW w:w="866" w:type="dxa"/>
            <w:tcBorders>
              <w:top w:val="nil"/>
              <w:left w:val="nil"/>
              <w:bottom w:val="single" w:sz="4" w:space="0" w:color="auto"/>
              <w:right w:val="single" w:sz="4" w:space="0" w:color="auto"/>
            </w:tcBorders>
            <w:shd w:val="clear" w:color="auto" w:fill="auto"/>
            <w:vAlign w:val="center"/>
            <w:hideMark/>
          </w:tcPr>
          <w:p w14:paraId="1AA57BB2" w14:textId="77777777" w:rsidR="002F658A" w:rsidRPr="002F658A" w:rsidRDefault="002F658A" w:rsidP="002F658A">
            <w:pPr>
              <w:widowControl/>
              <w:autoSpaceDE/>
              <w:autoSpaceDN/>
              <w:jc w:val="center"/>
              <w:rPr>
                <w:sz w:val="24"/>
                <w:szCs w:val="24"/>
                <w:u w:val="single"/>
              </w:rPr>
            </w:pPr>
            <w:r w:rsidRPr="002F658A">
              <w:rPr>
                <w:sz w:val="24"/>
                <w:szCs w:val="24"/>
                <w:u w:val="single"/>
              </w:rPr>
              <w:t>10,52</w:t>
            </w:r>
          </w:p>
        </w:tc>
        <w:tc>
          <w:tcPr>
            <w:tcW w:w="864" w:type="dxa"/>
            <w:tcBorders>
              <w:top w:val="nil"/>
              <w:left w:val="nil"/>
              <w:bottom w:val="single" w:sz="4" w:space="0" w:color="auto"/>
              <w:right w:val="single" w:sz="4" w:space="0" w:color="auto"/>
            </w:tcBorders>
            <w:shd w:val="clear" w:color="auto" w:fill="auto"/>
            <w:vAlign w:val="center"/>
            <w:hideMark/>
          </w:tcPr>
          <w:p w14:paraId="5987095E" w14:textId="77777777" w:rsidR="002F658A" w:rsidRPr="002F658A" w:rsidRDefault="002F658A" w:rsidP="002F658A">
            <w:pPr>
              <w:widowControl/>
              <w:autoSpaceDE/>
              <w:autoSpaceDN/>
              <w:jc w:val="center"/>
              <w:rPr>
                <w:sz w:val="24"/>
                <w:szCs w:val="24"/>
                <w:u w:val="single"/>
              </w:rPr>
            </w:pPr>
            <w:r w:rsidRPr="002F658A">
              <w:rPr>
                <w:sz w:val="24"/>
                <w:szCs w:val="24"/>
                <w:u w:val="single"/>
              </w:rPr>
              <w:t>14,74</w:t>
            </w:r>
          </w:p>
        </w:tc>
        <w:tc>
          <w:tcPr>
            <w:tcW w:w="0" w:type="auto"/>
            <w:tcBorders>
              <w:top w:val="nil"/>
              <w:left w:val="nil"/>
              <w:bottom w:val="single" w:sz="4" w:space="0" w:color="auto"/>
              <w:right w:val="single" w:sz="4" w:space="0" w:color="auto"/>
            </w:tcBorders>
            <w:shd w:val="clear" w:color="auto" w:fill="auto"/>
            <w:vAlign w:val="center"/>
            <w:hideMark/>
          </w:tcPr>
          <w:p w14:paraId="2C7F53B6" w14:textId="77777777" w:rsidR="002F658A" w:rsidRPr="002F658A" w:rsidRDefault="002F658A" w:rsidP="002F658A">
            <w:pPr>
              <w:widowControl/>
              <w:autoSpaceDE/>
              <w:autoSpaceDN/>
              <w:jc w:val="center"/>
              <w:rPr>
                <w:sz w:val="24"/>
                <w:szCs w:val="24"/>
                <w:u w:val="single"/>
              </w:rPr>
            </w:pPr>
            <w:r w:rsidRPr="002F658A">
              <w:rPr>
                <w:sz w:val="24"/>
                <w:szCs w:val="24"/>
                <w:u w:val="single"/>
              </w:rPr>
              <w:t>20,65</w:t>
            </w:r>
          </w:p>
        </w:tc>
        <w:tc>
          <w:tcPr>
            <w:tcW w:w="0" w:type="auto"/>
            <w:tcBorders>
              <w:top w:val="nil"/>
              <w:left w:val="nil"/>
              <w:bottom w:val="single" w:sz="4" w:space="0" w:color="auto"/>
              <w:right w:val="single" w:sz="4" w:space="0" w:color="auto"/>
            </w:tcBorders>
            <w:shd w:val="clear" w:color="auto" w:fill="auto"/>
            <w:vAlign w:val="center"/>
            <w:hideMark/>
          </w:tcPr>
          <w:p w14:paraId="2BBB2A8F" w14:textId="77777777" w:rsidR="002F658A" w:rsidRPr="002F658A" w:rsidRDefault="002F658A" w:rsidP="002F658A">
            <w:pPr>
              <w:widowControl/>
              <w:autoSpaceDE/>
              <w:autoSpaceDN/>
              <w:jc w:val="center"/>
              <w:rPr>
                <w:sz w:val="24"/>
                <w:szCs w:val="24"/>
                <w:u w:val="single"/>
              </w:rPr>
            </w:pPr>
            <w:r w:rsidRPr="002F658A">
              <w:rPr>
                <w:sz w:val="24"/>
                <w:szCs w:val="24"/>
                <w:u w:val="single"/>
              </w:rPr>
              <w:t>41,30</w:t>
            </w:r>
          </w:p>
        </w:tc>
        <w:tc>
          <w:tcPr>
            <w:tcW w:w="0" w:type="auto"/>
            <w:vMerge/>
            <w:tcBorders>
              <w:top w:val="nil"/>
              <w:left w:val="single" w:sz="4" w:space="0" w:color="auto"/>
              <w:bottom w:val="single" w:sz="4" w:space="0" w:color="auto"/>
              <w:right w:val="single" w:sz="4" w:space="0" w:color="auto"/>
            </w:tcBorders>
            <w:vAlign w:val="center"/>
            <w:hideMark/>
          </w:tcPr>
          <w:p w14:paraId="465C87B1"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66CE5FAC"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1639498A" w14:textId="77777777" w:rsidR="002F658A" w:rsidRPr="002F658A" w:rsidRDefault="002F658A" w:rsidP="002F658A">
            <w:pPr>
              <w:widowControl/>
              <w:autoSpaceDE/>
              <w:autoSpaceDN/>
              <w:rPr>
                <w:sz w:val="24"/>
                <w:szCs w:val="24"/>
              </w:rPr>
            </w:pP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14:paraId="2EC6F6DF" w14:textId="77777777" w:rsidR="002F658A" w:rsidRPr="002F658A" w:rsidRDefault="002F658A" w:rsidP="002F658A">
            <w:pPr>
              <w:widowControl/>
              <w:autoSpaceDE/>
              <w:autoSpaceDN/>
              <w:jc w:val="center"/>
              <w:rPr>
                <w:sz w:val="24"/>
                <w:szCs w:val="24"/>
              </w:rPr>
            </w:pPr>
            <w:r w:rsidRPr="002F658A">
              <w:rPr>
                <w:sz w:val="24"/>
                <w:szCs w:val="24"/>
              </w:rPr>
              <w:t>4</w:t>
            </w:r>
          </w:p>
        </w:tc>
        <w:tc>
          <w:tcPr>
            <w:tcW w:w="839" w:type="dxa"/>
            <w:tcBorders>
              <w:top w:val="nil"/>
              <w:left w:val="nil"/>
              <w:bottom w:val="single" w:sz="4" w:space="0" w:color="auto"/>
              <w:right w:val="single" w:sz="4" w:space="0" w:color="auto"/>
            </w:tcBorders>
            <w:shd w:val="clear" w:color="auto" w:fill="auto"/>
            <w:vAlign w:val="center"/>
            <w:hideMark/>
          </w:tcPr>
          <w:p w14:paraId="21F98448" w14:textId="77777777" w:rsidR="002F658A" w:rsidRPr="002F658A" w:rsidRDefault="002F658A" w:rsidP="002F658A">
            <w:pPr>
              <w:widowControl/>
              <w:autoSpaceDE/>
              <w:autoSpaceDN/>
              <w:jc w:val="center"/>
              <w:rPr>
                <w:sz w:val="24"/>
                <w:szCs w:val="24"/>
                <w:u w:val="single"/>
              </w:rPr>
            </w:pPr>
            <w:r w:rsidRPr="002F658A">
              <w:rPr>
                <w:sz w:val="24"/>
                <w:szCs w:val="24"/>
                <w:u w:val="single"/>
              </w:rPr>
              <w:t>41,30</w:t>
            </w:r>
          </w:p>
        </w:tc>
        <w:tc>
          <w:tcPr>
            <w:tcW w:w="991" w:type="dxa"/>
            <w:tcBorders>
              <w:top w:val="nil"/>
              <w:left w:val="nil"/>
              <w:bottom w:val="single" w:sz="4" w:space="0" w:color="auto"/>
              <w:right w:val="single" w:sz="4" w:space="0" w:color="auto"/>
            </w:tcBorders>
            <w:shd w:val="clear" w:color="auto" w:fill="auto"/>
            <w:vAlign w:val="center"/>
            <w:hideMark/>
          </w:tcPr>
          <w:p w14:paraId="7C548BA1" w14:textId="77777777" w:rsidR="002F658A" w:rsidRPr="002F658A" w:rsidRDefault="002F658A" w:rsidP="002F658A">
            <w:pPr>
              <w:widowControl/>
              <w:autoSpaceDE/>
              <w:autoSpaceDN/>
              <w:jc w:val="center"/>
              <w:rPr>
                <w:sz w:val="24"/>
                <w:szCs w:val="24"/>
                <w:u w:val="single"/>
              </w:rPr>
            </w:pPr>
            <w:r w:rsidRPr="002F658A">
              <w:rPr>
                <w:sz w:val="24"/>
                <w:szCs w:val="24"/>
                <w:u w:val="single"/>
              </w:rPr>
              <w:t>28,82</w:t>
            </w:r>
          </w:p>
        </w:tc>
        <w:tc>
          <w:tcPr>
            <w:tcW w:w="993" w:type="dxa"/>
            <w:tcBorders>
              <w:top w:val="nil"/>
              <w:left w:val="nil"/>
              <w:bottom w:val="single" w:sz="4" w:space="0" w:color="auto"/>
              <w:right w:val="single" w:sz="4" w:space="0" w:color="auto"/>
            </w:tcBorders>
            <w:shd w:val="clear" w:color="auto" w:fill="auto"/>
            <w:vAlign w:val="center"/>
            <w:hideMark/>
          </w:tcPr>
          <w:p w14:paraId="527D98A6" w14:textId="77777777" w:rsidR="002F658A" w:rsidRPr="002F658A" w:rsidRDefault="002F658A" w:rsidP="002F658A">
            <w:pPr>
              <w:widowControl/>
              <w:autoSpaceDE/>
              <w:autoSpaceDN/>
              <w:jc w:val="center"/>
              <w:rPr>
                <w:sz w:val="24"/>
                <w:szCs w:val="24"/>
                <w:u w:val="single"/>
              </w:rPr>
            </w:pPr>
            <w:r w:rsidRPr="002F658A">
              <w:rPr>
                <w:sz w:val="24"/>
                <w:szCs w:val="24"/>
                <w:u w:val="single"/>
              </w:rPr>
              <w:t>10,52</w:t>
            </w:r>
          </w:p>
        </w:tc>
        <w:tc>
          <w:tcPr>
            <w:tcW w:w="992" w:type="dxa"/>
            <w:tcBorders>
              <w:top w:val="nil"/>
              <w:left w:val="nil"/>
              <w:bottom w:val="single" w:sz="4" w:space="0" w:color="auto"/>
              <w:right w:val="single" w:sz="4" w:space="0" w:color="auto"/>
            </w:tcBorders>
            <w:shd w:val="clear" w:color="auto" w:fill="auto"/>
            <w:vAlign w:val="center"/>
            <w:hideMark/>
          </w:tcPr>
          <w:p w14:paraId="3755E734" w14:textId="77777777" w:rsidR="002F658A" w:rsidRPr="002F658A" w:rsidRDefault="002F658A" w:rsidP="002F658A">
            <w:pPr>
              <w:widowControl/>
              <w:autoSpaceDE/>
              <w:autoSpaceDN/>
              <w:jc w:val="center"/>
              <w:rPr>
                <w:sz w:val="24"/>
                <w:szCs w:val="24"/>
                <w:u w:val="single"/>
              </w:rPr>
            </w:pPr>
            <w:r w:rsidRPr="002F658A">
              <w:rPr>
                <w:sz w:val="24"/>
                <w:szCs w:val="24"/>
                <w:u w:val="single"/>
              </w:rPr>
              <w:t>14,74</w:t>
            </w:r>
          </w:p>
        </w:tc>
        <w:tc>
          <w:tcPr>
            <w:tcW w:w="828" w:type="dxa"/>
            <w:tcBorders>
              <w:top w:val="nil"/>
              <w:left w:val="nil"/>
              <w:bottom w:val="single" w:sz="4" w:space="0" w:color="auto"/>
              <w:right w:val="single" w:sz="4" w:space="0" w:color="auto"/>
            </w:tcBorders>
            <w:shd w:val="clear" w:color="auto" w:fill="auto"/>
            <w:vAlign w:val="center"/>
            <w:hideMark/>
          </w:tcPr>
          <w:p w14:paraId="759399FE" w14:textId="77777777" w:rsidR="002F658A" w:rsidRPr="002F658A" w:rsidRDefault="002F658A" w:rsidP="002F658A">
            <w:pPr>
              <w:widowControl/>
              <w:autoSpaceDE/>
              <w:autoSpaceDN/>
              <w:jc w:val="center"/>
              <w:rPr>
                <w:sz w:val="24"/>
                <w:szCs w:val="24"/>
                <w:u w:val="single"/>
              </w:rPr>
            </w:pPr>
            <w:r w:rsidRPr="002F658A">
              <w:rPr>
                <w:sz w:val="24"/>
                <w:szCs w:val="24"/>
                <w:u w:val="single"/>
              </w:rPr>
              <w:t>20,65</w:t>
            </w:r>
          </w:p>
        </w:tc>
        <w:tc>
          <w:tcPr>
            <w:tcW w:w="1159" w:type="dxa"/>
            <w:tcBorders>
              <w:top w:val="nil"/>
              <w:left w:val="nil"/>
              <w:bottom w:val="single" w:sz="4" w:space="0" w:color="auto"/>
              <w:right w:val="single" w:sz="4" w:space="0" w:color="auto"/>
            </w:tcBorders>
            <w:shd w:val="clear" w:color="auto" w:fill="auto"/>
            <w:vAlign w:val="center"/>
            <w:hideMark/>
          </w:tcPr>
          <w:p w14:paraId="3A8798E3" w14:textId="77777777" w:rsidR="002F658A" w:rsidRPr="002F658A" w:rsidRDefault="002F658A" w:rsidP="002F658A">
            <w:pPr>
              <w:widowControl/>
              <w:autoSpaceDE/>
              <w:autoSpaceDN/>
              <w:jc w:val="center"/>
              <w:rPr>
                <w:sz w:val="24"/>
                <w:szCs w:val="24"/>
                <w:u w:val="single"/>
              </w:rPr>
            </w:pPr>
            <w:r w:rsidRPr="002F658A">
              <w:rPr>
                <w:sz w:val="24"/>
                <w:szCs w:val="24"/>
                <w:u w:val="single"/>
              </w:rPr>
              <w:t>41,30</w:t>
            </w:r>
          </w:p>
        </w:tc>
        <w:tc>
          <w:tcPr>
            <w:tcW w:w="3969" w:type="dxa"/>
            <w:vMerge/>
            <w:tcBorders>
              <w:top w:val="nil"/>
              <w:left w:val="single" w:sz="4" w:space="0" w:color="auto"/>
              <w:bottom w:val="single" w:sz="4" w:space="0" w:color="000000"/>
              <w:right w:val="single" w:sz="4" w:space="0" w:color="auto"/>
            </w:tcBorders>
            <w:vAlign w:val="center"/>
            <w:hideMark/>
          </w:tcPr>
          <w:p w14:paraId="7F0120CA" w14:textId="77777777" w:rsidR="002F658A" w:rsidRPr="002F658A" w:rsidRDefault="002F658A" w:rsidP="002F658A">
            <w:pPr>
              <w:widowControl/>
              <w:autoSpaceDE/>
              <w:autoSpaceDN/>
            </w:pPr>
          </w:p>
        </w:tc>
      </w:tr>
      <w:tr w:rsidR="002F574C" w:rsidRPr="002F574C" w14:paraId="36882AF6"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53DA8EF5"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02AB3742"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7D7381D1" w14:textId="77777777" w:rsidR="002F658A" w:rsidRPr="002F658A" w:rsidRDefault="002F658A" w:rsidP="002F658A">
            <w:pPr>
              <w:widowControl/>
              <w:autoSpaceDE/>
              <w:autoSpaceDN/>
              <w:rPr>
                <w:sz w:val="24"/>
                <w:szCs w:val="24"/>
              </w:rPr>
            </w:pPr>
          </w:p>
        </w:tc>
        <w:tc>
          <w:tcPr>
            <w:tcW w:w="1057" w:type="dxa"/>
            <w:vMerge/>
            <w:tcBorders>
              <w:top w:val="nil"/>
              <w:left w:val="single" w:sz="4" w:space="0" w:color="auto"/>
              <w:bottom w:val="single" w:sz="4" w:space="0" w:color="auto"/>
              <w:right w:val="single" w:sz="4" w:space="0" w:color="auto"/>
            </w:tcBorders>
            <w:vAlign w:val="center"/>
            <w:hideMark/>
          </w:tcPr>
          <w:p w14:paraId="53481A86" w14:textId="77777777" w:rsidR="002F658A" w:rsidRPr="002F658A" w:rsidRDefault="002F658A" w:rsidP="002F658A">
            <w:pPr>
              <w:widowControl/>
              <w:autoSpaceDE/>
              <w:autoSpaceDN/>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14:paraId="102E714E" w14:textId="77777777" w:rsidR="002F658A" w:rsidRPr="002F658A" w:rsidRDefault="002F658A" w:rsidP="002F658A">
            <w:pPr>
              <w:widowControl/>
              <w:autoSpaceDE/>
              <w:autoSpaceDN/>
              <w:jc w:val="center"/>
              <w:rPr>
                <w:sz w:val="24"/>
                <w:szCs w:val="24"/>
              </w:rPr>
            </w:pPr>
            <w:r w:rsidRPr="002F658A">
              <w:rPr>
                <w:sz w:val="24"/>
                <w:szCs w:val="24"/>
              </w:rPr>
              <w:t>28,88</w:t>
            </w:r>
          </w:p>
        </w:tc>
        <w:tc>
          <w:tcPr>
            <w:tcW w:w="812" w:type="dxa"/>
            <w:tcBorders>
              <w:top w:val="nil"/>
              <w:left w:val="nil"/>
              <w:bottom w:val="single" w:sz="4" w:space="0" w:color="auto"/>
              <w:right w:val="single" w:sz="4" w:space="0" w:color="auto"/>
            </w:tcBorders>
            <w:shd w:val="clear" w:color="auto" w:fill="auto"/>
            <w:vAlign w:val="center"/>
            <w:hideMark/>
          </w:tcPr>
          <w:p w14:paraId="60BD8305" w14:textId="77777777" w:rsidR="002F658A" w:rsidRPr="002F658A" w:rsidRDefault="002F658A" w:rsidP="002F658A">
            <w:pPr>
              <w:widowControl/>
              <w:autoSpaceDE/>
              <w:autoSpaceDN/>
              <w:jc w:val="center"/>
              <w:rPr>
                <w:sz w:val="24"/>
                <w:szCs w:val="24"/>
              </w:rPr>
            </w:pPr>
            <w:r w:rsidRPr="002F658A">
              <w:rPr>
                <w:sz w:val="24"/>
                <w:szCs w:val="24"/>
              </w:rPr>
              <w:t>20,15</w:t>
            </w:r>
          </w:p>
        </w:tc>
        <w:tc>
          <w:tcPr>
            <w:tcW w:w="866" w:type="dxa"/>
            <w:tcBorders>
              <w:top w:val="nil"/>
              <w:left w:val="nil"/>
              <w:bottom w:val="single" w:sz="4" w:space="0" w:color="auto"/>
              <w:right w:val="single" w:sz="4" w:space="0" w:color="auto"/>
            </w:tcBorders>
            <w:shd w:val="clear" w:color="auto" w:fill="auto"/>
            <w:vAlign w:val="center"/>
            <w:hideMark/>
          </w:tcPr>
          <w:p w14:paraId="61582DCE" w14:textId="77777777" w:rsidR="002F658A" w:rsidRPr="002F658A" w:rsidRDefault="002F658A" w:rsidP="002F658A">
            <w:pPr>
              <w:widowControl/>
              <w:autoSpaceDE/>
              <w:autoSpaceDN/>
              <w:jc w:val="center"/>
              <w:rPr>
                <w:sz w:val="24"/>
                <w:szCs w:val="24"/>
              </w:rPr>
            </w:pPr>
            <w:r w:rsidRPr="002F658A">
              <w:rPr>
                <w:sz w:val="24"/>
                <w:szCs w:val="24"/>
              </w:rPr>
              <w:t>7,35</w:t>
            </w:r>
          </w:p>
        </w:tc>
        <w:tc>
          <w:tcPr>
            <w:tcW w:w="864" w:type="dxa"/>
            <w:tcBorders>
              <w:top w:val="nil"/>
              <w:left w:val="nil"/>
              <w:bottom w:val="single" w:sz="4" w:space="0" w:color="auto"/>
              <w:right w:val="single" w:sz="4" w:space="0" w:color="auto"/>
            </w:tcBorders>
            <w:shd w:val="clear" w:color="auto" w:fill="auto"/>
            <w:vAlign w:val="center"/>
            <w:hideMark/>
          </w:tcPr>
          <w:p w14:paraId="0EE2339F" w14:textId="77777777" w:rsidR="002F658A" w:rsidRPr="002F658A" w:rsidRDefault="002F658A" w:rsidP="002F658A">
            <w:pPr>
              <w:widowControl/>
              <w:autoSpaceDE/>
              <w:autoSpaceDN/>
              <w:jc w:val="center"/>
              <w:rPr>
                <w:sz w:val="24"/>
                <w:szCs w:val="24"/>
              </w:rPr>
            </w:pPr>
            <w:r w:rsidRPr="002F658A">
              <w:rPr>
                <w:sz w:val="24"/>
                <w:szCs w:val="24"/>
              </w:rPr>
              <w:t>10,31</w:t>
            </w:r>
          </w:p>
        </w:tc>
        <w:tc>
          <w:tcPr>
            <w:tcW w:w="0" w:type="auto"/>
            <w:tcBorders>
              <w:top w:val="nil"/>
              <w:left w:val="nil"/>
              <w:bottom w:val="single" w:sz="4" w:space="0" w:color="auto"/>
              <w:right w:val="single" w:sz="4" w:space="0" w:color="auto"/>
            </w:tcBorders>
            <w:shd w:val="clear" w:color="auto" w:fill="auto"/>
            <w:vAlign w:val="center"/>
            <w:hideMark/>
          </w:tcPr>
          <w:p w14:paraId="16E310F0" w14:textId="77777777" w:rsidR="002F658A" w:rsidRPr="002F658A" w:rsidRDefault="002F658A" w:rsidP="002F658A">
            <w:pPr>
              <w:widowControl/>
              <w:autoSpaceDE/>
              <w:autoSpaceDN/>
              <w:jc w:val="center"/>
              <w:rPr>
                <w:sz w:val="24"/>
                <w:szCs w:val="24"/>
              </w:rPr>
            </w:pPr>
            <w:r w:rsidRPr="002F658A">
              <w:rPr>
                <w:sz w:val="24"/>
                <w:szCs w:val="24"/>
              </w:rPr>
              <w:t>14,44</w:t>
            </w:r>
          </w:p>
        </w:tc>
        <w:tc>
          <w:tcPr>
            <w:tcW w:w="0" w:type="auto"/>
            <w:tcBorders>
              <w:top w:val="nil"/>
              <w:left w:val="nil"/>
              <w:bottom w:val="single" w:sz="4" w:space="0" w:color="auto"/>
              <w:right w:val="single" w:sz="4" w:space="0" w:color="auto"/>
            </w:tcBorders>
            <w:shd w:val="clear" w:color="auto" w:fill="auto"/>
            <w:vAlign w:val="center"/>
            <w:hideMark/>
          </w:tcPr>
          <w:p w14:paraId="200D872E" w14:textId="77777777" w:rsidR="002F658A" w:rsidRPr="002F658A" w:rsidRDefault="002F658A" w:rsidP="002F658A">
            <w:pPr>
              <w:widowControl/>
              <w:autoSpaceDE/>
              <w:autoSpaceDN/>
              <w:jc w:val="center"/>
              <w:rPr>
                <w:sz w:val="24"/>
                <w:szCs w:val="24"/>
              </w:rPr>
            </w:pPr>
            <w:r w:rsidRPr="002F658A">
              <w:rPr>
                <w:sz w:val="24"/>
                <w:szCs w:val="24"/>
              </w:rPr>
              <w:t>28,88</w:t>
            </w:r>
          </w:p>
        </w:tc>
        <w:tc>
          <w:tcPr>
            <w:tcW w:w="0" w:type="auto"/>
            <w:vMerge/>
            <w:tcBorders>
              <w:top w:val="nil"/>
              <w:left w:val="single" w:sz="4" w:space="0" w:color="auto"/>
              <w:bottom w:val="single" w:sz="4" w:space="0" w:color="auto"/>
              <w:right w:val="single" w:sz="4" w:space="0" w:color="auto"/>
            </w:tcBorders>
            <w:vAlign w:val="center"/>
            <w:hideMark/>
          </w:tcPr>
          <w:p w14:paraId="4207A7D5"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3ABE7217"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372BC2C9" w14:textId="77777777" w:rsidR="002F658A" w:rsidRPr="002F658A" w:rsidRDefault="002F658A" w:rsidP="002F658A">
            <w:pPr>
              <w:widowControl/>
              <w:autoSpaceDE/>
              <w:autoSpaceDN/>
              <w:rPr>
                <w:sz w:val="24"/>
                <w:szCs w:val="24"/>
              </w:rPr>
            </w:pPr>
          </w:p>
        </w:tc>
        <w:tc>
          <w:tcPr>
            <w:tcW w:w="738" w:type="dxa"/>
            <w:vMerge/>
            <w:tcBorders>
              <w:top w:val="nil"/>
              <w:left w:val="single" w:sz="4" w:space="0" w:color="auto"/>
              <w:bottom w:val="single" w:sz="4" w:space="0" w:color="auto"/>
              <w:right w:val="single" w:sz="4" w:space="0" w:color="auto"/>
            </w:tcBorders>
            <w:vAlign w:val="center"/>
            <w:hideMark/>
          </w:tcPr>
          <w:p w14:paraId="24DC581C" w14:textId="77777777" w:rsidR="002F658A" w:rsidRPr="002F658A" w:rsidRDefault="002F658A" w:rsidP="002F658A">
            <w:pPr>
              <w:widowControl/>
              <w:autoSpaceDE/>
              <w:autoSpaceDN/>
              <w:rPr>
                <w:sz w:val="24"/>
                <w:szCs w:val="24"/>
              </w:rPr>
            </w:pPr>
          </w:p>
        </w:tc>
        <w:tc>
          <w:tcPr>
            <w:tcW w:w="839" w:type="dxa"/>
            <w:tcBorders>
              <w:top w:val="nil"/>
              <w:left w:val="nil"/>
              <w:bottom w:val="single" w:sz="4" w:space="0" w:color="auto"/>
              <w:right w:val="single" w:sz="4" w:space="0" w:color="auto"/>
            </w:tcBorders>
            <w:shd w:val="clear" w:color="auto" w:fill="auto"/>
            <w:vAlign w:val="center"/>
            <w:hideMark/>
          </w:tcPr>
          <w:p w14:paraId="342D01C4" w14:textId="77777777" w:rsidR="002F658A" w:rsidRPr="002F658A" w:rsidRDefault="002F658A" w:rsidP="002F658A">
            <w:pPr>
              <w:widowControl/>
              <w:autoSpaceDE/>
              <w:autoSpaceDN/>
              <w:jc w:val="center"/>
              <w:rPr>
                <w:sz w:val="24"/>
                <w:szCs w:val="24"/>
              </w:rPr>
            </w:pPr>
            <w:r w:rsidRPr="002F658A">
              <w:rPr>
                <w:sz w:val="24"/>
                <w:szCs w:val="24"/>
              </w:rPr>
              <w:t>28,88</w:t>
            </w:r>
          </w:p>
        </w:tc>
        <w:tc>
          <w:tcPr>
            <w:tcW w:w="991" w:type="dxa"/>
            <w:tcBorders>
              <w:top w:val="nil"/>
              <w:left w:val="nil"/>
              <w:bottom w:val="single" w:sz="4" w:space="0" w:color="auto"/>
              <w:right w:val="single" w:sz="4" w:space="0" w:color="auto"/>
            </w:tcBorders>
            <w:shd w:val="clear" w:color="auto" w:fill="auto"/>
            <w:vAlign w:val="center"/>
            <w:hideMark/>
          </w:tcPr>
          <w:p w14:paraId="3DA97CA4" w14:textId="77777777" w:rsidR="002F658A" w:rsidRPr="002F658A" w:rsidRDefault="002F658A" w:rsidP="002F658A">
            <w:pPr>
              <w:widowControl/>
              <w:autoSpaceDE/>
              <w:autoSpaceDN/>
              <w:jc w:val="center"/>
              <w:rPr>
                <w:sz w:val="24"/>
                <w:szCs w:val="24"/>
              </w:rPr>
            </w:pPr>
            <w:r w:rsidRPr="002F658A">
              <w:rPr>
                <w:sz w:val="24"/>
                <w:szCs w:val="24"/>
              </w:rPr>
              <w:t>20,15</w:t>
            </w:r>
          </w:p>
        </w:tc>
        <w:tc>
          <w:tcPr>
            <w:tcW w:w="993" w:type="dxa"/>
            <w:tcBorders>
              <w:top w:val="nil"/>
              <w:left w:val="nil"/>
              <w:bottom w:val="single" w:sz="4" w:space="0" w:color="auto"/>
              <w:right w:val="single" w:sz="4" w:space="0" w:color="auto"/>
            </w:tcBorders>
            <w:shd w:val="clear" w:color="auto" w:fill="auto"/>
            <w:vAlign w:val="center"/>
            <w:hideMark/>
          </w:tcPr>
          <w:p w14:paraId="2A1F8183" w14:textId="77777777" w:rsidR="002F658A" w:rsidRPr="002F658A" w:rsidRDefault="002F658A" w:rsidP="002F658A">
            <w:pPr>
              <w:widowControl/>
              <w:autoSpaceDE/>
              <w:autoSpaceDN/>
              <w:jc w:val="center"/>
              <w:rPr>
                <w:sz w:val="24"/>
                <w:szCs w:val="24"/>
              </w:rPr>
            </w:pPr>
            <w:r w:rsidRPr="002F658A">
              <w:rPr>
                <w:sz w:val="24"/>
                <w:szCs w:val="24"/>
              </w:rPr>
              <w:t>7,35</w:t>
            </w:r>
          </w:p>
        </w:tc>
        <w:tc>
          <w:tcPr>
            <w:tcW w:w="992" w:type="dxa"/>
            <w:tcBorders>
              <w:top w:val="nil"/>
              <w:left w:val="nil"/>
              <w:bottom w:val="single" w:sz="4" w:space="0" w:color="auto"/>
              <w:right w:val="single" w:sz="4" w:space="0" w:color="auto"/>
            </w:tcBorders>
            <w:shd w:val="clear" w:color="auto" w:fill="auto"/>
            <w:vAlign w:val="center"/>
            <w:hideMark/>
          </w:tcPr>
          <w:p w14:paraId="15B84194" w14:textId="77777777" w:rsidR="002F658A" w:rsidRPr="002F658A" w:rsidRDefault="002F658A" w:rsidP="002F658A">
            <w:pPr>
              <w:widowControl/>
              <w:autoSpaceDE/>
              <w:autoSpaceDN/>
              <w:jc w:val="center"/>
              <w:rPr>
                <w:sz w:val="24"/>
                <w:szCs w:val="24"/>
              </w:rPr>
            </w:pPr>
            <w:r w:rsidRPr="002F658A">
              <w:rPr>
                <w:sz w:val="24"/>
                <w:szCs w:val="24"/>
              </w:rPr>
              <w:t>10,31</w:t>
            </w:r>
          </w:p>
        </w:tc>
        <w:tc>
          <w:tcPr>
            <w:tcW w:w="828" w:type="dxa"/>
            <w:tcBorders>
              <w:top w:val="nil"/>
              <w:left w:val="nil"/>
              <w:bottom w:val="single" w:sz="4" w:space="0" w:color="auto"/>
              <w:right w:val="single" w:sz="4" w:space="0" w:color="auto"/>
            </w:tcBorders>
            <w:shd w:val="clear" w:color="auto" w:fill="auto"/>
            <w:vAlign w:val="center"/>
            <w:hideMark/>
          </w:tcPr>
          <w:p w14:paraId="58B88D13" w14:textId="77777777" w:rsidR="002F658A" w:rsidRPr="002F658A" w:rsidRDefault="002F658A" w:rsidP="002F658A">
            <w:pPr>
              <w:widowControl/>
              <w:autoSpaceDE/>
              <w:autoSpaceDN/>
              <w:jc w:val="center"/>
              <w:rPr>
                <w:sz w:val="24"/>
                <w:szCs w:val="24"/>
              </w:rPr>
            </w:pPr>
            <w:r w:rsidRPr="002F658A">
              <w:rPr>
                <w:sz w:val="24"/>
                <w:szCs w:val="24"/>
              </w:rPr>
              <w:t>14,44</w:t>
            </w:r>
          </w:p>
        </w:tc>
        <w:tc>
          <w:tcPr>
            <w:tcW w:w="1159" w:type="dxa"/>
            <w:tcBorders>
              <w:top w:val="nil"/>
              <w:left w:val="nil"/>
              <w:bottom w:val="single" w:sz="4" w:space="0" w:color="auto"/>
              <w:right w:val="single" w:sz="4" w:space="0" w:color="auto"/>
            </w:tcBorders>
            <w:shd w:val="clear" w:color="auto" w:fill="auto"/>
            <w:vAlign w:val="center"/>
            <w:hideMark/>
          </w:tcPr>
          <w:p w14:paraId="3B090897" w14:textId="77777777" w:rsidR="002F658A" w:rsidRPr="002F658A" w:rsidRDefault="002F658A" w:rsidP="002F658A">
            <w:pPr>
              <w:widowControl/>
              <w:autoSpaceDE/>
              <w:autoSpaceDN/>
              <w:jc w:val="center"/>
              <w:rPr>
                <w:sz w:val="24"/>
                <w:szCs w:val="24"/>
              </w:rPr>
            </w:pPr>
            <w:r w:rsidRPr="002F658A">
              <w:rPr>
                <w:sz w:val="24"/>
                <w:szCs w:val="24"/>
              </w:rPr>
              <w:t>28,88</w:t>
            </w:r>
          </w:p>
        </w:tc>
        <w:tc>
          <w:tcPr>
            <w:tcW w:w="3969" w:type="dxa"/>
            <w:vMerge/>
            <w:tcBorders>
              <w:top w:val="nil"/>
              <w:left w:val="single" w:sz="4" w:space="0" w:color="auto"/>
              <w:bottom w:val="single" w:sz="4" w:space="0" w:color="000000"/>
              <w:right w:val="single" w:sz="4" w:space="0" w:color="auto"/>
            </w:tcBorders>
            <w:vAlign w:val="center"/>
            <w:hideMark/>
          </w:tcPr>
          <w:p w14:paraId="649B57E7" w14:textId="77777777" w:rsidR="002F658A" w:rsidRPr="002F658A" w:rsidRDefault="002F658A" w:rsidP="002F658A">
            <w:pPr>
              <w:widowControl/>
              <w:autoSpaceDE/>
              <w:autoSpaceDN/>
            </w:pPr>
          </w:p>
        </w:tc>
      </w:tr>
      <w:tr w:rsidR="002F574C" w:rsidRPr="002F574C" w14:paraId="5B6AA7ED"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20E4E461"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081A1BE2"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6CAC5AE1" w14:textId="77777777" w:rsidR="002F658A" w:rsidRPr="002F658A" w:rsidRDefault="002F658A" w:rsidP="002F658A">
            <w:pPr>
              <w:widowControl/>
              <w:autoSpaceDE/>
              <w:autoSpaceDN/>
              <w:rPr>
                <w:sz w:val="24"/>
                <w:szCs w:val="24"/>
              </w:rPr>
            </w:pP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2B276945" w14:textId="77777777" w:rsidR="002F658A" w:rsidRPr="002F658A" w:rsidRDefault="002F658A" w:rsidP="002F658A">
            <w:pPr>
              <w:widowControl/>
              <w:autoSpaceDE/>
              <w:autoSpaceDN/>
              <w:jc w:val="center"/>
              <w:rPr>
                <w:sz w:val="24"/>
                <w:szCs w:val="24"/>
              </w:rPr>
            </w:pPr>
            <w:r w:rsidRPr="002F658A">
              <w:rPr>
                <w:sz w:val="24"/>
                <w:szCs w:val="24"/>
              </w:rPr>
              <w:t>5</w:t>
            </w:r>
          </w:p>
        </w:tc>
        <w:tc>
          <w:tcPr>
            <w:tcW w:w="812" w:type="dxa"/>
            <w:tcBorders>
              <w:top w:val="nil"/>
              <w:left w:val="nil"/>
              <w:bottom w:val="single" w:sz="4" w:space="0" w:color="auto"/>
              <w:right w:val="single" w:sz="4" w:space="0" w:color="auto"/>
            </w:tcBorders>
            <w:shd w:val="clear" w:color="auto" w:fill="auto"/>
            <w:vAlign w:val="center"/>
            <w:hideMark/>
          </w:tcPr>
          <w:p w14:paraId="21FE358A" w14:textId="77777777" w:rsidR="002F658A" w:rsidRPr="002F658A" w:rsidRDefault="002F658A" w:rsidP="002F658A">
            <w:pPr>
              <w:widowControl/>
              <w:autoSpaceDE/>
              <w:autoSpaceDN/>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3058AED3" w14:textId="77777777" w:rsidR="002F658A" w:rsidRPr="002F658A" w:rsidRDefault="002F658A" w:rsidP="002F658A">
            <w:pPr>
              <w:widowControl/>
              <w:autoSpaceDE/>
              <w:autoSpaceDN/>
              <w:jc w:val="center"/>
              <w:rPr>
                <w:sz w:val="24"/>
                <w:szCs w:val="24"/>
                <w:u w:val="single"/>
              </w:rPr>
            </w:pPr>
            <w:r w:rsidRPr="002F658A">
              <w:rPr>
                <w:sz w:val="24"/>
                <w:szCs w:val="24"/>
                <w:u w:val="single"/>
              </w:rPr>
              <w:t>34,59</w:t>
            </w:r>
          </w:p>
        </w:tc>
        <w:tc>
          <w:tcPr>
            <w:tcW w:w="866" w:type="dxa"/>
            <w:tcBorders>
              <w:top w:val="nil"/>
              <w:left w:val="nil"/>
              <w:bottom w:val="single" w:sz="4" w:space="0" w:color="auto"/>
              <w:right w:val="single" w:sz="4" w:space="0" w:color="auto"/>
            </w:tcBorders>
            <w:shd w:val="clear" w:color="auto" w:fill="auto"/>
            <w:vAlign w:val="center"/>
            <w:hideMark/>
          </w:tcPr>
          <w:p w14:paraId="55379743" w14:textId="77777777" w:rsidR="002F658A" w:rsidRPr="002F658A" w:rsidRDefault="002F658A" w:rsidP="002F658A">
            <w:pPr>
              <w:widowControl/>
              <w:autoSpaceDE/>
              <w:autoSpaceDN/>
              <w:jc w:val="center"/>
              <w:rPr>
                <w:sz w:val="24"/>
                <w:szCs w:val="24"/>
                <w:u w:val="single"/>
              </w:rPr>
            </w:pPr>
            <w:r w:rsidRPr="002F658A">
              <w:rPr>
                <w:sz w:val="24"/>
                <w:szCs w:val="24"/>
                <w:u w:val="single"/>
              </w:rPr>
              <w:t>12,62</w:t>
            </w:r>
          </w:p>
        </w:tc>
        <w:tc>
          <w:tcPr>
            <w:tcW w:w="864" w:type="dxa"/>
            <w:tcBorders>
              <w:top w:val="nil"/>
              <w:left w:val="nil"/>
              <w:bottom w:val="single" w:sz="4" w:space="0" w:color="auto"/>
              <w:right w:val="single" w:sz="4" w:space="0" w:color="auto"/>
            </w:tcBorders>
            <w:shd w:val="clear" w:color="auto" w:fill="auto"/>
            <w:vAlign w:val="center"/>
            <w:hideMark/>
          </w:tcPr>
          <w:p w14:paraId="50B2D189" w14:textId="77777777" w:rsidR="002F658A" w:rsidRPr="002F658A" w:rsidRDefault="002F658A" w:rsidP="002F658A">
            <w:pPr>
              <w:widowControl/>
              <w:autoSpaceDE/>
              <w:autoSpaceDN/>
              <w:jc w:val="center"/>
              <w:rPr>
                <w:sz w:val="24"/>
                <w:szCs w:val="24"/>
                <w:u w:val="single"/>
              </w:rPr>
            </w:pPr>
            <w:r w:rsidRPr="002F658A">
              <w:rPr>
                <w:sz w:val="24"/>
                <w:szCs w:val="24"/>
                <w:u w:val="single"/>
              </w:rPr>
              <w:t>17,69</w:t>
            </w:r>
          </w:p>
        </w:tc>
        <w:tc>
          <w:tcPr>
            <w:tcW w:w="0" w:type="auto"/>
            <w:tcBorders>
              <w:top w:val="nil"/>
              <w:left w:val="nil"/>
              <w:bottom w:val="single" w:sz="4" w:space="0" w:color="auto"/>
              <w:right w:val="single" w:sz="4" w:space="0" w:color="auto"/>
            </w:tcBorders>
            <w:shd w:val="clear" w:color="auto" w:fill="auto"/>
            <w:vAlign w:val="center"/>
            <w:hideMark/>
          </w:tcPr>
          <w:p w14:paraId="771D59B2" w14:textId="77777777" w:rsidR="002F658A" w:rsidRPr="002F658A" w:rsidRDefault="002F658A" w:rsidP="002F658A">
            <w:pPr>
              <w:widowControl/>
              <w:autoSpaceDE/>
              <w:autoSpaceDN/>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3C06F534" w14:textId="77777777" w:rsidR="002F658A" w:rsidRPr="002F658A" w:rsidRDefault="002F658A" w:rsidP="002F658A">
            <w:pPr>
              <w:widowControl/>
              <w:autoSpaceDE/>
              <w:autoSpaceDN/>
              <w:rPr>
                <w:sz w:val="24"/>
                <w:szCs w:val="24"/>
              </w:rPr>
            </w:pPr>
            <w:r w:rsidRPr="002F658A">
              <w:rPr>
                <w:sz w:val="24"/>
                <w:szCs w:val="24"/>
              </w:rPr>
              <w:t> </w:t>
            </w:r>
          </w:p>
        </w:tc>
        <w:tc>
          <w:tcPr>
            <w:tcW w:w="0" w:type="auto"/>
            <w:vMerge/>
            <w:tcBorders>
              <w:top w:val="nil"/>
              <w:left w:val="single" w:sz="4" w:space="0" w:color="auto"/>
              <w:bottom w:val="single" w:sz="4" w:space="0" w:color="auto"/>
              <w:right w:val="single" w:sz="4" w:space="0" w:color="auto"/>
            </w:tcBorders>
            <w:vAlign w:val="center"/>
            <w:hideMark/>
          </w:tcPr>
          <w:p w14:paraId="71F9A953"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11E1C267"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1CEB969A" w14:textId="77777777" w:rsidR="002F658A" w:rsidRPr="002F658A" w:rsidRDefault="002F658A" w:rsidP="002F658A">
            <w:pPr>
              <w:widowControl/>
              <w:autoSpaceDE/>
              <w:autoSpaceDN/>
              <w:rPr>
                <w:sz w:val="24"/>
                <w:szCs w:val="24"/>
              </w:rPr>
            </w:pP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14:paraId="14FD59BB" w14:textId="77777777" w:rsidR="002F658A" w:rsidRPr="002F658A" w:rsidRDefault="002F658A" w:rsidP="002F658A">
            <w:pPr>
              <w:widowControl/>
              <w:autoSpaceDE/>
              <w:autoSpaceDN/>
              <w:jc w:val="center"/>
              <w:rPr>
                <w:sz w:val="24"/>
                <w:szCs w:val="24"/>
              </w:rPr>
            </w:pPr>
            <w:r w:rsidRPr="002F658A">
              <w:rPr>
                <w:sz w:val="24"/>
                <w:szCs w:val="24"/>
              </w:rPr>
              <w:t>5</w:t>
            </w:r>
          </w:p>
        </w:tc>
        <w:tc>
          <w:tcPr>
            <w:tcW w:w="839" w:type="dxa"/>
            <w:tcBorders>
              <w:top w:val="nil"/>
              <w:left w:val="nil"/>
              <w:bottom w:val="single" w:sz="4" w:space="0" w:color="auto"/>
              <w:right w:val="single" w:sz="4" w:space="0" w:color="auto"/>
            </w:tcBorders>
            <w:shd w:val="clear" w:color="auto" w:fill="auto"/>
            <w:vAlign w:val="center"/>
            <w:hideMark/>
          </w:tcPr>
          <w:p w14:paraId="56680EDC" w14:textId="77777777" w:rsidR="002F658A" w:rsidRPr="002F658A" w:rsidRDefault="002F658A" w:rsidP="002F658A">
            <w:pPr>
              <w:widowControl/>
              <w:autoSpaceDE/>
              <w:autoSpaceDN/>
              <w:rPr>
                <w:sz w:val="24"/>
                <w:szCs w:val="24"/>
              </w:rPr>
            </w:pPr>
            <w:r w:rsidRPr="002F658A">
              <w:rPr>
                <w:sz w:val="24"/>
                <w:szCs w:val="24"/>
              </w:rPr>
              <w:t> </w:t>
            </w:r>
          </w:p>
        </w:tc>
        <w:tc>
          <w:tcPr>
            <w:tcW w:w="991" w:type="dxa"/>
            <w:tcBorders>
              <w:top w:val="nil"/>
              <w:left w:val="nil"/>
              <w:bottom w:val="single" w:sz="4" w:space="0" w:color="auto"/>
              <w:right w:val="single" w:sz="4" w:space="0" w:color="auto"/>
            </w:tcBorders>
            <w:shd w:val="clear" w:color="auto" w:fill="auto"/>
            <w:vAlign w:val="center"/>
            <w:hideMark/>
          </w:tcPr>
          <w:p w14:paraId="710EE30A" w14:textId="77777777" w:rsidR="002F658A" w:rsidRPr="002F658A" w:rsidRDefault="002F658A" w:rsidP="002F658A">
            <w:pPr>
              <w:widowControl/>
              <w:autoSpaceDE/>
              <w:autoSpaceDN/>
              <w:jc w:val="center"/>
              <w:rPr>
                <w:sz w:val="24"/>
                <w:szCs w:val="24"/>
                <w:u w:val="single"/>
              </w:rPr>
            </w:pPr>
            <w:r w:rsidRPr="002F658A">
              <w:rPr>
                <w:sz w:val="24"/>
                <w:szCs w:val="24"/>
                <w:u w:val="single"/>
              </w:rPr>
              <w:t>34,59</w:t>
            </w:r>
          </w:p>
        </w:tc>
        <w:tc>
          <w:tcPr>
            <w:tcW w:w="993" w:type="dxa"/>
            <w:tcBorders>
              <w:top w:val="nil"/>
              <w:left w:val="nil"/>
              <w:bottom w:val="single" w:sz="4" w:space="0" w:color="auto"/>
              <w:right w:val="single" w:sz="4" w:space="0" w:color="auto"/>
            </w:tcBorders>
            <w:shd w:val="clear" w:color="auto" w:fill="auto"/>
            <w:vAlign w:val="center"/>
            <w:hideMark/>
          </w:tcPr>
          <w:p w14:paraId="6328DDA8" w14:textId="77777777" w:rsidR="002F658A" w:rsidRPr="002F658A" w:rsidRDefault="002F658A" w:rsidP="002F658A">
            <w:pPr>
              <w:widowControl/>
              <w:autoSpaceDE/>
              <w:autoSpaceDN/>
              <w:jc w:val="center"/>
              <w:rPr>
                <w:sz w:val="24"/>
                <w:szCs w:val="24"/>
                <w:u w:val="single"/>
              </w:rPr>
            </w:pPr>
            <w:r w:rsidRPr="002F658A">
              <w:rPr>
                <w:sz w:val="24"/>
                <w:szCs w:val="24"/>
                <w:u w:val="single"/>
              </w:rPr>
              <w:t>12,62</w:t>
            </w:r>
          </w:p>
        </w:tc>
        <w:tc>
          <w:tcPr>
            <w:tcW w:w="992" w:type="dxa"/>
            <w:tcBorders>
              <w:top w:val="nil"/>
              <w:left w:val="nil"/>
              <w:bottom w:val="single" w:sz="4" w:space="0" w:color="auto"/>
              <w:right w:val="single" w:sz="4" w:space="0" w:color="auto"/>
            </w:tcBorders>
            <w:shd w:val="clear" w:color="auto" w:fill="auto"/>
            <w:vAlign w:val="center"/>
            <w:hideMark/>
          </w:tcPr>
          <w:p w14:paraId="31CC6CF2" w14:textId="77777777" w:rsidR="002F658A" w:rsidRPr="002F658A" w:rsidRDefault="002F658A" w:rsidP="002F658A">
            <w:pPr>
              <w:widowControl/>
              <w:autoSpaceDE/>
              <w:autoSpaceDN/>
              <w:jc w:val="center"/>
              <w:rPr>
                <w:sz w:val="24"/>
                <w:szCs w:val="24"/>
                <w:u w:val="single"/>
              </w:rPr>
            </w:pPr>
            <w:r w:rsidRPr="002F658A">
              <w:rPr>
                <w:sz w:val="24"/>
                <w:szCs w:val="24"/>
                <w:u w:val="single"/>
              </w:rPr>
              <w:t>17,69</w:t>
            </w:r>
          </w:p>
        </w:tc>
        <w:tc>
          <w:tcPr>
            <w:tcW w:w="828" w:type="dxa"/>
            <w:tcBorders>
              <w:top w:val="nil"/>
              <w:left w:val="nil"/>
              <w:bottom w:val="single" w:sz="4" w:space="0" w:color="auto"/>
              <w:right w:val="single" w:sz="4" w:space="0" w:color="auto"/>
            </w:tcBorders>
            <w:shd w:val="clear" w:color="auto" w:fill="auto"/>
            <w:vAlign w:val="center"/>
            <w:hideMark/>
          </w:tcPr>
          <w:p w14:paraId="0A7C3D82" w14:textId="77777777" w:rsidR="002F658A" w:rsidRPr="002F658A" w:rsidRDefault="002F658A" w:rsidP="002F658A">
            <w:pPr>
              <w:widowControl/>
              <w:autoSpaceDE/>
              <w:autoSpaceDN/>
              <w:rPr>
                <w:sz w:val="24"/>
                <w:szCs w:val="24"/>
              </w:rPr>
            </w:pPr>
            <w:r w:rsidRPr="002F658A">
              <w:rPr>
                <w:sz w:val="24"/>
                <w:szCs w:val="24"/>
              </w:rPr>
              <w:t> </w:t>
            </w:r>
          </w:p>
        </w:tc>
        <w:tc>
          <w:tcPr>
            <w:tcW w:w="1159" w:type="dxa"/>
            <w:tcBorders>
              <w:top w:val="nil"/>
              <w:left w:val="nil"/>
              <w:bottom w:val="single" w:sz="4" w:space="0" w:color="auto"/>
              <w:right w:val="single" w:sz="4" w:space="0" w:color="auto"/>
            </w:tcBorders>
            <w:shd w:val="clear" w:color="auto" w:fill="auto"/>
            <w:vAlign w:val="center"/>
            <w:hideMark/>
          </w:tcPr>
          <w:p w14:paraId="5B50638A" w14:textId="77777777" w:rsidR="002F658A" w:rsidRPr="002F658A" w:rsidRDefault="002F658A" w:rsidP="002F658A">
            <w:pPr>
              <w:widowControl/>
              <w:autoSpaceDE/>
              <w:autoSpaceDN/>
              <w:rPr>
                <w:sz w:val="24"/>
                <w:szCs w:val="24"/>
              </w:rPr>
            </w:pPr>
            <w:r w:rsidRPr="002F658A">
              <w:rPr>
                <w:sz w:val="24"/>
                <w:szCs w:val="24"/>
              </w:rPr>
              <w:t> </w:t>
            </w:r>
          </w:p>
        </w:tc>
        <w:tc>
          <w:tcPr>
            <w:tcW w:w="3969" w:type="dxa"/>
            <w:vMerge/>
            <w:tcBorders>
              <w:top w:val="nil"/>
              <w:left w:val="single" w:sz="4" w:space="0" w:color="auto"/>
              <w:bottom w:val="single" w:sz="4" w:space="0" w:color="000000"/>
              <w:right w:val="single" w:sz="4" w:space="0" w:color="auto"/>
            </w:tcBorders>
            <w:vAlign w:val="center"/>
            <w:hideMark/>
          </w:tcPr>
          <w:p w14:paraId="360791A1" w14:textId="77777777" w:rsidR="002F658A" w:rsidRPr="002F658A" w:rsidRDefault="002F658A" w:rsidP="002F658A">
            <w:pPr>
              <w:widowControl/>
              <w:autoSpaceDE/>
              <w:autoSpaceDN/>
            </w:pPr>
          </w:p>
        </w:tc>
      </w:tr>
      <w:tr w:rsidR="002F574C" w:rsidRPr="002F574C" w14:paraId="04DA1440" w14:textId="77777777" w:rsidTr="00F26BF9">
        <w:trPr>
          <w:trHeight w:val="315"/>
        </w:trPr>
        <w:tc>
          <w:tcPr>
            <w:tcW w:w="0" w:type="auto"/>
            <w:vMerge/>
            <w:tcBorders>
              <w:top w:val="nil"/>
              <w:left w:val="single" w:sz="4" w:space="0" w:color="auto"/>
              <w:bottom w:val="single" w:sz="4" w:space="0" w:color="auto"/>
              <w:right w:val="single" w:sz="4" w:space="0" w:color="auto"/>
            </w:tcBorders>
            <w:vAlign w:val="center"/>
            <w:hideMark/>
          </w:tcPr>
          <w:p w14:paraId="25B91228"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47FA40F4"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669AA1DC" w14:textId="77777777" w:rsidR="002F658A" w:rsidRPr="002F658A" w:rsidRDefault="002F658A" w:rsidP="002F658A">
            <w:pPr>
              <w:widowControl/>
              <w:autoSpaceDE/>
              <w:autoSpaceDN/>
              <w:rPr>
                <w:sz w:val="24"/>
                <w:szCs w:val="24"/>
              </w:rPr>
            </w:pPr>
          </w:p>
        </w:tc>
        <w:tc>
          <w:tcPr>
            <w:tcW w:w="1057" w:type="dxa"/>
            <w:vMerge/>
            <w:tcBorders>
              <w:top w:val="nil"/>
              <w:left w:val="single" w:sz="4" w:space="0" w:color="auto"/>
              <w:bottom w:val="single" w:sz="4" w:space="0" w:color="auto"/>
              <w:right w:val="single" w:sz="4" w:space="0" w:color="auto"/>
            </w:tcBorders>
            <w:vAlign w:val="center"/>
            <w:hideMark/>
          </w:tcPr>
          <w:p w14:paraId="5540713A" w14:textId="77777777" w:rsidR="002F658A" w:rsidRPr="002F658A" w:rsidRDefault="002F658A" w:rsidP="002F658A">
            <w:pPr>
              <w:widowControl/>
              <w:autoSpaceDE/>
              <w:autoSpaceDN/>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14:paraId="2444A506" w14:textId="77777777" w:rsidR="002F658A" w:rsidRPr="002F658A" w:rsidRDefault="002F658A" w:rsidP="002F658A">
            <w:pPr>
              <w:widowControl/>
              <w:autoSpaceDE/>
              <w:autoSpaceDN/>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787BA0AE" w14:textId="77777777" w:rsidR="002F658A" w:rsidRPr="002F658A" w:rsidRDefault="002F658A" w:rsidP="002F658A">
            <w:pPr>
              <w:widowControl/>
              <w:autoSpaceDE/>
              <w:autoSpaceDN/>
              <w:jc w:val="center"/>
              <w:rPr>
                <w:sz w:val="24"/>
                <w:szCs w:val="24"/>
              </w:rPr>
            </w:pPr>
            <w:r w:rsidRPr="002F658A">
              <w:rPr>
                <w:sz w:val="24"/>
                <w:szCs w:val="24"/>
              </w:rPr>
              <w:t>24,19</w:t>
            </w:r>
          </w:p>
        </w:tc>
        <w:tc>
          <w:tcPr>
            <w:tcW w:w="866" w:type="dxa"/>
            <w:tcBorders>
              <w:top w:val="nil"/>
              <w:left w:val="nil"/>
              <w:bottom w:val="single" w:sz="4" w:space="0" w:color="auto"/>
              <w:right w:val="single" w:sz="4" w:space="0" w:color="auto"/>
            </w:tcBorders>
            <w:shd w:val="clear" w:color="auto" w:fill="auto"/>
            <w:vAlign w:val="center"/>
            <w:hideMark/>
          </w:tcPr>
          <w:p w14:paraId="39D03AAF" w14:textId="77777777" w:rsidR="002F658A" w:rsidRPr="002F658A" w:rsidRDefault="002F658A" w:rsidP="002F658A">
            <w:pPr>
              <w:widowControl/>
              <w:autoSpaceDE/>
              <w:autoSpaceDN/>
              <w:jc w:val="center"/>
              <w:rPr>
                <w:sz w:val="24"/>
                <w:szCs w:val="24"/>
              </w:rPr>
            </w:pPr>
            <w:r w:rsidRPr="002F658A">
              <w:rPr>
                <w:sz w:val="24"/>
                <w:szCs w:val="24"/>
              </w:rPr>
              <w:t>8,82</w:t>
            </w:r>
          </w:p>
        </w:tc>
        <w:tc>
          <w:tcPr>
            <w:tcW w:w="864" w:type="dxa"/>
            <w:tcBorders>
              <w:top w:val="nil"/>
              <w:left w:val="nil"/>
              <w:bottom w:val="single" w:sz="4" w:space="0" w:color="auto"/>
              <w:right w:val="single" w:sz="4" w:space="0" w:color="auto"/>
            </w:tcBorders>
            <w:shd w:val="clear" w:color="auto" w:fill="auto"/>
            <w:vAlign w:val="center"/>
            <w:hideMark/>
          </w:tcPr>
          <w:p w14:paraId="04680EA4" w14:textId="77777777" w:rsidR="002F658A" w:rsidRPr="002F658A" w:rsidRDefault="002F658A" w:rsidP="002F658A">
            <w:pPr>
              <w:widowControl/>
              <w:autoSpaceDE/>
              <w:autoSpaceDN/>
              <w:jc w:val="center"/>
              <w:rPr>
                <w:sz w:val="24"/>
                <w:szCs w:val="24"/>
              </w:rPr>
            </w:pPr>
            <w:r w:rsidRPr="002F658A">
              <w:rPr>
                <w:sz w:val="24"/>
                <w:szCs w:val="24"/>
              </w:rPr>
              <w:t>12,37</w:t>
            </w:r>
          </w:p>
        </w:tc>
        <w:tc>
          <w:tcPr>
            <w:tcW w:w="0" w:type="auto"/>
            <w:tcBorders>
              <w:top w:val="nil"/>
              <w:left w:val="nil"/>
              <w:bottom w:val="single" w:sz="4" w:space="0" w:color="auto"/>
              <w:right w:val="single" w:sz="4" w:space="0" w:color="auto"/>
            </w:tcBorders>
            <w:shd w:val="clear" w:color="auto" w:fill="auto"/>
            <w:vAlign w:val="center"/>
            <w:hideMark/>
          </w:tcPr>
          <w:p w14:paraId="27064C7F" w14:textId="77777777" w:rsidR="002F658A" w:rsidRPr="002F658A" w:rsidRDefault="002F658A" w:rsidP="002F658A">
            <w:pPr>
              <w:widowControl/>
              <w:autoSpaceDE/>
              <w:autoSpaceDN/>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37B17057" w14:textId="77777777" w:rsidR="002F658A" w:rsidRPr="002F658A" w:rsidRDefault="002F658A" w:rsidP="002F658A">
            <w:pPr>
              <w:widowControl/>
              <w:autoSpaceDE/>
              <w:autoSpaceDN/>
              <w:rPr>
                <w:sz w:val="24"/>
                <w:szCs w:val="24"/>
              </w:rPr>
            </w:pPr>
            <w:r w:rsidRPr="002F658A">
              <w:rPr>
                <w:sz w:val="24"/>
                <w:szCs w:val="24"/>
              </w:rPr>
              <w:t> </w:t>
            </w:r>
          </w:p>
        </w:tc>
        <w:tc>
          <w:tcPr>
            <w:tcW w:w="0" w:type="auto"/>
            <w:vMerge/>
            <w:tcBorders>
              <w:top w:val="nil"/>
              <w:left w:val="single" w:sz="4" w:space="0" w:color="auto"/>
              <w:bottom w:val="single" w:sz="4" w:space="0" w:color="auto"/>
              <w:right w:val="single" w:sz="4" w:space="0" w:color="auto"/>
            </w:tcBorders>
            <w:vAlign w:val="center"/>
            <w:hideMark/>
          </w:tcPr>
          <w:p w14:paraId="2D2F8908"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13A8C011"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4BDCFC94" w14:textId="77777777" w:rsidR="002F658A" w:rsidRPr="002F658A" w:rsidRDefault="002F658A" w:rsidP="002F658A">
            <w:pPr>
              <w:widowControl/>
              <w:autoSpaceDE/>
              <w:autoSpaceDN/>
              <w:rPr>
                <w:sz w:val="24"/>
                <w:szCs w:val="24"/>
              </w:rPr>
            </w:pPr>
          </w:p>
        </w:tc>
        <w:tc>
          <w:tcPr>
            <w:tcW w:w="738" w:type="dxa"/>
            <w:vMerge/>
            <w:tcBorders>
              <w:top w:val="nil"/>
              <w:left w:val="single" w:sz="4" w:space="0" w:color="auto"/>
              <w:bottom w:val="single" w:sz="4" w:space="0" w:color="auto"/>
              <w:right w:val="single" w:sz="4" w:space="0" w:color="auto"/>
            </w:tcBorders>
            <w:vAlign w:val="center"/>
            <w:hideMark/>
          </w:tcPr>
          <w:p w14:paraId="77D2A0A4" w14:textId="77777777" w:rsidR="002F658A" w:rsidRPr="002F658A" w:rsidRDefault="002F658A" w:rsidP="002F658A">
            <w:pPr>
              <w:widowControl/>
              <w:autoSpaceDE/>
              <w:autoSpaceDN/>
              <w:rPr>
                <w:sz w:val="24"/>
                <w:szCs w:val="24"/>
              </w:rPr>
            </w:pPr>
          </w:p>
        </w:tc>
        <w:tc>
          <w:tcPr>
            <w:tcW w:w="839" w:type="dxa"/>
            <w:tcBorders>
              <w:top w:val="nil"/>
              <w:left w:val="nil"/>
              <w:bottom w:val="single" w:sz="4" w:space="0" w:color="auto"/>
              <w:right w:val="single" w:sz="4" w:space="0" w:color="auto"/>
            </w:tcBorders>
            <w:shd w:val="clear" w:color="auto" w:fill="auto"/>
            <w:vAlign w:val="center"/>
            <w:hideMark/>
          </w:tcPr>
          <w:p w14:paraId="66699C7A" w14:textId="77777777" w:rsidR="002F658A" w:rsidRPr="002F658A" w:rsidRDefault="002F658A" w:rsidP="002F658A">
            <w:pPr>
              <w:widowControl/>
              <w:autoSpaceDE/>
              <w:autoSpaceDN/>
              <w:rPr>
                <w:sz w:val="24"/>
                <w:szCs w:val="24"/>
              </w:rPr>
            </w:pPr>
            <w:r w:rsidRPr="002F658A">
              <w:rPr>
                <w:sz w:val="24"/>
                <w:szCs w:val="24"/>
              </w:rPr>
              <w:t> </w:t>
            </w:r>
          </w:p>
        </w:tc>
        <w:tc>
          <w:tcPr>
            <w:tcW w:w="991" w:type="dxa"/>
            <w:tcBorders>
              <w:top w:val="nil"/>
              <w:left w:val="nil"/>
              <w:bottom w:val="single" w:sz="4" w:space="0" w:color="auto"/>
              <w:right w:val="single" w:sz="4" w:space="0" w:color="auto"/>
            </w:tcBorders>
            <w:shd w:val="clear" w:color="auto" w:fill="auto"/>
            <w:vAlign w:val="center"/>
            <w:hideMark/>
          </w:tcPr>
          <w:p w14:paraId="7CA4D98C" w14:textId="77777777" w:rsidR="002F658A" w:rsidRPr="002F658A" w:rsidRDefault="002F658A" w:rsidP="002F658A">
            <w:pPr>
              <w:widowControl/>
              <w:autoSpaceDE/>
              <w:autoSpaceDN/>
              <w:jc w:val="center"/>
              <w:rPr>
                <w:sz w:val="24"/>
                <w:szCs w:val="24"/>
              </w:rPr>
            </w:pPr>
            <w:r w:rsidRPr="002F658A">
              <w:rPr>
                <w:sz w:val="24"/>
                <w:szCs w:val="24"/>
              </w:rPr>
              <w:t>24,19</w:t>
            </w:r>
          </w:p>
        </w:tc>
        <w:tc>
          <w:tcPr>
            <w:tcW w:w="993" w:type="dxa"/>
            <w:tcBorders>
              <w:top w:val="nil"/>
              <w:left w:val="nil"/>
              <w:bottom w:val="single" w:sz="4" w:space="0" w:color="auto"/>
              <w:right w:val="single" w:sz="4" w:space="0" w:color="auto"/>
            </w:tcBorders>
            <w:shd w:val="clear" w:color="auto" w:fill="auto"/>
            <w:vAlign w:val="center"/>
            <w:hideMark/>
          </w:tcPr>
          <w:p w14:paraId="5B3AB8E8" w14:textId="77777777" w:rsidR="002F658A" w:rsidRPr="002F658A" w:rsidRDefault="002F658A" w:rsidP="002F658A">
            <w:pPr>
              <w:widowControl/>
              <w:autoSpaceDE/>
              <w:autoSpaceDN/>
              <w:jc w:val="center"/>
              <w:rPr>
                <w:sz w:val="24"/>
                <w:szCs w:val="24"/>
              </w:rPr>
            </w:pPr>
            <w:r w:rsidRPr="002F658A">
              <w:rPr>
                <w:sz w:val="24"/>
                <w:szCs w:val="24"/>
              </w:rPr>
              <w:t>8,82</w:t>
            </w:r>
          </w:p>
        </w:tc>
        <w:tc>
          <w:tcPr>
            <w:tcW w:w="992" w:type="dxa"/>
            <w:tcBorders>
              <w:top w:val="nil"/>
              <w:left w:val="nil"/>
              <w:bottom w:val="single" w:sz="4" w:space="0" w:color="auto"/>
              <w:right w:val="single" w:sz="4" w:space="0" w:color="auto"/>
            </w:tcBorders>
            <w:shd w:val="clear" w:color="auto" w:fill="auto"/>
            <w:vAlign w:val="center"/>
            <w:hideMark/>
          </w:tcPr>
          <w:p w14:paraId="76D48F98" w14:textId="77777777" w:rsidR="002F658A" w:rsidRPr="002F658A" w:rsidRDefault="002F658A" w:rsidP="002F658A">
            <w:pPr>
              <w:widowControl/>
              <w:autoSpaceDE/>
              <w:autoSpaceDN/>
              <w:jc w:val="center"/>
              <w:rPr>
                <w:sz w:val="24"/>
                <w:szCs w:val="24"/>
              </w:rPr>
            </w:pPr>
            <w:r w:rsidRPr="002F658A">
              <w:rPr>
                <w:sz w:val="24"/>
                <w:szCs w:val="24"/>
              </w:rPr>
              <w:t>12,37</w:t>
            </w:r>
          </w:p>
        </w:tc>
        <w:tc>
          <w:tcPr>
            <w:tcW w:w="828" w:type="dxa"/>
            <w:tcBorders>
              <w:top w:val="nil"/>
              <w:left w:val="nil"/>
              <w:bottom w:val="single" w:sz="4" w:space="0" w:color="auto"/>
              <w:right w:val="single" w:sz="4" w:space="0" w:color="auto"/>
            </w:tcBorders>
            <w:shd w:val="clear" w:color="auto" w:fill="auto"/>
            <w:vAlign w:val="center"/>
            <w:hideMark/>
          </w:tcPr>
          <w:p w14:paraId="5395A8F6" w14:textId="77777777" w:rsidR="002F658A" w:rsidRPr="002F658A" w:rsidRDefault="002F658A" w:rsidP="002F658A">
            <w:pPr>
              <w:widowControl/>
              <w:autoSpaceDE/>
              <w:autoSpaceDN/>
              <w:rPr>
                <w:sz w:val="24"/>
                <w:szCs w:val="24"/>
              </w:rPr>
            </w:pPr>
            <w:r w:rsidRPr="002F658A">
              <w:rPr>
                <w:sz w:val="24"/>
                <w:szCs w:val="24"/>
              </w:rPr>
              <w:t> </w:t>
            </w:r>
          </w:p>
        </w:tc>
        <w:tc>
          <w:tcPr>
            <w:tcW w:w="1159" w:type="dxa"/>
            <w:tcBorders>
              <w:top w:val="nil"/>
              <w:left w:val="nil"/>
              <w:bottom w:val="single" w:sz="4" w:space="0" w:color="auto"/>
              <w:right w:val="single" w:sz="4" w:space="0" w:color="auto"/>
            </w:tcBorders>
            <w:shd w:val="clear" w:color="auto" w:fill="auto"/>
            <w:vAlign w:val="center"/>
            <w:hideMark/>
          </w:tcPr>
          <w:p w14:paraId="2F7FD131" w14:textId="77777777" w:rsidR="002F658A" w:rsidRPr="002F658A" w:rsidRDefault="002F658A" w:rsidP="002F658A">
            <w:pPr>
              <w:widowControl/>
              <w:autoSpaceDE/>
              <w:autoSpaceDN/>
              <w:rPr>
                <w:sz w:val="24"/>
                <w:szCs w:val="24"/>
              </w:rPr>
            </w:pPr>
            <w:r w:rsidRPr="002F658A">
              <w:rPr>
                <w:sz w:val="24"/>
                <w:szCs w:val="24"/>
              </w:rPr>
              <w:t> </w:t>
            </w:r>
          </w:p>
        </w:tc>
        <w:tc>
          <w:tcPr>
            <w:tcW w:w="3969" w:type="dxa"/>
            <w:vMerge/>
            <w:tcBorders>
              <w:top w:val="nil"/>
              <w:left w:val="single" w:sz="4" w:space="0" w:color="auto"/>
              <w:bottom w:val="single" w:sz="4" w:space="0" w:color="000000"/>
              <w:right w:val="single" w:sz="4" w:space="0" w:color="auto"/>
            </w:tcBorders>
            <w:vAlign w:val="center"/>
            <w:hideMark/>
          </w:tcPr>
          <w:p w14:paraId="558906E3" w14:textId="77777777" w:rsidR="002F658A" w:rsidRPr="002F658A" w:rsidRDefault="002F658A" w:rsidP="002F658A">
            <w:pPr>
              <w:widowControl/>
              <w:autoSpaceDE/>
              <w:autoSpaceDN/>
            </w:pPr>
          </w:p>
        </w:tc>
      </w:tr>
      <w:tr w:rsidR="002F574C" w:rsidRPr="002F574C" w14:paraId="3CD4AD94" w14:textId="77777777" w:rsidTr="00F26BF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7904D" w14:textId="77777777" w:rsidR="002F658A" w:rsidRPr="002F658A" w:rsidRDefault="002F658A" w:rsidP="002F658A">
            <w:pPr>
              <w:widowControl/>
              <w:autoSpaceDE/>
              <w:autoSpaceDN/>
              <w:jc w:val="center"/>
              <w:rPr>
                <w:b/>
                <w:bCs/>
                <w:sz w:val="24"/>
                <w:szCs w:val="24"/>
              </w:rPr>
            </w:pPr>
            <w:r w:rsidRPr="002F658A">
              <w:rPr>
                <w:b/>
                <w:bCs/>
                <w:sz w:val="24"/>
                <w:szCs w:val="24"/>
              </w:rPr>
              <w:t>2</w:t>
            </w:r>
          </w:p>
        </w:tc>
        <w:tc>
          <w:tcPr>
            <w:tcW w:w="2590" w:type="dxa"/>
            <w:tcBorders>
              <w:top w:val="nil"/>
              <w:left w:val="nil"/>
              <w:bottom w:val="single" w:sz="4" w:space="0" w:color="auto"/>
              <w:right w:val="single" w:sz="4" w:space="0" w:color="auto"/>
            </w:tcBorders>
            <w:shd w:val="clear" w:color="auto" w:fill="auto"/>
            <w:vAlign w:val="center"/>
            <w:hideMark/>
          </w:tcPr>
          <w:p w14:paraId="7D77A486" w14:textId="77777777" w:rsidR="002F658A" w:rsidRPr="002F658A" w:rsidRDefault="002F658A" w:rsidP="002F658A">
            <w:pPr>
              <w:widowControl/>
              <w:autoSpaceDE/>
              <w:autoSpaceDN/>
              <w:jc w:val="center"/>
              <w:rPr>
                <w:b/>
                <w:bCs/>
                <w:sz w:val="24"/>
                <w:szCs w:val="24"/>
              </w:rPr>
            </w:pPr>
            <w:r w:rsidRPr="002F658A">
              <w:rPr>
                <w:b/>
                <w:bCs/>
                <w:sz w:val="24"/>
                <w:szCs w:val="24"/>
              </w:rPr>
              <w:t>Nội nghiệp</w:t>
            </w:r>
          </w:p>
        </w:tc>
        <w:tc>
          <w:tcPr>
            <w:tcW w:w="2968" w:type="dxa"/>
            <w:tcBorders>
              <w:top w:val="nil"/>
              <w:left w:val="nil"/>
              <w:bottom w:val="single" w:sz="4" w:space="0" w:color="auto"/>
              <w:right w:val="single" w:sz="4" w:space="0" w:color="auto"/>
            </w:tcBorders>
            <w:shd w:val="clear" w:color="auto" w:fill="auto"/>
            <w:noWrap/>
            <w:vAlign w:val="center"/>
            <w:hideMark/>
          </w:tcPr>
          <w:p w14:paraId="71EF9E9D" w14:textId="77777777" w:rsidR="002F658A" w:rsidRPr="002F658A" w:rsidRDefault="002F658A" w:rsidP="002F658A">
            <w:pPr>
              <w:widowControl/>
              <w:autoSpaceDE/>
              <w:autoSpaceDN/>
              <w:rPr>
                <w:sz w:val="24"/>
                <w:szCs w:val="24"/>
              </w:rPr>
            </w:pPr>
            <w:r w:rsidRPr="002F658A">
              <w:rPr>
                <w:sz w:val="24"/>
                <w:szCs w:val="24"/>
              </w:rPr>
              <w:t> </w:t>
            </w:r>
          </w:p>
        </w:tc>
        <w:tc>
          <w:tcPr>
            <w:tcW w:w="1057" w:type="dxa"/>
            <w:tcBorders>
              <w:top w:val="nil"/>
              <w:left w:val="nil"/>
              <w:bottom w:val="single" w:sz="4" w:space="0" w:color="auto"/>
              <w:right w:val="single" w:sz="4" w:space="0" w:color="auto"/>
            </w:tcBorders>
            <w:shd w:val="clear" w:color="auto" w:fill="auto"/>
            <w:vAlign w:val="center"/>
            <w:hideMark/>
          </w:tcPr>
          <w:p w14:paraId="10A4E9A5"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21A4151E"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2ECADFE3"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866" w:type="dxa"/>
            <w:tcBorders>
              <w:top w:val="nil"/>
              <w:left w:val="nil"/>
              <w:bottom w:val="single" w:sz="4" w:space="0" w:color="auto"/>
              <w:right w:val="single" w:sz="4" w:space="0" w:color="auto"/>
            </w:tcBorders>
            <w:shd w:val="clear" w:color="auto" w:fill="auto"/>
            <w:vAlign w:val="center"/>
            <w:hideMark/>
          </w:tcPr>
          <w:p w14:paraId="37FBE5F3"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864" w:type="dxa"/>
            <w:tcBorders>
              <w:top w:val="nil"/>
              <w:left w:val="nil"/>
              <w:bottom w:val="single" w:sz="4" w:space="0" w:color="auto"/>
              <w:right w:val="single" w:sz="4" w:space="0" w:color="auto"/>
            </w:tcBorders>
            <w:shd w:val="clear" w:color="auto" w:fill="auto"/>
            <w:vAlign w:val="center"/>
            <w:hideMark/>
          </w:tcPr>
          <w:p w14:paraId="55B176FD"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142EAE57"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5DE2FEB2"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6851CA41" w14:textId="77777777" w:rsidR="002F658A" w:rsidRPr="002F658A" w:rsidRDefault="002F658A" w:rsidP="002F658A">
            <w:pPr>
              <w:widowControl/>
              <w:autoSpaceDE/>
              <w:autoSpaceDN/>
              <w:jc w:val="center"/>
              <w:rPr>
                <w:b/>
                <w:bCs/>
                <w:sz w:val="24"/>
                <w:szCs w:val="24"/>
              </w:rPr>
            </w:pPr>
            <w:r w:rsidRPr="002F658A">
              <w:rPr>
                <w:b/>
                <w:bCs/>
                <w:sz w:val="24"/>
                <w:szCs w:val="24"/>
              </w:rPr>
              <w:t>2</w:t>
            </w:r>
          </w:p>
        </w:tc>
        <w:tc>
          <w:tcPr>
            <w:tcW w:w="4058" w:type="dxa"/>
            <w:tcBorders>
              <w:top w:val="nil"/>
              <w:left w:val="nil"/>
              <w:bottom w:val="single" w:sz="4" w:space="0" w:color="auto"/>
              <w:right w:val="single" w:sz="4" w:space="0" w:color="auto"/>
            </w:tcBorders>
            <w:shd w:val="clear" w:color="auto" w:fill="auto"/>
            <w:vAlign w:val="center"/>
            <w:hideMark/>
          </w:tcPr>
          <w:p w14:paraId="24C9066B" w14:textId="77777777" w:rsidR="002F658A" w:rsidRPr="002F658A" w:rsidRDefault="002F658A" w:rsidP="002F658A">
            <w:pPr>
              <w:widowControl/>
              <w:autoSpaceDE/>
              <w:autoSpaceDN/>
              <w:jc w:val="center"/>
              <w:rPr>
                <w:b/>
                <w:bCs/>
                <w:sz w:val="24"/>
                <w:szCs w:val="24"/>
              </w:rPr>
            </w:pPr>
            <w:r w:rsidRPr="002F658A">
              <w:rPr>
                <w:b/>
                <w:bCs/>
                <w:sz w:val="24"/>
                <w:szCs w:val="24"/>
              </w:rPr>
              <w:t>Nội nghiệp</w:t>
            </w:r>
          </w:p>
        </w:tc>
        <w:tc>
          <w:tcPr>
            <w:tcW w:w="2968" w:type="dxa"/>
            <w:tcBorders>
              <w:top w:val="nil"/>
              <w:left w:val="nil"/>
              <w:bottom w:val="single" w:sz="4" w:space="0" w:color="auto"/>
              <w:right w:val="single" w:sz="4" w:space="0" w:color="auto"/>
            </w:tcBorders>
            <w:shd w:val="clear" w:color="auto" w:fill="auto"/>
            <w:noWrap/>
            <w:vAlign w:val="center"/>
            <w:hideMark/>
          </w:tcPr>
          <w:p w14:paraId="4F07F270" w14:textId="77777777" w:rsidR="002F658A" w:rsidRPr="002F658A" w:rsidRDefault="002F658A" w:rsidP="002F658A">
            <w:pPr>
              <w:widowControl/>
              <w:autoSpaceDE/>
              <w:autoSpaceDN/>
              <w:rPr>
                <w:sz w:val="24"/>
                <w:szCs w:val="24"/>
              </w:rPr>
            </w:pPr>
            <w:r w:rsidRPr="002F658A">
              <w:rPr>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14:paraId="7EEC9C08"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839" w:type="dxa"/>
            <w:tcBorders>
              <w:top w:val="nil"/>
              <w:left w:val="nil"/>
              <w:bottom w:val="single" w:sz="4" w:space="0" w:color="auto"/>
              <w:right w:val="single" w:sz="4" w:space="0" w:color="auto"/>
            </w:tcBorders>
            <w:shd w:val="clear" w:color="auto" w:fill="auto"/>
            <w:vAlign w:val="center"/>
            <w:hideMark/>
          </w:tcPr>
          <w:p w14:paraId="562AEDF1"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991" w:type="dxa"/>
            <w:tcBorders>
              <w:top w:val="nil"/>
              <w:left w:val="nil"/>
              <w:bottom w:val="single" w:sz="4" w:space="0" w:color="auto"/>
              <w:right w:val="single" w:sz="4" w:space="0" w:color="auto"/>
            </w:tcBorders>
            <w:shd w:val="clear" w:color="auto" w:fill="auto"/>
            <w:vAlign w:val="center"/>
            <w:hideMark/>
          </w:tcPr>
          <w:p w14:paraId="47F72D50"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0922C14"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2B1E930"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828" w:type="dxa"/>
            <w:tcBorders>
              <w:top w:val="nil"/>
              <w:left w:val="nil"/>
              <w:bottom w:val="single" w:sz="4" w:space="0" w:color="auto"/>
              <w:right w:val="single" w:sz="4" w:space="0" w:color="auto"/>
            </w:tcBorders>
            <w:shd w:val="clear" w:color="auto" w:fill="auto"/>
            <w:vAlign w:val="center"/>
            <w:hideMark/>
          </w:tcPr>
          <w:p w14:paraId="6E4B9BE5"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1159" w:type="dxa"/>
            <w:tcBorders>
              <w:top w:val="nil"/>
              <w:left w:val="nil"/>
              <w:bottom w:val="single" w:sz="4" w:space="0" w:color="auto"/>
              <w:right w:val="single" w:sz="4" w:space="0" w:color="auto"/>
            </w:tcBorders>
            <w:shd w:val="clear" w:color="auto" w:fill="auto"/>
            <w:vAlign w:val="center"/>
            <w:hideMark/>
          </w:tcPr>
          <w:p w14:paraId="65A888A4" w14:textId="77777777" w:rsidR="002F658A" w:rsidRPr="002F658A" w:rsidRDefault="002F658A" w:rsidP="002F658A">
            <w:pPr>
              <w:widowControl/>
              <w:autoSpaceDE/>
              <w:autoSpaceDN/>
              <w:jc w:val="center"/>
              <w:rPr>
                <w:b/>
                <w:bCs/>
                <w:sz w:val="24"/>
                <w:szCs w:val="24"/>
              </w:rPr>
            </w:pPr>
            <w:r w:rsidRPr="002F658A">
              <w:rPr>
                <w:b/>
                <w:bCs/>
                <w:sz w:val="24"/>
                <w:szCs w:val="24"/>
              </w:rPr>
              <w:t> </w:t>
            </w:r>
          </w:p>
        </w:tc>
        <w:tc>
          <w:tcPr>
            <w:tcW w:w="3969" w:type="dxa"/>
            <w:tcBorders>
              <w:top w:val="nil"/>
              <w:left w:val="nil"/>
              <w:bottom w:val="single" w:sz="4" w:space="0" w:color="auto"/>
              <w:right w:val="single" w:sz="4" w:space="0" w:color="auto"/>
            </w:tcBorders>
            <w:shd w:val="clear" w:color="auto" w:fill="auto"/>
            <w:noWrap/>
            <w:vAlign w:val="bottom"/>
            <w:hideMark/>
          </w:tcPr>
          <w:p w14:paraId="0D8EDD83" w14:textId="77777777" w:rsidR="002F658A" w:rsidRPr="002F658A" w:rsidRDefault="002F658A" w:rsidP="002F658A">
            <w:pPr>
              <w:widowControl/>
              <w:autoSpaceDE/>
              <w:autoSpaceDN/>
            </w:pPr>
            <w:r w:rsidRPr="002F658A">
              <w:t> </w:t>
            </w:r>
          </w:p>
        </w:tc>
      </w:tr>
      <w:tr w:rsidR="002F574C" w:rsidRPr="002F574C" w14:paraId="4B66B08B" w14:textId="77777777" w:rsidTr="00F26BF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13C914" w14:textId="77777777" w:rsidR="002F658A" w:rsidRPr="002F658A" w:rsidRDefault="002F658A" w:rsidP="002F658A">
            <w:pPr>
              <w:widowControl/>
              <w:autoSpaceDE/>
              <w:autoSpaceDN/>
              <w:jc w:val="center"/>
              <w:rPr>
                <w:sz w:val="24"/>
                <w:szCs w:val="24"/>
              </w:rPr>
            </w:pPr>
            <w:r w:rsidRPr="002F658A">
              <w:rPr>
                <w:sz w:val="24"/>
                <w:szCs w:val="24"/>
              </w:rPr>
              <w:t>2.1</w:t>
            </w:r>
          </w:p>
        </w:tc>
        <w:tc>
          <w:tcPr>
            <w:tcW w:w="2590" w:type="dxa"/>
            <w:tcBorders>
              <w:top w:val="nil"/>
              <w:left w:val="nil"/>
              <w:bottom w:val="single" w:sz="4" w:space="0" w:color="auto"/>
              <w:right w:val="single" w:sz="4" w:space="0" w:color="auto"/>
            </w:tcBorders>
            <w:shd w:val="clear" w:color="auto" w:fill="auto"/>
            <w:noWrap/>
            <w:vAlign w:val="center"/>
            <w:hideMark/>
          </w:tcPr>
          <w:p w14:paraId="0015D498" w14:textId="77777777" w:rsidR="002F658A" w:rsidRPr="002F658A" w:rsidRDefault="002F658A" w:rsidP="002F658A">
            <w:pPr>
              <w:widowControl/>
              <w:autoSpaceDE/>
              <w:autoSpaceDN/>
              <w:rPr>
                <w:sz w:val="24"/>
                <w:szCs w:val="24"/>
              </w:rPr>
            </w:pPr>
            <w:r w:rsidRPr="002F658A">
              <w:rPr>
                <w:sz w:val="24"/>
                <w:szCs w:val="24"/>
              </w:rPr>
              <w:t>Số hoá bản đồ địa chính: Áp dụng theo mức tại mục III, Chương I phần II.</w:t>
            </w:r>
          </w:p>
        </w:tc>
        <w:tc>
          <w:tcPr>
            <w:tcW w:w="2968" w:type="dxa"/>
            <w:tcBorders>
              <w:top w:val="nil"/>
              <w:left w:val="nil"/>
              <w:bottom w:val="single" w:sz="4" w:space="0" w:color="auto"/>
              <w:right w:val="single" w:sz="4" w:space="0" w:color="auto"/>
            </w:tcBorders>
            <w:shd w:val="clear" w:color="auto" w:fill="auto"/>
            <w:vAlign w:val="center"/>
            <w:hideMark/>
          </w:tcPr>
          <w:p w14:paraId="608973E7" w14:textId="77777777" w:rsidR="002F658A" w:rsidRPr="002F658A" w:rsidRDefault="002F658A" w:rsidP="002F658A">
            <w:pPr>
              <w:widowControl/>
              <w:autoSpaceDE/>
              <w:autoSpaceDN/>
              <w:rPr>
                <w:sz w:val="24"/>
                <w:szCs w:val="24"/>
              </w:rPr>
            </w:pPr>
            <w:r w:rsidRPr="002F658A">
              <w:rPr>
                <w:sz w:val="24"/>
                <w:szCs w:val="24"/>
              </w:rPr>
              <w:t> </w:t>
            </w:r>
          </w:p>
        </w:tc>
        <w:tc>
          <w:tcPr>
            <w:tcW w:w="1057" w:type="dxa"/>
            <w:tcBorders>
              <w:top w:val="nil"/>
              <w:left w:val="nil"/>
              <w:bottom w:val="single" w:sz="4" w:space="0" w:color="auto"/>
              <w:right w:val="single" w:sz="4" w:space="0" w:color="auto"/>
            </w:tcBorders>
            <w:shd w:val="clear" w:color="auto" w:fill="auto"/>
            <w:vAlign w:val="center"/>
            <w:hideMark/>
          </w:tcPr>
          <w:p w14:paraId="143056F7" w14:textId="77777777" w:rsidR="002F658A" w:rsidRPr="002F658A" w:rsidRDefault="002F658A" w:rsidP="002F658A">
            <w:pPr>
              <w:widowControl/>
              <w:autoSpaceDE/>
              <w:autoSpaceDN/>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1D84EE04" w14:textId="77777777" w:rsidR="002F658A" w:rsidRPr="002F658A" w:rsidRDefault="002F658A" w:rsidP="002F658A">
            <w:pPr>
              <w:widowControl/>
              <w:autoSpaceDE/>
              <w:autoSpaceDN/>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0FABD058" w14:textId="77777777" w:rsidR="002F658A" w:rsidRPr="002F658A" w:rsidRDefault="002F658A" w:rsidP="002F658A">
            <w:pPr>
              <w:widowControl/>
              <w:autoSpaceDE/>
              <w:autoSpaceDN/>
              <w:rPr>
                <w:sz w:val="24"/>
                <w:szCs w:val="24"/>
              </w:rPr>
            </w:pPr>
            <w:r w:rsidRPr="002F658A">
              <w:rPr>
                <w:sz w:val="24"/>
                <w:szCs w:val="24"/>
              </w:rPr>
              <w:t> </w:t>
            </w:r>
          </w:p>
        </w:tc>
        <w:tc>
          <w:tcPr>
            <w:tcW w:w="866" w:type="dxa"/>
            <w:tcBorders>
              <w:top w:val="nil"/>
              <w:left w:val="nil"/>
              <w:bottom w:val="single" w:sz="4" w:space="0" w:color="auto"/>
              <w:right w:val="single" w:sz="4" w:space="0" w:color="auto"/>
            </w:tcBorders>
            <w:shd w:val="clear" w:color="auto" w:fill="auto"/>
            <w:vAlign w:val="center"/>
            <w:hideMark/>
          </w:tcPr>
          <w:p w14:paraId="4D647EFC" w14:textId="77777777" w:rsidR="002F658A" w:rsidRPr="002F658A" w:rsidRDefault="002F658A" w:rsidP="002F658A">
            <w:pPr>
              <w:widowControl/>
              <w:autoSpaceDE/>
              <w:autoSpaceDN/>
              <w:rPr>
                <w:sz w:val="24"/>
                <w:szCs w:val="24"/>
              </w:rPr>
            </w:pPr>
            <w:r w:rsidRPr="002F658A">
              <w:rPr>
                <w:sz w:val="24"/>
                <w:szCs w:val="24"/>
              </w:rPr>
              <w:t> </w:t>
            </w:r>
          </w:p>
        </w:tc>
        <w:tc>
          <w:tcPr>
            <w:tcW w:w="864" w:type="dxa"/>
            <w:tcBorders>
              <w:top w:val="nil"/>
              <w:left w:val="nil"/>
              <w:bottom w:val="single" w:sz="4" w:space="0" w:color="auto"/>
              <w:right w:val="single" w:sz="4" w:space="0" w:color="auto"/>
            </w:tcBorders>
            <w:shd w:val="clear" w:color="auto" w:fill="auto"/>
            <w:vAlign w:val="center"/>
            <w:hideMark/>
          </w:tcPr>
          <w:p w14:paraId="23685A2C" w14:textId="77777777" w:rsidR="002F658A" w:rsidRPr="002F658A" w:rsidRDefault="002F658A" w:rsidP="002F658A">
            <w:pPr>
              <w:widowControl/>
              <w:autoSpaceDE/>
              <w:autoSpaceDN/>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75580E8A" w14:textId="77777777" w:rsidR="002F658A" w:rsidRPr="002F658A" w:rsidRDefault="002F658A" w:rsidP="002F658A">
            <w:pPr>
              <w:widowControl/>
              <w:autoSpaceDE/>
              <w:autoSpaceDN/>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4E32CC0D" w14:textId="77777777" w:rsidR="002F658A" w:rsidRPr="002F658A" w:rsidRDefault="002F658A" w:rsidP="002F658A">
            <w:pPr>
              <w:widowControl/>
              <w:autoSpaceDE/>
              <w:autoSpaceDN/>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0DCAFBBF" w14:textId="77777777" w:rsidR="002F658A" w:rsidRPr="002F658A" w:rsidRDefault="002F658A" w:rsidP="002F658A">
            <w:pPr>
              <w:widowControl/>
              <w:autoSpaceDE/>
              <w:autoSpaceDN/>
              <w:jc w:val="center"/>
              <w:rPr>
                <w:sz w:val="24"/>
                <w:szCs w:val="24"/>
              </w:rPr>
            </w:pPr>
            <w:r w:rsidRPr="002F658A">
              <w:rPr>
                <w:sz w:val="24"/>
                <w:szCs w:val="24"/>
              </w:rPr>
              <w:t>2.1</w:t>
            </w:r>
          </w:p>
        </w:tc>
        <w:tc>
          <w:tcPr>
            <w:tcW w:w="4058" w:type="dxa"/>
            <w:tcBorders>
              <w:top w:val="nil"/>
              <w:left w:val="nil"/>
              <w:bottom w:val="single" w:sz="4" w:space="0" w:color="auto"/>
              <w:right w:val="single" w:sz="4" w:space="0" w:color="auto"/>
            </w:tcBorders>
            <w:shd w:val="clear" w:color="auto" w:fill="auto"/>
            <w:noWrap/>
            <w:vAlign w:val="bottom"/>
            <w:hideMark/>
          </w:tcPr>
          <w:p w14:paraId="3F288CE1" w14:textId="77777777" w:rsidR="002F658A" w:rsidRPr="002F658A" w:rsidRDefault="002F658A" w:rsidP="002F658A">
            <w:pPr>
              <w:widowControl/>
              <w:autoSpaceDE/>
              <w:autoSpaceDN/>
              <w:rPr>
                <w:sz w:val="24"/>
                <w:szCs w:val="24"/>
              </w:rPr>
            </w:pPr>
            <w:r w:rsidRPr="002F658A">
              <w:rPr>
                <w:sz w:val="24"/>
                <w:szCs w:val="24"/>
              </w:rPr>
              <w:t>Số hóa BĐĐC: Áp dụng theo mức quy định tại Mục III, Chương I, Phần 2.</w:t>
            </w:r>
          </w:p>
        </w:tc>
        <w:tc>
          <w:tcPr>
            <w:tcW w:w="2968" w:type="dxa"/>
            <w:tcBorders>
              <w:top w:val="nil"/>
              <w:left w:val="nil"/>
              <w:bottom w:val="single" w:sz="4" w:space="0" w:color="auto"/>
              <w:right w:val="single" w:sz="4" w:space="0" w:color="auto"/>
            </w:tcBorders>
            <w:shd w:val="clear" w:color="auto" w:fill="auto"/>
            <w:vAlign w:val="center"/>
            <w:hideMark/>
          </w:tcPr>
          <w:p w14:paraId="11B159F3" w14:textId="77777777" w:rsidR="002F658A" w:rsidRPr="002F658A" w:rsidRDefault="002F658A" w:rsidP="002F658A">
            <w:pPr>
              <w:widowControl/>
              <w:autoSpaceDE/>
              <w:autoSpaceDN/>
              <w:rPr>
                <w:sz w:val="24"/>
                <w:szCs w:val="24"/>
              </w:rPr>
            </w:pPr>
            <w:r w:rsidRPr="002F658A">
              <w:rPr>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14:paraId="5BD47A52" w14:textId="77777777" w:rsidR="002F658A" w:rsidRPr="002F658A" w:rsidRDefault="002F658A" w:rsidP="002F658A">
            <w:pPr>
              <w:widowControl/>
              <w:autoSpaceDE/>
              <w:autoSpaceDN/>
              <w:rPr>
                <w:sz w:val="24"/>
                <w:szCs w:val="24"/>
              </w:rPr>
            </w:pPr>
            <w:r w:rsidRPr="002F658A">
              <w:rPr>
                <w:sz w:val="24"/>
                <w:szCs w:val="24"/>
              </w:rPr>
              <w:t> </w:t>
            </w:r>
          </w:p>
        </w:tc>
        <w:tc>
          <w:tcPr>
            <w:tcW w:w="839" w:type="dxa"/>
            <w:tcBorders>
              <w:top w:val="nil"/>
              <w:left w:val="nil"/>
              <w:bottom w:val="single" w:sz="4" w:space="0" w:color="auto"/>
              <w:right w:val="single" w:sz="4" w:space="0" w:color="auto"/>
            </w:tcBorders>
            <w:shd w:val="clear" w:color="auto" w:fill="auto"/>
            <w:vAlign w:val="center"/>
            <w:hideMark/>
          </w:tcPr>
          <w:p w14:paraId="01657ABA" w14:textId="77777777" w:rsidR="002F658A" w:rsidRPr="002F658A" w:rsidRDefault="002F658A" w:rsidP="002F658A">
            <w:pPr>
              <w:widowControl/>
              <w:autoSpaceDE/>
              <w:autoSpaceDN/>
              <w:rPr>
                <w:sz w:val="24"/>
                <w:szCs w:val="24"/>
              </w:rPr>
            </w:pPr>
            <w:r w:rsidRPr="002F658A">
              <w:rPr>
                <w:sz w:val="24"/>
                <w:szCs w:val="24"/>
              </w:rPr>
              <w:t> </w:t>
            </w:r>
          </w:p>
        </w:tc>
        <w:tc>
          <w:tcPr>
            <w:tcW w:w="991" w:type="dxa"/>
            <w:tcBorders>
              <w:top w:val="nil"/>
              <w:left w:val="nil"/>
              <w:bottom w:val="single" w:sz="4" w:space="0" w:color="auto"/>
              <w:right w:val="single" w:sz="4" w:space="0" w:color="auto"/>
            </w:tcBorders>
            <w:shd w:val="clear" w:color="auto" w:fill="auto"/>
            <w:vAlign w:val="center"/>
            <w:hideMark/>
          </w:tcPr>
          <w:p w14:paraId="2D21EA5E" w14:textId="77777777" w:rsidR="002F658A" w:rsidRPr="002F658A" w:rsidRDefault="002F658A" w:rsidP="002F658A">
            <w:pPr>
              <w:widowControl/>
              <w:autoSpaceDE/>
              <w:autoSpaceDN/>
              <w:rPr>
                <w:sz w:val="24"/>
                <w:szCs w:val="24"/>
              </w:rPr>
            </w:pPr>
            <w:r w:rsidRPr="002F658A">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928E5DB" w14:textId="77777777" w:rsidR="002F658A" w:rsidRPr="002F658A" w:rsidRDefault="002F658A" w:rsidP="002F658A">
            <w:pPr>
              <w:widowControl/>
              <w:autoSpaceDE/>
              <w:autoSpaceDN/>
              <w:rPr>
                <w:sz w:val="24"/>
                <w:szCs w:val="24"/>
              </w:rPr>
            </w:pPr>
            <w:r w:rsidRPr="002F658A">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106A90A" w14:textId="77777777" w:rsidR="002F658A" w:rsidRPr="002F658A" w:rsidRDefault="002F658A" w:rsidP="002F658A">
            <w:pPr>
              <w:widowControl/>
              <w:autoSpaceDE/>
              <w:autoSpaceDN/>
              <w:rPr>
                <w:sz w:val="24"/>
                <w:szCs w:val="24"/>
              </w:rPr>
            </w:pPr>
            <w:r w:rsidRPr="002F658A">
              <w:rPr>
                <w:sz w:val="24"/>
                <w:szCs w:val="24"/>
              </w:rPr>
              <w:t> </w:t>
            </w:r>
          </w:p>
        </w:tc>
        <w:tc>
          <w:tcPr>
            <w:tcW w:w="828" w:type="dxa"/>
            <w:tcBorders>
              <w:top w:val="nil"/>
              <w:left w:val="nil"/>
              <w:bottom w:val="single" w:sz="4" w:space="0" w:color="auto"/>
              <w:right w:val="single" w:sz="4" w:space="0" w:color="auto"/>
            </w:tcBorders>
            <w:shd w:val="clear" w:color="auto" w:fill="auto"/>
            <w:vAlign w:val="center"/>
            <w:hideMark/>
          </w:tcPr>
          <w:p w14:paraId="778F8F60" w14:textId="77777777" w:rsidR="002F658A" w:rsidRPr="002F658A" w:rsidRDefault="002F658A" w:rsidP="002F658A">
            <w:pPr>
              <w:widowControl/>
              <w:autoSpaceDE/>
              <w:autoSpaceDN/>
              <w:rPr>
                <w:sz w:val="24"/>
                <w:szCs w:val="24"/>
              </w:rPr>
            </w:pPr>
            <w:r w:rsidRPr="002F658A">
              <w:rPr>
                <w:sz w:val="24"/>
                <w:szCs w:val="24"/>
              </w:rPr>
              <w:t> </w:t>
            </w:r>
          </w:p>
        </w:tc>
        <w:tc>
          <w:tcPr>
            <w:tcW w:w="1159" w:type="dxa"/>
            <w:tcBorders>
              <w:top w:val="nil"/>
              <w:left w:val="nil"/>
              <w:bottom w:val="single" w:sz="4" w:space="0" w:color="auto"/>
              <w:right w:val="single" w:sz="4" w:space="0" w:color="auto"/>
            </w:tcBorders>
            <w:shd w:val="clear" w:color="auto" w:fill="auto"/>
            <w:vAlign w:val="center"/>
            <w:hideMark/>
          </w:tcPr>
          <w:p w14:paraId="597C5AE9" w14:textId="77777777" w:rsidR="002F658A" w:rsidRPr="002F658A" w:rsidRDefault="002F658A" w:rsidP="002F658A">
            <w:pPr>
              <w:widowControl/>
              <w:autoSpaceDE/>
              <w:autoSpaceDN/>
              <w:rPr>
                <w:sz w:val="24"/>
                <w:szCs w:val="24"/>
              </w:rPr>
            </w:pPr>
            <w:r w:rsidRPr="002F658A">
              <w:rPr>
                <w:sz w:val="24"/>
                <w:szCs w:val="24"/>
              </w:rPr>
              <w:t> </w:t>
            </w:r>
          </w:p>
        </w:tc>
        <w:tc>
          <w:tcPr>
            <w:tcW w:w="3969" w:type="dxa"/>
            <w:tcBorders>
              <w:top w:val="nil"/>
              <w:left w:val="nil"/>
              <w:bottom w:val="single" w:sz="4" w:space="0" w:color="auto"/>
              <w:right w:val="single" w:sz="4" w:space="0" w:color="auto"/>
            </w:tcBorders>
            <w:shd w:val="clear" w:color="auto" w:fill="auto"/>
            <w:noWrap/>
            <w:vAlign w:val="bottom"/>
            <w:hideMark/>
          </w:tcPr>
          <w:p w14:paraId="12B8822D" w14:textId="77777777" w:rsidR="002F658A" w:rsidRPr="002F658A" w:rsidRDefault="002F658A" w:rsidP="002F658A">
            <w:pPr>
              <w:widowControl/>
              <w:autoSpaceDE/>
              <w:autoSpaceDN/>
            </w:pPr>
            <w:r w:rsidRPr="002F658A">
              <w:t> </w:t>
            </w:r>
          </w:p>
        </w:tc>
      </w:tr>
      <w:tr w:rsidR="002F574C" w:rsidRPr="002F574C" w14:paraId="158788F7" w14:textId="77777777" w:rsidTr="00F26BF9">
        <w:trPr>
          <w:trHeight w:val="5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8FA72D" w14:textId="77777777" w:rsidR="002F658A" w:rsidRPr="002F658A" w:rsidRDefault="002F658A" w:rsidP="002F658A">
            <w:pPr>
              <w:widowControl/>
              <w:autoSpaceDE/>
              <w:autoSpaceDN/>
              <w:jc w:val="center"/>
              <w:rPr>
                <w:sz w:val="24"/>
                <w:szCs w:val="24"/>
              </w:rPr>
            </w:pPr>
            <w:r w:rsidRPr="002F658A">
              <w:rPr>
                <w:sz w:val="24"/>
                <w:szCs w:val="24"/>
              </w:rPr>
              <w:t>2.2</w:t>
            </w:r>
          </w:p>
        </w:tc>
        <w:tc>
          <w:tcPr>
            <w:tcW w:w="2590" w:type="dxa"/>
            <w:vMerge w:val="restart"/>
            <w:tcBorders>
              <w:top w:val="nil"/>
              <w:left w:val="single" w:sz="4" w:space="0" w:color="auto"/>
              <w:bottom w:val="single" w:sz="4" w:space="0" w:color="auto"/>
              <w:right w:val="single" w:sz="4" w:space="0" w:color="auto"/>
            </w:tcBorders>
            <w:shd w:val="clear" w:color="auto" w:fill="auto"/>
            <w:vAlign w:val="center"/>
            <w:hideMark/>
          </w:tcPr>
          <w:p w14:paraId="4B0D4BA7" w14:textId="77777777" w:rsidR="002F658A" w:rsidRPr="002F658A" w:rsidRDefault="002F658A" w:rsidP="002F658A">
            <w:pPr>
              <w:widowControl/>
              <w:autoSpaceDE/>
              <w:autoSpaceDN/>
              <w:rPr>
                <w:sz w:val="24"/>
                <w:szCs w:val="24"/>
              </w:rPr>
            </w:pPr>
            <w:r w:rsidRPr="002F658A">
              <w:rPr>
                <w:sz w:val="24"/>
                <w:szCs w:val="24"/>
              </w:rPr>
              <w:t>Lập bản vẽ BĐĐC (công nhóm/100 thửa có chỉnh lý)</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581C2B7F" w14:textId="77777777" w:rsidR="002F658A" w:rsidRPr="002F658A" w:rsidRDefault="002F658A" w:rsidP="002F658A">
            <w:pPr>
              <w:widowControl/>
              <w:autoSpaceDE/>
              <w:autoSpaceDN/>
              <w:jc w:val="center"/>
              <w:rPr>
                <w:sz w:val="24"/>
                <w:szCs w:val="24"/>
              </w:rPr>
            </w:pPr>
            <w:r w:rsidRPr="002F658A">
              <w:rPr>
                <w:sz w:val="24"/>
                <w:szCs w:val="24"/>
              </w:rPr>
              <w:t>Nhóm 2 (1KTV6 + 1KTV10)</w:t>
            </w:r>
          </w:p>
        </w:tc>
        <w:tc>
          <w:tcPr>
            <w:tcW w:w="1057" w:type="dxa"/>
            <w:tcBorders>
              <w:top w:val="nil"/>
              <w:left w:val="nil"/>
              <w:bottom w:val="single" w:sz="4" w:space="0" w:color="auto"/>
              <w:right w:val="single" w:sz="4" w:space="0" w:color="auto"/>
            </w:tcBorders>
            <w:shd w:val="clear" w:color="auto" w:fill="auto"/>
            <w:vAlign w:val="center"/>
            <w:hideMark/>
          </w:tcPr>
          <w:p w14:paraId="4BBD7B35" w14:textId="77777777" w:rsidR="002F658A" w:rsidRPr="002F658A" w:rsidRDefault="002F658A" w:rsidP="002F658A">
            <w:pPr>
              <w:widowControl/>
              <w:autoSpaceDE/>
              <w:autoSpaceDN/>
              <w:jc w:val="center"/>
              <w:rPr>
                <w:sz w:val="24"/>
                <w:szCs w:val="24"/>
              </w:rPr>
            </w:pPr>
            <w:r w:rsidRPr="002F658A">
              <w:rPr>
                <w:sz w:val="24"/>
                <w:szCs w:val="24"/>
              </w:rPr>
              <w:t>1</w:t>
            </w:r>
          </w:p>
        </w:tc>
        <w:tc>
          <w:tcPr>
            <w:tcW w:w="812" w:type="dxa"/>
            <w:tcBorders>
              <w:top w:val="nil"/>
              <w:left w:val="nil"/>
              <w:bottom w:val="single" w:sz="4" w:space="0" w:color="auto"/>
              <w:right w:val="single" w:sz="4" w:space="0" w:color="auto"/>
            </w:tcBorders>
            <w:shd w:val="clear" w:color="auto" w:fill="auto"/>
            <w:vAlign w:val="center"/>
            <w:hideMark/>
          </w:tcPr>
          <w:p w14:paraId="3F2C7273" w14:textId="77777777" w:rsidR="002F658A" w:rsidRPr="002F658A" w:rsidRDefault="002F658A" w:rsidP="002F658A">
            <w:pPr>
              <w:widowControl/>
              <w:autoSpaceDE/>
              <w:autoSpaceDN/>
              <w:jc w:val="center"/>
              <w:rPr>
                <w:sz w:val="24"/>
                <w:szCs w:val="24"/>
              </w:rPr>
            </w:pPr>
            <w:r w:rsidRPr="002F658A">
              <w:rPr>
                <w:sz w:val="24"/>
                <w:szCs w:val="24"/>
              </w:rPr>
              <w:t>5,12</w:t>
            </w:r>
          </w:p>
        </w:tc>
        <w:tc>
          <w:tcPr>
            <w:tcW w:w="812" w:type="dxa"/>
            <w:tcBorders>
              <w:top w:val="nil"/>
              <w:left w:val="nil"/>
              <w:bottom w:val="single" w:sz="4" w:space="0" w:color="auto"/>
              <w:right w:val="single" w:sz="4" w:space="0" w:color="auto"/>
            </w:tcBorders>
            <w:shd w:val="clear" w:color="auto" w:fill="auto"/>
            <w:vAlign w:val="center"/>
            <w:hideMark/>
          </w:tcPr>
          <w:p w14:paraId="272F8995" w14:textId="77777777" w:rsidR="002F658A" w:rsidRPr="002F658A" w:rsidRDefault="002F658A" w:rsidP="002F658A">
            <w:pPr>
              <w:widowControl/>
              <w:autoSpaceDE/>
              <w:autoSpaceDN/>
              <w:jc w:val="center"/>
              <w:rPr>
                <w:sz w:val="24"/>
                <w:szCs w:val="24"/>
              </w:rPr>
            </w:pPr>
            <w:r w:rsidRPr="002F658A">
              <w:rPr>
                <w:sz w:val="24"/>
                <w:szCs w:val="24"/>
              </w:rPr>
              <w:t>1,63</w:t>
            </w:r>
          </w:p>
        </w:tc>
        <w:tc>
          <w:tcPr>
            <w:tcW w:w="866" w:type="dxa"/>
            <w:tcBorders>
              <w:top w:val="nil"/>
              <w:left w:val="nil"/>
              <w:bottom w:val="single" w:sz="4" w:space="0" w:color="auto"/>
              <w:right w:val="single" w:sz="4" w:space="0" w:color="auto"/>
            </w:tcBorders>
            <w:shd w:val="clear" w:color="auto" w:fill="auto"/>
            <w:vAlign w:val="center"/>
            <w:hideMark/>
          </w:tcPr>
          <w:p w14:paraId="65BDF0DE" w14:textId="77777777" w:rsidR="002F658A" w:rsidRPr="002F658A" w:rsidRDefault="002F658A" w:rsidP="002F658A">
            <w:pPr>
              <w:widowControl/>
              <w:autoSpaceDE/>
              <w:autoSpaceDN/>
              <w:jc w:val="center"/>
              <w:rPr>
                <w:sz w:val="24"/>
                <w:szCs w:val="24"/>
              </w:rPr>
            </w:pPr>
            <w:r w:rsidRPr="002F658A">
              <w:rPr>
                <w:sz w:val="24"/>
                <w:szCs w:val="24"/>
              </w:rPr>
              <w:t>0,55</w:t>
            </w:r>
          </w:p>
        </w:tc>
        <w:tc>
          <w:tcPr>
            <w:tcW w:w="864" w:type="dxa"/>
            <w:tcBorders>
              <w:top w:val="nil"/>
              <w:left w:val="nil"/>
              <w:bottom w:val="single" w:sz="4" w:space="0" w:color="auto"/>
              <w:right w:val="single" w:sz="4" w:space="0" w:color="auto"/>
            </w:tcBorders>
            <w:shd w:val="clear" w:color="auto" w:fill="auto"/>
            <w:vAlign w:val="center"/>
            <w:hideMark/>
          </w:tcPr>
          <w:p w14:paraId="42CE6963" w14:textId="77777777" w:rsidR="002F658A" w:rsidRPr="002F658A" w:rsidRDefault="002F658A" w:rsidP="002F658A">
            <w:pPr>
              <w:widowControl/>
              <w:autoSpaceDE/>
              <w:autoSpaceDN/>
              <w:jc w:val="center"/>
              <w:rPr>
                <w:sz w:val="24"/>
                <w:szCs w:val="24"/>
              </w:rPr>
            </w:pPr>
            <w:r w:rsidRPr="002F658A">
              <w:rPr>
                <w:sz w:val="24"/>
                <w:szCs w:val="24"/>
              </w:rPr>
              <w:t>0,67</w:t>
            </w:r>
          </w:p>
        </w:tc>
        <w:tc>
          <w:tcPr>
            <w:tcW w:w="0" w:type="auto"/>
            <w:tcBorders>
              <w:top w:val="nil"/>
              <w:left w:val="nil"/>
              <w:bottom w:val="single" w:sz="4" w:space="0" w:color="auto"/>
              <w:right w:val="single" w:sz="4" w:space="0" w:color="auto"/>
            </w:tcBorders>
            <w:shd w:val="clear" w:color="auto" w:fill="auto"/>
            <w:vAlign w:val="center"/>
            <w:hideMark/>
          </w:tcPr>
          <w:p w14:paraId="03ADD4A8" w14:textId="77777777" w:rsidR="002F658A" w:rsidRPr="002F658A" w:rsidRDefault="002F658A" w:rsidP="002F658A">
            <w:pPr>
              <w:widowControl/>
              <w:autoSpaceDE/>
              <w:autoSpaceDN/>
              <w:jc w:val="center"/>
              <w:rPr>
                <w:sz w:val="24"/>
                <w:szCs w:val="24"/>
              </w:rPr>
            </w:pPr>
            <w:r w:rsidRPr="002F658A">
              <w:rPr>
                <w:sz w:val="24"/>
                <w:szCs w:val="24"/>
              </w:rPr>
              <w:t>1,40</w:t>
            </w:r>
          </w:p>
        </w:tc>
        <w:tc>
          <w:tcPr>
            <w:tcW w:w="0" w:type="auto"/>
            <w:tcBorders>
              <w:top w:val="nil"/>
              <w:left w:val="nil"/>
              <w:bottom w:val="single" w:sz="4" w:space="0" w:color="auto"/>
              <w:right w:val="single" w:sz="4" w:space="0" w:color="auto"/>
            </w:tcBorders>
            <w:shd w:val="clear" w:color="auto" w:fill="auto"/>
            <w:vAlign w:val="center"/>
            <w:hideMark/>
          </w:tcPr>
          <w:p w14:paraId="3EC3F4C4" w14:textId="77777777" w:rsidR="002F658A" w:rsidRPr="002F658A" w:rsidRDefault="002F658A" w:rsidP="002F658A">
            <w:pPr>
              <w:widowControl/>
              <w:autoSpaceDE/>
              <w:autoSpaceDN/>
              <w:jc w:val="center"/>
              <w:rPr>
                <w:sz w:val="24"/>
                <w:szCs w:val="24"/>
              </w:rPr>
            </w:pPr>
            <w:r w:rsidRPr="002F658A">
              <w:rPr>
                <w:sz w:val="24"/>
                <w:szCs w:val="24"/>
              </w:rPr>
              <w:t>2,20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91E4D5" w14:textId="77777777" w:rsidR="002F658A" w:rsidRPr="002F658A" w:rsidRDefault="002F658A" w:rsidP="002F658A">
            <w:pPr>
              <w:widowControl/>
              <w:autoSpaceDE/>
              <w:autoSpaceDN/>
              <w:jc w:val="center"/>
              <w:rPr>
                <w:sz w:val="24"/>
                <w:szCs w:val="24"/>
              </w:rPr>
            </w:pPr>
            <w:r w:rsidRPr="002F658A">
              <w:rPr>
                <w:sz w:val="24"/>
                <w:szCs w:val="24"/>
              </w:rPr>
              <w:t>2.2</w:t>
            </w:r>
          </w:p>
        </w:tc>
        <w:tc>
          <w:tcPr>
            <w:tcW w:w="4058" w:type="dxa"/>
            <w:vMerge w:val="restart"/>
            <w:tcBorders>
              <w:top w:val="nil"/>
              <w:left w:val="single" w:sz="4" w:space="0" w:color="auto"/>
              <w:bottom w:val="single" w:sz="4" w:space="0" w:color="auto"/>
              <w:right w:val="single" w:sz="4" w:space="0" w:color="auto"/>
            </w:tcBorders>
            <w:shd w:val="clear" w:color="auto" w:fill="auto"/>
            <w:vAlign w:val="center"/>
            <w:hideMark/>
          </w:tcPr>
          <w:p w14:paraId="3E04B338" w14:textId="77777777" w:rsidR="002F658A" w:rsidRPr="002F658A" w:rsidRDefault="002F658A" w:rsidP="002F658A">
            <w:pPr>
              <w:widowControl/>
              <w:autoSpaceDE/>
              <w:autoSpaceDN/>
              <w:rPr>
                <w:sz w:val="24"/>
                <w:szCs w:val="24"/>
              </w:rPr>
            </w:pPr>
            <w:r w:rsidRPr="002F658A">
              <w:rPr>
                <w:sz w:val="24"/>
                <w:szCs w:val="24"/>
              </w:rPr>
              <w:t>Lập bản vẽ BĐĐC (Công nhóm/100 thửa chỉnh lý)</w:t>
            </w:r>
          </w:p>
        </w:tc>
        <w:tc>
          <w:tcPr>
            <w:tcW w:w="2968" w:type="dxa"/>
            <w:vMerge w:val="restart"/>
            <w:tcBorders>
              <w:top w:val="nil"/>
              <w:left w:val="single" w:sz="4" w:space="0" w:color="auto"/>
              <w:bottom w:val="single" w:sz="4" w:space="0" w:color="auto"/>
              <w:right w:val="single" w:sz="4" w:space="0" w:color="auto"/>
            </w:tcBorders>
            <w:shd w:val="clear" w:color="auto" w:fill="auto"/>
            <w:vAlign w:val="center"/>
            <w:hideMark/>
          </w:tcPr>
          <w:p w14:paraId="555C3E4A" w14:textId="77777777" w:rsidR="002F658A" w:rsidRPr="002F658A" w:rsidRDefault="002F658A" w:rsidP="002F658A">
            <w:pPr>
              <w:widowControl/>
              <w:autoSpaceDE/>
              <w:autoSpaceDN/>
              <w:jc w:val="center"/>
              <w:rPr>
                <w:sz w:val="24"/>
                <w:szCs w:val="24"/>
              </w:rPr>
            </w:pPr>
            <w:r w:rsidRPr="002F658A">
              <w:rPr>
                <w:sz w:val="24"/>
                <w:szCs w:val="24"/>
              </w:rPr>
              <w:t>Nhóm 2 (1KTV6 + 1KTV10)</w:t>
            </w:r>
          </w:p>
        </w:tc>
        <w:tc>
          <w:tcPr>
            <w:tcW w:w="738" w:type="dxa"/>
            <w:tcBorders>
              <w:top w:val="nil"/>
              <w:left w:val="nil"/>
              <w:bottom w:val="single" w:sz="4" w:space="0" w:color="auto"/>
              <w:right w:val="single" w:sz="4" w:space="0" w:color="auto"/>
            </w:tcBorders>
            <w:shd w:val="clear" w:color="auto" w:fill="auto"/>
            <w:vAlign w:val="center"/>
            <w:hideMark/>
          </w:tcPr>
          <w:p w14:paraId="4ECE79A5" w14:textId="77777777" w:rsidR="002F658A" w:rsidRPr="002F658A" w:rsidRDefault="002F658A" w:rsidP="002F658A">
            <w:pPr>
              <w:widowControl/>
              <w:autoSpaceDE/>
              <w:autoSpaceDN/>
              <w:jc w:val="center"/>
              <w:rPr>
                <w:sz w:val="24"/>
                <w:szCs w:val="24"/>
              </w:rPr>
            </w:pPr>
            <w:r w:rsidRPr="002F658A">
              <w:rPr>
                <w:sz w:val="24"/>
                <w:szCs w:val="24"/>
              </w:rPr>
              <w:t>1</w:t>
            </w:r>
          </w:p>
        </w:tc>
        <w:tc>
          <w:tcPr>
            <w:tcW w:w="839" w:type="dxa"/>
            <w:tcBorders>
              <w:top w:val="nil"/>
              <w:left w:val="nil"/>
              <w:bottom w:val="single" w:sz="4" w:space="0" w:color="auto"/>
              <w:right w:val="single" w:sz="4" w:space="0" w:color="auto"/>
            </w:tcBorders>
            <w:shd w:val="clear" w:color="auto" w:fill="auto"/>
            <w:vAlign w:val="center"/>
            <w:hideMark/>
          </w:tcPr>
          <w:p w14:paraId="621D83D5" w14:textId="77777777" w:rsidR="002F658A" w:rsidRPr="002F658A" w:rsidRDefault="002F658A" w:rsidP="002F658A">
            <w:pPr>
              <w:widowControl/>
              <w:autoSpaceDE/>
              <w:autoSpaceDN/>
              <w:jc w:val="center"/>
              <w:rPr>
                <w:sz w:val="24"/>
                <w:szCs w:val="24"/>
              </w:rPr>
            </w:pPr>
            <w:r w:rsidRPr="002F658A">
              <w:rPr>
                <w:sz w:val="24"/>
                <w:szCs w:val="24"/>
              </w:rPr>
              <w:t>5,12</w:t>
            </w:r>
          </w:p>
        </w:tc>
        <w:tc>
          <w:tcPr>
            <w:tcW w:w="991" w:type="dxa"/>
            <w:tcBorders>
              <w:top w:val="nil"/>
              <w:left w:val="nil"/>
              <w:bottom w:val="single" w:sz="4" w:space="0" w:color="auto"/>
              <w:right w:val="single" w:sz="4" w:space="0" w:color="auto"/>
            </w:tcBorders>
            <w:shd w:val="clear" w:color="auto" w:fill="auto"/>
            <w:vAlign w:val="center"/>
            <w:hideMark/>
          </w:tcPr>
          <w:p w14:paraId="21577ADE" w14:textId="77777777" w:rsidR="002F658A" w:rsidRPr="002F658A" w:rsidRDefault="002F658A" w:rsidP="002F658A">
            <w:pPr>
              <w:widowControl/>
              <w:autoSpaceDE/>
              <w:autoSpaceDN/>
              <w:jc w:val="center"/>
              <w:rPr>
                <w:sz w:val="24"/>
                <w:szCs w:val="24"/>
              </w:rPr>
            </w:pPr>
            <w:r w:rsidRPr="002F658A">
              <w:rPr>
                <w:sz w:val="24"/>
                <w:szCs w:val="24"/>
              </w:rPr>
              <w:t>1,63</w:t>
            </w:r>
          </w:p>
        </w:tc>
        <w:tc>
          <w:tcPr>
            <w:tcW w:w="993" w:type="dxa"/>
            <w:tcBorders>
              <w:top w:val="nil"/>
              <w:left w:val="nil"/>
              <w:bottom w:val="single" w:sz="4" w:space="0" w:color="auto"/>
              <w:right w:val="single" w:sz="4" w:space="0" w:color="auto"/>
            </w:tcBorders>
            <w:shd w:val="clear" w:color="auto" w:fill="auto"/>
            <w:vAlign w:val="center"/>
            <w:hideMark/>
          </w:tcPr>
          <w:p w14:paraId="34114D1F" w14:textId="77777777" w:rsidR="002F658A" w:rsidRPr="002F658A" w:rsidRDefault="002F658A" w:rsidP="002F658A">
            <w:pPr>
              <w:widowControl/>
              <w:autoSpaceDE/>
              <w:autoSpaceDN/>
              <w:jc w:val="center"/>
              <w:rPr>
                <w:sz w:val="24"/>
                <w:szCs w:val="24"/>
              </w:rPr>
            </w:pPr>
            <w:r w:rsidRPr="002F658A">
              <w:rPr>
                <w:sz w:val="24"/>
                <w:szCs w:val="24"/>
              </w:rPr>
              <w:t>0,55</w:t>
            </w:r>
          </w:p>
        </w:tc>
        <w:tc>
          <w:tcPr>
            <w:tcW w:w="992" w:type="dxa"/>
            <w:tcBorders>
              <w:top w:val="nil"/>
              <w:left w:val="nil"/>
              <w:bottom w:val="single" w:sz="4" w:space="0" w:color="auto"/>
              <w:right w:val="single" w:sz="4" w:space="0" w:color="auto"/>
            </w:tcBorders>
            <w:shd w:val="clear" w:color="auto" w:fill="auto"/>
            <w:vAlign w:val="center"/>
            <w:hideMark/>
          </w:tcPr>
          <w:p w14:paraId="16C87A20" w14:textId="77777777" w:rsidR="002F658A" w:rsidRPr="002F658A" w:rsidRDefault="002F658A" w:rsidP="002F658A">
            <w:pPr>
              <w:widowControl/>
              <w:autoSpaceDE/>
              <w:autoSpaceDN/>
              <w:jc w:val="center"/>
              <w:rPr>
                <w:sz w:val="24"/>
                <w:szCs w:val="24"/>
              </w:rPr>
            </w:pPr>
            <w:r w:rsidRPr="002F658A">
              <w:rPr>
                <w:sz w:val="24"/>
                <w:szCs w:val="24"/>
              </w:rPr>
              <w:t>0,67</w:t>
            </w:r>
          </w:p>
        </w:tc>
        <w:tc>
          <w:tcPr>
            <w:tcW w:w="828" w:type="dxa"/>
            <w:tcBorders>
              <w:top w:val="nil"/>
              <w:left w:val="nil"/>
              <w:bottom w:val="single" w:sz="4" w:space="0" w:color="auto"/>
              <w:right w:val="single" w:sz="4" w:space="0" w:color="auto"/>
            </w:tcBorders>
            <w:shd w:val="clear" w:color="auto" w:fill="auto"/>
            <w:vAlign w:val="center"/>
            <w:hideMark/>
          </w:tcPr>
          <w:p w14:paraId="2401EBA1" w14:textId="77777777" w:rsidR="002F658A" w:rsidRPr="002F658A" w:rsidRDefault="002F658A" w:rsidP="002F658A">
            <w:pPr>
              <w:widowControl/>
              <w:autoSpaceDE/>
              <w:autoSpaceDN/>
              <w:jc w:val="center"/>
              <w:rPr>
                <w:sz w:val="24"/>
                <w:szCs w:val="24"/>
              </w:rPr>
            </w:pPr>
            <w:r w:rsidRPr="002F658A">
              <w:rPr>
                <w:sz w:val="24"/>
                <w:szCs w:val="24"/>
              </w:rPr>
              <w:t>1,40</w:t>
            </w:r>
          </w:p>
        </w:tc>
        <w:tc>
          <w:tcPr>
            <w:tcW w:w="1159" w:type="dxa"/>
            <w:tcBorders>
              <w:top w:val="nil"/>
              <w:left w:val="nil"/>
              <w:bottom w:val="single" w:sz="4" w:space="0" w:color="auto"/>
              <w:right w:val="single" w:sz="4" w:space="0" w:color="auto"/>
            </w:tcBorders>
            <w:shd w:val="clear" w:color="auto" w:fill="auto"/>
            <w:vAlign w:val="center"/>
            <w:hideMark/>
          </w:tcPr>
          <w:p w14:paraId="78B93655" w14:textId="77777777" w:rsidR="002F658A" w:rsidRPr="002F658A" w:rsidRDefault="002F658A" w:rsidP="002F658A">
            <w:pPr>
              <w:widowControl/>
              <w:autoSpaceDE/>
              <w:autoSpaceDN/>
              <w:jc w:val="center"/>
              <w:rPr>
                <w:sz w:val="24"/>
                <w:szCs w:val="24"/>
              </w:rPr>
            </w:pPr>
            <w:r w:rsidRPr="002F658A">
              <w:rPr>
                <w:sz w:val="24"/>
                <w:szCs w:val="24"/>
              </w:rPr>
              <w:t>2,20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14:paraId="74665994" w14:textId="77777777" w:rsidR="002F658A" w:rsidRPr="002F658A" w:rsidRDefault="002F658A" w:rsidP="002F658A">
            <w:pPr>
              <w:widowControl/>
              <w:autoSpaceDE/>
              <w:autoSpaceDN/>
            </w:pPr>
            <w:r w:rsidRPr="002F658A">
              <w:t>Đây là mục tương đương với mục 2.2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A6E9FA5" w14:textId="77777777" w:rsidTr="00F26BF9">
        <w:trPr>
          <w:trHeight w:val="525"/>
        </w:trPr>
        <w:tc>
          <w:tcPr>
            <w:tcW w:w="0" w:type="auto"/>
            <w:vMerge/>
            <w:tcBorders>
              <w:top w:val="nil"/>
              <w:left w:val="single" w:sz="4" w:space="0" w:color="auto"/>
              <w:bottom w:val="single" w:sz="4" w:space="0" w:color="auto"/>
              <w:right w:val="single" w:sz="4" w:space="0" w:color="auto"/>
            </w:tcBorders>
            <w:vAlign w:val="center"/>
            <w:hideMark/>
          </w:tcPr>
          <w:p w14:paraId="0B9E2B7F"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4DF770B7"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28AC048F"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6A37A0E3" w14:textId="77777777" w:rsidR="002F658A" w:rsidRPr="002F658A" w:rsidRDefault="002F658A" w:rsidP="002F658A">
            <w:pPr>
              <w:widowControl/>
              <w:autoSpaceDE/>
              <w:autoSpaceDN/>
              <w:jc w:val="center"/>
              <w:rPr>
                <w:sz w:val="24"/>
                <w:szCs w:val="24"/>
              </w:rPr>
            </w:pPr>
            <w:r w:rsidRPr="002F658A">
              <w:rPr>
                <w:sz w:val="24"/>
                <w:szCs w:val="24"/>
              </w:rPr>
              <w:t>2</w:t>
            </w:r>
          </w:p>
        </w:tc>
        <w:tc>
          <w:tcPr>
            <w:tcW w:w="812" w:type="dxa"/>
            <w:tcBorders>
              <w:top w:val="nil"/>
              <w:left w:val="nil"/>
              <w:bottom w:val="single" w:sz="4" w:space="0" w:color="auto"/>
              <w:right w:val="single" w:sz="4" w:space="0" w:color="auto"/>
            </w:tcBorders>
            <w:shd w:val="clear" w:color="auto" w:fill="auto"/>
            <w:vAlign w:val="center"/>
            <w:hideMark/>
          </w:tcPr>
          <w:p w14:paraId="7324147B" w14:textId="77777777" w:rsidR="002F658A" w:rsidRPr="002F658A" w:rsidRDefault="002F658A" w:rsidP="002F658A">
            <w:pPr>
              <w:widowControl/>
              <w:autoSpaceDE/>
              <w:autoSpaceDN/>
              <w:jc w:val="center"/>
              <w:rPr>
                <w:sz w:val="24"/>
                <w:szCs w:val="24"/>
              </w:rPr>
            </w:pPr>
            <w:r w:rsidRPr="002F658A">
              <w:rPr>
                <w:sz w:val="24"/>
                <w:szCs w:val="24"/>
              </w:rPr>
              <w:t>6,14</w:t>
            </w:r>
          </w:p>
        </w:tc>
        <w:tc>
          <w:tcPr>
            <w:tcW w:w="812" w:type="dxa"/>
            <w:tcBorders>
              <w:top w:val="nil"/>
              <w:left w:val="nil"/>
              <w:bottom w:val="single" w:sz="4" w:space="0" w:color="auto"/>
              <w:right w:val="single" w:sz="4" w:space="0" w:color="auto"/>
            </w:tcBorders>
            <w:shd w:val="clear" w:color="auto" w:fill="auto"/>
            <w:vAlign w:val="center"/>
            <w:hideMark/>
          </w:tcPr>
          <w:p w14:paraId="4A32A1BA" w14:textId="77777777" w:rsidR="002F658A" w:rsidRPr="002F658A" w:rsidRDefault="002F658A" w:rsidP="002F658A">
            <w:pPr>
              <w:widowControl/>
              <w:autoSpaceDE/>
              <w:autoSpaceDN/>
              <w:jc w:val="center"/>
              <w:rPr>
                <w:sz w:val="24"/>
                <w:szCs w:val="24"/>
              </w:rPr>
            </w:pPr>
            <w:r w:rsidRPr="002F658A">
              <w:rPr>
                <w:sz w:val="24"/>
                <w:szCs w:val="24"/>
              </w:rPr>
              <w:t>2,03</w:t>
            </w:r>
          </w:p>
        </w:tc>
        <w:tc>
          <w:tcPr>
            <w:tcW w:w="866" w:type="dxa"/>
            <w:tcBorders>
              <w:top w:val="nil"/>
              <w:left w:val="nil"/>
              <w:bottom w:val="single" w:sz="4" w:space="0" w:color="auto"/>
              <w:right w:val="single" w:sz="4" w:space="0" w:color="auto"/>
            </w:tcBorders>
            <w:shd w:val="clear" w:color="auto" w:fill="auto"/>
            <w:vAlign w:val="center"/>
            <w:hideMark/>
          </w:tcPr>
          <w:p w14:paraId="13733DE8" w14:textId="77777777" w:rsidR="002F658A" w:rsidRPr="002F658A" w:rsidRDefault="002F658A" w:rsidP="002F658A">
            <w:pPr>
              <w:widowControl/>
              <w:autoSpaceDE/>
              <w:autoSpaceDN/>
              <w:jc w:val="center"/>
              <w:rPr>
                <w:sz w:val="24"/>
                <w:szCs w:val="24"/>
              </w:rPr>
            </w:pPr>
            <w:r w:rsidRPr="002F658A">
              <w:rPr>
                <w:sz w:val="24"/>
                <w:szCs w:val="24"/>
              </w:rPr>
              <w:t>0,69</w:t>
            </w:r>
          </w:p>
        </w:tc>
        <w:tc>
          <w:tcPr>
            <w:tcW w:w="864" w:type="dxa"/>
            <w:tcBorders>
              <w:top w:val="nil"/>
              <w:left w:val="nil"/>
              <w:bottom w:val="single" w:sz="4" w:space="0" w:color="auto"/>
              <w:right w:val="single" w:sz="4" w:space="0" w:color="auto"/>
            </w:tcBorders>
            <w:shd w:val="clear" w:color="auto" w:fill="auto"/>
            <w:vAlign w:val="center"/>
            <w:hideMark/>
          </w:tcPr>
          <w:p w14:paraId="471A9EE2" w14:textId="77777777" w:rsidR="002F658A" w:rsidRPr="002F658A" w:rsidRDefault="002F658A" w:rsidP="002F658A">
            <w:pPr>
              <w:widowControl/>
              <w:autoSpaceDE/>
              <w:autoSpaceDN/>
              <w:jc w:val="center"/>
              <w:rPr>
                <w:sz w:val="24"/>
                <w:szCs w:val="24"/>
              </w:rPr>
            </w:pPr>
            <w:r w:rsidRPr="002F658A">
              <w:rPr>
                <w:sz w:val="24"/>
                <w:szCs w:val="24"/>
              </w:rPr>
              <w:t>0,89</w:t>
            </w:r>
          </w:p>
        </w:tc>
        <w:tc>
          <w:tcPr>
            <w:tcW w:w="0" w:type="auto"/>
            <w:tcBorders>
              <w:top w:val="nil"/>
              <w:left w:val="nil"/>
              <w:bottom w:val="single" w:sz="4" w:space="0" w:color="auto"/>
              <w:right w:val="single" w:sz="4" w:space="0" w:color="auto"/>
            </w:tcBorders>
            <w:shd w:val="clear" w:color="auto" w:fill="auto"/>
            <w:vAlign w:val="center"/>
            <w:hideMark/>
          </w:tcPr>
          <w:p w14:paraId="634E2761" w14:textId="77777777" w:rsidR="002F658A" w:rsidRPr="002F658A" w:rsidRDefault="002F658A" w:rsidP="002F658A">
            <w:pPr>
              <w:widowControl/>
              <w:autoSpaceDE/>
              <w:autoSpaceDN/>
              <w:jc w:val="center"/>
              <w:rPr>
                <w:sz w:val="24"/>
                <w:szCs w:val="24"/>
              </w:rPr>
            </w:pPr>
            <w:r w:rsidRPr="002F658A">
              <w:rPr>
                <w:sz w:val="24"/>
                <w:szCs w:val="24"/>
              </w:rPr>
              <w:t>1,62</w:t>
            </w:r>
          </w:p>
        </w:tc>
        <w:tc>
          <w:tcPr>
            <w:tcW w:w="0" w:type="auto"/>
            <w:tcBorders>
              <w:top w:val="nil"/>
              <w:left w:val="nil"/>
              <w:bottom w:val="single" w:sz="4" w:space="0" w:color="auto"/>
              <w:right w:val="single" w:sz="4" w:space="0" w:color="auto"/>
            </w:tcBorders>
            <w:shd w:val="clear" w:color="auto" w:fill="auto"/>
            <w:vAlign w:val="center"/>
            <w:hideMark/>
          </w:tcPr>
          <w:p w14:paraId="4849A7ED" w14:textId="77777777" w:rsidR="002F658A" w:rsidRPr="002F658A" w:rsidRDefault="002F658A" w:rsidP="002F658A">
            <w:pPr>
              <w:widowControl/>
              <w:autoSpaceDE/>
              <w:autoSpaceDN/>
              <w:jc w:val="center"/>
              <w:rPr>
                <w:sz w:val="24"/>
                <w:szCs w:val="24"/>
              </w:rPr>
            </w:pPr>
            <w:r w:rsidRPr="002F658A">
              <w:rPr>
                <w:sz w:val="24"/>
                <w:szCs w:val="24"/>
              </w:rPr>
              <w:t>2,42</w:t>
            </w:r>
          </w:p>
        </w:tc>
        <w:tc>
          <w:tcPr>
            <w:tcW w:w="0" w:type="auto"/>
            <w:vMerge/>
            <w:tcBorders>
              <w:top w:val="nil"/>
              <w:left w:val="single" w:sz="4" w:space="0" w:color="auto"/>
              <w:bottom w:val="single" w:sz="4" w:space="0" w:color="auto"/>
              <w:right w:val="single" w:sz="4" w:space="0" w:color="auto"/>
            </w:tcBorders>
            <w:vAlign w:val="center"/>
            <w:hideMark/>
          </w:tcPr>
          <w:p w14:paraId="4CBC1A52"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674A92DB"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32F0B7F2"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57CD9754" w14:textId="77777777" w:rsidR="002F658A" w:rsidRPr="002F658A" w:rsidRDefault="002F658A" w:rsidP="002F658A">
            <w:pPr>
              <w:widowControl/>
              <w:autoSpaceDE/>
              <w:autoSpaceDN/>
              <w:jc w:val="center"/>
              <w:rPr>
                <w:sz w:val="24"/>
                <w:szCs w:val="24"/>
              </w:rPr>
            </w:pPr>
            <w:r w:rsidRPr="002F658A">
              <w:rPr>
                <w:sz w:val="24"/>
                <w:szCs w:val="24"/>
              </w:rPr>
              <w:t>2</w:t>
            </w:r>
          </w:p>
        </w:tc>
        <w:tc>
          <w:tcPr>
            <w:tcW w:w="839" w:type="dxa"/>
            <w:tcBorders>
              <w:top w:val="nil"/>
              <w:left w:val="nil"/>
              <w:bottom w:val="single" w:sz="4" w:space="0" w:color="auto"/>
              <w:right w:val="single" w:sz="4" w:space="0" w:color="auto"/>
            </w:tcBorders>
            <w:shd w:val="clear" w:color="auto" w:fill="auto"/>
            <w:vAlign w:val="center"/>
            <w:hideMark/>
          </w:tcPr>
          <w:p w14:paraId="0533583F" w14:textId="77777777" w:rsidR="002F658A" w:rsidRPr="002F658A" w:rsidRDefault="002F658A" w:rsidP="002F658A">
            <w:pPr>
              <w:widowControl/>
              <w:autoSpaceDE/>
              <w:autoSpaceDN/>
              <w:jc w:val="center"/>
              <w:rPr>
                <w:sz w:val="24"/>
                <w:szCs w:val="24"/>
              </w:rPr>
            </w:pPr>
            <w:r w:rsidRPr="002F658A">
              <w:rPr>
                <w:sz w:val="24"/>
                <w:szCs w:val="24"/>
              </w:rPr>
              <w:t>6,14</w:t>
            </w:r>
          </w:p>
        </w:tc>
        <w:tc>
          <w:tcPr>
            <w:tcW w:w="991" w:type="dxa"/>
            <w:tcBorders>
              <w:top w:val="nil"/>
              <w:left w:val="nil"/>
              <w:bottom w:val="single" w:sz="4" w:space="0" w:color="auto"/>
              <w:right w:val="single" w:sz="4" w:space="0" w:color="auto"/>
            </w:tcBorders>
            <w:shd w:val="clear" w:color="auto" w:fill="auto"/>
            <w:vAlign w:val="center"/>
            <w:hideMark/>
          </w:tcPr>
          <w:p w14:paraId="1DCD1D7D" w14:textId="77777777" w:rsidR="002F658A" w:rsidRPr="002F658A" w:rsidRDefault="002F658A" w:rsidP="002F658A">
            <w:pPr>
              <w:widowControl/>
              <w:autoSpaceDE/>
              <w:autoSpaceDN/>
              <w:jc w:val="center"/>
              <w:rPr>
                <w:sz w:val="24"/>
                <w:szCs w:val="24"/>
              </w:rPr>
            </w:pPr>
            <w:r w:rsidRPr="002F658A">
              <w:rPr>
                <w:sz w:val="24"/>
                <w:szCs w:val="24"/>
              </w:rPr>
              <w:t>2,03</w:t>
            </w:r>
          </w:p>
        </w:tc>
        <w:tc>
          <w:tcPr>
            <w:tcW w:w="993" w:type="dxa"/>
            <w:tcBorders>
              <w:top w:val="nil"/>
              <w:left w:val="nil"/>
              <w:bottom w:val="single" w:sz="4" w:space="0" w:color="auto"/>
              <w:right w:val="single" w:sz="4" w:space="0" w:color="auto"/>
            </w:tcBorders>
            <w:shd w:val="clear" w:color="auto" w:fill="auto"/>
            <w:vAlign w:val="center"/>
            <w:hideMark/>
          </w:tcPr>
          <w:p w14:paraId="60F10B84" w14:textId="77777777" w:rsidR="002F658A" w:rsidRPr="002F658A" w:rsidRDefault="002F658A" w:rsidP="002F658A">
            <w:pPr>
              <w:widowControl/>
              <w:autoSpaceDE/>
              <w:autoSpaceDN/>
              <w:jc w:val="center"/>
              <w:rPr>
                <w:sz w:val="24"/>
                <w:szCs w:val="24"/>
              </w:rPr>
            </w:pPr>
            <w:r w:rsidRPr="002F658A">
              <w:rPr>
                <w:sz w:val="24"/>
                <w:szCs w:val="24"/>
              </w:rPr>
              <w:t>0,69</w:t>
            </w:r>
          </w:p>
        </w:tc>
        <w:tc>
          <w:tcPr>
            <w:tcW w:w="992" w:type="dxa"/>
            <w:tcBorders>
              <w:top w:val="nil"/>
              <w:left w:val="nil"/>
              <w:bottom w:val="single" w:sz="4" w:space="0" w:color="auto"/>
              <w:right w:val="single" w:sz="4" w:space="0" w:color="auto"/>
            </w:tcBorders>
            <w:shd w:val="clear" w:color="auto" w:fill="auto"/>
            <w:vAlign w:val="center"/>
            <w:hideMark/>
          </w:tcPr>
          <w:p w14:paraId="1A53AF42" w14:textId="77777777" w:rsidR="002F658A" w:rsidRPr="002F658A" w:rsidRDefault="002F658A" w:rsidP="002F658A">
            <w:pPr>
              <w:widowControl/>
              <w:autoSpaceDE/>
              <w:autoSpaceDN/>
              <w:jc w:val="center"/>
              <w:rPr>
                <w:sz w:val="24"/>
                <w:szCs w:val="24"/>
              </w:rPr>
            </w:pPr>
            <w:r w:rsidRPr="002F658A">
              <w:rPr>
                <w:sz w:val="24"/>
                <w:szCs w:val="24"/>
              </w:rPr>
              <w:t>0,89</w:t>
            </w:r>
          </w:p>
        </w:tc>
        <w:tc>
          <w:tcPr>
            <w:tcW w:w="828" w:type="dxa"/>
            <w:tcBorders>
              <w:top w:val="nil"/>
              <w:left w:val="nil"/>
              <w:bottom w:val="single" w:sz="4" w:space="0" w:color="auto"/>
              <w:right w:val="single" w:sz="4" w:space="0" w:color="auto"/>
            </w:tcBorders>
            <w:shd w:val="clear" w:color="auto" w:fill="auto"/>
            <w:vAlign w:val="center"/>
            <w:hideMark/>
          </w:tcPr>
          <w:p w14:paraId="17772476" w14:textId="77777777" w:rsidR="002F658A" w:rsidRPr="002F658A" w:rsidRDefault="002F658A" w:rsidP="002F658A">
            <w:pPr>
              <w:widowControl/>
              <w:autoSpaceDE/>
              <w:autoSpaceDN/>
              <w:jc w:val="center"/>
              <w:rPr>
                <w:sz w:val="24"/>
                <w:szCs w:val="24"/>
              </w:rPr>
            </w:pPr>
            <w:r w:rsidRPr="002F658A">
              <w:rPr>
                <w:sz w:val="24"/>
                <w:szCs w:val="24"/>
              </w:rPr>
              <w:t>1,62</w:t>
            </w:r>
          </w:p>
        </w:tc>
        <w:tc>
          <w:tcPr>
            <w:tcW w:w="1159" w:type="dxa"/>
            <w:tcBorders>
              <w:top w:val="nil"/>
              <w:left w:val="nil"/>
              <w:bottom w:val="single" w:sz="4" w:space="0" w:color="auto"/>
              <w:right w:val="single" w:sz="4" w:space="0" w:color="auto"/>
            </w:tcBorders>
            <w:shd w:val="clear" w:color="auto" w:fill="auto"/>
            <w:vAlign w:val="center"/>
            <w:hideMark/>
          </w:tcPr>
          <w:p w14:paraId="50BE8028" w14:textId="77777777" w:rsidR="002F658A" w:rsidRPr="002F658A" w:rsidRDefault="002F658A" w:rsidP="002F658A">
            <w:pPr>
              <w:widowControl/>
              <w:autoSpaceDE/>
              <w:autoSpaceDN/>
              <w:jc w:val="center"/>
              <w:rPr>
                <w:sz w:val="24"/>
                <w:szCs w:val="24"/>
              </w:rPr>
            </w:pPr>
            <w:r w:rsidRPr="002F658A">
              <w:rPr>
                <w:sz w:val="24"/>
                <w:szCs w:val="24"/>
              </w:rPr>
              <w:t>2,42</w:t>
            </w:r>
          </w:p>
        </w:tc>
        <w:tc>
          <w:tcPr>
            <w:tcW w:w="3969" w:type="dxa"/>
            <w:vMerge/>
            <w:tcBorders>
              <w:top w:val="nil"/>
              <w:left w:val="single" w:sz="4" w:space="0" w:color="auto"/>
              <w:bottom w:val="single" w:sz="4" w:space="0" w:color="000000"/>
              <w:right w:val="single" w:sz="4" w:space="0" w:color="auto"/>
            </w:tcBorders>
            <w:vAlign w:val="center"/>
            <w:hideMark/>
          </w:tcPr>
          <w:p w14:paraId="37476EB3" w14:textId="77777777" w:rsidR="002F658A" w:rsidRPr="002F658A" w:rsidRDefault="002F658A" w:rsidP="002F658A">
            <w:pPr>
              <w:widowControl/>
              <w:autoSpaceDE/>
              <w:autoSpaceDN/>
            </w:pPr>
          </w:p>
        </w:tc>
      </w:tr>
      <w:tr w:rsidR="002F574C" w:rsidRPr="002F574C" w14:paraId="5F3E2601" w14:textId="77777777" w:rsidTr="00F26BF9">
        <w:trPr>
          <w:trHeight w:val="525"/>
        </w:trPr>
        <w:tc>
          <w:tcPr>
            <w:tcW w:w="0" w:type="auto"/>
            <w:vMerge/>
            <w:tcBorders>
              <w:top w:val="nil"/>
              <w:left w:val="single" w:sz="4" w:space="0" w:color="auto"/>
              <w:bottom w:val="single" w:sz="4" w:space="0" w:color="auto"/>
              <w:right w:val="single" w:sz="4" w:space="0" w:color="auto"/>
            </w:tcBorders>
            <w:vAlign w:val="center"/>
            <w:hideMark/>
          </w:tcPr>
          <w:p w14:paraId="10EF55E2"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48BE89E1"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50BC6137"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65EA6B12" w14:textId="77777777" w:rsidR="002F658A" w:rsidRPr="002F658A" w:rsidRDefault="002F658A" w:rsidP="002F658A">
            <w:pPr>
              <w:widowControl/>
              <w:autoSpaceDE/>
              <w:autoSpaceDN/>
              <w:jc w:val="center"/>
              <w:rPr>
                <w:sz w:val="24"/>
                <w:szCs w:val="24"/>
              </w:rPr>
            </w:pPr>
            <w:r w:rsidRPr="002F658A">
              <w:rPr>
                <w:sz w:val="24"/>
                <w:szCs w:val="24"/>
              </w:rPr>
              <w:t>3</w:t>
            </w:r>
          </w:p>
        </w:tc>
        <w:tc>
          <w:tcPr>
            <w:tcW w:w="812" w:type="dxa"/>
            <w:tcBorders>
              <w:top w:val="nil"/>
              <w:left w:val="nil"/>
              <w:bottom w:val="single" w:sz="4" w:space="0" w:color="auto"/>
              <w:right w:val="single" w:sz="4" w:space="0" w:color="auto"/>
            </w:tcBorders>
            <w:shd w:val="clear" w:color="auto" w:fill="auto"/>
            <w:vAlign w:val="center"/>
            <w:hideMark/>
          </w:tcPr>
          <w:p w14:paraId="6D1A878C" w14:textId="77777777" w:rsidR="002F658A" w:rsidRPr="002F658A" w:rsidRDefault="002F658A" w:rsidP="002F658A">
            <w:pPr>
              <w:widowControl/>
              <w:autoSpaceDE/>
              <w:autoSpaceDN/>
              <w:jc w:val="center"/>
              <w:rPr>
                <w:sz w:val="24"/>
                <w:szCs w:val="24"/>
              </w:rPr>
            </w:pPr>
            <w:r w:rsidRPr="002F658A">
              <w:rPr>
                <w:sz w:val="24"/>
                <w:szCs w:val="24"/>
              </w:rPr>
              <w:t>7,16</w:t>
            </w:r>
          </w:p>
        </w:tc>
        <w:tc>
          <w:tcPr>
            <w:tcW w:w="812" w:type="dxa"/>
            <w:tcBorders>
              <w:top w:val="nil"/>
              <w:left w:val="nil"/>
              <w:bottom w:val="single" w:sz="4" w:space="0" w:color="auto"/>
              <w:right w:val="single" w:sz="4" w:space="0" w:color="auto"/>
            </w:tcBorders>
            <w:shd w:val="clear" w:color="auto" w:fill="auto"/>
            <w:vAlign w:val="center"/>
            <w:hideMark/>
          </w:tcPr>
          <w:p w14:paraId="2DCF0949" w14:textId="77777777" w:rsidR="002F658A" w:rsidRPr="002F658A" w:rsidRDefault="002F658A" w:rsidP="002F658A">
            <w:pPr>
              <w:widowControl/>
              <w:autoSpaceDE/>
              <w:autoSpaceDN/>
              <w:jc w:val="center"/>
              <w:rPr>
                <w:sz w:val="24"/>
                <w:szCs w:val="24"/>
              </w:rPr>
            </w:pPr>
            <w:r w:rsidRPr="002F658A">
              <w:rPr>
                <w:sz w:val="24"/>
                <w:szCs w:val="24"/>
              </w:rPr>
              <w:t>2,17</w:t>
            </w:r>
          </w:p>
        </w:tc>
        <w:tc>
          <w:tcPr>
            <w:tcW w:w="866" w:type="dxa"/>
            <w:tcBorders>
              <w:top w:val="nil"/>
              <w:left w:val="nil"/>
              <w:bottom w:val="single" w:sz="4" w:space="0" w:color="auto"/>
              <w:right w:val="single" w:sz="4" w:space="0" w:color="auto"/>
            </w:tcBorders>
            <w:shd w:val="clear" w:color="auto" w:fill="auto"/>
            <w:vAlign w:val="center"/>
            <w:hideMark/>
          </w:tcPr>
          <w:p w14:paraId="7AA40012" w14:textId="77777777" w:rsidR="002F658A" w:rsidRPr="002F658A" w:rsidRDefault="002F658A" w:rsidP="002F658A">
            <w:pPr>
              <w:widowControl/>
              <w:autoSpaceDE/>
              <w:autoSpaceDN/>
              <w:jc w:val="center"/>
              <w:rPr>
                <w:sz w:val="24"/>
                <w:szCs w:val="24"/>
              </w:rPr>
            </w:pPr>
            <w:r w:rsidRPr="002F658A">
              <w:rPr>
                <w:sz w:val="24"/>
                <w:szCs w:val="24"/>
              </w:rPr>
              <w:t>0,92</w:t>
            </w:r>
          </w:p>
        </w:tc>
        <w:tc>
          <w:tcPr>
            <w:tcW w:w="864" w:type="dxa"/>
            <w:tcBorders>
              <w:top w:val="nil"/>
              <w:left w:val="nil"/>
              <w:bottom w:val="single" w:sz="4" w:space="0" w:color="auto"/>
              <w:right w:val="single" w:sz="4" w:space="0" w:color="auto"/>
            </w:tcBorders>
            <w:shd w:val="clear" w:color="auto" w:fill="auto"/>
            <w:vAlign w:val="center"/>
            <w:hideMark/>
          </w:tcPr>
          <w:p w14:paraId="00A3A87B" w14:textId="77777777" w:rsidR="002F658A" w:rsidRPr="002F658A" w:rsidRDefault="002F658A" w:rsidP="002F658A">
            <w:pPr>
              <w:widowControl/>
              <w:autoSpaceDE/>
              <w:autoSpaceDN/>
              <w:jc w:val="center"/>
              <w:rPr>
                <w:sz w:val="24"/>
                <w:szCs w:val="24"/>
              </w:rPr>
            </w:pPr>
            <w:r w:rsidRPr="002F658A">
              <w:rPr>
                <w:sz w:val="24"/>
                <w:szCs w:val="24"/>
              </w:rPr>
              <w:t>1,11</w:t>
            </w:r>
          </w:p>
        </w:tc>
        <w:tc>
          <w:tcPr>
            <w:tcW w:w="0" w:type="auto"/>
            <w:tcBorders>
              <w:top w:val="nil"/>
              <w:left w:val="nil"/>
              <w:bottom w:val="single" w:sz="4" w:space="0" w:color="auto"/>
              <w:right w:val="single" w:sz="4" w:space="0" w:color="auto"/>
            </w:tcBorders>
            <w:shd w:val="clear" w:color="auto" w:fill="auto"/>
            <w:vAlign w:val="center"/>
            <w:hideMark/>
          </w:tcPr>
          <w:p w14:paraId="21832691" w14:textId="77777777" w:rsidR="002F658A" w:rsidRPr="002F658A" w:rsidRDefault="002F658A" w:rsidP="002F658A">
            <w:pPr>
              <w:widowControl/>
              <w:autoSpaceDE/>
              <w:autoSpaceDN/>
              <w:jc w:val="center"/>
              <w:rPr>
                <w:sz w:val="24"/>
                <w:szCs w:val="24"/>
              </w:rPr>
            </w:pPr>
            <w:r w:rsidRPr="002F658A">
              <w:rPr>
                <w:sz w:val="24"/>
                <w:szCs w:val="24"/>
              </w:rPr>
              <w:t>2,16</w:t>
            </w:r>
          </w:p>
        </w:tc>
        <w:tc>
          <w:tcPr>
            <w:tcW w:w="0" w:type="auto"/>
            <w:tcBorders>
              <w:top w:val="nil"/>
              <w:left w:val="nil"/>
              <w:bottom w:val="single" w:sz="4" w:space="0" w:color="auto"/>
              <w:right w:val="single" w:sz="4" w:space="0" w:color="auto"/>
            </w:tcBorders>
            <w:shd w:val="clear" w:color="auto" w:fill="auto"/>
            <w:vAlign w:val="center"/>
            <w:hideMark/>
          </w:tcPr>
          <w:p w14:paraId="3F6B3EC7" w14:textId="77777777" w:rsidR="002F658A" w:rsidRPr="002F658A" w:rsidRDefault="002F658A" w:rsidP="002F658A">
            <w:pPr>
              <w:widowControl/>
              <w:autoSpaceDE/>
              <w:autoSpaceDN/>
              <w:jc w:val="center"/>
              <w:rPr>
                <w:sz w:val="24"/>
                <w:szCs w:val="24"/>
              </w:rPr>
            </w:pPr>
            <w:r w:rsidRPr="002F658A">
              <w:rPr>
                <w:sz w:val="24"/>
                <w:szCs w:val="24"/>
              </w:rPr>
              <w:t>2,96</w:t>
            </w:r>
          </w:p>
        </w:tc>
        <w:tc>
          <w:tcPr>
            <w:tcW w:w="0" w:type="auto"/>
            <w:vMerge/>
            <w:tcBorders>
              <w:top w:val="nil"/>
              <w:left w:val="single" w:sz="4" w:space="0" w:color="auto"/>
              <w:bottom w:val="single" w:sz="4" w:space="0" w:color="auto"/>
              <w:right w:val="single" w:sz="4" w:space="0" w:color="auto"/>
            </w:tcBorders>
            <w:vAlign w:val="center"/>
            <w:hideMark/>
          </w:tcPr>
          <w:p w14:paraId="10541CD1"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05E248DC"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5511C59C"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25D6D986" w14:textId="77777777" w:rsidR="002F658A" w:rsidRPr="002F658A" w:rsidRDefault="002F658A" w:rsidP="002F658A">
            <w:pPr>
              <w:widowControl/>
              <w:autoSpaceDE/>
              <w:autoSpaceDN/>
              <w:jc w:val="center"/>
              <w:rPr>
                <w:sz w:val="24"/>
                <w:szCs w:val="24"/>
              </w:rPr>
            </w:pPr>
            <w:r w:rsidRPr="002F658A">
              <w:rPr>
                <w:sz w:val="24"/>
                <w:szCs w:val="24"/>
              </w:rPr>
              <w:t>3</w:t>
            </w:r>
          </w:p>
        </w:tc>
        <w:tc>
          <w:tcPr>
            <w:tcW w:w="839" w:type="dxa"/>
            <w:tcBorders>
              <w:top w:val="nil"/>
              <w:left w:val="nil"/>
              <w:bottom w:val="single" w:sz="4" w:space="0" w:color="auto"/>
              <w:right w:val="single" w:sz="4" w:space="0" w:color="auto"/>
            </w:tcBorders>
            <w:shd w:val="clear" w:color="auto" w:fill="auto"/>
            <w:vAlign w:val="center"/>
            <w:hideMark/>
          </w:tcPr>
          <w:p w14:paraId="3E63BA14" w14:textId="77777777" w:rsidR="002F658A" w:rsidRPr="002F658A" w:rsidRDefault="002F658A" w:rsidP="002F658A">
            <w:pPr>
              <w:widowControl/>
              <w:autoSpaceDE/>
              <w:autoSpaceDN/>
              <w:jc w:val="center"/>
              <w:rPr>
                <w:sz w:val="24"/>
                <w:szCs w:val="24"/>
              </w:rPr>
            </w:pPr>
            <w:r w:rsidRPr="002F658A">
              <w:rPr>
                <w:sz w:val="24"/>
                <w:szCs w:val="24"/>
              </w:rPr>
              <w:t>7,16</w:t>
            </w:r>
          </w:p>
        </w:tc>
        <w:tc>
          <w:tcPr>
            <w:tcW w:w="991" w:type="dxa"/>
            <w:tcBorders>
              <w:top w:val="nil"/>
              <w:left w:val="nil"/>
              <w:bottom w:val="single" w:sz="4" w:space="0" w:color="auto"/>
              <w:right w:val="single" w:sz="4" w:space="0" w:color="auto"/>
            </w:tcBorders>
            <w:shd w:val="clear" w:color="auto" w:fill="auto"/>
            <w:vAlign w:val="center"/>
            <w:hideMark/>
          </w:tcPr>
          <w:p w14:paraId="12E66749" w14:textId="77777777" w:rsidR="002F658A" w:rsidRPr="002F658A" w:rsidRDefault="002F658A" w:rsidP="002F658A">
            <w:pPr>
              <w:widowControl/>
              <w:autoSpaceDE/>
              <w:autoSpaceDN/>
              <w:jc w:val="center"/>
              <w:rPr>
                <w:sz w:val="24"/>
                <w:szCs w:val="24"/>
              </w:rPr>
            </w:pPr>
            <w:r w:rsidRPr="002F658A">
              <w:rPr>
                <w:sz w:val="24"/>
                <w:szCs w:val="24"/>
              </w:rPr>
              <w:t>2,17</w:t>
            </w:r>
          </w:p>
        </w:tc>
        <w:tc>
          <w:tcPr>
            <w:tcW w:w="993" w:type="dxa"/>
            <w:tcBorders>
              <w:top w:val="nil"/>
              <w:left w:val="nil"/>
              <w:bottom w:val="single" w:sz="4" w:space="0" w:color="auto"/>
              <w:right w:val="single" w:sz="4" w:space="0" w:color="auto"/>
            </w:tcBorders>
            <w:shd w:val="clear" w:color="auto" w:fill="auto"/>
            <w:vAlign w:val="center"/>
            <w:hideMark/>
          </w:tcPr>
          <w:p w14:paraId="2C152314" w14:textId="77777777" w:rsidR="002F658A" w:rsidRPr="002F658A" w:rsidRDefault="002F658A" w:rsidP="002F658A">
            <w:pPr>
              <w:widowControl/>
              <w:autoSpaceDE/>
              <w:autoSpaceDN/>
              <w:jc w:val="center"/>
              <w:rPr>
                <w:sz w:val="24"/>
                <w:szCs w:val="24"/>
              </w:rPr>
            </w:pPr>
            <w:r w:rsidRPr="002F658A">
              <w:rPr>
                <w:sz w:val="24"/>
                <w:szCs w:val="24"/>
              </w:rPr>
              <w:t>0,92</w:t>
            </w:r>
          </w:p>
        </w:tc>
        <w:tc>
          <w:tcPr>
            <w:tcW w:w="992" w:type="dxa"/>
            <w:tcBorders>
              <w:top w:val="nil"/>
              <w:left w:val="nil"/>
              <w:bottom w:val="single" w:sz="4" w:space="0" w:color="auto"/>
              <w:right w:val="single" w:sz="4" w:space="0" w:color="auto"/>
            </w:tcBorders>
            <w:shd w:val="clear" w:color="auto" w:fill="auto"/>
            <w:vAlign w:val="center"/>
            <w:hideMark/>
          </w:tcPr>
          <w:p w14:paraId="41EF7BA6" w14:textId="77777777" w:rsidR="002F658A" w:rsidRPr="002F658A" w:rsidRDefault="002F658A" w:rsidP="002F658A">
            <w:pPr>
              <w:widowControl/>
              <w:autoSpaceDE/>
              <w:autoSpaceDN/>
              <w:jc w:val="center"/>
              <w:rPr>
                <w:sz w:val="24"/>
                <w:szCs w:val="24"/>
              </w:rPr>
            </w:pPr>
            <w:r w:rsidRPr="002F658A">
              <w:rPr>
                <w:sz w:val="24"/>
                <w:szCs w:val="24"/>
              </w:rPr>
              <w:t>1,11</w:t>
            </w:r>
          </w:p>
        </w:tc>
        <w:tc>
          <w:tcPr>
            <w:tcW w:w="828" w:type="dxa"/>
            <w:tcBorders>
              <w:top w:val="nil"/>
              <w:left w:val="nil"/>
              <w:bottom w:val="single" w:sz="4" w:space="0" w:color="auto"/>
              <w:right w:val="single" w:sz="4" w:space="0" w:color="auto"/>
            </w:tcBorders>
            <w:shd w:val="clear" w:color="auto" w:fill="auto"/>
            <w:vAlign w:val="center"/>
            <w:hideMark/>
          </w:tcPr>
          <w:p w14:paraId="1B6770CA" w14:textId="77777777" w:rsidR="002F658A" w:rsidRPr="002F658A" w:rsidRDefault="002F658A" w:rsidP="002F658A">
            <w:pPr>
              <w:widowControl/>
              <w:autoSpaceDE/>
              <w:autoSpaceDN/>
              <w:jc w:val="center"/>
              <w:rPr>
                <w:sz w:val="24"/>
                <w:szCs w:val="24"/>
              </w:rPr>
            </w:pPr>
            <w:r w:rsidRPr="002F658A">
              <w:rPr>
                <w:sz w:val="24"/>
                <w:szCs w:val="24"/>
              </w:rPr>
              <w:t>2,16</w:t>
            </w:r>
          </w:p>
        </w:tc>
        <w:tc>
          <w:tcPr>
            <w:tcW w:w="1159" w:type="dxa"/>
            <w:tcBorders>
              <w:top w:val="nil"/>
              <w:left w:val="nil"/>
              <w:bottom w:val="single" w:sz="4" w:space="0" w:color="auto"/>
              <w:right w:val="single" w:sz="4" w:space="0" w:color="auto"/>
            </w:tcBorders>
            <w:shd w:val="clear" w:color="auto" w:fill="auto"/>
            <w:vAlign w:val="center"/>
            <w:hideMark/>
          </w:tcPr>
          <w:p w14:paraId="6A5EB4EB" w14:textId="77777777" w:rsidR="002F658A" w:rsidRPr="002F658A" w:rsidRDefault="002F658A" w:rsidP="002F658A">
            <w:pPr>
              <w:widowControl/>
              <w:autoSpaceDE/>
              <w:autoSpaceDN/>
              <w:jc w:val="center"/>
              <w:rPr>
                <w:sz w:val="24"/>
                <w:szCs w:val="24"/>
              </w:rPr>
            </w:pPr>
            <w:r w:rsidRPr="002F658A">
              <w:rPr>
                <w:sz w:val="24"/>
                <w:szCs w:val="24"/>
              </w:rPr>
              <w:t>2,96</w:t>
            </w:r>
          </w:p>
        </w:tc>
        <w:tc>
          <w:tcPr>
            <w:tcW w:w="3969" w:type="dxa"/>
            <w:vMerge/>
            <w:tcBorders>
              <w:top w:val="nil"/>
              <w:left w:val="single" w:sz="4" w:space="0" w:color="auto"/>
              <w:bottom w:val="single" w:sz="4" w:space="0" w:color="000000"/>
              <w:right w:val="single" w:sz="4" w:space="0" w:color="auto"/>
            </w:tcBorders>
            <w:vAlign w:val="center"/>
            <w:hideMark/>
          </w:tcPr>
          <w:p w14:paraId="4E4F9CC6" w14:textId="77777777" w:rsidR="002F658A" w:rsidRPr="002F658A" w:rsidRDefault="002F658A" w:rsidP="002F658A">
            <w:pPr>
              <w:widowControl/>
              <w:autoSpaceDE/>
              <w:autoSpaceDN/>
            </w:pPr>
          </w:p>
        </w:tc>
      </w:tr>
      <w:tr w:rsidR="002F574C" w:rsidRPr="002F574C" w14:paraId="7F7DC719" w14:textId="77777777" w:rsidTr="00F26BF9">
        <w:trPr>
          <w:trHeight w:val="525"/>
        </w:trPr>
        <w:tc>
          <w:tcPr>
            <w:tcW w:w="0" w:type="auto"/>
            <w:vMerge/>
            <w:tcBorders>
              <w:top w:val="nil"/>
              <w:left w:val="single" w:sz="4" w:space="0" w:color="auto"/>
              <w:bottom w:val="single" w:sz="4" w:space="0" w:color="auto"/>
              <w:right w:val="single" w:sz="4" w:space="0" w:color="auto"/>
            </w:tcBorders>
            <w:vAlign w:val="center"/>
            <w:hideMark/>
          </w:tcPr>
          <w:p w14:paraId="6E44D88A"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623420B7"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04D7EC9E"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6A9D1E98" w14:textId="77777777" w:rsidR="002F658A" w:rsidRPr="002F658A" w:rsidRDefault="002F658A" w:rsidP="002F658A">
            <w:pPr>
              <w:widowControl/>
              <w:autoSpaceDE/>
              <w:autoSpaceDN/>
              <w:jc w:val="center"/>
              <w:rPr>
                <w:sz w:val="24"/>
                <w:szCs w:val="24"/>
              </w:rPr>
            </w:pPr>
            <w:r w:rsidRPr="002F658A">
              <w:rPr>
                <w:sz w:val="24"/>
                <w:szCs w:val="24"/>
              </w:rPr>
              <w:t>4</w:t>
            </w:r>
          </w:p>
        </w:tc>
        <w:tc>
          <w:tcPr>
            <w:tcW w:w="812" w:type="dxa"/>
            <w:tcBorders>
              <w:top w:val="nil"/>
              <w:left w:val="nil"/>
              <w:bottom w:val="single" w:sz="4" w:space="0" w:color="auto"/>
              <w:right w:val="single" w:sz="4" w:space="0" w:color="auto"/>
            </w:tcBorders>
            <w:shd w:val="clear" w:color="auto" w:fill="auto"/>
            <w:vAlign w:val="center"/>
            <w:hideMark/>
          </w:tcPr>
          <w:p w14:paraId="28ABAC13" w14:textId="77777777" w:rsidR="002F658A" w:rsidRPr="002F658A" w:rsidRDefault="002F658A" w:rsidP="002F658A">
            <w:pPr>
              <w:widowControl/>
              <w:autoSpaceDE/>
              <w:autoSpaceDN/>
              <w:jc w:val="center"/>
              <w:rPr>
                <w:sz w:val="24"/>
                <w:szCs w:val="24"/>
              </w:rPr>
            </w:pPr>
            <w:r w:rsidRPr="002F658A">
              <w:rPr>
                <w:sz w:val="24"/>
                <w:szCs w:val="24"/>
              </w:rPr>
              <w:t>8,20</w:t>
            </w:r>
          </w:p>
        </w:tc>
        <w:tc>
          <w:tcPr>
            <w:tcW w:w="812" w:type="dxa"/>
            <w:tcBorders>
              <w:top w:val="nil"/>
              <w:left w:val="nil"/>
              <w:bottom w:val="single" w:sz="4" w:space="0" w:color="auto"/>
              <w:right w:val="single" w:sz="4" w:space="0" w:color="auto"/>
            </w:tcBorders>
            <w:shd w:val="clear" w:color="auto" w:fill="auto"/>
            <w:vAlign w:val="center"/>
            <w:hideMark/>
          </w:tcPr>
          <w:p w14:paraId="5CF51C3C" w14:textId="77777777" w:rsidR="002F658A" w:rsidRPr="002F658A" w:rsidRDefault="002F658A" w:rsidP="002F658A">
            <w:pPr>
              <w:widowControl/>
              <w:autoSpaceDE/>
              <w:autoSpaceDN/>
              <w:jc w:val="center"/>
              <w:rPr>
                <w:sz w:val="24"/>
                <w:szCs w:val="24"/>
              </w:rPr>
            </w:pPr>
            <w:r w:rsidRPr="002F658A">
              <w:rPr>
                <w:sz w:val="24"/>
                <w:szCs w:val="24"/>
              </w:rPr>
              <w:t>3,66</w:t>
            </w:r>
          </w:p>
        </w:tc>
        <w:tc>
          <w:tcPr>
            <w:tcW w:w="866" w:type="dxa"/>
            <w:tcBorders>
              <w:top w:val="nil"/>
              <w:left w:val="nil"/>
              <w:bottom w:val="single" w:sz="4" w:space="0" w:color="auto"/>
              <w:right w:val="single" w:sz="4" w:space="0" w:color="auto"/>
            </w:tcBorders>
            <w:shd w:val="clear" w:color="auto" w:fill="auto"/>
            <w:vAlign w:val="center"/>
            <w:hideMark/>
          </w:tcPr>
          <w:p w14:paraId="424900A4" w14:textId="77777777" w:rsidR="002F658A" w:rsidRPr="002F658A" w:rsidRDefault="002F658A" w:rsidP="002F658A">
            <w:pPr>
              <w:widowControl/>
              <w:autoSpaceDE/>
              <w:autoSpaceDN/>
              <w:jc w:val="center"/>
              <w:rPr>
                <w:sz w:val="24"/>
                <w:szCs w:val="24"/>
              </w:rPr>
            </w:pPr>
            <w:r w:rsidRPr="002F658A">
              <w:rPr>
                <w:sz w:val="24"/>
                <w:szCs w:val="24"/>
              </w:rPr>
              <w:t>1,24</w:t>
            </w:r>
          </w:p>
        </w:tc>
        <w:tc>
          <w:tcPr>
            <w:tcW w:w="864" w:type="dxa"/>
            <w:tcBorders>
              <w:top w:val="nil"/>
              <w:left w:val="nil"/>
              <w:bottom w:val="single" w:sz="4" w:space="0" w:color="auto"/>
              <w:right w:val="single" w:sz="4" w:space="0" w:color="auto"/>
            </w:tcBorders>
            <w:shd w:val="clear" w:color="auto" w:fill="auto"/>
            <w:vAlign w:val="center"/>
            <w:hideMark/>
          </w:tcPr>
          <w:p w14:paraId="05AA5B10" w14:textId="77777777" w:rsidR="002F658A" w:rsidRPr="002F658A" w:rsidRDefault="002F658A" w:rsidP="002F658A">
            <w:pPr>
              <w:widowControl/>
              <w:autoSpaceDE/>
              <w:autoSpaceDN/>
              <w:jc w:val="center"/>
              <w:rPr>
                <w:sz w:val="24"/>
                <w:szCs w:val="24"/>
              </w:rPr>
            </w:pPr>
            <w:r w:rsidRPr="002F658A">
              <w:rPr>
                <w:sz w:val="24"/>
                <w:szCs w:val="24"/>
              </w:rPr>
              <w:t>1,39</w:t>
            </w:r>
          </w:p>
        </w:tc>
        <w:tc>
          <w:tcPr>
            <w:tcW w:w="0" w:type="auto"/>
            <w:tcBorders>
              <w:top w:val="nil"/>
              <w:left w:val="nil"/>
              <w:bottom w:val="single" w:sz="4" w:space="0" w:color="auto"/>
              <w:right w:val="single" w:sz="4" w:space="0" w:color="auto"/>
            </w:tcBorders>
            <w:shd w:val="clear" w:color="auto" w:fill="auto"/>
            <w:vAlign w:val="center"/>
            <w:hideMark/>
          </w:tcPr>
          <w:p w14:paraId="7374333A" w14:textId="77777777" w:rsidR="002F658A" w:rsidRPr="002F658A" w:rsidRDefault="002F658A" w:rsidP="002F658A">
            <w:pPr>
              <w:widowControl/>
              <w:autoSpaceDE/>
              <w:autoSpaceDN/>
              <w:jc w:val="center"/>
              <w:rPr>
                <w:sz w:val="24"/>
                <w:szCs w:val="24"/>
              </w:rPr>
            </w:pPr>
            <w:r w:rsidRPr="002F658A">
              <w:rPr>
                <w:sz w:val="24"/>
                <w:szCs w:val="24"/>
              </w:rPr>
              <w:t>2,38</w:t>
            </w:r>
          </w:p>
        </w:tc>
        <w:tc>
          <w:tcPr>
            <w:tcW w:w="0" w:type="auto"/>
            <w:tcBorders>
              <w:top w:val="nil"/>
              <w:left w:val="nil"/>
              <w:bottom w:val="single" w:sz="4" w:space="0" w:color="auto"/>
              <w:right w:val="single" w:sz="4" w:space="0" w:color="auto"/>
            </w:tcBorders>
            <w:shd w:val="clear" w:color="auto" w:fill="auto"/>
            <w:vAlign w:val="center"/>
            <w:hideMark/>
          </w:tcPr>
          <w:p w14:paraId="4BDE1DAC" w14:textId="77777777" w:rsidR="002F658A" w:rsidRPr="002F658A" w:rsidRDefault="002F658A" w:rsidP="002F658A">
            <w:pPr>
              <w:widowControl/>
              <w:autoSpaceDE/>
              <w:autoSpaceDN/>
              <w:jc w:val="center"/>
              <w:rPr>
                <w:sz w:val="24"/>
                <w:szCs w:val="24"/>
              </w:rPr>
            </w:pPr>
            <w:r w:rsidRPr="002F658A">
              <w:rPr>
                <w:sz w:val="24"/>
                <w:szCs w:val="24"/>
              </w:rPr>
              <w:t>3,18</w:t>
            </w:r>
          </w:p>
        </w:tc>
        <w:tc>
          <w:tcPr>
            <w:tcW w:w="0" w:type="auto"/>
            <w:vMerge/>
            <w:tcBorders>
              <w:top w:val="nil"/>
              <w:left w:val="single" w:sz="4" w:space="0" w:color="auto"/>
              <w:bottom w:val="single" w:sz="4" w:space="0" w:color="auto"/>
              <w:right w:val="single" w:sz="4" w:space="0" w:color="auto"/>
            </w:tcBorders>
            <w:vAlign w:val="center"/>
            <w:hideMark/>
          </w:tcPr>
          <w:p w14:paraId="23253504"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656F92A6"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0459CCFD"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0419C1DB" w14:textId="77777777" w:rsidR="002F658A" w:rsidRPr="002F658A" w:rsidRDefault="002F658A" w:rsidP="002F658A">
            <w:pPr>
              <w:widowControl/>
              <w:autoSpaceDE/>
              <w:autoSpaceDN/>
              <w:jc w:val="center"/>
              <w:rPr>
                <w:sz w:val="24"/>
                <w:szCs w:val="24"/>
              </w:rPr>
            </w:pPr>
            <w:r w:rsidRPr="002F658A">
              <w:rPr>
                <w:sz w:val="24"/>
                <w:szCs w:val="24"/>
              </w:rPr>
              <w:t>4</w:t>
            </w:r>
          </w:p>
        </w:tc>
        <w:tc>
          <w:tcPr>
            <w:tcW w:w="839" w:type="dxa"/>
            <w:tcBorders>
              <w:top w:val="nil"/>
              <w:left w:val="nil"/>
              <w:bottom w:val="single" w:sz="4" w:space="0" w:color="auto"/>
              <w:right w:val="single" w:sz="4" w:space="0" w:color="auto"/>
            </w:tcBorders>
            <w:shd w:val="clear" w:color="auto" w:fill="auto"/>
            <w:vAlign w:val="center"/>
            <w:hideMark/>
          </w:tcPr>
          <w:p w14:paraId="6B2EAE05" w14:textId="77777777" w:rsidR="002F658A" w:rsidRPr="002F658A" w:rsidRDefault="002F658A" w:rsidP="002F658A">
            <w:pPr>
              <w:widowControl/>
              <w:autoSpaceDE/>
              <w:autoSpaceDN/>
              <w:jc w:val="center"/>
              <w:rPr>
                <w:sz w:val="24"/>
                <w:szCs w:val="24"/>
              </w:rPr>
            </w:pPr>
            <w:r w:rsidRPr="002F658A">
              <w:rPr>
                <w:sz w:val="24"/>
                <w:szCs w:val="24"/>
              </w:rPr>
              <w:t>8,20</w:t>
            </w:r>
          </w:p>
        </w:tc>
        <w:tc>
          <w:tcPr>
            <w:tcW w:w="991" w:type="dxa"/>
            <w:tcBorders>
              <w:top w:val="nil"/>
              <w:left w:val="nil"/>
              <w:bottom w:val="single" w:sz="4" w:space="0" w:color="auto"/>
              <w:right w:val="single" w:sz="4" w:space="0" w:color="auto"/>
            </w:tcBorders>
            <w:shd w:val="clear" w:color="auto" w:fill="auto"/>
            <w:vAlign w:val="center"/>
            <w:hideMark/>
          </w:tcPr>
          <w:p w14:paraId="78D6F03F" w14:textId="77777777" w:rsidR="002F658A" w:rsidRPr="002F658A" w:rsidRDefault="002F658A" w:rsidP="002F658A">
            <w:pPr>
              <w:widowControl/>
              <w:autoSpaceDE/>
              <w:autoSpaceDN/>
              <w:jc w:val="center"/>
              <w:rPr>
                <w:sz w:val="24"/>
                <w:szCs w:val="24"/>
              </w:rPr>
            </w:pPr>
            <w:r w:rsidRPr="002F658A">
              <w:rPr>
                <w:sz w:val="24"/>
                <w:szCs w:val="24"/>
              </w:rPr>
              <w:t>3,66</w:t>
            </w:r>
          </w:p>
        </w:tc>
        <w:tc>
          <w:tcPr>
            <w:tcW w:w="993" w:type="dxa"/>
            <w:tcBorders>
              <w:top w:val="nil"/>
              <w:left w:val="nil"/>
              <w:bottom w:val="single" w:sz="4" w:space="0" w:color="auto"/>
              <w:right w:val="single" w:sz="4" w:space="0" w:color="auto"/>
            </w:tcBorders>
            <w:shd w:val="clear" w:color="auto" w:fill="auto"/>
            <w:vAlign w:val="center"/>
            <w:hideMark/>
          </w:tcPr>
          <w:p w14:paraId="68CB9998" w14:textId="77777777" w:rsidR="002F658A" w:rsidRPr="002F658A" w:rsidRDefault="002F658A" w:rsidP="002F658A">
            <w:pPr>
              <w:widowControl/>
              <w:autoSpaceDE/>
              <w:autoSpaceDN/>
              <w:jc w:val="center"/>
              <w:rPr>
                <w:sz w:val="24"/>
                <w:szCs w:val="24"/>
              </w:rPr>
            </w:pPr>
            <w:r w:rsidRPr="002F658A">
              <w:rPr>
                <w:sz w:val="24"/>
                <w:szCs w:val="24"/>
              </w:rPr>
              <w:t>1,24</w:t>
            </w:r>
          </w:p>
        </w:tc>
        <w:tc>
          <w:tcPr>
            <w:tcW w:w="992" w:type="dxa"/>
            <w:tcBorders>
              <w:top w:val="nil"/>
              <w:left w:val="nil"/>
              <w:bottom w:val="single" w:sz="4" w:space="0" w:color="auto"/>
              <w:right w:val="single" w:sz="4" w:space="0" w:color="auto"/>
            </w:tcBorders>
            <w:shd w:val="clear" w:color="auto" w:fill="auto"/>
            <w:vAlign w:val="center"/>
            <w:hideMark/>
          </w:tcPr>
          <w:p w14:paraId="65D04E08" w14:textId="77777777" w:rsidR="002F658A" w:rsidRPr="002F658A" w:rsidRDefault="002F658A" w:rsidP="002F658A">
            <w:pPr>
              <w:widowControl/>
              <w:autoSpaceDE/>
              <w:autoSpaceDN/>
              <w:jc w:val="center"/>
              <w:rPr>
                <w:sz w:val="24"/>
                <w:szCs w:val="24"/>
              </w:rPr>
            </w:pPr>
            <w:r w:rsidRPr="002F658A">
              <w:rPr>
                <w:sz w:val="24"/>
                <w:szCs w:val="24"/>
              </w:rPr>
              <w:t>1,39</w:t>
            </w:r>
          </w:p>
        </w:tc>
        <w:tc>
          <w:tcPr>
            <w:tcW w:w="828" w:type="dxa"/>
            <w:tcBorders>
              <w:top w:val="nil"/>
              <w:left w:val="nil"/>
              <w:bottom w:val="single" w:sz="4" w:space="0" w:color="auto"/>
              <w:right w:val="single" w:sz="4" w:space="0" w:color="auto"/>
            </w:tcBorders>
            <w:shd w:val="clear" w:color="auto" w:fill="auto"/>
            <w:vAlign w:val="center"/>
            <w:hideMark/>
          </w:tcPr>
          <w:p w14:paraId="034E85BE" w14:textId="77777777" w:rsidR="002F658A" w:rsidRPr="002F658A" w:rsidRDefault="002F658A" w:rsidP="002F658A">
            <w:pPr>
              <w:widowControl/>
              <w:autoSpaceDE/>
              <w:autoSpaceDN/>
              <w:jc w:val="center"/>
              <w:rPr>
                <w:sz w:val="24"/>
                <w:szCs w:val="24"/>
              </w:rPr>
            </w:pPr>
            <w:r w:rsidRPr="002F658A">
              <w:rPr>
                <w:sz w:val="24"/>
                <w:szCs w:val="24"/>
              </w:rPr>
              <w:t>2,38</w:t>
            </w:r>
          </w:p>
        </w:tc>
        <w:tc>
          <w:tcPr>
            <w:tcW w:w="1159" w:type="dxa"/>
            <w:tcBorders>
              <w:top w:val="nil"/>
              <w:left w:val="nil"/>
              <w:bottom w:val="single" w:sz="4" w:space="0" w:color="auto"/>
              <w:right w:val="single" w:sz="4" w:space="0" w:color="auto"/>
            </w:tcBorders>
            <w:shd w:val="clear" w:color="auto" w:fill="auto"/>
            <w:vAlign w:val="center"/>
            <w:hideMark/>
          </w:tcPr>
          <w:p w14:paraId="766D6EA9" w14:textId="77777777" w:rsidR="002F658A" w:rsidRPr="002F658A" w:rsidRDefault="002F658A" w:rsidP="002F658A">
            <w:pPr>
              <w:widowControl/>
              <w:autoSpaceDE/>
              <w:autoSpaceDN/>
              <w:jc w:val="center"/>
              <w:rPr>
                <w:sz w:val="24"/>
                <w:szCs w:val="24"/>
              </w:rPr>
            </w:pPr>
            <w:r w:rsidRPr="002F658A">
              <w:rPr>
                <w:sz w:val="24"/>
                <w:szCs w:val="24"/>
              </w:rPr>
              <w:t>3,18</w:t>
            </w:r>
          </w:p>
        </w:tc>
        <w:tc>
          <w:tcPr>
            <w:tcW w:w="3969" w:type="dxa"/>
            <w:vMerge/>
            <w:tcBorders>
              <w:top w:val="nil"/>
              <w:left w:val="single" w:sz="4" w:space="0" w:color="auto"/>
              <w:bottom w:val="single" w:sz="4" w:space="0" w:color="000000"/>
              <w:right w:val="single" w:sz="4" w:space="0" w:color="auto"/>
            </w:tcBorders>
            <w:vAlign w:val="center"/>
            <w:hideMark/>
          </w:tcPr>
          <w:p w14:paraId="5F3B42C7" w14:textId="77777777" w:rsidR="002F658A" w:rsidRPr="002F658A" w:rsidRDefault="002F658A" w:rsidP="002F658A">
            <w:pPr>
              <w:widowControl/>
              <w:autoSpaceDE/>
              <w:autoSpaceDN/>
            </w:pPr>
          </w:p>
        </w:tc>
      </w:tr>
      <w:tr w:rsidR="002F574C" w:rsidRPr="002F574C" w14:paraId="23EA5B00" w14:textId="77777777" w:rsidTr="00F26BF9">
        <w:trPr>
          <w:trHeight w:val="525"/>
        </w:trPr>
        <w:tc>
          <w:tcPr>
            <w:tcW w:w="0" w:type="auto"/>
            <w:vMerge/>
            <w:tcBorders>
              <w:top w:val="nil"/>
              <w:left w:val="single" w:sz="4" w:space="0" w:color="auto"/>
              <w:bottom w:val="single" w:sz="4" w:space="0" w:color="auto"/>
              <w:right w:val="single" w:sz="4" w:space="0" w:color="auto"/>
            </w:tcBorders>
            <w:vAlign w:val="center"/>
            <w:hideMark/>
          </w:tcPr>
          <w:p w14:paraId="174BFF1F" w14:textId="77777777" w:rsidR="002F658A" w:rsidRPr="002F658A" w:rsidRDefault="002F658A" w:rsidP="002F658A">
            <w:pPr>
              <w:widowControl/>
              <w:autoSpaceDE/>
              <w:autoSpaceDN/>
              <w:rPr>
                <w:sz w:val="24"/>
                <w:szCs w:val="24"/>
              </w:rPr>
            </w:pPr>
          </w:p>
        </w:tc>
        <w:tc>
          <w:tcPr>
            <w:tcW w:w="2590" w:type="dxa"/>
            <w:vMerge/>
            <w:tcBorders>
              <w:top w:val="nil"/>
              <w:left w:val="single" w:sz="4" w:space="0" w:color="auto"/>
              <w:bottom w:val="single" w:sz="4" w:space="0" w:color="auto"/>
              <w:right w:val="single" w:sz="4" w:space="0" w:color="auto"/>
            </w:tcBorders>
            <w:vAlign w:val="center"/>
            <w:hideMark/>
          </w:tcPr>
          <w:p w14:paraId="5987179C"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2EA1A339" w14:textId="77777777" w:rsidR="002F658A" w:rsidRPr="002F658A" w:rsidRDefault="002F658A" w:rsidP="002F658A">
            <w:pPr>
              <w:widowControl/>
              <w:autoSpaceDE/>
              <w:autoSpaceDN/>
              <w:rPr>
                <w:sz w:val="24"/>
                <w:szCs w:val="24"/>
              </w:rPr>
            </w:pPr>
          </w:p>
        </w:tc>
        <w:tc>
          <w:tcPr>
            <w:tcW w:w="1057" w:type="dxa"/>
            <w:tcBorders>
              <w:top w:val="nil"/>
              <w:left w:val="nil"/>
              <w:bottom w:val="single" w:sz="4" w:space="0" w:color="auto"/>
              <w:right w:val="single" w:sz="4" w:space="0" w:color="auto"/>
            </w:tcBorders>
            <w:shd w:val="clear" w:color="auto" w:fill="auto"/>
            <w:vAlign w:val="center"/>
            <w:hideMark/>
          </w:tcPr>
          <w:p w14:paraId="09FF9C99" w14:textId="77777777" w:rsidR="002F658A" w:rsidRPr="002F658A" w:rsidRDefault="002F658A" w:rsidP="002F658A">
            <w:pPr>
              <w:widowControl/>
              <w:autoSpaceDE/>
              <w:autoSpaceDN/>
              <w:jc w:val="center"/>
              <w:rPr>
                <w:sz w:val="24"/>
                <w:szCs w:val="24"/>
              </w:rPr>
            </w:pPr>
            <w:r w:rsidRPr="002F658A">
              <w:rPr>
                <w:sz w:val="24"/>
                <w:szCs w:val="24"/>
              </w:rPr>
              <w:t>5</w:t>
            </w:r>
          </w:p>
        </w:tc>
        <w:tc>
          <w:tcPr>
            <w:tcW w:w="812" w:type="dxa"/>
            <w:tcBorders>
              <w:top w:val="nil"/>
              <w:left w:val="nil"/>
              <w:bottom w:val="single" w:sz="4" w:space="0" w:color="auto"/>
              <w:right w:val="single" w:sz="4" w:space="0" w:color="auto"/>
            </w:tcBorders>
            <w:shd w:val="clear" w:color="auto" w:fill="auto"/>
            <w:vAlign w:val="center"/>
            <w:hideMark/>
          </w:tcPr>
          <w:p w14:paraId="2E2759B9" w14:textId="77777777" w:rsidR="002F658A" w:rsidRPr="002F658A" w:rsidRDefault="002F658A" w:rsidP="002F658A">
            <w:pPr>
              <w:widowControl/>
              <w:autoSpaceDE/>
              <w:autoSpaceDN/>
              <w:jc w:val="center"/>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36A9D444" w14:textId="77777777" w:rsidR="002F658A" w:rsidRPr="002F658A" w:rsidRDefault="002F658A" w:rsidP="002F658A">
            <w:pPr>
              <w:widowControl/>
              <w:autoSpaceDE/>
              <w:autoSpaceDN/>
              <w:jc w:val="center"/>
              <w:rPr>
                <w:sz w:val="24"/>
                <w:szCs w:val="24"/>
              </w:rPr>
            </w:pPr>
            <w:r w:rsidRPr="002F658A">
              <w:rPr>
                <w:sz w:val="24"/>
                <w:szCs w:val="24"/>
              </w:rPr>
              <w:t>4,61</w:t>
            </w:r>
          </w:p>
        </w:tc>
        <w:tc>
          <w:tcPr>
            <w:tcW w:w="866" w:type="dxa"/>
            <w:tcBorders>
              <w:top w:val="nil"/>
              <w:left w:val="nil"/>
              <w:bottom w:val="single" w:sz="4" w:space="0" w:color="auto"/>
              <w:right w:val="single" w:sz="4" w:space="0" w:color="auto"/>
            </w:tcBorders>
            <w:shd w:val="clear" w:color="auto" w:fill="auto"/>
            <w:vAlign w:val="center"/>
            <w:hideMark/>
          </w:tcPr>
          <w:p w14:paraId="2C41082D" w14:textId="77777777" w:rsidR="002F658A" w:rsidRPr="002F658A" w:rsidRDefault="002F658A" w:rsidP="002F658A">
            <w:pPr>
              <w:widowControl/>
              <w:autoSpaceDE/>
              <w:autoSpaceDN/>
              <w:jc w:val="center"/>
              <w:rPr>
                <w:sz w:val="24"/>
                <w:szCs w:val="24"/>
              </w:rPr>
            </w:pPr>
            <w:r w:rsidRPr="002F658A">
              <w:rPr>
                <w:sz w:val="24"/>
                <w:szCs w:val="24"/>
              </w:rPr>
              <w:t>1,61</w:t>
            </w:r>
          </w:p>
        </w:tc>
        <w:tc>
          <w:tcPr>
            <w:tcW w:w="864" w:type="dxa"/>
            <w:tcBorders>
              <w:top w:val="nil"/>
              <w:left w:val="nil"/>
              <w:bottom w:val="single" w:sz="4" w:space="0" w:color="auto"/>
              <w:right w:val="single" w:sz="4" w:space="0" w:color="auto"/>
            </w:tcBorders>
            <w:shd w:val="clear" w:color="auto" w:fill="auto"/>
            <w:vAlign w:val="center"/>
            <w:hideMark/>
          </w:tcPr>
          <w:p w14:paraId="55E36729" w14:textId="77777777" w:rsidR="002F658A" w:rsidRPr="002F658A" w:rsidRDefault="002F658A" w:rsidP="002F658A">
            <w:pPr>
              <w:widowControl/>
              <w:autoSpaceDE/>
              <w:autoSpaceDN/>
              <w:jc w:val="center"/>
              <w:rPr>
                <w:sz w:val="24"/>
                <w:szCs w:val="24"/>
              </w:rPr>
            </w:pPr>
            <w:r w:rsidRPr="002F658A">
              <w:rPr>
                <w:sz w:val="24"/>
                <w:szCs w:val="24"/>
              </w:rPr>
              <w:t>1,94</w:t>
            </w:r>
          </w:p>
        </w:tc>
        <w:tc>
          <w:tcPr>
            <w:tcW w:w="0" w:type="auto"/>
            <w:tcBorders>
              <w:top w:val="nil"/>
              <w:left w:val="nil"/>
              <w:bottom w:val="single" w:sz="4" w:space="0" w:color="auto"/>
              <w:right w:val="single" w:sz="4" w:space="0" w:color="auto"/>
            </w:tcBorders>
            <w:shd w:val="clear" w:color="auto" w:fill="auto"/>
            <w:vAlign w:val="center"/>
            <w:hideMark/>
          </w:tcPr>
          <w:p w14:paraId="0FF96E4F"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6F097B14"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vMerge/>
            <w:tcBorders>
              <w:top w:val="nil"/>
              <w:left w:val="single" w:sz="4" w:space="0" w:color="auto"/>
              <w:bottom w:val="single" w:sz="4" w:space="0" w:color="auto"/>
              <w:right w:val="single" w:sz="4" w:space="0" w:color="auto"/>
            </w:tcBorders>
            <w:vAlign w:val="center"/>
            <w:hideMark/>
          </w:tcPr>
          <w:p w14:paraId="59C398D0" w14:textId="77777777" w:rsidR="002F658A" w:rsidRPr="002F658A" w:rsidRDefault="002F658A" w:rsidP="002F658A">
            <w:pPr>
              <w:widowControl/>
              <w:autoSpaceDE/>
              <w:autoSpaceDN/>
              <w:rPr>
                <w:sz w:val="24"/>
                <w:szCs w:val="24"/>
              </w:rPr>
            </w:pPr>
          </w:p>
        </w:tc>
        <w:tc>
          <w:tcPr>
            <w:tcW w:w="4058" w:type="dxa"/>
            <w:vMerge/>
            <w:tcBorders>
              <w:top w:val="nil"/>
              <w:left w:val="single" w:sz="4" w:space="0" w:color="auto"/>
              <w:bottom w:val="single" w:sz="4" w:space="0" w:color="auto"/>
              <w:right w:val="single" w:sz="4" w:space="0" w:color="auto"/>
            </w:tcBorders>
            <w:vAlign w:val="center"/>
            <w:hideMark/>
          </w:tcPr>
          <w:p w14:paraId="3FCA48CA" w14:textId="77777777" w:rsidR="002F658A" w:rsidRPr="002F658A" w:rsidRDefault="002F658A" w:rsidP="002F658A">
            <w:pPr>
              <w:widowControl/>
              <w:autoSpaceDE/>
              <w:autoSpaceDN/>
              <w:rPr>
                <w:sz w:val="24"/>
                <w:szCs w:val="24"/>
              </w:rPr>
            </w:pPr>
          </w:p>
        </w:tc>
        <w:tc>
          <w:tcPr>
            <w:tcW w:w="2968" w:type="dxa"/>
            <w:vMerge/>
            <w:tcBorders>
              <w:top w:val="nil"/>
              <w:left w:val="single" w:sz="4" w:space="0" w:color="auto"/>
              <w:bottom w:val="single" w:sz="4" w:space="0" w:color="auto"/>
              <w:right w:val="single" w:sz="4" w:space="0" w:color="auto"/>
            </w:tcBorders>
            <w:vAlign w:val="center"/>
            <w:hideMark/>
          </w:tcPr>
          <w:p w14:paraId="4E57566F" w14:textId="77777777" w:rsidR="002F658A" w:rsidRPr="002F658A" w:rsidRDefault="002F658A" w:rsidP="002F658A">
            <w:pPr>
              <w:widowControl/>
              <w:autoSpaceDE/>
              <w:autoSpaceDN/>
              <w:rPr>
                <w:sz w:val="24"/>
                <w:szCs w:val="24"/>
              </w:rPr>
            </w:pPr>
          </w:p>
        </w:tc>
        <w:tc>
          <w:tcPr>
            <w:tcW w:w="738" w:type="dxa"/>
            <w:tcBorders>
              <w:top w:val="nil"/>
              <w:left w:val="nil"/>
              <w:bottom w:val="single" w:sz="4" w:space="0" w:color="auto"/>
              <w:right w:val="single" w:sz="4" w:space="0" w:color="auto"/>
            </w:tcBorders>
            <w:shd w:val="clear" w:color="auto" w:fill="auto"/>
            <w:vAlign w:val="center"/>
            <w:hideMark/>
          </w:tcPr>
          <w:p w14:paraId="079BAD21" w14:textId="77777777" w:rsidR="002F658A" w:rsidRPr="002F658A" w:rsidRDefault="002F658A" w:rsidP="002F658A">
            <w:pPr>
              <w:widowControl/>
              <w:autoSpaceDE/>
              <w:autoSpaceDN/>
              <w:jc w:val="center"/>
              <w:rPr>
                <w:sz w:val="24"/>
                <w:szCs w:val="24"/>
              </w:rPr>
            </w:pPr>
            <w:r w:rsidRPr="002F658A">
              <w:rPr>
                <w:sz w:val="24"/>
                <w:szCs w:val="24"/>
              </w:rPr>
              <w:t>5</w:t>
            </w:r>
          </w:p>
        </w:tc>
        <w:tc>
          <w:tcPr>
            <w:tcW w:w="839" w:type="dxa"/>
            <w:tcBorders>
              <w:top w:val="nil"/>
              <w:left w:val="nil"/>
              <w:bottom w:val="single" w:sz="4" w:space="0" w:color="auto"/>
              <w:right w:val="single" w:sz="4" w:space="0" w:color="auto"/>
            </w:tcBorders>
            <w:shd w:val="clear" w:color="auto" w:fill="auto"/>
            <w:vAlign w:val="center"/>
            <w:hideMark/>
          </w:tcPr>
          <w:p w14:paraId="7A4D856E" w14:textId="77777777" w:rsidR="002F658A" w:rsidRPr="002F658A" w:rsidRDefault="002F658A" w:rsidP="002F658A">
            <w:pPr>
              <w:widowControl/>
              <w:autoSpaceDE/>
              <w:autoSpaceDN/>
              <w:jc w:val="center"/>
              <w:rPr>
                <w:sz w:val="24"/>
                <w:szCs w:val="24"/>
              </w:rPr>
            </w:pPr>
            <w:r w:rsidRPr="002F658A">
              <w:rPr>
                <w:sz w:val="24"/>
                <w:szCs w:val="24"/>
              </w:rPr>
              <w:t> </w:t>
            </w:r>
          </w:p>
        </w:tc>
        <w:tc>
          <w:tcPr>
            <w:tcW w:w="991" w:type="dxa"/>
            <w:tcBorders>
              <w:top w:val="nil"/>
              <w:left w:val="nil"/>
              <w:bottom w:val="single" w:sz="4" w:space="0" w:color="auto"/>
              <w:right w:val="single" w:sz="4" w:space="0" w:color="auto"/>
            </w:tcBorders>
            <w:shd w:val="clear" w:color="auto" w:fill="auto"/>
            <w:vAlign w:val="center"/>
            <w:hideMark/>
          </w:tcPr>
          <w:p w14:paraId="0B04C0E1" w14:textId="77777777" w:rsidR="002F658A" w:rsidRPr="002F658A" w:rsidRDefault="002F658A" w:rsidP="002F658A">
            <w:pPr>
              <w:widowControl/>
              <w:autoSpaceDE/>
              <w:autoSpaceDN/>
              <w:jc w:val="center"/>
              <w:rPr>
                <w:sz w:val="24"/>
                <w:szCs w:val="24"/>
              </w:rPr>
            </w:pPr>
            <w:r w:rsidRPr="002F658A">
              <w:rPr>
                <w:sz w:val="24"/>
                <w:szCs w:val="24"/>
              </w:rPr>
              <w:t>4,61</w:t>
            </w:r>
          </w:p>
        </w:tc>
        <w:tc>
          <w:tcPr>
            <w:tcW w:w="993" w:type="dxa"/>
            <w:tcBorders>
              <w:top w:val="nil"/>
              <w:left w:val="nil"/>
              <w:bottom w:val="single" w:sz="4" w:space="0" w:color="auto"/>
              <w:right w:val="single" w:sz="4" w:space="0" w:color="auto"/>
            </w:tcBorders>
            <w:shd w:val="clear" w:color="auto" w:fill="auto"/>
            <w:vAlign w:val="center"/>
            <w:hideMark/>
          </w:tcPr>
          <w:p w14:paraId="50682B37" w14:textId="77777777" w:rsidR="002F658A" w:rsidRPr="002F658A" w:rsidRDefault="002F658A" w:rsidP="002F658A">
            <w:pPr>
              <w:widowControl/>
              <w:autoSpaceDE/>
              <w:autoSpaceDN/>
              <w:jc w:val="center"/>
              <w:rPr>
                <w:sz w:val="24"/>
                <w:szCs w:val="24"/>
              </w:rPr>
            </w:pPr>
            <w:r w:rsidRPr="002F658A">
              <w:rPr>
                <w:sz w:val="24"/>
                <w:szCs w:val="24"/>
              </w:rPr>
              <w:t>1,61</w:t>
            </w:r>
          </w:p>
        </w:tc>
        <w:tc>
          <w:tcPr>
            <w:tcW w:w="992" w:type="dxa"/>
            <w:tcBorders>
              <w:top w:val="nil"/>
              <w:left w:val="nil"/>
              <w:bottom w:val="single" w:sz="4" w:space="0" w:color="auto"/>
              <w:right w:val="single" w:sz="4" w:space="0" w:color="auto"/>
            </w:tcBorders>
            <w:shd w:val="clear" w:color="auto" w:fill="auto"/>
            <w:vAlign w:val="center"/>
            <w:hideMark/>
          </w:tcPr>
          <w:p w14:paraId="474EAEA7" w14:textId="77777777" w:rsidR="002F658A" w:rsidRPr="002F658A" w:rsidRDefault="002F658A" w:rsidP="002F658A">
            <w:pPr>
              <w:widowControl/>
              <w:autoSpaceDE/>
              <w:autoSpaceDN/>
              <w:jc w:val="center"/>
              <w:rPr>
                <w:sz w:val="24"/>
                <w:szCs w:val="24"/>
              </w:rPr>
            </w:pPr>
            <w:r w:rsidRPr="002F658A">
              <w:rPr>
                <w:sz w:val="24"/>
                <w:szCs w:val="24"/>
              </w:rPr>
              <w:t>1,94</w:t>
            </w:r>
          </w:p>
        </w:tc>
        <w:tc>
          <w:tcPr>
            <w:tcW w:w="828" w:type="dxa"/>
            <w:tcBorders>
              <w:top w:val="nil"/>
              <w:left w:val="nil"/>
              <w:bottom w:val="single" w:sz="4" w:space="0" w:color="auto"/>
              <w:right w:val="single" w:sz="4" w:space="0" w:color="auto"/>
            </w:tcBorders>
            <w:shd w:val="clear" w:color="auto" w:fill="auto"/>
            <w:vAlign w:val="center"/>
            <w:hideMark/>
          </w:tcPr>
          <w:p w14:paraId="308F160F" w14:textId="77777777" w:rsidR="002F658A" w:rsidRPr="002F658A" w:rsidRDefault="002F658A" w:rsidP="002F658A">
            <w:pPr>
              <w:widowControl/>
              <w:autoSpaceDE/>
              <w:autoSpaceDN/>
              <w:jc w:val="center"/>
              <w:rPr>
                <w:sz w:val="24"/>
                <w:szCs w:val="24"/>
              </w:rPr>
            </w:pPr>
            <w:r w:rsidRPr="002F658A">
              <w:rPr>
                <w:sz w:val="24"/>
                <w:szCs w:val="24"/>
              </w:rPr>
              <w:t> </w:t>
            </w:r>
          </w:p>
        </w:tc>
        <w:tc>
          <w:tcPr>
            <w:tcW w:w="1159" w:type="dxa"/>
            <w:tcBorders>
              <w:top w:val="nil"/>
              <w:left w:val="nil"/>
              <w:bottom w:val="single" w:sz="4" w:space="0" w:color="auto"/>
              <w:right w:val="single" w:sz="4" w:space="0" w:color="auto"/>
            </w:tcBorders>
            <w:shd w:val="clear" w:color="auto" w:fill="auto"/>
            <w:vAlign w:val="center"/>
            <w:hideMark/>
          </w:tcPr>
          <w:p w14:paraId="7C4E0BAC" w14:textId="77777777" w:rsidR="002F658A" w:rsidRPr="002F658A" w:rsidRDefault="002F658A" w:rsidP="002F658A">
            <w:pPr>
              <w:widowControl/>
              <w:autoSpaceDE/>
              <w:autoSpaceDN/>
              <w:jc w:val="center"/>
              <w:rPr>
                <w:sz w:val="24"/>
                <w:szCs w:val="24"/>
              </w:rPr>
            </w:pPr>
            <w:r w:rsidRPr="002F658A">
              <w:rPr>
                <w:sz w:val="24"/>
                <w:szCs w:val="24"/>
              </w:rPr>
              <w:t> </w:t>
            </w:r>
          </w:p>
        </w:tc>
        <w:tc>
          <w:tcPr>
            <w:tcW w:w="3969" w:type="dxa"/>
            <w:vMerge/>
            <w:tcBorders>
              <w:top w:val="nil"/>
              <w:left w:val="single" w:sz="4" w:space="0" w:color="auto"/>
              <w:bottom w:val="single" w:sz="4" w:space="0" w:color="000000"/>
              <w:right w:val="single" w:sz="4" w:space="0" w:color="auto"/>
            </w:tcBorders>
            <w:vAlign w:val="center"/>
            <w:hideMark/>
          </w:tcPr>
          <w:p w14:paraId="5922B799" w14:textId="77777777" w:rsidR="002F658A" w:rsidRPr="002F658A" w:rsidRDefault="002F658A" w:rsidP="002F658A">
            <w:pPr>
              <w:widowControl/>
              <w:autoSpaceDE/>
              <w:autoSpaceDN/>
            </w:pPr>
          </w:p>
        </w:tc>
      </w:tr>
      <w:tr w:rsidR="002F574C" w:rsidRPr="002F574C" w14:paraId="602A51C0"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1D07C" w14:textId="77777777" w:rsidR="002F658A" w:rsidRPr="002F658A" w:rsidRDefault="002F658A" w:rsidP="002F658A">
            <w:pPr>
              <w:widowControl/>
              <w:autoSpaceDE/>
              <w:autoSpaceDN/>
              <w:jc w:val="center"/>
              <w:rPr>
                <w:sz w:val="24"/>
                <w:szCs w:val="24"/>
              </w:rPr>
            </w:pPr>
            <w:r w:rsidRPr="002F658A">
              <w:rPr>
                <w:sz w:val="24"/>
                <w:szCs w:val="24"/>
              </w:rPr>
              <w:t>2.3</w:t>
            </w:r>
          </w:p>
        </w:tc>
        <w:tc>
          <w:tcPr>
            <w:tcW w:w="2590" w:type="dxa"/>
            <w:tcBorders>
              <w:top w:val="nil"/>
              <w:left w:val="nil"/>
              <w:bottom w:val="single" w:sz="4" w:space="0" w:color="auto"/>
              <w:right w:val="single" w:sz="4" w:space="0" w:color="auto"/>
            </w:tcBorders>
            <w:shd w:val="clear" w:color="auto" w:fill="auto"/>
            <w:vAlign w:val="center"/>
            <w:hideMark/>
          </w:tcPr>
          <w:p w14:paraId="70981BCE" w14:textId="77777777" w:rsidR="002F658A" w:rsidRPr="002F658A" w:rsidRDefault="002F658A" w:rsidP="002F658A">
            <w:pPr>
              <w:widowControl/>
              <w:autoSpaceDE/>
              <w:autoSpaceDN/>
              <w:rPr>
                <w:sz w:val="24"/>
                <w:szCs w:val="24"/>
              </w:rPr>
            </w:pPr>
            <w:r w:rsidRPr="002F658A">
              <w:rPr>
                <w:sz w:val="24"/>
                <w:szCs w:val="24"/>
              </w:rPr>
              <w:t>Lập Kết quả đo đạc địa chính thửa đất (công nhóm/ 100 thửa chỉnh lý)</w:t>
            </w:r>
          </w:p>
        </w:tc>
        <w:tc>
          <w:tcPr>
            <w:tcW w:w="2968" w:type="dxa"/>
            <w:tcBorders>
              <w:top w:val="nil"/>
              <w:left w:val="nil"/>
              <w:bottom w:val="single" w:sz="4" w:space="0" w:color="auto"/>
              <w:right w:val="single" w:sz="4" w:space="0" w:color="auto"/>
            </w:tcBorders>
            <w:shd w:val="clear" w:color="auto" w:fill="auto"/>
            <w:vAlign w:val="center"/>
            <w:hideMark/>
          </w:tcPr>
          <w:p w14:paraId="166FAA4B" w14:textId="77777777" w:rsidR="002F658A" w:rsidRPr="002F658A" w:rsidRDefault="002F658A" w:rsidP="002F658A">
            <w:pPr>
              <w:widowControl/>
              <w:autoSpaceDE/>
              <w:autoSpaceDN/>
              <w:jc w:val="center"/>
              <w:rPr>
                <w:sz w:val="24"/>
                <w:szCs w:val="24"/>
              </w:rPr>
            </w:pPr>
            <w:r w:rsidRPr="002F658A">
              <w:rPr>
                <w:sz w:val="24"/>
                <w:szCs w:val="24"/>
              </w:rPr>
              <w:t>1KTV6</w:t>
            </w:r>
          </w:p>
        </w:tc>
        <w:tc>
          <w:tcPr>
            <w:tcW w:w="1057" w:type="dxa"/>
            <w:tcBorders>
              <w:top w:val="nil"/>
              <w:left w:val="nil"/>
              <w:bottom w:val="single" w:sz="4" w:space="0" w:color="auto"/>
              <w:right w:val="single" w:sz="4" w:space="0" w:color="auto"/>
            </w:tcBorders>
            <w:shd w:val="clear" w:color="auto" w:fill="auto"/>
            <w:vAlign w:val="center"/>
            <w:hideMark/>
          </w:tcPr>
          <w:p w14:paraId="54E4CDD8"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12" w:type="dxa"/>
            <w:tcBorders>
              <w:top w:val="nil"/>
              <w:left w:val="nil"/>
              <w:bottom w:val="single" w:sz="4" w:space="0" w:color="auto"/>
              <w:right w:val="single" w:sz="4" w:space="0" w:color="auto"/>
            </w:tcBorders>
            <w:shd w:val="clear" w:color="auto" w:fill="auto"/>
            <w:vAlign w:val="center"/>
            <w:hideMark/>
          </w:tcPr>
          <w:p w14:paraId="68B9C610" w14:textId="77777777" w:rsidR="002F658A" w:rsidRPr="002F658A" w:rsidRDefault="002F658A" w:rsidP="002F658A">
            <w:pPr>
              <w:widowControl/>
              <w:autoSpaceDE/>
              <w:autoSpaceDN/>
              <w:jc w:val="center"/>
              <w:rPr>
                <w:sz w:val="24"/>
                <w:szCs w:val="24"/>
              </w:rPr>
            </w:pPr>
            <w:r w:rsidRPr="002F658A">
              <w:rPr>
                <w:sz w:val="24"/>
                <w:szCs w:val="24"/>
              </w:rPr>
              <w:t>3,00</w:t>
            </w:r>
          </w:p>
        </w:tc>
        <w:tc>
          <w:tcPr>
            <w:tcW w:w="812" w:type="dxa"/>
            <w:tcBorders>
              <w:top w:val="nil"/>
              <w:left w:val="nil"/>
              <w:bottom w:val="single" w:sz="4" w:space="0" w:color="auto"/>
              <w:right w:val="single" w:sz="4" w:space="0" w:color="auto"/>
            </w:tcBorders>
            <w:shd w:val="clear" w:color="auto" w:fill="auto"/>
            <w:vAlign w:val="center"/>
            <w:hideMark/>
          </w:tcPr>
          <w:p w14:paraId="39F0318C" w14:textId="77777777" w:rsidR="002F658A" w:rsidRPr="002F658A" w:rsidRDefault="002F658A" w:rsidP="002F658A">
            <w:pPr>
              <w:widowControl/>
              <w:autoSpaceDE/>
              <w:autoSpaceDN/>
              <w:jc w:val="center"/>
              <w:rPr>
                <w:sz w:val="24"/>
                <w:szCs w:val="24"/>
              </w:rPr>
            </w:pPr>
            <w:r w:rsidRPr="002F658A">
              <w:rPr>
                <w:sz w:val="24"/>
                <w:szCs w:val="24"/>
              </w:rPr>
              <w:t>3,00</w:t>
            </w:r>
          </w:p>
        </w:tc>
        <w:tc>
          <w:tcPr>
            <w:tcW w:w="866" w:type="dxa"/>
            <w:tcBorders>
              <w:top w:val="nil"/>
              <w:left w:val="nil"/>
              <w:bottom w:val="single" w:sz="4" w:space="0" w:color="auto"/>
              <w:right w:val="single" w:sz="4" w:space="0" w:color="auto"/>
            </w:tcBorders>
            <w:shd w:val="clear" w:color="auto" w:fill="auto"/>
            <w:vAlign w:val="center"/>
            <w:hideMark/>
          </w:tcPr>
          <w:p w14:paraId="4EA9AA9D" w14:textId="77777777" w:rsidR="002F658A" w:rsidRPr="002F658A" w:rsidRDefault="002F658A" w:rsidP="002F658A">
            <w:pPr>
              <w:widowControl/>
              <w:autoSpaceDE/>
              <w:autoSpaceDN/>
              <w:jc w:val="center"/>
              <w:rPr>
                <w:sz w:val="24"/>
                <w:szCs w:val="24"/>
              </w:rPr>
            </w:pPr>
            <w:r w:rsidRPr="002F658A">
              <w:rPr>
                <w:sz w:val="24"/>
                <w:szCs w:val="24"/>
              </w:rPr>
              <w:t>3,00</w:t>
            </w:r>
          </w:p>
        </w:tc>
        <w:tc>
          <w:tcPr>
            <w:tcW w:w="864" w:type="dxa"/>
            <w:tcBorders>
              <w:top w:val="nil"/>
              <w:left w:val="nil"/>
              <w:bottom w:val="single" w:sz="4" w:space="0" w:color="auto"/>
              <w:right w:val="single" w:sz="4" w:space="0" w:color="auto"/>
            </w:tcBorders>
            <w:shd w:val="clear" w:color="auto" w:fill="auto"/>
            <w:vAlign w:val="center"/>
            <w:hideMark/>
          </w:tcPr>
          <w:p w14:paraId="5E03324F" w14:textId="77777777" w:rsidR="002F658A" w:rsidRPr="002F658A" w:rsidRDefault="002F658A" w:rsidP="002F658A">
            <w:pPr>
              <w:widowControl/>
              <w:autoSpaceDE/>
              <w:autoSpaceDN/>
              <w:jc w:val="center"/>
              <w:rPr>
                <w:sz w:val="24"/>
                <w:szCs w:val="24"/>
              </w:rPr>
            </w:pPr>
            <w:r w:rsidRPr="002F658A">
              <w:rPr>
                <w:sz w:val="24"/>
                <w:szCs w:val="24"/>
              </w:rPr>
              <w:t>3,00</w:t>
            </w:r>
          </w:p>
        </w:tc>
        <w:tc>
          <w:tcPr>
            <w:tcW w:w="0" w:type="auto"/>
            <w:tcBorders>
              <w:top w:val="nil"/>
              <w:left w:val="nil"/>
              <w:bottom w:val="single" w:sz="4" w:space="0" w:color="auto"/>
              <w:right w:val="single" w:sz="4" w:space="0" w:color="auto"/>
            </w:tcBorders>
            <w:shd w:val="clear" w:color="auto" w:fill="auto"/>
            <w:vAlign w:val="center"/>
            <w:hideMark/>
          </w:tcPr>
          <w:p w14:paraId="3BADE268" w14:textId="77777777" w:rsidR="002F658A" w:rsidRPr="002F658A" w:rsidRDefault="002F658A" w:rsidP="002F658A">
            <w:pPr>
              <w:widowControl/>
              <w:autoSpaceDE/>
              <w:autoSpaceDN/>
              <w:jc w:val="center"/>
              <w:rPr>
                <w:sz w:val="24"/>
                <w:szCs w:val="24"/>
              </w:rPr>
            </w:pPr>
            <w:r w:rsidRPr="002F658A">
              <w:rPr>
                <w:sz w:val="24"/>
                <w:szCs w:val="24"/>
              </w:rPr>
              <w:t>3,00</w:t>
            </w:r>
          </w:p>
        </w:tc>
        <w:tc>
          <w:tcPr>
            <w:tcW w:w="0" w:type="auto"/>
            <w:tcBorders>
              <w:top w:val="nil"/>
              <w:left w:val="nil"/>
              <w:bottom w:val="single" w:sz="4" w:space="0" w:color="auto"/>
              <w:right w:val="single" w:sz="4" w:space="0" w:color="auto"/>
            </w:tcBorders>
            <w:shd w:val="clear" w:color="auto" w:fill="auto"/>
            <w:vAlign w:val="center"/>
            <w:hideMark/>
          </w:tcPr>
          <w:p w14:paraId="18D3843A" w14:textId="77777777" w:rsidR="002F658A" w:rsidRPr="002F658A" w:rsidRDefault="002F658A" w:rsidP="002F658A">
            <w:pPr>
              <w:widowControl/>
              <w:autoSpaceDE/>
              <w:autoSpaceDN/>
              <w:jc w:val="center"/>
              <w:rPr>
                <w:sz w:val="24"/>
                <w:szCs w:val="24"/>
              </w:rPr>
            </w:pPr>
            <w:r w:rsidRPr="002F658A">
              <w:rPr>
                <w:sz w:val="24"/>
                <w:szCs w:val="24"/>
              </w:rPr>
              <w:t>3,00</w:t>
            </w:r>
          </w:p>
        </w:tc>
        <w:tc>
          <w:tcPr>
            <w:tcW w:w="0" w:type="auto"/>
            <w:tcBorders>
              <w:top w:val="nil"/>
              <w:left w:val="nil"/>
              <w:bottom w:val="single" w:sz="4" w:space="0" w:color="auto"/>
              <w:right w:val="single" w:sz="4" w:space="0" w:color="auto"/>
            </w:tcBorders>
            <w:shd w:val="clear" w:color="auto" w:fill="auto"/>
            <w:vAlign w:val="center"/>
            <w:hideMark/>
          </w:tcPr>
          <w:p w14:paraId="058473C0" w14:textId="77777777" w:rsidR="002F658A" w:rsidRPr="002F658A" w:rsidRDefault="002F658A" w:rsidP="002F658A">
            <w:pPr>
              <w:widowControl/>
              <w:autoSpaceDE/>
              <w:autoSpaceDN/>
              <w:jc w:val="center"/>
              <w:rPr>
                <w:sz w:val="24"/>
                <w:szCs w:val="24"/>
              </w:rPr>
            </w:pPr>
            <w:r w:rsidRPr="002F658A">
              <w:rPr>
                <w:sz w:val="24"/>
                <w:szCs w:val="24"/>
              </w:rPr>
              <w:t>2.3</w:t>
            </w:r>
          </w:p>
        </w:tc>
        <w:tc>
          <w:tcPr>
            <w:tcW w:w="4058" w:type="dxa"/>
            <w:tcBorders>
              <w:top w:val="nil"/>
              <w:left w:val="nil"/>
              <w:bottom w:val="single" w:sz="4" w:space="0" w:color="auto"/>
              <w:right w:val="single" w:sz="4" w:space="0" w:color="auto"/>
            </w:tcBorders>
            <w:shd w:val="clear" w:color="auto" w:fill="auto"/>
            <w:vAlign w:val="center"/>
            <w:hideMark/>
          </w:tcPr>
          <w:p w14:paraId="45593596" w14:textId="77777777" w:rsidR="002F658A" w:rsidRPr="002F658A" w:rsidRDefault="002F658A" w:rsidP="002F658A">
            <w:pPr>
              <w:widowControl/>
              <w:autoSpaceDE/>
              <w:autoSpaceDN/>
              <w:jc w:val="center"/>
              <w:rPr>
                <w:sz w:val="24"/>
                <w:szCs w:val="24"/>
              </w:rPr>
            </w:pPr>
            <w:r w:rsidRPr="002F658A">
              <w:rPr>
                <w:sz w:val="24"/>
                <w:szCs w:val="24"/>
              </w:rPr>
              <w:t>Lập Kết quả đo đạc địa chính thửa đất (Công/100 thửa chỉnh lý)</w:t>
            </w:r>
          </w:p>
        </w:tc>
        <w:tc>
          <w:tcPr>
            <w:tcW w:w="2968" w:type="dxa"/>
            <w:tcBorders>
              <w:top w:val="nil"/>
              <w:left w:val="nil"/>
              <w:bottom w:val="single" w:sz="4" w:space="0" w:color="auto"/>
              <w:right w:val="single" w:sz="4" w:space="0" w:color="auto"/>
            </w:tcBorders>
            <w:shd w:val="clear" w:color="auto" w:fill="auto"/>
            <w:vAlign w:val="center"/>
            <w:hideMark/>
          </w:tcPr>
          <w:p w14:paraId="0A69951C" w14:textId="77777777" w:rsidR="002F658A" w:rsidRPr="002F658A" w:rsidRDefault="002F658A" w:rsidP="002F658A">
            <w:pPr>
              <w:widowControl/>
              <w:autoSpaceDE/>
              <w:autoSpaceDN/>
              <w:jc w:val="center"/>
              <w:rPr>
                <w:sz w:val="24"/>
                <w:szCs w:val="24"/>
              </w:rPr>
            </w:pPr>
            <w:r w:rsidRPr="002F658A">
              <w:rPr>
                <w:sz w:val="24"/>
                <w:szCs w:val="24"/>
              </w:rPr>
              <w:t>1KTV6</w:t>
            </w:r>
          </w:p>
        </w:tc>
        <w:tc>
          <w:tcPr>
            <w:tcW w:w="738" w:type="dxa"/>
            <w:tcBorders>
              <w:top w:val="nil"/>
              <w:left w:val="nil"/>
              <w:bottom w:val="single" w:sz="4" w:space="0" w:color="auto"/>
              <w:right w:val="single" w:sz="4" w:space="0" w:color="auto"/>
            </w:tcBorders>
            <w:shd w:val="clear" w:color="auto" w:fill="auto"/>
            <w:vAlign w:val="center"/>
            <w:hideMark/>
          </w:tcPr>
          <w:p w14:paraId="0F8A0FF1"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39" w:type="dxa"/>
            <w:tcBorders>
              <w:top w:val="nil"/>
              <w:left w:val="nil"/>
              <w:bottom w:val="single" w:sz="4" w:space="0" w:color="auto"/>
              <w:right w:val="single" w:sz="4" w:space="0" w:color="auto"/>
            </w:tcBorders>
            <w:shd w:val="clear" w:color="auto" w:fill="auto"/>
            <w:vAlign w:val="center"/>
            <w:hideMark/>
          </w:tcPr>
          <w:p w14:paraId="3E924FF1" w14:textId="77777777" w:rsidR="002F658A" w:rsidRPr="002F658A" w:rsidRDefault="002F658A" w:rsidP="002F658A">
            <w:pPr>
              <w:widowControl/>
              <w:autoSpaceDE/>
              <w:autoSpaceDN/>
              <w:jc w:val="center"/>
              <w:rPr>
                <w:sz w:val="24"/>
                <w:szCs w:val="24"/>
              </w:rPr>
            </w:pPr>
            <w:r w:rsidRPr="002F658A">
              <w:rPr>
                <w:sz w:val="24"/>
                <w:szCs w:val="24"/>
              </w:rPr>
              <w:t>3,00</w:t>
            </w:r>
          </w:p>
        </w:tc>
        <w:tc>
          <w:tcPr>
            <w:tcW w:w="991" w:type="dxa"/>
            <w:tcBorders>
              <w:top w:val="nil"/>
              <w:left w:val="nil"/>
              <w:bottom w:val="single" w:sz="4" w:space="0" w:color="auto"/>
              <w:right w:val="single" w:sz="4" w:space="0" w:color="auto"/>
            </w:tcBorders>
            <w:shd w:val="clear" w:color="auto" w:fill="auto"/>
            <w:vAlign w:val="center"/>
            <w:hideMark/>
          </w:tcPr>
          <w:p w14:paraId="0E119DA8" w14:textId="77777777" w:rsidR="002F658A" w:rsidRPr="002F658A" w:rsidRDefault="002F658A" w:rsidP="002F658A">
            <w:pPr>
              <w:widowControl/>
              <w:autoSpaceDE/>
              <w:autoSpaceDN/>
              <w:jc w:val="center"/>
              <w:rPr>
                <w:sz w:val="24"/>
                <w:szCs w:val="24"/>
              </w:rPr>
            </w:pPr>
            <w:r w:rsidRPr="002F658A">
              <w:rPr>
                <w:sz w:val="24"/>
                <w:szCs w:val="24"/>
              </w:rPr>
              <w:t>3,00</w:t>
            </w:r>
          </w:p>
        </w:tc>
        <w:tc>
          <w:tcPr>
            <w:tcW w:w="993" w:type="dxa"/>
            <w:tcBorders>
              <w:top w:val="nil"/>
              <w:left w:val="nil"/>
              <w:bottom w:val="single" w:sz="4" w:space="0" w:color="auto"/>
              <w:right w:val="single" w:sz="4" w:space="0" w:color="auto"/>
            </w:tcBorders>
            <w:shd w:val="clear" w:color="auto" w:fill="auto"/>
            <w:vAlign w:val="center"/>
            <w:hideMark/>
          </w:tcPr>
          <w:p w14:paraId="54D9E5FC" w14:textId="77777777" w:rsidR="002F658A" w:rsidRPr="002F658A" w:rsidRDefault="002F658A" w:rsidP="002F658A">
            <w:pPr>
              <w:widowControl/>
              <w:autoSpaceDE/>
              <w:autoSpaceDN/>
              <w:jc w:val="center"/>
              <w:rPr>
                <w:sz w:val="24"/>
                <w:szCs w:val="24"/>
              </w:rPr>
            </w:pPr>
            <w:r w:rsidRPr="002F658A">
              <w:rPr>
                <w:sz w:val="24"/>
                <w:szCs w:val="24"/>
              </w:rPr>
              <w:t>3,00</w:t>
            </w:r>
          </w:p>
        </w:tc>
        <w:tc>
          <w:tcPr>
            <w:tcW w:w="992" w:type="dxa"/>
            <w:tcBorders>
              <w:top w:val="nil"/>
              <w:left w:val="nil"/>
              <w:bottom w:val="single" w:sz="4" w:space="0" w:color="auto"/>
              <w:right w:val="single" w:sz="4" w:space="0" w:color="auto"/>
            </w:tcBorders>
            <w:shd w:val="clear" w:color="auto" w:fill="auto"/>
            <w:vAlign w:val="center"/>
            <w:hideMark/>
          </w:tcPr>
          <w:p w14:paraId="4658D7FA" w14:textId="77777777" w:rsidR="002F658A" w:rsidRPr="002F658A" w:rsidRDefault="002F658A" w:rsidP="002F658A">
            <w:pPr>
              <w:widowControl/>
              <w:autoSpaceDE/>
              <w:autoSpaceDN/>
              <w:jc w:val="center"/>
              <w:rPr>
                <w:sz w:val="24"/>
                <w:szCs w:val="24"/>
              </w:rPr>
            </w:pPr>
            <w:r w:rsidRPr="002F658A">
              <w:rPr>
                <w:sz w:val="24"/>
                <w:szCs w:val="24"/>
              </w:rPr>
              <w:t>3,00</w:t>
            </w:r>
          </w:p>
        </w:tc>
        <w:tc>
          <w:tcPr>
            <w:tcW w:w="828" w:type="dxa"/>
            <w:tcBorders>
              <w:top w:val="nil"/>
              <w:left w:val="nil"/>
              <w:bottom w:val="single" w:sz="4" w:space="0" w:color="auto"/>
              <w:right w:val="single" w:sz="4" w:space="0" w:color="auto"/>
            </w:tcBorders>
            <w:shd w:val="clear" w:color="auto" w:fill="auto"/>
            <w:vAlign w:val="center"/>
            <w:hideMark/>
          </w:tcPr>
          <w:p w14:paraId="59626D15" w14:textId="77777777" w:rsidR="002F658A" w:rsidRPr="002F658A" w:rsidRDefault="002F658A" w:rsidP="002F658A">
            <w:pPr>
              <w:widowControl/>
              <w:autoSpaceDE/>
              <w:autoSpaceDN/>
              <w:jc w:val="center"/>
              <w:rPr>
                <w:sz w:val="24"/>
                <w:szCs w:val="24"/>
              </w:rPr>
            </w:pPr>
            <w:r w:rsidRPr="002F658A">
              <w:rPr>
                <w:sz w:val="24"/>
                <w:szCs w:val="24"/>
              </w:rPr>
              <w:t>3,00</w:t>
            </w:r>
          </w:p>
        </w:tc>
        <w:tc>
          <w:tcPr>
            <w:tcW w:w="1159" w:type="dxa"/>
            <w:tcBorders>
              <w:top w:val="nil"/>
              <w:left w:val="nil"/>
              <w:bottom w:val="single" w:sz="4" w:space="0" w:color="auto"/>
              <w:right w:val="single" w:sz="4" w:space="0" w:color="auto"/>
            </w:tcBorders>
            <w:shd w:val="clear" w:color="auto" w:fill="auto"/>
            <w:vAlign w:val="center"/>
            <w:hideMark/>
          </w:tcPr>
          <w:p w14:paraId="2FFFA19C" w14:textId="77777777" w:rsidR="002F658A" w:rsidRPr="002F658A" w:rsidRDefault="002F658A" w:rsidP="002F658A">
            <w:pPr>
              <w:widowControl/>
              <w:autoSpaceDE/>
              <w:autoSpaceDN/>
              <w:jc w:val="center"/>
              <w:rPr>
                <w:sz w:val="24"/>
                <w:szCs w:val="24"/>
              </w:rPr>
            </w:pPr>
            <w:r w:rsidRPr="002F658A">
              <w:rPr>
                <w:sz w:val="24"/>
                <w:szCs w:val="24"/>
              </w:rPr>
              <w:t>3,00</w:t>
            </w:r>
          </w:p>
        </w:tc>
        <w:tc>
          <w:tcPr>
            <w:tcW w:w="3969" w:type="dxa"/>
            <w:tcBorders>
              <w:top w:val="nil"/>
              <w:left w:val="nil"/>
              <w:bottom w:val="single" w:sz="4" w:space="0" w:color="auto"/>
              <w:right w:val="single" w:sz="4" w:space="0" w:color="auto"/>
            </w:tcBorders>
            <w:shd w:val="clear" w:color="auto" w:fill="auto"/>
            <w:vAlign w:val="center"/>
            <w:hideMark/>
          </w:tcPr>
          <w:p w14:paraId="7CE7B57C" w14:textId="77777777" w:rsidR="002F658A" w:rsidRPr="002F658A" w:rsidRDefault="002F658A" w:rsidP="002F658A">
            <w:pPr>
              <w:widowControl/>
              <w:autoSpaceDE/>
              <w:autoSpaceDN/>
              <w:jc w:val="center"/>
              <w:rPr>
                <w:sz w:val="24"/>
                <w:szCs w:val="24"/>
              </w:rPr>
            </w:pPr>
            <w:r w:rsidRPr="002F658A">
              <w:rPr>
                <w:sz w:val="24"/>
                <w:szCs w:val="24"/>
              </w:rPr>
              <w:t>Đây là mục tương đương với mục 2.3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311BEDA"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F2EC1" w14:textId="77777777" w:rsidR="002F658A" w:rsidRPr="002F658A" w:rsidRDefault="002F658A" w:rsidP="002F658A">
            <w:pPr>
              <w:widowControl/>
              <w:autoSpaceDE/>
              <w:autoSpaceDN/>
              <w:jc w:val="center"/>
              <w:rPr>
                <w:sz w:val="24"/>
                <w:szCs w:val="24"/>
              </w:rPr>
            </w:pPr>
            <w:r w:rsidRPr="002F658A">
              <w:rPr>
                <w:sz w:val="24"/>
                <w:szCs w:val="24"/>
              </w:rPr>
              <w:t>2.4</w:t>
            </w:r>
          </w:p>
        </w:tc>
        <w:tc>
          <w:tcPr>
            <w:tcW w:w="2590" w:type="dxa"/>
            <w:tcBorders>
              <w:top w:val="nil"/>
              <w:left w:val="nil"/>
              <w:bottom w:val="single" w:sz="4" w:space="0" w:color="auto"/>
              <w:right w:val="single" w:sz="4" w:space="0" w:color="auto"/>
            </w:tcBorders>
            <w:shd w:val="clear" w:color="auto" w:fill="auto"/>
            <w:vAlign w:val="center"/>
            <w:hideMark/>
          </w:tcPr>
          <w:p w14:paraId="5A01938E" w14:textId="77777777" w:rsidR="002F658A" w:rsidRPr="002F658A" w:rsidRDefault="002F658A" w:rsidP="002F658A">
            <w:pPr>
              <w:widowControl/>
              <w:autoSpaceDE/>
              <w:autoSpaceDN/>
              <w:rPr>
                <w:sz w:val="24"/>
                <w:szCs w:val="24"/>
              </w:rPr>
            </w:pPr>
            <w:r w:rsidRPr="002F658A">
              <w:rPr>
                <w:sz w:val="24"/>
                <w:szCs w:val="24"/>
              </w:rPr>
              <w:t>Bổ sung sổ mục kê (công nhóm/ 100 thửa chỉnh lý)</w:t>
            </w:r>
          </w:p>
        </w:tc>
        <w:tc>
          <w:tcPr>
            <w:tcW w:w="2968" w:type="dxa"/>
            <w:tcBorders>
              <w:top w:val="nil"/>
              <w:left w:val="nil"/>
              <w:bottom w:val="single" w:sz="4" w:space="0" w:color="auto"/>
              <w:right w:val="single" w:sz="4" w:space="0" w:color="auto"/>
            </w:tcBorders>
            <w:shd w:val="clear" w:color="auto" w:fill="auto"/>
            <w:noWrap/>
            <w:vAlign w:val="center"/>
            <w:hideMark/>
          </w:tcPr>
          <w:p w14:paraId="09868894" w14:textId="77777777" w:rsidR="002F658A" w:rsidRPr="002F658A" w:rsidRDefault="002F658A" w:rsidP="002F658A">
            <w:pPr>
              <w:widowControl/>
              <w:autoSpaceDE/>
              <w:autoSpaceDN/>
              <w:jc w:val="center"/>
              <w:rPr>
                <w:sz w:val="24"/>
                <w:szCs w:val="24"/>
              </w:rPr>
            </w:pPr>
            <w:r w:rsidRPr="002F658A">
              <w:rPr>
                <w:sz w:val="24"/>
                <w:szCs w:val="24"/>
              </w:rPr>
              <w:t>1KTV6</w:t>
            </w:r>
          </w:p>
        </w:tc>
        <w:tc>
          <w:tcPr>
            <w:tcW w:w="1057" w:type="dxa"/>
            <w:tcBorders>
              <w:top w:val="nil"/>
              <w:left w:val="nil"/>
              <w:bottom w:val="single" w:sz="4" w:space="0" w:color="auto"/>
              <w:right w:val="single" w:sz="4" w:space="0" w:color="auto"/>
            </w:tcBorders>
            <w:shd w:val="clear" w:color="auto" w:fill="auto"/>
            <w:vAlign w:val="center"/>
            <w:hideMark/>
          </w:tcPr>
          <w:p w14:paraId="09324F04"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12" w:type="dxa"/>
            <w:tcBorders>
              <w:top w:val="nil"/>
              <w:left w:val="nil"/>
              <w:bottom w:val="single" w:sz="4" w:space="0" w:color="auto"/>
              <w:right w:val="single" w:sz="4" w:space="0" w:color="auto"/>
            </w:tcBorders>
            <w:shd w:val="clear" w:color="auto" w:fill="auto"/>
            <w:vAlign w:val="center"/>
            <w:hideMark/>
          </w:tcPr>
          <w:p w14:paraId="6A0DF73C" w14:textId="77777777" w:rsidR="002F658A" w:rsidRPr="002F658A" w:rsidRDefault="002F658A" w:rsidP="002F658A">
            <w:pPr>
              <w:widowControl/>
              <w:autoSpaceDE/>
              <w:autoSpaceDN/>
              <w:jc w:val="center"/>
              <w:rPr>
                <w:sz w:val="24"/>
                <w:szCs w:val="24"/>
              </w:rPr>
            </w:pPr>
            <w:r w:rsidRPr="002F658A">
              <w:rPr>
                <w:sz w:val="24"/>
                <w:szCs w:val="24"/>
              </w:rPr>
              <w:t>2,60</w:t>
            </w:r>
          </w:p>
        </w:tc>
        <w:tc>
          <w:tcPr>
            <w:tcW w:w="812" w:type="dxa"/>
            <w:tcBorders>
              <w:top w:val="nil"/>
              <w:left w:val="nil"/>
              <w:bottom w:val="single" w:sz="4" w:space="0" w:color="auto"/>
              <w:right w:val="single" w:sz="4" w:space="0" w:color="auto"/>
            </w:tcBorders>
            <w:shd w:val="clear" w:color="auto" w:fill="auto"/>
            <w:vAlign w:val="center"/>
            <w:hideMark/>
          </w:tcPr>
          <w:p w14:paraId="34D2AE23" w14:textId="77777777" w:rsidR="002F658A" w:rsidRPr="002F658A" w:rsidRDefault="002F658A" w:rsidP="002F658A">
            <w:pPr>
              <w:widowControl/>
              <w:autoSpaceDE/>
              <w:autoSpaceDN/>
              <w:jc w:val="center"/>
              <w:rPr>
                <w:sz w:val="24"/>
                <w:szCs w:val="24"/>
              </w:rPr>
            </w:pPr>
            <w:r w:rsidRPr="002F658A">
              <w:rPr>
                <w:sz w:val="24"/>
                <w:szCs w:val="24"/>
              </w:rPr>
              <w:t>2,60</w:t>
            </w:r>
          </w:p>
        </w:tc>
        <w:tc>
          <w:tcPr>
            <w:tcW w:w="866" w:type="dxa"/>
            <w:tcBorders>
              <w:top w:val="nil"/>
              <w:left w:val="nil"/>
              <w:bottom w:val="single" w:sz="4" w:space="0" w:color="auto"/>
              <w:right w:val="single" w:sz="4" w:space="0" w:color="auto"/>
            </w:tcBorders>
            <w:shd w:val="clear" w:color="auto" w:fill="auto"/>
            <w:vAlign w:val="center"/>
            <w:hideMark/>
          </w:tcPr>
          <w:p w14:paraId="116F396D" w14:textId="77777777" w:rsidR="002F658A" w:rsidRPr="002F658A" w:rsidRDefault="002F658A" w:rsidP="002F658A">
            <w:pPr>
              <w:widowControl/>
              <w:autoSpaceDE/>
              <w:autoSpaceDN/>
              <w:jc w:val="center"/>
              <w:rPr>
                <w:sz w:val="24"/>
                <w:szCs w:val="24"/>
              </w:rPr>
            </w:pPr>
            <w:r w:rsidRPr="002F658A">
              <w:rPr>
                <w:sz w:val="24"/>
                <w:szCs w:val="24"/>
              </w:rPr>
              <w:t>2,60</w:t>
            </w:r>
          </w:p>
        </w:tc>
        <w:tc>
          <w:tcPr>
            <w:tcW w:w="864" w:type="dxa"/>
            <w:tcBorders>
              <w:top w:val="nil"/>
              <w:left w:val="nil"/>
              <w:bottom w:val="single" w:sz="4" w:space="0" w:color="auto"/>
              <w:right w:val="single" w:sz="4" w:space="0" w:color="auto"/>
            </w:tcBorders>
            <w:shd w:val="clear" w:color="auto" w:fill="auto"/>
            <w:vAlign w:val="center"/>
            <w:hideMark/>
          </w:tcPr>
          <w:p w14:paraId="72FAD3BA" w14:textId="77777777" w:rsidR="002F658A" w:rsidRPr="002F658A" w:rsidRDefault="002F658A" w:rsidP="002F658A">
            <w:pPr>
              <w:widowControl/>
              <w:autoSpaceDE/>
              <w:autoSpaceDN/>
              <w:jc w:val="center"/>
              <w:rPr>
                <w:sz w:val="24"/>
                <w:szCs w:val="24"/>
              </w:rPr>
            </w:pPr>
            <w:r w:rsidRPr="002F658A">
              <w:rPr>
                <w:sz w:val="24"/>
                <w:szCs w:val="24"/>
              </w:rPr>
              <w:t>2,60</w:t>
            </w:r>
          </w:p>
        </w:tc>
        <w:tc>
          <w:tcPr>
            <w:tcW w:w="0" w:type="auto"/>
            <w:tcBorders>
              <w:top w:val="nil"/>
              <w:left w:val="nil"/>
              <w:bottom w:val="single" w:sz="4" w:space="0" w:color="auto"/>
              <w:right w:val="single" w:sz="4" w:space="0" w:color="auto"/>
            </w:tcBorders>
            <w:shd w:val="clear" w:color="auto" w:fill="auto"/>
            <w:vAlign w:val="center"/>
            <w:hideMark/>
          </w:tcPr>
          <w:p w14:paraId="1B996B34" w14:textId="77777777" w:rsidR="002F658A" w:rsidRPr="002F658A" w:rsidRDefault="002F658A" w:rsidP="002F658A">
            <w:pPr>
              <w:widowControl/>
              <w:autoSpaceDE/>
              <w:autoSpaceDN/>
              <w:jc w:val="center"/>
              <w:rPr>
                <w:sz w:val="24"/>
                <w:szCs w:val="24"/>
              </w:rPr>
            </w:pPr>
            <w:r w:rsidRPr="002F658A">
              <w:rPr>
                <w:sz w:val="24"/>
                <w:szCs w:val="24"/>
              </w:rPr>
              <w:t>2,60</w:t>
            </w:r>
          </w:p>
        </w:tc>
        <w:tc>
          <w:tcPr>
            <w:tcW w:w="0" w:type="auto"/>
            <w:tcBorders>
              <w:top w:val="nil"/>
              <w:left w:val="nil"/>
              <w:bottom w:val="single" w:sz="4" w:space="0" w:color="auto"/>
              <w:right w:val="single" w:sz="4" w:space="0" w:color="auto"/>
            </w:tcBorders>
            <w:shd w:val="clear" w:color="auto" w:fill="auto"/>
            <w:vAlign w:val="center"/>
            <w:hideMark/>
          </w:tcPr>
          <w:p w14:paraId="67B25B44" w14:textId="77777777" w:rsidR="002F658A" w:rsidRPr="002F658A" w:rsidRDefault="002F658A" w:rsidP="002F658A">
            <w:pPr>
              <w:widowControl/>
              <w:autoSpaceDE/>
              <w:autoSpaceDN/>
              <w:jc w:val="center"/>
              <w:rPr>
                <w:sz w:val="24"/>
                <w:szCs w:val="24"/>
              </w:rPr>
            </w:pPr>
            <w:r w:rsidRPr="002F658A">
              <w:rPr>
                <w:sz w:val="24"/>
                <w:szCs w:val="24"/>
              </w:rPr>
              <w:t>2,60</w:t>
            </w:r>
          </w:p>
        </w:tc>
        <w:tc>
          <w:tcPr>
            <w:tcW w:w="0" w:type="auto"/>
            <w:tcBorders>
              <w:top w:val="nil"/>
              <w:left w:val="nil"/>
              <w:bottom w:val="single" w:sz="4" w:space="0" w:color="auto"/>
              <w:right w:val="single" w:sz="4" w:space="0" w:color="auto"/>
            </w:tcBorders>
            <w:shd w:val="clear" w:color="auto" w:fill="auto"/>
            <w:noWrap/>
            <w:vAlign w:val="center"/>
            <w:hideMark/>
          </w:tcPr>
          <w:p w14:paraId="40643471" w14:textId="77777777" w:rsidR="002F658A" w:rsidRPr="002F658A" w:rsidRDefault="002F658A" w:rsidP="002F658A">
            <w:pPr>
              <w:widowControl/>
              <w:autoSpaceDE/>
              <w:autoSpaceDN/>
              <w:jc w:val="center"/>
              <w:rPr>
                <w:sz w:val="24"/>
                <w:szCs w:val="24"/>
              </w:rPr>
            </w:pPr>
            <w:r w:rsidRPr="002F658A">
              <w:rPr>
                <w:sz w:val="24"/>
                <w:szCs w:val="24"/>
              </w:rPr>
              <w:t>2.4</w:t>
            </w:r>
          </w:p>
        </w:tc>
        <w:tc>
          <w:tcPr>
            <w:tcW w:w="4058" w:type="dxa"/>
            <w:tcBorders>
              <w:top w:val="nil"/>
              <w:left w:val="nil"/>
              <w:bottom w:val="single" w:sz="4" w:space="0" w:color="auto"/>
              <w:right w:val="single" w:sz="4" w:space="0" w:color="auto"/>
            </w:tcBorders>
            <w:shd w:val="clear" w:color="auto" w:fill="auto"/>
            <w:vAlign w:val="center"/>
            <w:hideMark/>
          </w:tcPr>
          <w:p w14:paraId="5F3CACBD" w14:textId="77777777" w:rsidR="002F658A" w:rsidRPr="002F658A" w:rsidRDefault="002F658A" w:rsidP="002F658A">
            <w:pPr>
              <w:widowControl/>
              <w:autoSpaceDE/>
              <w:autoSpaceDN/>
              <w:rPr>
                <w:sz w:val="24"/>
                <w:szCs w:val="24"/>
              </w:rPr>
            </w:pPr>
            <w:r w:rsidRPr="002F658A">
              <w:rPr>
                <w:sz w:val="24"/>
                <w:szCs w:val="24"/>
              </w:rPr>
              <w:t>Bổ sung sổ mục kê (công nhóm/100 thửa chỉnh lý)</w:t>
            </w:r>
          </w:p>
        </w:tc>
        <w:tc>
          <w:tcPr>
            <w:tcW w:w="2968" w:type="dxa"/>
            <w:tcBorders>
              <w:top w:val="nil"/>
              <w:left w:val="nil"/>
              <w:bottom w:val="single" w:sz="4" w:space="0" w:color="auto"/>
              <w:right w:val="single" w:sz="4" w:space="0" w:color="auto"/>
            </w:tcBorders>
            <w:shd w:val="clear" w:color="auto" w:fill="auto"/>
            <w:noWrap/>
            <w:vAlign w:val="center"/>
            <w:hideMark/>
          </w:tcPr>
          <w:p w14:paraId="35BBB8C2" w14:textId="77777777" w:rsidR="002F658A" w:rsidRPr="002F658A" w:rsidRDefault="002F658A" w:rsidP="002F658A">
            <w:pPr>
              <w:widowControl/>
              <w:autoSpaceDE/>
              <w:autoSpaceDN/>
              <w:jc w:val="center"/>
              <w:rPr>
                <w:sz w:val="24"/>
                <w:szCs w:val="24"/>
              </w:rPr>
            </w:pPr>
            <w:r w:rsidRPr="002F658A">
              <w:rPr>
                <w:sz w:val="24"/>
                <w:szCs w:val="24"/>
              </w:rPr>
              <w:t>1KTV6</w:t>
            </w:r>
          </w:p>
        </w:tc>
        <w:tc>
          <w:tcPr>
            <w:tcW w:w="738" w:type="dxa"/>
            <w:tcBorders>
              <w:top w:val="nil"/>
              <w:left w:val="nil"/>
              <w:bottom w:val="single" w:sz="4" w:space="0" w:color="auto"/>
              <w:right w:val="single" w:sz="4" w:space="0" w:color="auto"/>
            </w:tcBorders>
            <w:shd w:val="clear" w:color="auto" w:fill="auto"/>
            <w:vAlign w:val="center"/>
            <w:hideMark/>
          </w:tcPr>
          <w:p w14:paraId="7DABCC1B"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39" w:type="dxa"/>
            <w:tcBorders>
              <w:top w:val="nil"/>
              <w:left w:val="nil"/>
              <w:bottom w:val="single" w:sz="4" w:space="0" w:color="auto"/>
              <w:right w:val="single" w:sz="4" w:space="0" w:color="auto"/>
            </w:tcBorders>
            <w:shd w:val="clear" w:color="auto" w:fill="auto"/>
            <w:vAlign w:val="center"/>
            <w:hideMark/>
          </w:tcPr>
          <w:p w14:paraId="42C21BA6" w14:textId="77777777" w:rsidR="002F658A" w:rsidRPr="002F658A" w:rsidRDefault="002F658A" w:rsidP="002F658A">
            <w:pPr>
              <w:widowControl/>
              <w:autoSpaceDE/>
              <w:autoSpaceDN/>
              <w:jc w:val="center"/>
              <w:rPr>
                <w:sz w:val="24"/>
                <w:szCs w:val="24"/>
              </w:rPr>
            </w:pPr>
            <w:r w:rsidRPr="002F658A">
              <w:rPr>
                <w:sz w:val="24"/>
                <w:szCs w:val="24"/>
              </w:rPr>
              <w:t>2,60</w:t>
            </w:r>
          </w:p>
        </w:tc>
        <w:tc>
          <w:tcPr>
            <w:tcW w:w="991" w:type="dxa"/>
            <w:tcBorders>
              <w:top w:val="nil"/>
              <w:left w:val="nil"/>
              <w:bottom w:val="single" w:sz="4" w:space="0" w:color="auto"/>
              <w:right w:val="single" w:sz="4" w:space="0" w:color="auto"/>
            </w:tcBorders>
            <w:shd w:val="clear" w:color="auto" w:fill="auto"/>
            <w:vAlign w:val="center"/>
            <w:hideMark/>
          </w:tcPr>
          <w:p w14:paraId="2BAB8240" w14:textId="77777777" w:rsidR="002F658A" w:rsidRPr="002F658A" w:rsidRDefault="002F658A" w:rsidP="002F658A">
            <w:pPr>
              <w:widowControl/>
              <w:autoSpaceDE/>
              <w:autoSpaceDN/>
              <w:jc w:val="center"/>
              <w:rPr>
                <w:sz w:val="24"/>
                <w:szCs w:val="24"/>
              </w:rPr>
            </w:pPr>
            <w:r w:rsidRPr="002F658A">
              <w:rPr>
                <w:sz w:val="24"/>
                <w:szCs w:val="24"/>
              </w:rPr>
              <w:t>2,60</w:t>
            </w:r>
          </w:p>
        </w:tc>
        <w:tc>
          <w:tcPr>
            <w:tcW w:w="993" w:type="dxa"/>
            <w:tcBorders>
              <w:top w:val="nil"/>
              <w:left w:val="nil"/>
              <w:bottom w:val="single" w:sz="4" w:space="0" w:color="auto"/>
              <w:right w:val="single" w:sz="4" w:space="0" w:color="auto"/>
            </w:tcBorders>
            <w:shd w:val="clear" w:color="auto" w:fill="auto"/>
            <w:vAlign w:val="center"/>
            <w:hideMark/>
          </w:tcPr>
          <w:p w14:paraId="6DB0AE02" w14:textId="77777777" w:rsidR="002F658A" w:rsidRPr="002F658A" w:rsidRDefault="002F658A" w:rsidP="002F658A">
            <w:pPr>
              <w:widowControl/>
              <w:autoSpaceDE/>
              <w:autoSpaceDN/>
              <w:jc w:val="center"/>
              <w:rPr>
                <w:sz w:val="24"/>
                <w:szCs w:val="24"/>
              </w:rPr>
            </w:pPr>
            <w:r w:rsidRPr="002F658A">
              <w:rPr>
                <w:sz w:val="24"/>
                <w:szCs w:val="24"/>
              </w:rPr>
              <w:t>2,60</w:t>
            </w:r>
          </w:p>
        </w:tc>
        <w:tc>
          <w:tcPr>
            <w:tcW w:w="992" w:type="dxa"/>
            <w:tcBorders>
              <w:top w:val="nil"/>
              <w:left w:val="nil"/>
              <w:bottom w:val="single" w:sz="4" w:space="0" w:color="auto"/>
              <w:right w:val="single" w:sz="4" w:space="0" w:color="auto"/>
            </w:tcBorders>
            <w:shd w:val="clear" w:color="auto" w:fill="auto"/>
            <w:vAlign w:val="center"/>
            <w:hideMark/>
          </w:tcPr>
          <w:p w14:paraId="2E107DFC" w14:textId="77777777" w:rsidR="002F658A" w:rsidRPr="002F658A" w:rsidRDefault="002F658A" w:rsidP="002F658A">
            <w:pPr>
              <w:widowControl/>
              <w:autoSpaceDE/>
              <w:autoSpaceDN/>
              <w:jc w:val="center"/>
              <w:rPr>
                <w:sz w:val="24"/>
                <w:szCs w:val="24"/>
              </w:rPr>
            </w:pPr>
            <w:r w:rsidRPr="002F658A">
              <w:rPr>
                <w:sz w:val="24"/>
                <w:szCs w:val="24"/>
              </w:rPr>
              <w:t>2,60</w:t>
            </w:r>
          </w:p>
        </w:tc>
        <w:tc>
          <w:tcPr>
            <w:tcW w:w="828" w:type="dxa"/>
            <w:tcBorders>
              <w:top w:val="nil"/>
              <w:left w:val="nil"/>
              <w:bottom w:val="single" w:sz="4" w:space="0" w:color="auto"/>
              <w:right w:val="single" w:sz="4" w:space="0" w:color="auto"/>
            </w:tcBorders>
            <w:shd w:val="clear" w:color="auto" w:fill="auto"/>
            <w:vAlign w:val="center"/>
            <w:hideMark/>
          </w:tcPr>
          <w:p w14:paraId="49BDFEBE" w14:textId="77777777" w:rsidR="002F658A" w:rsidRPr="002F658A" w:rsidRDefault="002F658A" w:rsidP="002F658A">
            <w:pPr>
              <w:widowControl/>
              <w:autoSpaceDE/>
              <w:autoSpaceDN/>
              <w:jc w:val="center"/>
              <w:rPr>
                <w:sz w:val="24"/>
                <w:szCs w:val="24"/>
              </w:rPr>
            </w:pPr>
            <w:r w:rsidRPr="002F658A">
              <w:rPr>
                <w:sz w:val="24"/>
                <w:szCs w:val="24"/>
              </w:rPr>
              <w:t>2,60</w:t>
            </w:r>
          </w:p>
        </w:tc>
        <w:tc>
          <w:tcPr>
            <w:tcW w:w="1159" w:type="dxa"/>
            <w:tcBorders>
              <w:top w:val="nil"/>
              <w:left w:val="nil"/>
              <w:bottom w:val="single" w:sz="4" w:space="0" w:color="auto"/>
              <w:right w:val="single" w:sz="4" w:space="0" w:color="auto"/>
            </w:tcBorders>
            <w:shd w:val="clear" w:color="auto" w:fill="auto"/>
            <w:vAlign w:val="center"/>
            <w:hideMark/>
          </w:tcPr>
          <w:p w14:paraId="18E2A2D5" w14:textId="77777777" w:rsidR="002F658A" w:rsidRPr="002F658A" w:rsidRDefault="002F658A" w:rsidP="002F658A">
            <w:pPr>
              <w:widowControl/>
              <w:autoSpaceDE/>
              <w:autoSpaceDN/>
              <w:jc w:val="center"/>
              <w:rPr>
                <w:sz w:val="24"/>
                <w:szCs w:val="24"/>
              </w:rPr>
            </w:pPr>
            <w:r w:rsidRPr="002F658A">
              <w:rPr>
                <w:sz w:val="24"/>
                <w:szCs w:val="24"/>
              </w:rPr>
              <w:t>2,60</w:t>
            </w:r>
          </w:p>
        </w:tc>
        <w:tc>
          <w:tcPr>
            <w:tcW w:w="3969" w:type="dxa"/>
            <w:tcBorders>
              <w:top w:val="nil"/>
              <w:left w:val="nil"/>
              <w:bottom w:val="single" w:sz="4" w:space="0" w:color="auto"/>
              <w:right w:val="single" w:sz="4" w:space="0" w:color="auto"/>
            </w:tcBorders>
            <w:shd w:val="clear" w:color="auto" w:fill="auto"/>
            <w:vAlign w:val="center"/>
            <w:hideMark/>
          </w:tcPr>
          <w:p w14:paraId="498D76C2" w14:textId="77777777" w:rsidR="002F658A" w:rsidRPr="002F658A" w:rsidRDefault="002F658A" w:rsidP="002F658A">
            <w:pPr>
              <w:widowControl/>
              <w:autoSpaceDE/>
              <w:autoSpaceDN/>
              <w:jc w:val="center"/>
              <w:rPr>
                <w:sz w:val="24"/>
                <w:szCs w:val="24"/>
              </w:rPr>
            </w:pPr>
            <w:r w:rsidRPr="002F658A">
              <w:rPr>
                <w:sz w:val="24"/>
                <w:szCs w:val="24"/>
              </w:rPr>
              <w:t>Đây là mục tương đương với mục 2.4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445DD7C"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D38AE2" w14:textId="77777777" w:rsidR="002F658A" w:rsidRPr="002F658A" w:rsidRDefault="002F658A" w:rsidP="002F658A">
            <w:pPr>
              <w:widowControl/>
              <w:autoSpaceDE/>
              <w:autoSpaceDN/>
              <w:jc w:val="center"/>
              <w:rPr>
                <w:sz w:val="24"/>
                <w:szCs w:val="24"/>
              </w:rPr>
            </w:pPr>
            <w:r w:rsidRPr="002F658A">
              <w:rPr>
                <w:sz w:val="24"/>
                <w:szCs w:val="24"/>
              </w:rPr>
              <w:t>2.5</w:t>
            </w:r>
          </w:p>
        </w:tc>
        <w:tc>
          <w:tcPr>
            <w:tcW w:w="2590" w:type="dxa"/>
            <w:tcBorders>
              <w:top w:val="nil"/>
              <w:left w:val="nil"/>
              <w:bottom w:val="single" w:sz="4" w:space="0" w:color="auto"/>
              <w:right w:val="single" w:sz="4" w:space="0" w:color="auto"/>
            </w:tcBorders>
            <w:shd w:val="clear" w:color="auto" w:fill="auto"/>
            <w:vAlign w:val="center"/>
            <w:hideMark/>
          </w:tcPr>
          <w:p w14:paraId="5083EA33" w14:textId="77777777" w:rsidR="002F658A" w:rsidRPr="002F658A" w:rsidRDefault="002F658A" w:rsidP="002F658A">
            <w:pPr>
              <w:widowControl/>
              <w:autoSpaceDE/>
              <w:autoSpaceDN/>
              <w:rPr>
                <w:sz w:val="24"/>
                <w:szCs w:val="24"/>
              </w:rPr>
            </w:pPr>
            <w:r w:rsidRPr="002F658A">
              <w:rPr>
                <w:sz w:val="24"/>
                <w:szCs w:val="24"/>
              </w:rPr>
              <w:t>Biên tập bản đồ và in (công nhóm/mảnh)</w:t>
            </w:r>
          </w:p>
        </w:tc>
        <w:tc>
          <w:tcPr>
            <w:tcW w:w="2968" w:type="dxa"/>
            <w:tcBorders>
              <w:top w:val="nil"/>
              <w:left w:val="nil"/>
              <w:bottom w:val="single" w:sz="4" w:space="0" w:color="auto"/>
              <w:right w:val="single" w:sz="4" w:space="0" w:color="auto"/>
            </w:tcBorders>
            <w:shd w:val="clear" w:color="auto" w:fill="auto"/>
            <w:noWrap/>
            <w:vAlign w:val="center"/>
            <w:hideMark/>
          </w:tcPr>
          <w:p w14:paraId="6FBC8828" w14:textId="77777777" w:rsidR="002F658A" w:rsidRPr="002F658A" w:rsidRDefault="002F658A" w:rsidP="002F658A">
            <w:pPr>
              <w:widowControl/>
              <w:autoSpaceDE/>
              <w:autoSpaceDN/>
              <w:jc w:val="center"/>
              <w:rPr>
                <w:sz w:val="24"/>
                <w:szCs w:val="24"/>
              </w:rPr>
            </w:pPr>
            <w:r w:rsidRPr="002F658A">
              <w:rPr>
                <w:sz w:val="24"/>
                <w:szCs w:val="24"/>
              </w:rPr>
              <w:t>1KTV6</w:t>
            </w:r>
          </w:p>
        </w:tc>
        <w:tc>
          <w:tcPr>
            <w:tcW w:w="1057" w:type="dxa"/>
            <w:tcBorders>
              <w:top w:val="nil"/>
              <w:left w:val="nil"/>
              <w:bottom w:val="single" w:sz="4" w:space="0" w:color="auto"/>
              <w:right w:val="single" w:sz="4" w:space="0" w:color="auto"/>
            </w:tcBorders>
            <w:shd w:val="clear" w:color="auto" w:fill="auto"/>
            <w:vAlign w:val="center"/>
            <w:hideMark/>
          </w:tcPr>
          <w:p w14:paraId="2EC05A5F"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12" w:type="dxa"/>
            <w:tcBorders>
              <w:top w:val="nil"/>
              <w:left w:val="nil"/>
              <w:bottom w:val="single" w:sz="4" w:space="0" w:color="auto"/>
              <w:right w:val="single" w:sz="4" w:space="0" w:color="auto"/>
            </w:tcBorders>
            <w:shd w:val="clear" w:color="auto" w:fill="auto"/>
            <w:vAlign w:val="center"/>
            <w:hideMark/>
          </w:tcPr>
          <w:p w14:paraId="2457C176" w14:textId="77777777" w:rsidR="002F658A" w:rsidRPr="002F658A" w:rsidRDefault="002F658A" w:rsidP="002F658A">
            <w:pPr>
              <w:widowControl/>
              <w:autoSpaceDE/>
              <w:autoSpaceDN/>
              <w:jc w:val="center"/>
              <w:rPr>
                <w:sz w:val="24"/>
                <w:szCs w:val="24"/>
              </w:rPr>
            </w:pPr>
            <w:r w:rsidRPr="002F658A">
              <w:rPr>
                <w:sz w:val="24"/>
                <w:szCs w:val="24"/>
              </w:rPr>
              <w:t>0,51</w:t>
            </w:r>
          </w:p>
        </w:tc>
        <w:tc>
          <w:tcPr>
            <w:tcW w:w="812" w:type="dxa"/>
            <w:tcBorders>
              <w:top w:val="nil"/>
              <w:left w:val="nil"/>
              <w:bottom w:val="single" w:sz="4" w:space="0" w:color="auto"/>
              <w:right w:val="single" w:sz="4" w:space="0" w:color="auto"/>
            </w:tcBorders>
            <w:shd w:val="clear" w:color="auto" w:fill="auto"/>
            <w:vAlign w:val="center"/>
            <w:hideMark/>
          </w:tcPr>
          <w:p w14:paraId="55A58244" w14:textId="77777777" w:rsidR="002F658A" w:rsidRPr="002F658A" w:rsidRDefault="002F658A" w:rsidP="002F658A">
            <w:pPr>
              <w:widowControl/>
              <w:autoSpaceDE/>
              <w:autoSpaceDN/>
              <w:jc w:val="center"/>
              <w:rPr>
                <w:sz w:val="24"/>
                <w:szCs w:val="24"/>
              </w:rPr>
            </w:pPr>
            <w:r w:rsidRPr="002F658A">
              <w:rPr>
                <w:sz w:val="24"/>
                <w:szCs w:val="24"/>
              </w:rPr>
              <w:t>0,60</w:t>
            </w:r>
          </w:p>
        </w:tc>
        <w:tc>
          <w:tcPr>
            <w:tcW w:w="866" w:type="dxa"/>
            <w:tcBorders>
              <w:top w:val="nil"/>
              <w:left w:val="nil"/>
              <w:bottom w:val="single" w:sz="4" w:space="0" w:color="auto"/>
              <w:right w:val="single" w:sz="4" w:space="0" w:color="auto"/>
            </w:tcBorders>
            <w:shd w:val="clear" w:color="auto" w:fill="auto"/>
            <w:vAlign w:val="center"/>
            <w:hideMark/>
          </w:tcPr>
          <w:p w14:paraId="49833F99" w14:textId="77777777" w:rsidR="002F658A" w:rsidRPr="002F658A" w:rsidRDefault="002F658A" w:rsidP="002F658A">
            <w:pPr>
              <w:widowControl/>
              <w:autoSpaceDE/>
              <w:autoSpaceDN/>
              <w:jc w:val="center"/>
              <w:rPr>
                <w:sz w:val="24"/>
                <w:szCs w:val="24"/>
              </w:rPr>
            </w:pPr>
            <w:r w:rsidRPr="002F658A">
              <w:rPr>
                <w:sz w:val="24"/>
                <w:szCs w:val="24"/>
              </w:rPr>
              <w:t>0,68</w:t>
            </w:r>
          </w:p>
        </w:tc>
        <w:tc>
          <w:tcPr>
            <w:tcW w:w="864" w:type="dxa"/>
            <w:tcBorders>
              <w:top w:val="nil"/>
              <w:left w:val="nil"/>
              <w:bottom w:val="single" w:sz="4" w:space="0" w:color="auto"/>
              <w:right w:val="single" w:sz="4" w:space="0" w:color="auto"/>
            </w:tcBorders>
            <w:shd w:val="clear" w:color="auto" w:fill="auto"/>
            <w:vAlign w:val="center"/>
            <w:hideMark/>
          </w:tcPr>
          <w:p w14:paraId="4B2BA2B4" w14:textId="77777777" w:rsidR="002F658A" w:rsidRPr="002F658A" w:rsidRDefault="002F658A" w:rsidP="002F658A">
            <w:pPr>
              <w:widowControl/>
              <w:autoSpaceDE/>
              <w:autoSpaceDN/>
              <w:jc w:val="center"/>
              <w:rPr>
                <w:sz w:val="24"/>
                <w:szCs w:val="24"/>
              </w:rPr>
            </w:pPr>
            <w:r w:rsidRPr="002F658A">
              <w:rPr>
                <w:sz w:val="24"/>
                <w:szCs w:val="24"/>
              </w:rPr>
              <w:t>0,77</w:t>
            </w:r>
          </w:p>
        </w:tc>
        <w:tc>
          <w:tcPr>
            <w:tcW w:w="0" w:type="auto"/>
            <w:tcBorders>
              <w:top w:val="nil"/>
              <w:left w:val="nil"/>
              <w:bottom w:val="single" w:sz="4" w:space="0" w:color="auto"/>
              <w:right w:val="single" w:sz="4" w:space="0" w:color="auto"/>
            </w:tcBorders>
            <w:shd w:val="clear" w:color="auto" w:fill="auto"/>
            <w:vAlign w:val="center"/>
            <w:hideMark/>
          </w:tcPr>
          <w:p w14:paraId="640DB03A" w14:textId="77777777" w:rsidR="002F658A" w:rsidRPr="002F658A" w:rsidRDefault="002F658A" w:rsidP="002F658A">
            <w:pPr>
              <w:widowControl/>
              <w:autoSpaceDE/>
              <w:autoSpaceDN/>
              <w:jc w:val="center"/>
              <w:rPr>
                <w:sz w:val="24"/>
                <w:szCs w:val="24"/>
              </w:rPr>
            </w:pPr>
            <w:r w:rsidRPr="002F658A">
              <w:rPr>
                <w:sz w:val="24"/>
                <w:szCs w:val="24"/>
              </w:rPr>
              <w:t>0,85</w:t>
            </w:r>
          </w:p>
        </w:tc>
        <w:tc>
          <w:tcPr>
            <w:tcW w:w="0" w:type="auto"/>
            <w:tcBorders>
              <w:top w:val="nil"/>
              <w:left w:val="nil"/>
              <w:bottom w:val="single" w:sz="4" w:space="0" w:color="auto"/>
              <w:right w:val="single" w:sz="4" w:space="0" w:color="auto"/>
            </w:tcBorders>
            <w:shd w:val="clear" w:color="auto" w:fill="auto"/>
            <w:vAlign w:val="center"/>
            <w:hideMark/>
          </w:tcPr>
          <w:p w14:paraId="7C2E7CEE" w14:textId="77777777" w:rsidR="002F658A" w:rsidRPr="002F658A" w:rsidRDefault="002F658A" w:rsidP="002F658A">
            <w:pPr>
              <w:widowControl/>
              <w:autoSpaceDE/>
              <w:autoSpaceDN/>
              <w:jc w:val="center"/>
              <w:rPr>
                <w:sz w:val="24"/>
                <w:szCs w:val="24"/>
              </w:rPr>
            </w:pPr>
            <w:r w:rsidRPr="002F658A">
              <w:rPr>
                <w:sz w:val="24"/>
                <w:szCs w:val="24"/>
              </w:rPr>
              <w:t>1,00</w:t>
            </w:r>
          </w:p>
        </w:tc>
        <w:tc>
          <w:tcPr>
            <w:tcW w:w="0" w:type="auto"/>
            <w:tcBorders>
              <w:top w:val="nil"/>
              <w:left w:val="nil"/>
              <w:bottom w:val="single" w:sz="4" w:space="0" w:color="auto"/>
              <w:right w:val="single" w:sz="4" w:space="0" w:color="auto"/>
            </w:tcBorders>
            <w:shd w:val="clear" w:color="auto" w:fill="auto"/>
            <w:noWrap/>
            <w:vAlign w:val="center"/>
            <w:hideMark/>
          </w:tcPr>
          <w:p w14:paraId="1E7BAAD4" w14:textId="77777777" w:rsidR="002F658A" w:rsidRPr="002F658A" w:rsidRDefault="002F658A" w:rsidP="002F658A">
            <w:pPr>
              <w:widowControl/>
              <w:autoSpaceDE/>
              <w:autoSpaceDN/>
              <w:jc w:val="center"/>
              <w:rPr>
                <w:sz w:val="24"/>
                <w:szCs w:val="24"/>
              </w:rPr>
            </w:pPr>
            <w:r w:rsidRPr="002F658A">
              <w:rPr>
                <w:sz w:val="24"/>
                <w:szCs w:val="24"/>
              </w:rPr>
              <w:t>2.5</w:t>
            </w:r>
          </w:p>
        </w:tc>
        <w:tc>
          <w:tcPr>
            <w:tcW w:w="4058" w:type="dxa"/>
            <w:tcBorders>
              <w:top w:val="nil"/>
              <w:left w:val="nil"/>
              <w:bottom w:val="single" w:sz="4" w:space="0" w:color="auto"/>
              <w:right w:val="single" w:sz="4" w:space="0" w:color="auto"/>
            </w:tcBorders>
            <w:shd w:val="clear" w:color="auto" w:fill="auto"/>
            <w:vAlign w:val="center"/>
            <w:hideMark/>
          </w:tcPr>
          <w:p w14:paraId="09553DF1" w14:textId="77777777" w:rsidR="002F658A" w:rsidRPr="002F658A" w:rsidRDefault="002F658A" w:rsidP="002F658A">
            <w:pPr>
              <w:widowControl/>
              <w:autoSpaceDE/>
              <w:autoSpaceDN/>
              <w:rPr>
                <w:sz w:val="24"/>
                <w:szCs w:val="24"/>
              </w:rPr>
            </w:pPr>
            <w:r w:rsidRPr="002F658A">
              <w:rPr>
                <w:sz w:val="24"/>
                <w:szCs w:val="24"/>
              </w:rPr>
              <w:t>Biên tập bản đồ và in (công nhóm/mảnh)</w:t>
            </w:r>
          </w:p>
        </w:tc>
        <w:tc>
          <w:tcPr>
            <w:tcW w:w="2968" w:type="dxa"/>
            <w:tcBorders>
              <w:top w:val="nil"/>
              <w:left w:val="nil"/>
              <w:bottom w:val="single" w:sz="4" w:space="0" w:color="auto"/>
              <w:right w:val="single" w:sz="4" w:space="0" w:color="auto"/>
            </w:tcBorders>
            <w:shd w:val="clear" w:color="auto" w:fill="auto"/>
            <w:noWrap/>
            <w:vAlign w:val="center"/>
            <w:hideMark/>
          </w:tcPr>
          <w:p w14:paraId="2635FF80" w14:textId="77777777" w:rsidR="002F658A" w:rsidRPr="002F658A" w:rsidRDefault="002F658A" w:rsidP="002F658A">
            <w:pPr>
              <w:widowControl/>
              <w:autoSpaceDE/>
              <w:autoSpaceDN/>
              <w:jc w:val="center"/>
              <w:rPr>
                <w:sz w:val="24"/>
                <w:szCs w:val="24"/>
              </w:rPr>
            </w:pPr>
            <w:r w:rsidRPr="002F658A">
              <w:rPr>
                <w:sz w:val="24"/>
                <w:szCs w:val="24"/>
              </w:rPr>
              <w:t>1KTV6</w:t>
            </w:r>
          </w:p>
        </w:tc>
        <w:tc>
          <w:tcPr>
            <w:tcW w:w="738" w:type="dxa"/>
            <w:tcBorders>
              <w:top w:val="nil"/>
              <w:left w:val="nil"/>
              <w:bottom w:val="single" w:sz="4" w:space="0" w:color="auto"/>
              <w:right w:val="single" w:sz="4" w:space="0" w:color="auto"/>
            </w:tcBorders>
            <w:shd w:val="clear" w:color="auto" w:fill="auto"/>
            <w:vAlign w:val="center"/>
            <w:hideMark/>
          </w:tcPr>
          <w:p w14:paraId="009786C7"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39" w:type="dxa"/>
            <w:tcBorders>
              <w:top w:val="nil"/>
              <w:left w:val="nil"/>
              <w:bottom w:val="single" w:sz="4" w:space="0" w:color="auto"/>
              <w:right w:val="single" w:sz="4" w:space="0" w:color="auto"/>
            </w:tcBorders>
            <w:shd w:val="clear" w:color="auto" w:fill="auto"/>
            <w:vAlign w:val="center"/>
            <w:hideMark/>
          </w:tcPr>
          <w:p w14:paraId="501A3963" w14:textId="77777777" w:rsidR="002F658A" w:rsidRPr="002F658A" w:rsidRDefault="002F658A" w:rsidP="002F658A">
            <w:pPr>
              <w:widowControl/>
              <w:autoSpaceDE/>
              <w:autoSpaceDN/>
              <w:jc w:val="center"/>
              <w:rPr>
                <w:sz w:val="24"/>
                <w:szCs w:val="24"/>
              </w:rPr>
            </w:pPr>
            <w:r w:rsidRPr="002F658A">
              <w:rPr>
                <w:sz w:val="24"/>
                <w:szCs w:val="24"/>
              </w:rPr>
              <w:t>0,51</w:t>
            </w:r>
          </w:p>
        </w:tc>
        <w:tc>
          <w:tcPr>
            <w:tcW w:w="991" w:type="dxa"/>
            <w:tcBorders>
              <w:top w:val="nil"/>
              <w:left w:val="nil"/>
              <w:bottom w:val="single" w:sz="4" w:space="0" w:color="auto"/>
              <w:right w:val="single" w:sz="4" w:space="0" w:color="auto"/>
            </w:tcBorders>
            <w:shd w:val="clear" w:color="auto" w:fill="auto"/>
            <w:vAlign w:val="center"/>
            <w:hideMark/>
          </w:tcPr>
          <w:p w14:paraId="1918748B" w14:textId="77777777" w:rsidR="002F658A" w:rsidRPr="002F658A" w:rsidRDefault="002F658A" w:rsidP="002F658A">
            <w:pPr>
              <w:widowControl/>
              <w:autoSpaceDE/>
              <w:autoSpaceDN/>
              <w:jc w:val="center"/>
              <w:rPr>
                <w:sz w:val="24"/>
                <w:szCs w:val="24"/>
              </w:rPr>
            </w:pPr>
            <w:r w:rsidRPr="002F658A">
              <w:rPr>
                <w:sz w:val="24"/>
                <w:szCs w:val="24"/>
              </w:rPr>
              <w:t>0,60</w:t>
            </w:r>
          </w:p>
        </w:tc>
        <w:tc>
          <w:tcPr>
            <w:tcW w:w="993" w:type="dxa"/>
            <w:tcBorders>
              <w:top w:val="nil"/>
              <w:left w:val="nil"/>
              <w:bottom w:val="single" w:sz="4" w:space="0" w:color="auto"/>
              <w:right w:val="single" w:sz="4" w:space="0" w:color="auto"/>
            </w:tcBorders>
            <w:shd w:val="clear" w:color="auto" w:fill="auto"/>
            <w:vAlign w:val="center"/>
            <w:hideMark/>
          </w:tcPr>
          <w:p w14:paraId="5A3BB4D0" w14:textId="77777777" w:rsidR="002F658A" w:rsidRPr="002F658A" w:rsidRDefault="002F658A" w:rsidP="002F658A">
            <w:pPr>
              <w:widowControl/>
              <w:autoSpaceDE/>
              <w:autoSpaceDN/>
              <w:jc w:val="center"/>
              <w:rPr>
                <w:sz w:val="24"/>
                <w:szCs w:val="24"/>
              </w:rPr>
            </w:pPr>
            <w:r w:rsidRPr="002F658A">
              <w:rPr>
                <w:sz w:val="24"/>
                <w:szCs w:val="24"/>
              </w:rPr>
              <w:t>0,68</w:t>
            </w:r>
          </w:p>
        </w:tc>
        <w:tc>
          <w:tcPr>
            <w:tcW w:w="992" w:type="dxa"/>
            <w:tcBorders>
              <w:top w:val="nil"/>
              <w:left w:val="nil"/>
              <w:bottom w:val="single" w:sz="4" w:space="0" w:color="auto"/>
              <w:right w:val="single" w:sz="4" w:space="0" w:color="auto"/>
            </w:tcBorders>
            <w:shd w:val="clear" w:color="auto" w:fill="auto"/>
            <w:vAlign w:val="center"/>
            <w:hideMark/>
          </w:tcPr>
          <w:p w14:paraId="3F9471DE" w14:textId="77777777" w:rsidR="002F658A" w:rsidRPr="002F658A" w:rsidRDefault="002F658A" w:rsidP="002F658A">
            <w:pPr>
              <w:widowControl/>
              <w:autoSpaceDE/>
              <w:autoSpaceDN/>
              <w:jc w:val="center"/>
              <w:rPr>
                <w:sz w:val="24"/>
                <w:szCs w:val="24"/>
              </w:rPr>
            </w:pPr>
            <w:r w:rsidRPr="002F658A">
              <w:rPr>
                <w:sz w:val="24"/>
                <w:szCs w:val="24"/>
              </w:rPr>
              <w:t>0,77</w:t>
            </w:r>
          </w:p>
        </w:tc>
        <w:tc>
          <w:tcPr>
            <w:tcW w:w="828" w:type="dxa"/>
            <w:tcBorders>
              <w:top w:val="nil"/>
              <w:left w:val="nil"/>
              <w:bottom w:val="single" w:sz="4" w:space="0" w:color="auto"/>
              <w:right w:val="single" w:sz="4" w:space="0" w:color="auto"/>
            </w:tcBorders>
            <w:shd w:val="clear" w:color="auto" w:fill="auto"/>
            <w:vAlign w:val="center"/>
            <w:hideMark/>
          </w:tcPr>
          <w:p w14:paraId="3CE1377A" w14:textId="77777777" w:rsidR="002F658A" w:rsidRPr="002F658A" w:rsidRDefault="002F658A" w:rsidP="002F658A">
            <w:pPr>
              <w:widowControl/>
              <w:autoSpaceDE/>
              <w:autoSpaceDN/>
              <w:jc w:val="center"/>
              <w:rPr>
                <w:sz w:val="24"/>
                <w:szCs w:val="24"/>
              </w:rPr>
            </w:pPr>
            <w:r w:rsidRPr="002F658A">
              <w:rPr>
                <w:sz w:val="24"/>
                <w:szCs w:val="24"/>
              </w:rPr>
              <w:t>0,85</w:t>
            </w:r>
          </w:p>
        </w:tc>
        <w:tc>
          <w:tcPr>
            <w:tcW w:w="1159" w:type="dxa"/>
            <w:tcBorders>
              <w:top w:val="nil"/>
              <w:left w:val="nil"/>
              <w:bottom w:val="single" w:sz="4" w:space="0" w:color="auto"/>
              <w:right w:val="single" w:sz="4" w:space="0" w:color="auto"/>
            </w:tcBorders>
            <w:shd w:val="clear" w:color="auto" w:fill="auto"/>
            <w:vAlign w:val="center"/>
            <w:hideMark/>
          </w:tcPr>
          <w:p w14:paraId="271A1764" w14:textId="77777777" w:rsidR="002F658A" w:rsidRPr="002F658A" w:rsidRDefault="002F658A" w:rsidP="002F658A">
            <w:pPr>
              <w:widowControl/>
              <w:autoSpaceDE/>
              <w:autoSpaceDN/>
              <w:jc w:val="center"/>
              <w:rPr>
                <w:sz w:val="24"/>
                <w:szCs w:val="24"/>
              </w:rPr>
            </w:pPr>
            <w:r w:rsidRPr="002F658A">
              <w:rPr>
                <w:sz w:val="24"/>
                <w:szCs w:val="24"/>
              </w:rPr>
              <w:t>1,00</w:t>
            </w:r>
          </w:p>
        </w:tc>
        <w:tc>
          <w:tcPr>
            <w:tcW w:w="3969" w:type="dxa"/>
            <w:tcBorders>
              <w:top w:val="nil"/>
              <w:left w:val="nil"/>
              <w:bottom w:val="single" w:sz="4" w:space="0" w:color="auto"/>
              <w:right w:val="single" w:sz="4" w:space="0" w:color="auto"/>
            </w:tcBorders>
            <w:shd w:val="clear" w:color="auto" w:fill="auto"/>
            <w:vAlign w:val="center"/>
            <w:hideMark/>
          </w:tcPr>
          <w:p w14:paraId="2F002987" w14:textId="77777777" w:rsidR="002F658A" w:rsidRPr="002F658A" w:rsidRDefault="002F658A" w:rsidP="002F658A">
            <w:pPr>
              <w:widowControl/>
              <w:autoSpaceDE/>
              <w:autoSpaceDN/>
              <w:jc w:val="center"/>
              <w:rPr>
                <w:sz w:val="24"/>
                <w:szCs w:val="24"/>
              </w:rPr>
            </w:pPr>
            <w:r w:rsidRPr="002F658A">
              <w:rPr>
                <w:sz w:val="24"/>
                <w:szCs w:val="24"/>
              </w:rPr>
              <w:t>Đây là mục tương đương với mục 2.5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C97C259"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EB5C9" w14:textId="77777777" w:rsidR="002F658A" w:rsidRPr="002F658A" w:rsidRDefault="002F658A" w:rsidP="002F658A">
            <w:pPr>
              <w:widowControl/>
              <w:autoSpaceDE/>
              <w:autoSpaceDN/>
              <w:jc w:val="center"/>
              <w:rPr>
                <w:sz w:val="24"/>
                <w:szCs w:val="24"/>
              </w:rPr>
            </w:pPr>
            <w:r w:rsidRPr="002F658A">
              <w:rPr>
                <w:sz w:val="24"/>
                <w:szCs w:val="24"/>
              </w:rPr>
              <w:t>2.6</w:t>
            </w:r>
          </w:p>
        </w:tc>
        <w:tc>
          <w:tcPr>
            <w:tcW w:w="2590" w:type="dxa"/>
            <w:tcBorders>
              <w:top w:val="nil"/>
              <w:left w:val="nil"/>
              <w:bottom w:val="single" w:sz="4" w:space="0" w:color="auto"/>
              <w:right w:val="single" w:sz="4" w:space="0" w:color="auto"/>
            </w:tcBorders>
            <w:shd w:val="clear" w:color="auto" w:fill="auto"/>
            <w:vAlign w:val="center"/>
            <w:hideMark/>
          </w:tcPr>
          <w:p w14:paraId="21A0D4C3" w14:textId="77777777" w:rsidR="002F658A" w:rsidRPr="002F658A" w:rsidRDefault="002F658A" w:rsidP="002F658A">
            <w:pPr>
              <w:widowControl/>
              <w:autoSpaceDE/>
              <w:autoSpaceDN/>
              <w:rPr>
                <w:sz w:val="24"/>
                <w:szCs w:val="24"/>
              </w:rPr>
            </w:pPr>
            <w:r w:rsidRPr="002F658A">
              <w:rPr>
                <w:sz w:val="24"/>
                <w:szCs w:val="24"/>
              </w:rPr>
              <w:t>Xác nhận hồ sơ các cấp (công nhóm/mảnh)</w:t>
            </w:r>
          </w:p>
        </w:tc>
        <w:tc>
          <w:tcPr>
            <w:tcW w:w="2968" w:type="dxa"/>
            <w:tcBorders>
              <w:top w:val="nil"/>
              <w:left w:val="nil"/>
              <w:bottom w:val="single" w:sz="4" w:space="0" w:color="auto"/>
              <w:right w:val="single" w:sz="4" w:space="0" w:color="auto"/>
            </w:tcBorders>
            <w:shd w:val="clear" w:color="auto" w:fill="auto"/>
            <w:noWrap/>
            <w:vAlign w:val="center"/>
            <w:hideMark/>
          </w:tcPr>
          <w:p w14:paraId="320EF051" w14:textId="77777777" w:rsidR="002F658A" w:rsidRPr="002F658A" w:rsidRDefault="002F658A" w:rsidP="002F658A">
            <w:pPr>
              <w:widowControl/>
              <w:autoSpaceDE/>
              <w:autoSpaceDN/>
              <w:jc w:val="center"/>
              <w:rPr>
                <w:sz w:val="24"/>
                <w:szCs w:val="24"/>
              </w:rPr>
            </w:pPr>
            <w:r w:rsidRPr="002F658A">
              <w:rPr>
                <w:sz w:val="24"/>
                <w:szCs w:val="24"/>
              </w:rPr>
              <w:t>1KTV6</w:t>
            </w:r>
          </w:p>
        </w:tc>
        <w:tc>
          <w:tcPr>
            <w:tcW w:w="1057" w:type="dxa"/>
            <w:tcBorders>
              <w:top w:val="nil"/>
              <w:left w:val="nil"/>
              <w:bottom w:val="single" w:sz="4" w:space="0" w:color="auto"/>
              <w:right w:val="single" w:sz="4" w:space="0" w:color="auto"/>
            </w:tcBorders>
            <w:shd w:val="clear" w:color="auto" w:fill="auto"/>
            <w:vAlign w:val="center"/>
            <w:hideMark/>
          </w:tcPr>
          <w:p w14:paraId="0226251A"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12" w:type="dxa"/>
            <w:tcBorders>
              <w:top w:val="nil"/>
              <w:left w:val="nil"/>
              <w:bottom w:val="single" w:sz="4" w:space="0" w:color="auto"/>
              <w:right w:val="single" w:sz="4" w:space="0" w:color="auto"/>
            </w:tcBorders>
            <w:shd w:val="clear" w:color="auto" w:fill="auto"/>
            <w:vAlign w:val="center"/>
            <w:hideMark/>
          </w:tcPr>
          <w:p w14:paraId="0C6A097A" w14:textId="77777777" w:rsidR="002F658A" w:rsidRPr="002F658A" w:rsidRDefault="002F658A" w:rsidP="002F658A">
            <w:pPr>
              <w:widowControl/>
              <w:autoSpaceDE/>
              <w:autoSpaceDN/>
              <w:jc w:val="center"/>
              <w:rPr>
                <w:sz w:val="24"/>
                <w:szCs w:val="24"/>
              </w:rPr>
            </w:pPr>
            <w:r w:rsidRPr="002F658A">
              <w:rPr>
                <w:sz w:val="24"/>
                <w:szCs w:val="24"/>
              </w:rPr>
              <w:t>0,40</w:t>
            </w:r>
          </w:p>
        </w:tc>
        <w:tc>
          <w:tcPr>
            <w:tcW w:w="812" w:type="dxa"/>
            <w:tcBorders>
              <w:top w:val="nil"/>
              <w:left w:val="nil"/>
              <w:bottom w:val="single" w:sz="4" w:space="0" w:color="auto"/>
              <w:right w:val="single" w:sz="4" w:space="0" w:color="auto"/>
            </w:tcBorders>
            <w:shd w:val="clear" w:color="auto" w:fill="auto"/>
            <w:vAlign w:val="center"/>
            <w:hideMark/>
          </w:tcPr>
          <w:p w14:paraId="5AFA352F" w14:textId="77777777" w:rsidR="002F658A" w:rsidRPr="002F658A" w:rsidRDefault="002F658A" w:rsidP="002F658A">
            <w:pPr>
              <w:widowControl/>
              <w:autoSpaceDE/>
              <w:autoSpaceDN/>
              <w:jc w:val="center"/>
              <w:rPr>
                <w:sz w:val="24"/>
                <w:szCs w:val="24"/>
              </w:rPr>
            </w:pPr>
            <w:r w:rsidRPr="002F658A">
              <w:rPr>
                <w:sz w:val="24"/>
                <w:szCs w:val="24"/>
              </w:rPr>
              <w:t>0,60</w:t>
            </w:r>
          </w:p>
        </w:tc>
        <w:tc>
          <w:tcPr>
            <w:tcW w:w="866" w:type="dxa"/>
            <w:tcBorders>
              <w:top w:val="nil"/>
              <w:left w:val="nil"/>
              <w:bottom w:val="single" w:sz="4" w:space="0" w:color="auto"/>
              <w:right w:val="single" w:sz="4" w:space="0" w:color="auto"/>
            </w:tcBorders>
            <w:shd w:val="clear" w:color="auto" w:fill="auto"/>
            <w:vAlign w:val="center"/>
            <w:hideMark/>
          </w:tcPr>
          <w:p w14:paraId="4BD72ED2" w14:textId="77777777" w:rsidR="002F658A" w:rsidRPr="002F658A" w:rsidRDefault="002F658A" w:rsidP="002F658A">
            <w:pPr>
              <w:widowControl/>
              <w:autoSpaceDE/>
              <w:autoSpaceDN/>
              <w:jc w:val="center"/>
              <w:rPr>
                <w:sz w:val="24"/>
                <w:szCs w:val="24"/>
              </w:rPr>
            </w:pPr>
            <w:r w:rsidRPr="002F658A">
              <w:rPr>
                <w:sz w:val="24"/>
                <w:szCs w:val="24"/>
              </w:rPr>
              <w:t>0,80</w:t>
            </w:r>
          </w:p>
        </w:tc>
        <w:tc>
          <w:tcPr>
            <w:tcW w:w="864" w:type="dxa"/>
            <w:tcBorders>
              <w:top w:val="nil"/>
              <w:left w:val="nil"/>
              <w:bottom w:val="single" w:sz="4" w:space="0" w:color="auto"/>
              <w:right w:val="single" w:sz="4" w:space="0" w:color="auto"/>
            </w:tcBorders>
            <w:shd w:val="clear" w:color="auto" w:fill="auto"/>
            <w:vAlign w:val="center"/>
            <w:hideMark/>
          </w:tcPr>
          <w:p w14:paraId="192C0848" w14:textId="77777777" w:rsidR="002F658A" w:rsidRPr="002F658A" w:rsidRDefault="002F658A" w:rsidP="002F658A">
            <w:pPr>
              <w:widowControl/>
              <w:autoSpaceDE/>
              <w:autoSpaceDN/>
              <w:jc w:val="center"/>
              <w:rPr>
                <w:sz w:val="24"/>
                <w:szCs w:val="24"/>
              </w:rPr>
            </w:pPr>
            <w:r w:rsidRPr="002F658A">
              <w:rPr>
                <w:sz w:val="24"/>
                <w:szCs w:val="24"/>
              </w:rPr>
              <w:t>1,10</w:t>
            </w:r>
          </w:p>
        </w:tc>
        <w:tc>
          <w:tcPr>
            <w:tcW w:w="0" w:type="auto"/>
            <w:tcBorders>
              <w:top w:val="nil"/>
              <w:left w:val="nil"/>
              <w:bottom w:val="single" w:sz="4" w:space="0" w:color="auto"/>
              <w:right w:val="single" w:sz="4" w:space="0" w:color="auto"/>
            </w:tcBorders>
            <w:shd w:val="clear" w:color="auto" w:fill="auto"/>
            <w:vAlign w:val="center"/>
            <w:hideMark/>
          </w:tcPr>
          <w:p w14:paraId="49466B67" w14:textId="77777777" w:rsidR="002F658A" w:rsidRPr="002F658A" w:rsidRDefault="002F658A" w:rsidP="002F658A">
            <w:pPr>
              <w:widowControl/>
              <w:autoSpaceDE/>
              <w:autoSpaceDN/>
              <w:jc w:val="center"/>
              <w:rPr>
                <w:sz w:val="24"/>
                <w:szCs w:val="24"/>
              </w:rPr>
            </w:pPr>
            <w:r w:rsidRPr="002F658A">
              <w:rPr>
                <w:sz w:val="24"/>
                <w:szCs w:val="24"/>
              </w:rPr>
              <w:t>1,70</w:t>
            </w:r>
          </w:p>
        </w:tc>
        <w:tc>
          <w:tcPr>
            <w:tcW w:w="0" w:type="auto"/>
            <w:tcBorders>
              <w:top w:val="nil"/>
              <w:left w:val="nil"/>
              <w:bottom w:val="single" w:sz="4" w:space="0" w:color="auto"/>
              <w:right w:val="single" w:sz="4" w:space="0" w:color="auto"/>
            </w:tcBorders>
            <w:shd w:val="clear" w:color="auto" w:fill="auto"/>
            <w:vAlign w:val="center"/>
            <w:hideMark/>
          </w:tcPr>
          <w:p w14:paraId="2D931F91" w14:textId="77777777" w:rsidR="002F658A" w:rsidRPr="002F658A" w:rsidRDefault="002F658A" w:rsidP="002F658A">
            <w:pPr>
              <w:widowControl/>
              <w:autoSpaceDE/>
              <w:autoSpaceDN/>
              <w:jc w:val="center"/>
              <w:rPr>
                <w:sz w:val="24"/>
                <w:szCs w:val="24"/>
              </w:rPr>
            </w:pPr>
            <w:r w:rsidRPr="002F658A">
              <w:rPr>
                <w:sz w:val="24"/>
                <w:szCs w:val="24"/>
              </w:rPr>
              <w:t>2,00</w:t>
            </w:r>
          </w:p>
        </w:tc>
        <w:tc>
          <w:tcPr>
            <w:tcW w:w="0" w:type="auto"/>
            <w:tcBorders>
              <w:top w:val="nil"/>
              <w:left w:val="nil"/>
              <w:bottom w:val="single" w:sz="4" w:space="0" w:color="auto"/>
              <w:right w:val="single" w:sz="4" w:space="0" w:color="auto"/>
            </w:tcBorders>
            <w:shd w:val="clear" w:color="auto" w:fill="auto"/>
            <w:noWrap/>
            <w:vAlign w:val="center"/>
            <w:hideMark/>
          </w:tcPr>
          <w:p w14:paraId="002ECCA8" w14:textId="77777777" w:rsidR="002F658A" w:rsidRPr="002F658A" w:rsidRDefault="002F658A" w:rsidP="002F658A">
            <w:pPr>
              <w:widowControl/>
              <w:autoSpaceDE/>
              <w:autoSpaceDN/>
              <w:jc w:val="center"/>
              <w:rPr>
                <w:sz w:val="24"/>
                <w:szCs w:val="24"/>
              </w:rPr>
            </w:pPr>
            <w:r w:rsidRPr="002F658A">
              <w:rPr>
                <w:sz w:val="24"/>
                <w:szCs w:val="24"/>
              </w:rPr>
              <w:t>2.6</w:t>
            </w:r>
          </w:p>
        </w:tc>
        <w:tc>
          <w:tcPr>
            <w:tcW w:w="4058" w:type="dxa"/>
            <w:tcBorders>
              <w:top w:val="nil"/>
              <w:left w:val="nil"/>
              <w:bottom w:val="single" w:sz="4" w:space="0" w:color="auto"/>
              <w:right w:val="single" w:sz="4" w:space="0" w:color="auto"/>
            </w:tcBorders>
            <w:shd w:val="clear" w:color="auto" w:fill="auto"/>
            <w:vAlign w:val="center"/>
            <w:hideMark/>
          </w:tcPr>
          <w:p w14:paraId="1E6DE761" w14:textId="77777777" w:rsidR="002F658A" w:rsidRPr="002F658A" w:rsidRDefault="002F658A" w:rsidP="002F658A">
            <w:pPr>
              <w:widowControl/>
              <w:autoSpaceDE/>
              <w:autoSpaceDN/>
              <w:rPr>
                <w:sz w:val="24"/>
                <w:szCs w:val="24"/>
              </w:rPr>
            </w:pPr>
            <w:r w:rsidRPr="002F658A">
              <w:rPr>
                <w:sz w:val="24"/>
                <w:szCs w:val="24"/>
              </w:rPr>
              <w:t>Xác nhận hồ sơ các cấp (công nhóm/mảnh)</w:t>
            </w:r>
          </w:p>
        </w:tc>
        <w:tc>
          <w:tcPr>
            <w:tcW w:w="2968" w:type="dxa"/>
            <w:tcBorders>
              <w:top w:val="nil"/>
              <w:left w:val="nil"/>
              <w:bottom w:val="single" w:sz="4" w:space="0" w:color="auto"/>
              <w:right w:val="single" w:sz="4" w:space="0" w:color="auto"/>
            </w:tcBorders>
            <w:shd w:val="clear" w:color="auto" w:fill="auto"/>
            <w:noWrap/>
            <w:vAlign w:val="center"/>
            <w:hideMark/>
          </w:tcPr>
          <w:p w14:paraId="79523D5E" w14:textId="77777777" w:rsidR="002F658A" w:rsidRPr="002F658A" w:rsidRDefault="002F658A" w:rsidP="002F658A">
            <w:pPr>
              <w:widowControl/>
              <w:autoSpaceDE/>
              <w:autoSpaceDN/>
              <w:jc w:val="center"/>
              <w:rPr>
                <w:sz w:val="24"/>
                <w:szCs w:val="24"/>
              </w:rPr>
            </w:pPr>
            <w:r w:rsidRPr="002F658A">
              <w:rPr>
                <w:sz w:val="24"/>
                <w:szCs w:val="24"/>
              </w:rPr>
              <w:t>1KTV6</w:t>
            </w:r>
          </w:p>
        </w:tc>
        <w:tc>
          <w:tcPr>
            <w:tcW w:w="738" w:type="dxa"/>
            <w:tcBorders>
              <w:top w:val="nil"/>
              <w:left w:val="nil"/>
              <w:bottom w:val="single" w:sz="4" w:space="0" w:color="auto"/>
              <w:right w:val="single" w:sz="4" w:space="0" w:color="auto"/>
            </w:tcBorders>
            <w:shd w:val="clear" w:color="auto" w:fill="auto"/>
            <w:vAlign w:val="center"/>
            <w:hideMark/>
          </w:tcPr>
          <w:p w14:paraId="63093229"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39" w:type="dxa"/>
            <w:tcBorders>
              <w:top w:val="nil"/>
              <w:left w:val="nil"/>
              <w:bottom w:val="single" w:sz="4" w:space="0" w:color="auto"/>
              <w:right w:val="single" w:sz="4" w:space="0" w:color="auto"/>
            </w:tcBorders>
            <w:shd w:val="clear" w:color="auto" w:fill="auto"/>
            <w:vAlign w:val="center"/>
            <w:hideMark/>
          </w:tcPr>
          <w:p w14:paraId="72D64833" w14:textId="77777777" w:rsidR="002F658A" w:rsidRPr="002F658A" w:rsidRDefault="002F658A" w:rsidP="002F658A">
            <w:pPr>
              <w:widowControl/>
              <w:autoSpaceDE/>
              <w:autoSpaceDN/>
              <w:jc w:val="center"/>
              <w:rPr>
                <w:sz w:val="24"/>
                <w:szCs w:val="24"/>
              </w:rPr>
            </w:pPr>
            <w:r w:rsidRPr="002F658A">
              <w:rPr>
                <w:sz w:val="24"/>
                <w:szCs w:val="24"/>
              </w:rPr>
              <w:t>0,40</w:t>
            </w:r>
          </w:p>
        </w:tc>
        <w:tc>
          <w:tcPr>
            <w:tcW w:w="991" w:type="dxa"/>
            <w:tcBorders>
              <w:top w:val="nil"/>
              <w:left w:val="nil"/>
              <w:bottom w:val="single" w:sz="4" w:space="0" w:color="auto"/>
              <w:right w:val="single" w:sz="4" w:space="0" w:color="auto"/>
            </w:tcBorders>
            <w:shd w:val="clear" w:color="auto" w:fill="auto"/>
            <w:vAlign w:val="center"/>
            <w:hideMark/>
          </w:tcPr>
          <w:p w14:paraId="219CCFA7" w14:textId="77777777" w:rsidR="002F658A" w:rsidRPr="002F658A" w:rsidRDefault="002F658A" w:rsidP="002F658A">
            <w:pPr>
              <w:widowControl/>
              <w:autoSpaceDE/>
              <w:autoSpaceDN/>
              <w:jc w:val="center"/>
              <w:rPr>
                <w:sz w:val="24"/>
                <w:szCs w:val="24"/>
              </w:rPr>
            </w:pPr>
            <w:r w:rsidRPr="002F658A">
              <w:rPr>
                <w:sz w:val="24"/>
                <w:szCs w:val="24"/>
              </w:rPr>
              <w:t>0,60</w:t>
            </w:r>
          </w:p>
        </w:tc>
        <w:tc>
          <w:tcPr>
            <w:tcW w:w="993" w:type="dxa"/>
            <w:tcBorders>
              <w:top w:val="nil"/>
              <w:left w:val="nil"/>
              <w:bottom w:val="single" w:sz="4" w:space="0" w:color="auto"/>
              <w:right w:val="single" w:sz="4" w:space="0" w:color="auto"/>
            </w:tcBorders>
            <w:shd w:val="clear" w:color="auto" w:fill="auto"/>
            <w:vAlign w:val="center"/>
            <w:hideMark/>
          </w:tcPr>
          <w:p w14:paraId="17D70EB7" w14:textId="77777777" w:rsidR="002F658A" w:rsidRPr="002F658A" w:rsidRDefault="002F658A" w:rsidP="002F658A">
            <w:pPr>
              <w:widowControl/>
              <w:autoSpaceDE/>
              <w:autoSpaceDN/>
              <w:jc w:val="center"/>
              <w:rPr>
                <w:sz w:val="24"/>
                <w:szCs w:val="24"/>
              </w:rPr>
            </w:pPr>
            <w:r w:rsidRPr="002F658A">
              <w:rPr>
                <w:sz w:val="24"/>
                <w:szCs w:val="24"/>
              </w:rPr>
              <w:t>0,80</w:t>
            </w:r>
          </w:p>
        </w:tc>
        <w:tc>
          <w:tcPr>
            <w:tcW w:w="992" w:type="dxa"/>
            <w:tcBorders>
              <w:top w:val="nil"/>
              <w:left w:val="nil"/>
              <w:bottom w:val="single" w:sz="4" w:space="0" w:color="auto"/>
              <w:right w:val="single" w:sz="4" w:space="0" w:color="auto"/>
            </w:tcBorders>
            <w:shd w:val="clear" w:color="auto" w:fill="auto"/>
            <w:vAlign w:val="center"/>
            <w:hideMark/>
          </w:tcPr>
          <w:p w14:paraId="305C3C2D" w14:textId="77777777" w:rsidR="002F658A" w:rsidRPr="002F658A" w:rsidRDefault="002F658A" w:rsidP="002F658A">
            <w:pPr>
              <w:widowControl/>
              <w:autoSpaceDE/>
              <w:autoSpaceDN/>
              <w:jc w:val="center"/>
              <w:rPr>
                <w:sz w:val="24"/>
                <w:szCs w:val="24"/>
              </w:rPr>
            </w:pPr>
            <w:r w:rsidRPr="002F658A">
              <w:rPr>
                <w:sz w:val="24"/>
                <w:szCs w:val="24"/>
              </w:rPr>
              <w:t>1,10</w:t>
            </w:r>
          </w:p>
        </w:tc>
        <w:tc>
          <w:tcPr>
            <w:tcW w:w="828" w:type="dxa"/>
            <w:tcBorders>
              <w:top w:val="nil"/>
              <w:left w:val="nil"/>
              <w:bottom w:val="single" w:sz="4" w:space="0" w:color="auto"/>
              <w:right w:val="single" w:sz="4" w:space="0" w:color="auto"/>
            </w:tcBorders>
            <w:shd w:val="clear" w:color="auto" w:fill="auto"/>
            <w:vAlign w:val="center"/>
            <w:hideMark/>
          </w:tcPr>
          <w:p w14:paraId="5D7D5EF1" w14:textId="77777777" w:rsidR="002F658A" w:rsidRPr="002F658A" w:rsidRDefault="002F658A" w:rsidP="002F658A">
            <w:pPr>
              <w:widowControl/>
              <w:autoSpaceDE/>
              <w:autoSpaceDN/>
              <w:jc w:val="center"/>
              <w:rPr>
                <w:sz w:val="24"/>
                <w:szCs w:val="24"/>
              </w:rPr>
            </w:pPr>
            <w:r w:rsidRPr="002F658A">
              <w:rPr>
                <w:sz w:val="24"/>
                <w:szCs w:val="24"/>
              </w:rPr>
              <w:t>1,70</w:t>
            </w:r>
          </w:p>
        </w:tc>
        <w:tc>
          <w:tcPr>
            <w:tcW w:w="1159" w:type="dxa"/>
            <w:tcBorders>
              <w:top w:val="nil"/>
              <w:left w:val="nil"/>
              <w:bottom w:val="single" w:sz="4" w:space="0" w:color="auto"/>
              <w:right w:val="single" w:sz="4" w:space="0" w:color="auto"/>
            </w:tcBorders>
            <w:shd w:val="clear" w:color="auto" w:fill="auto"/>
            <w:vAlign w:val="center"/>
            <w:hideMark/>
          </w:tcPr>
          <w:p w14:paraId="2DB0202A" w14:textId="77777777" w:rsidR="002F658A" w:rsidRPr="002F658A" w:rsidRDefault="002F658A" w:rsidP="002F658A">
            <w:pPr>
              <w:widowControl/>
              <w:autoSpaceDE/>
              <w:autoSpaceDN/>
              <w:jc w:val="center"/>
              <w:rPr>
                <w:sz w:val="24"/>
                <w:szCs w:val="24"/>
              </w:rPr>
            </w:pPr>
            <w:r w:rsidRPr="002F658A">
              <w:rPr>
                <w:sz w:val="24"/>
                <w:szCs w:val="24"/>
              </w:rPr>
              <w:t>2,00</w:t>
            </w:r>
          </w:p>
        </w:tc>
        <w:tc>
          <w:tcPr>
            <w:tcW w:w="3969" w:type="dxa"/>
            <w:tcBorders>
              <w:top w:val="nil"/>
              <w:left w:val="nil"/>
              <w:bottom w:val="single" w:sz="4" w:space="0" w:color="auto"/>
              <w:right w:val="single" w:sz="4" w:space="0" w:color="auto"/>
            </w:tcBorders>
            <w:shd w:val="clear" w:color="auto" w:fill="auto"/>
            <w:vAlign w:val="center"/>
            <w:hideMark/>
          </w:tcPr>
          <w:p w14:paraId="58CEB237" w14:textId="77777777" w:rsidR="002F658A" w:rsidRPr="002F658A" w:rsidRDefault="002F658A" w:rsidP="002F658A">
            <w:pPr>
              <w:widowControl/>
              <w:autoSpaceDE/>
              <w:autoSpaceDN/>
              <w:jc w:val="center"/>
              <w:rPr>
                <w:sz w:val="24"/>
                <w:szCs w:val="24"/>
              </w:rPr>
            </w:pPr>
            <w:r w:rsidRPr="002F658A">
              <w:rPr>
                <w:sz w:val="24"/>
                <w:szCs w:val="24"/>
              </w:rPr>
              <w:t>Đây là mục tương đương với mục 2.3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A6FE93D"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07860E" w14:textId="77777777" w:rsidR="002F658A" w:rsidRPr="002F658A" w:rsidRDefault="002F658A" w:rsidP="002F658A">
            <w:pPr>
              <w:widowControl/>
              <w:autoSpaceDE/>
              <w:autoSpaceDN/>
              <w:jc w:val="center"/>
              <w:rPr>
                <w:sz w:val="24"/>
                <w:szCs w:val="24"/>
              </w:rPr>
            </w:pPr>
            <w:r w:rsidRPr="002F658A">
              <w:rPr>
                <w:sz w:val="24"/>
                <w:szCs w:val="24"/>
              </w:rPr>
              <w:t>2.7</w:t>
            </w:r>
          </w:p>
        </w:tc>
        <w:tc>
          <w:tcPr>
            <w:tcW w:w="2590" w:type="dxa"/>
            <w:tcBorders>
              <w:top w:val="nil"/>
              <w:left w:val="nil"/>
              <w:bottom w:val="single" w:sz="4" w:space="0" w:color="auto"/>
              <w:right w:val="single" w:sz="4" w:space="0" w:color="auto"/>
            </w:tcBorders>
            <w:shd w:val="clear" w:color="auto" w:fill="auto"/>
            <w:vAlign w:val="center"/>
            <w:hideMark/>
          </w:tcPr>
          <w:p w14:paraId="7CAEA9FD" w14:textId="77777777" w:rsidR="002F658A" w:rsidRPr="002F658A" w:rsidRDefault="002F658A" w:rsidP="002F658A">
            <w:pPr>
              <w:widowControl/>
              <w:autoSpaceDE/>
              <w:autoSpaceDN/>
              <w:rPr>
                <w:sz w:val="24"/>
                <w:szCs w:val="24"/>
              </w:rPr>
            </w:pPr>
            <w:r w:rsidRPr="002F658A">
              <w:rPr>
                <w:sz w:val="24"/>
                <w:szCs w:val="24"/>
              </w:rPr>
              <w:t>Cập nhật dữ liệu vào không gian địa chính</w:t>
            </w:r>
          </w:p>
        </w:tc>
        <w:tc>
          <w:tcPr>
            <w:tcW w:w="2968" w:type="dxa"/>
            <w:tcBorders>
              <w:top w:val="nil"/>
              <w:left w:val="nil"/>
              <w:bottom w:val="single" w:sz="4" w:space="0" w:color="auto"/>
              <w:right w:val="single" w:sz="4" w:space="0" w:color="auto"/>
            </w:tcBorders>
            <w:shd w:val="clear" w:color="auto" w:fill="auto"/>
            <w:noWrap/>
            <w:vAlign w:val="center"/>
            <w:hideMark/>
          </w:tcPr>
          <w:p w14:paraId="53BC461F" w14:textId="77777777" w:rsidR="002F658A" w:rsidRPr="002F658A" w:rsidRDefault="002F658A" w:rsidP="002F658A">
            <w:pPr>
              <w:widowControl/>
              <w:autoSpaceDE/>
              <w:autoSpaceDN/>
              <w:jc w:val="center"/>
              <w:rPr>
                <w:sz w:val="24"/>
                <w:szCs w:val="24"/>
              </w:rPr>
            </w:pPr>
            <w:r w:rsidRPr="002F658A">
              <w:rPr>
                <w:sz w:val="24"/>
                <w:szCs w:val="24"/>
              </w:rPr>
              <w:t> </w:t>
            </w:r>
          </w:p>
        </w:tc>
        <w:tc>
          <w:tcPr>
            <w:tcW w:w="1057" w:type="dxa"/>
            <w:tcBorders>
              <w:top w:val="nil"/>
              <w:left w:val="nil"/>
              <w:bottom w:val="single" w:sz="4" w:space="0" w:color="auto"/>
              <w:right w:val="single" w:sz="4" w:space="0" w:color="auto"/>
            </w:tcBorders>
            <w:shd w:val="clear" w:color="auto" w:fill="auto"/>
            <w:vAlign w:val="center"/>
            <w:hideMark/>
          </w:tcPr>
          <w:p w14:paraId="78DAECCC" w14:textId="77777777" w:rsidR="002F658A" w:rsidRPr="002F658A" w:rsidRDefault="002F658A" w:rsidP="002F658A">
            <w:pPr>
              <w:widowControl/>
              <w:autoSpaceDE/>
              <w:autoSpaceDN/>
              <w:jc w:val="center"/>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01BB50A3" w14:textId="77777777" w:rsidR="002F658A" w:rsidRPr="002F658A" w:rsidRDefault="002F658A" w:rsidP="002F658A">
            <w:pPr>
              <w:widowControl/>
              <w:autoSpaceDE/>
              <w:autoSpaceDN/>
              <w:jc w:val="center"/>
              <w:rPr>
                <w:sz w:val="24"/>
                <w:szCs w:val="24"/>
              </w:rPr>
            </w:pPr>
            <w:r w:rsidRPr="002F658A">
              <w:rPr>
                <w:sz w:val="24"/>
                <w:szCs w:val="24"/>
              </w:rPr>
              <w:t> </w:t>
            </w:r>
          </w:p>
        </w:tc>
        <w:tc>
          <w:tcPr>
            <w:tcW w:w="812" w:type="dxa"/>
            <w:tcBorders>
              <w:top w:val="nil"/>
              <w:left w:val="nil"/>
              <w:bottom w:val="single" w:sz="4" w:space="0" w:color="auto"/>
              <w:right w:val="single" w:sz="4" w:space="0" w:color="auto"/>
            </w:tcBorders>
            <w:shd w:val="clear" w:color="auto" w:fill="auto"/>
            <w:vAlign w:val="center"/>
            <w:hideMark/>
          </w:tcPr>
          <w:p w14:paraId="0A1140E1" w14:textId="77777777" w:rsidR="002F658A" w:rsidRPr="002F658A" w:rsidRDefault="002F658A" w:rsidP="002F658A">
            <w:pPr>
              <w:widowControl/>
              <w:autoSpaceDE/>
              <w:autoSpaceDN/>
              <w:jc w:val="center"/>
              <w:rPr>
                <w:sz w:val="24"/>
                <w:szCs w:val="24"/>
              </w:rPr>
            </w:pPr>
            <w:r w:rsidRPr="002F658A">
              <w:rPr>
                <w:sz w:val="24"/>
                <w:szCs w:val="24"/>
              </w:rPr>
              <w:t> </w:t>
            </w:r>
          </w:p>
        </w:tc>
        <w:tc>
          <w:tcPr>
            <w:tcW w:w="866" w:type="dxa"/>
            <w:tcBorders>
              <w:top w:val="nil"/>
              <w:left w:val="nil"/>
              <w:bottom w:val="single" w:sz="4" w:space="0" w:color="auto"/>
              <w:right w:val="single" w:sz="4" w:space="0" w:color="auto"/>
            </w:tcBorders>
            <w:shd w:val="clear" w:color="auto" w:fill="auto"/>
            <w:vAlign w:val="center"/>
            <w:hideMark/>
          </w:tcPr>
          <w:p w14:paraId="52F2AC0A" w14:textId="77777777" w:rsidR="002F658A" w:rsidRPr="002F658A" w:rsidRDefault="002F658A" w:rsidP="002F658A">
            <w:pPr>
              <w:widowControl/>
              <w:autoSpaceDE/>
              <w:autoSpaceDN/>
              <w:jc w:val="center"/>
              <w:rPr>
                <w:sz w:val="24"/>
                <w:szCs w:val="24"/>
              </w:rPr>
            </w:pPr>
            <w:r w:rsidRPr="002F658A">
              <w:rPr>
                <w:sz w:val="24"/>
                <w:szCs w:val="24"/>
              </w:rPr>
              <w:t> </w:t>
            </w:r>
          </w:p>
        </w:tc>
        <w:tc>
          <w:tcPr>
            <w:tcW w:w="864" w:type="dxa"/>
            <w:tcBorders>
              <w:top w:val="nil"/>
              <w:left w:val="nil"/>
              <w:bottom w:val="single" w:sz="4" w:space="0" w:color="auto"/>
              <w:right w:val="single" w:sz="4" w:space="0" w:color="auto"/>
            </w:tcBorders>
            <w:shd w:val="clear" w:color="auto" w:fill="auto"/>
            <w:vAlign w:val="center"/>
            <w:hideMark/>
          </w:tcPr>
          <w:p w14:paraId="42BEE439"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30463F24"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11F11927" w14:textId="77777777" w:rsidR="002F658A" w:rsidRPr="002F658A" w:rsidRDefault="002F658A" w:rsidP="002F658A">
            <w:pPr>
              <w:widowControl/>
              <w:autoSpaceDE/>
              <w:autoSpaceDN/>
              <w:jc w:val="center"/>
              <w:rPr>
                <w:sz w:val="24"/>
                <w:szCs w:val="24"/>
              </w:rPr>
            </w:pPr>
            <w:r w:rsidRPr="002F658A">
              <w:rPr>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95EB52C" w14:textId="77777777" w:rsidR="002F658A" w:rsidRPr="002F658A" w:rsidRDefault="002F658A" w:rsidP="002F658A">
            <w:pPr>
              <w:widowControl/>
              <w:autoSpaceDE/>
              <w:autoSpaceDN/>
            </w:pPr>
            <w:r w:rsidRPr="002F658A">
              <w:t> </w:t>
            </w:r>
          </w:p>
        </w:tc>
        <w:tc>
          <w:tcPr>
            <w:tcW w:w="4058" w:type="dxa"/>
            <w:tcBorders>
              <w:top w:val="nil"/>
              <w:left w:val="nil"/>
              <w:bottom w:val="single" w:sz="4" w:space="0" w:color="auto"/>
              <w:right w:val="single" w:sz="4" w:space="0" w:color="auto"/>
            </w:tcBorders>
            <w:shd w:val="clear" w:color="auto" w:fill="auto"/>
            <w:vAlign w:val="center"/>
            <w:hideMark/>
          </w:tcPr>
          <w:p w14:paraId="7159482D" w14:textId="77777777" w:rsidR="002F658A" w:rsidRPr="002F658A" w:rsidRDefault="002F658A" w:rsidP="002F658A">
            <w:pPr>
              <w:widowControl/>
              <w:autoSpaceDE/>
              <w:autoSpaceDN/>
              <w:rPr>
                <w:sz w:val="24"/>
                <w:szCs w:val="24"/>
              </w:rPr>
            </w:pPr>
            <w:r w:rsidRPr="002F658A">
              <w:rPr>
                <w:sz w:val="24"/>
                <w:szCs w:val="24"/>
              </w:rPr>
              <w:t> </w:t>
            </w:r>
          </w:p>
        </w:tc>
        <w:tc>
          <w:tcPr>
            <w:tcW w:w="2968" w:type="dxa"/>
            <w:tcBorders>
              <w:top w:val="nil"/>
              <w:left w:val="nil"/>
              <w:bottom w:val="single" w:sz="4" w:space="0" w:color="auto"/>
              <w:right w:val="single" w:sz="4" w:space="0" w:color="auto"/>
            </w:tcBorders>
            <w:shd w:val="clear" w:color="auto" w:fill="auto"/>
            <w:noWrap/>
            <w:vAlign w:val="center"/>
            <w:hideMark/>
          </w:tcPr>
          <w:p w14:paraId="0932D578" w14:textId="77777777" w:rsidR="002F658A" w:rsidRPr="002F658A" w:rsidRDefault="002F658A" w:rsidP="002F658A">
            <w:pPr>
              <w:widowControl/>
              <w:autoSpaceDE/>
              <w:autoSpaceDN/>
              <w:jc w:val="center"/>
              <w:rPr>
                <w:sz w:val="24"/>
                <w:szCs w:val="24"/>
              </w:rPr>
            </w:pPr>
            <w:r w:rsidRPr="002F658A">
              <w:rPr>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14:paraId="7E341E74" w14:textId="77777777" w:rsidR="002F658A" w:rsidRPr="002F658A" w:rsidRDefault="002F658A" w:rsidP="002F658A">
            <w:pPr>
              <w:widowControl/>
              <w:autoSpaceDE/>
              <w:autoSpaceDN/>
              <w:jc w:val="center"/>
              <w:rPr>
                <w:sz w:val="24"/>
                <w:szCs w:val="24"/>
              </w:rPr>
            </w:pPr>
            <w:r w:rsidRPr="002F658A">
              <w:rPr>
                <w:sz w:val="24"/>
                <w:szCs w:val="24"/>
              </w:rPr>
              <w:t> </w:t>
            </w:r>
          </w:p>
        </w:tc>
        <w:tc>
          <w:tcPr>
            <w:tcW w:w="839" w:type="dxa"/>
            <w:tcBorders>
              <w:top w:val="nil"/>
              <w:left w:val="nil"/>
              <w:bottom w:val="single" w:sz="4" w:space="0" w:color="auto"/>
              <w:right w:val="single" w:sz="4" w:space="0" w:color="auto"/>
            </w:tcBorders>
            <w:shd w:val="clear" w:color="auto" w:fill="auto"/>
            <w:vAlign w:val="center"/>
            <w:hideMark/>
          </w:tcPr>
          <w:p w14:paraId="30813B62" w14:textId="77777777" w:rsidR="002F658A" w:rsidRPr="002F658A" w:rsidRDefault="002F658A" w:rsidP="002F658A">
            <w:pPr>
              <w:widowControl/>
              <w:autoSpaceDE/>
              <w:autoSpaceDN/>
              <w:jc w:val="center"/>
              <w:rPr>
                <w:sz w:val="24"/>
                <w:szCs w:val="24"/>
              </w:rPr>
            </w:pPr>
            <w:r w:rsidRPr="002F658A">
              <w:rPr>
                <w:sz w:val="24"/>
                <w:szCs w:val="24"/>
              </w:rPr>
              <w:t> </w:t>
            </w:r>
          </w:p>
        </w:tc>
        <w:tc>
          <w:tcPr>
            <w:tcW w:w="991" w:type="dxa"/>
            <w:tcBorders>
              <w:top w:val="nil"/>
              <w:left w:val="nil"/>
              <w:bottom w:val="single" w:sz="4" w:space="0" w:color="auto"/>
              <w:right w:val="single" w:sz="4" w:space="0" w:color="auto"/>
            </w:tcBorders>
            <w:shd w:val="clear" w:color="auto" w:fill="auto"/>
            <w:vAlign w:val="center"/>
            <w:hideMark/>
          </w:tcPr>
          <w:p w14:paraId="68CFE029" w14:textId="77777777" w:rsidR="002F658A" w:rsidRPr="002F658A" w:rsidRDefault="002F658A" w:rsidP="002F658A">
            <w:pPr>
              <w:widowControl/>
              <w:autoSpaceDE/>
              <w:autoSpaceDN/>
              <w:jc w:val="center"/>
              <w:rPr>
                <w:sz w:val="24"/>
                <w:szCs w:val="24"/>
              </w:rPr>
            </w:pPr>
            <w:r w:rsidRPr="002F658A">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9D782A1" w14:textId="77777777" w:rsidR="002F658A" w:rsidRPr="002F658A" w:rsidRDefault="002F658A" w:rsidP="002F658A">
            <w:pPr>
              <w:widowControl/>
              <w:autoSpaceDE/>
              <w:autoSpaceDN/>
              <w:jc w:val="center"/>
              <w:rPr>
                <w:sz w:val="24"/>
                <w:szCs w:val="24"/>
              </w:rPr>
            </w:pPr>
            <w:r w:rsidRPr="002F658A">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BBB0606" w14:textId="77777777" w:rsidR="002F658A" w:rsidRPr="002F658A" w:rsidRDefault="002F658A" w:rsidP="002F658A">
            <w:pPr>
              <w:widowControl/>
              <w:autoSpaceDE/>
              <w:autoSpaceDN/>
              <w:jc w:val="center"/>
              <w:rPr>
                <w:sz w:val="24"/>
                <w:szCs w:val="24"/>
              </w:rPr>
            </w:pPr>
            <w:r w:rsidRPr="002F658A">
              <w:rPr>
                <w:sz w:val="24"/>
                <w:szCs w:val="24"/>
              </w:rPr>
              <w:t> </w:t>
            </w:r>
          </w:p>
        </w:tc>
        <w:tc>
          <w:tcPr>
            <w:tcW w:w="828" w:type="dxa"/>
            <w:tcBorders>
              <w:top w:val="nil"/>
              <w:left w:val="nil"/>
              <w:bottom w:val="single" w:sz="4" w:space="0" w:color="auto"/>
              <w:right w:val="single" w:sz="4" w:space="0" w:color="auto"/>
            </w:tcBorders>
            <w:shd w:val="clear" w:color="auto" w:fill="auto"/>
            <w:vAlign w:val="center"/>
            <w:hideMark/>
          </w:tcPr>
          <w:p w14:paraId="40E2DC1C" w14:textId="77777777" w:rsidR="002F658A" w:rsidRPr="002F658A" w:rsidRDefault="002F658A" w:rsidP="002F658A">
            <w:pPr>
              <w:widowControl/>
              <w:autoSpaceDE/>
              <w:autoSpaceDN/>
              <w:jc w:val="center"/>
              <w:rPr>
                <w:sz w:val="24"/>
                <w:szCs w:val="24"/>
              </w:rPr>
            </w:pPr>
            <w:r w:rsidRPr="002F658A">
              <w:rPr>
                <w:sz w:val="24"/>
                <w:szCs w:val="24"/>
              </w:rPr>
              <w:t> </w:t>
            </w:r>
          </w:p>
        </w:tc>
        <w:tc>
          <w:tcPr>
            <w:tcW w:w="1159" w:type="dxa"/>
            <w:tcBorders>
              <w:top w:val="nil"/>
              <w:left w:val="nil"/>
              <w:bottom w:val="single" w:sz="4" w:space="0" w:color="auto"/>
              <w:right w:val="single" w:sz="4" w:space="0" w:color="auto"/>
            </w:tcBorders>
            <w:shd w:val="clear" w:color="auto" w:fill="auto"/>
            <w:vAlign w:val="center"/>
            <w:hideMark/>
          </w:tcPr>
          <w:p w14:paraId="5A230665" w14:textId="77777777" w:rsidR="002F658A" w:rsidRPr="002F658A" w:rsidRDefault="002F658A" w:rsidP="002F658A">
            <w:pPr>
              <w:widowControl/>
              <w:autoSpaceDE/>
              <w:autoSpaceDN/>
              <w:jc w:val="center"/>
              <w:rPr>
                <w:sz w:val="24"/>
                <w:szCs w:val="24"/>
              </w:rPr>
            </w:pPr>
            <w:r w:rsidRPr="002F658A">
              <w:rPr>
                <w:sz w:val="24"/>
                <w:szCs w:val="24"/>
              </w:rPr>
              <w:t> </w:t>
            </w:r>
          </w:p>
        </w:tc>
        <w:tc>
          <w:tcPr>
            <w:tcW w:w="3969" w:type="dxa"/>
            <w:tcBorders>
              <w:top w:val="nil"/>
              <w:left w:val="nil"/>
              <w:bottom w:val="single" w:sz="4" w:space="0" w:color="auto"/>
              <w:right w:val="single" w:sz="4" w:space="0" w:color="auto"/>
            </w:tcBorders>
            <w:shd w:val="clear" w:color="auto" w:fill="auto"/>
            <w:vAlign w:val="center"/>
            <w:hideMark/>
          </w:tcPr>
          <w:p w14:paraId="0CB943EF" w14:textId="77777777" w:rsidR="002F658A" w:rsidRPr="002F658A" w:rsidRDefault="002F658A" w:rsidP="002F658A">
            <w:pPr>
              <w:widowControl/>
              <w:autoSpaceDE/>
              <w:autoSpaceDN/>
              <w:jc w:val="center"/>
              <w:rPr>
                <w:sz w:val="24"/>
                <w:szCs w:val="24"/>
              </w:rPr>
            </w:pPr>
            <w:r w:rsidRPr="002F658A">
              <w:rPr>
                <w:sz w:val="24"/>
                <w:szCs w:val="24"/>
              </w:rPr>
              <w:t>Đây là mục tương đương với mục 2.7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A2C247D" w14:textId="77777777" w:rsidTr="00F26BF9">
        <w:trPr>
          <w:trHeight w:val="28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539296" w14:textId="77777777" w:rsidR="002F658A" w:rsidRPr="002F658A" w:rsidRDefault="002F658A" w:rsidP="002F658A">
            <w:pPr>
              <w:widowControl/>
              <w:autoSpaceDE/>
              <w:autoSpaceDN/>
              <w:jc w:val="center"/>
              <w:rPr>
                <w:sz w:val="24"/>
                <w:szCs w:val="24"/>
              </w:rPr>
            </w:pPr>
            <w:r w:rsidRPr="002F658A">
              <w:rPr>
                <w:sz w:val="24"/>
                <w:szCs w:val="24"/>
              </w:rPr>
              <w:t>2.8</w:t>
            </w:r>
          </w:p>
        </w:tc>
        <w:tc>
          <w:tcPr>
            <w:tcW w:w="2590" w:type="dxa"/>
            <w:tcBorders>
              <w:top w:val="nil"/>
              <w:left w:val="nil"/>
              <w:bottom w:val="single" w:sz="4" w:space="0" w:color="auto"/>
              <w:right w:val="single" w:sz="4" w:space="0" w:color="auto"/>
            </w:tcBorders>
            <w:shd w:val="clear" w:color="auto" w:fill="auto"/>
            <w:vAlign w:val="center"/>
            <w:hideMark/>
          </w:tcPr>
          <w:p w14:paraId="0B2B84FF" w14:textId="77777777" w:rsidR="002F658A" w:rsidRPr="002F658A" w:rsidRDefault="002F658A" w:rsidP="002F658A">
            <w:pPr>
              <w:widowControl/>
              <w:autoSpaceDE/>
              <w:autoSpaceDN/>
              <w:rPr>
                <w:sz w:val="24"/>
                <w:szCs w:val="24"/>
              </w:rPr>
            </w:pPr>
            <w:r w:rsidRPr="002F658A">
              <w:rPr>
                <w:sz w:val="24"/>
                <w:szCs w:val="24"/>
              </w:rPr>
              <w:t>Giao nộp sản phẩm (công nhóm/mảnh)</w:t>
            </w:r>
          </w:p>
        </w:tc>
        <w:tc>
          <w:tcPr>
            <w:tcW w:w="2968" w:type="dxa"/>
            <w:tcBorders>
              <w:top w:val="nil"/>
              <w:left w:val="nil"/>
              <w:bottom w:val="single" w:sz="4" w:space="0" w:color="auto"/>
              <w:right w:val="single" w:sz="4" w:space="0" w:color="auto"/>
            </w:tcBorders>
            <w:shd w:val="clear" w:color="auto" w:fill="auto"/>
            <w:noWrap/>
            <w:vAlign w:val="center"/>
            <w:hideMark/>
          </w:tcPr>
          <w:p w14:paraId="1F99F1E5" w14:textId="77777777" w:rsidR="002F658A" w:rsidRPr="002F658A" w:rsidRDefault="002F658A" w:rsidP="002F658A">
            <w:pPr>
              <w:widowControl/>
              <w:autoSpaceDE/>
              <w:autoSpaceDN/>
              <w:jc w:val="center"/>
              <w:rPr>
                <w:sz w:val="24"/>
                <w:szCs w:val="24"/>
              </w:rPr>
            </w:pPr>
            <w:r w:rsidRPr="002F658A">
              <w:rPr>
                <w:sz w:val="24"/>
                <w:szCs w:val="24"/>
              </w:rPr>
              <w:t>2KTV6</w:t>
            </w:r>
          </w:p>
        </w:tc>
        <w:tc>
          <w:tcPr>
            <w:tcW w:w="1057" w:type="dxa"/>
            <w:tcBorders>
              <w:top w:val="nil"/>
              <w:left w:val="nil"/>
              <w:bottom w:val="single" w:sz="4" w:space="0" w:color="auto"/>
              <w:right w:val="single" w:sz="4" w:space="0" w:color="auto"/>
            </w:tcBorders>
            <w:shd w:val="clear" w:color="auto" w:fill="auto"/>
            <w:vAlign w:val="center"/>
            <w:hideMark/>
          </w:tcPr>
          <w:p w14:paraId="6FE1AE10"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12" w:type="dxa"/>
            <w:tcBorders>
              <w:top w:val="nil"/>
              <w:left w:val="nil"/>
              <w:bottom w:val="single" w:sz="4" w:space="0" w:color="auto"/>
              <w:right w:val="single" w:sz="4" w:space="0" w:color="auto"/>
            </w:tcBorders>
            <w:shd w:val="clear" w:color="auto" w:fill="auto"/>
            <w:vAlign w:val="center"/>
            <w:hideMark/>
          </w:tcPr>
          <w:p w14:paraId="3FDF8DC7" w14:textId="77777777" w:rsidR="002F658A" w:rsidRPr="002F658A" w:rsidRDefault="002F658A" w:rsidP="002F658A">
            <w:pPr>
              <w:widowControl/>
              <w:autoSpaceDE/>
              <w:autoSpaceDN/>
              <w:jc w:val="center"/>
              <w:rPr>
                <w:sz w:val="24"/>
                <w:szCs w:val="24"/>
              </w:rPr>
            </w:pPr>
            <w:r w:rsidRPr="002F658A">
              <w:rPr>
                <w:sz w:val="24"/>
                <w:szCs w:val="24"/>
              </w:rPr>
              <w:t>0,10</w:t>
            </w:r>
          </w:p>
        </w:tc>
        <w:tc>
          <w:tcPr>
            <w:tcW w:w="812" w:type="dxa"/>
            <w:tcBorders>
              <w:top w:val="nil"/>
              <w:left w:val="nil"/>
              <w:bottom w:val="single" w:sz="4" w:space="0" w:color="auto"/>
              <w:right w:val="single" w:sz="4" w:space="0" w:color="auto"/>
            </w:tcBorders>
            <w:shd w:val="clear" w:color="auto" w:fill="auto"/>
            <w:vAlign w:val="center"/>
            <w:hideMark/>
          </w:tcPr>
          <w:p w14:paraId="7E4EEFC5" w14:textId="77777777" w:rsidR="002F658A" w:rsidRPr="002F658A" w:rsidRDefault="002F658A" w:rsidP="002F658A">
            <w:pPr>
              <w:widowControl/>
              <w:autoSpaceDE/>
              <w:autoSpaceDN/>
              <w:jc w:val="center"/>
              <w:rPr>
                <w:sz w:val="24"/>
                <w:szCs w:val="24"/>
              </w:rPr>
            </w:pPr>
            <w:r w:rsidRPr="002F658A">
              <w:rPr>
                <w:sz w:val="24"/>
                <w:szCs w:val="24"/>
              </w:rPr>
              <w:t>0,63</w:t>
            </w:r>
          </w:p>
        </w:tc>
        <w:tc>
          <w:tcPr>
            <w:tcW w:w="866" w:type="dxa"/>
            <w:tcBorders>
              <w:top w:val="nil"/>
              <w:left w:val="nil"/>
              <w:bottom w:val="single" w:sz="4" w:space="0" w:color="auto"/>
              <w:right w:val="single" w:sz="4" w:space="0" w:color="auto"/>
            </w:tcBorders>
            <w:shd w:val="clear" w:color="auto" w:fill="auto"/>
            <w:vAlign w:val="center"/>
            <w:hideMark/>
          </w:tcPr>
          <w:p w14:paraId="355148A9" w14:textId="77777777" w:rsidR="002F658A" w:rsidRPr="002F658A" w:rsidRDefault="002F658A" w:rsidP="002F658A">
            <w:pPr>
              <w:widowControl/>
              <w:autoSpaceDE/>
              <w:autoSpaceDN/>
              <w:jc w:val="center"/>
              <w:rPr>
                <w:sz w:val="24"/>
                <w:szCs w:val="24"/>
              </w:rPr>
            </w:pPr>
            <w:r w:rsidRPr="002F658A">
              <w:rPr>
                <w:sz w:val="24"/>
                <w:szCs w:val="24"/>
              </w:rPr>
              <w:t>0,85</w:t>
            </w:r>
          </w:p>
        </w:tc>
        <w:tc>
          <w:tcPr>
            <w:tcW w:w="864" w:type="dxa"/>
            <w:tcBorders>
              <w:top w:val="nil"/>
              <w:left w:val="nil"/>
              <w:bottom w:val="single" w:sz="4" w:space="0" w:color="auto"/>
              <w:right w:val="single" w:sz="4" w:space="0" w:color="auto"/>
            </w:tcBorders>
            <w:shd w:val="clear" w:color="auto" w:fill="auto"/>
            <w:vAlign w:val="center"/>
            <w:hideMark/>
          </w:tcPr>
          <w:p w14:paraId="0A5D4B0C" w14:textId="77777777" w:rsidR="002F658A" w:rsidRPr="002F658A" w:rsidRDefault="002F658A" w:rsidP="002F658A">
            <w:pPr>
              <w:widowControl/>
              <w:autoSpaceDE/>
              <w:autoSpaceDN/>
              <w:jc w:val="center"/>
              <w:rPr>
                <w:sz w:val="24"/>
                <w:szCs w:val="24"/>
              </w:rPr>
            </w:pPr>
            <w:r w:rsidRPr="002F658A">
              <w:rPr>
                <w:sz w:val="24"/>
                <w:szCs w:val="24"/>
              </w:rPr>
              <w:t>1,27</w:t>
            </w:r>
          </w:p>
        </w:tc>
        <w:tc>
          <w:tcPr>
            <w:tcW w:w="0" w:type="auto"/>
            <w:tcBorders>
              <w:top w:val="nil"/>
              <w:left w:val="nil"/>
              <w:bottom w:val="single" w:sz="4" w:space="0" w:color="auto"/>
              <w:right w:val="single" w:sz="4" w:space="0" w:color="auto"/>
            </w:tcBorders>
            <w:shd w:val="clear" w:color="auto" w:fill="auto"/>
            <w:vAlign w:val="center"/>
            <w:hideMark/>
          </w:tcPr>
          <w:p w14:paraId="3814C20F" w14:textId="77777777" w:rsidR="002F658A" w:rsidRPr="002F658A" w:rsidRDefault="002F658A" w:rsidP="002F658A">
            <w:pPr>
              <w:widowControl/>
              <w:autoSpaceDE/>
              <w:autoSpaceDN/>
              <w:jc w:val="center"/>
              <w:rPr>
                <w:sz w:val="24"/>
                <w:szCs w:val="24"/>
              </w:rPr>
            </w:pPr>
            <w:r w:rsidRPr="002F658A">
              <w:rPr>
                <w:sz w:val="24"/>
                <w:szCs w:val="24"/>
              </w:rPr>
              <w:t>1,70</w:t>
            </w:r>
          </w:p>
        </w:tc>
        <w:tc>
          <w:tcPr>
            <w:tcW w:w="0" w:type="auto"/>
            <w:tcBorders>
              <w:top w:val="nil"/>
              <w:left w:val="nil"/>
              <w:bottom w:val="single" w:sz="4" w:space="0" w:color="auto"/>
              <w:right w:val="single" w:sz="4" w:space="0" w:color="auto"/>
            </w:tcBorders>
            <w:shd w:val="clear" w:color="auto" w:fill="auto"/>
            <w:vAlign w:val="center"/>
            <w:hideMark/>
          </w:tcPr>
          <w:p w14:paraId="0F6583DB" w14:textId="77777777" w:rsidR="002F658A" w:rsidRPr="002F658A" w:rsidRDefault="002F658A" w:rsidP="002F658A">
            <w:pPr>
              <w:widowControl/>
              <w:autoSpaceDE/>
              <w:autoSpaceDN/>
              <w:jc w:val="center"/>
              <w:rPr>
                <w:sz w:val="24"/>
                <w:szCs w:val="24"/>
              </w:rPr>
            </w:pPr>
            <w:r w:rsidRPr="002F658A">
              <w:rPr>
                <w:sz w:val="24"/>
                <w:szCs w:val="24"/>
              </w:rPr>
              <w:t>2,00</w:t>
            </w:r>
          </w:p>
        </w:tc>
        <w:tc>
          <w:tcPr>
            <w:tcW w:w="0" w:type="auto"/>
            <w:tcBorders>
              <w:top w:val="nil"/>
              <w:left w:val="nil"/>
              <w:bottom w:val="single" w:sz="4" w:space="0" w:color="auto"/>
              <w:right w:val="single" w:sz="4" w:space="0" w:color="auto"/>
            </w:tcBorders>
            <w:shd w:val="clear" w:color="auto" w:fill="auto"/>
            <w:noWrap/>
            <w:vAlign w:val="center"/>
            <w:hideMark/>
          </w:tcPr>
          <w:p w14:paraId="44802A32" w14:textId="77777777" w:rsidR="002F658A" w:rsidRPr="002F658A" w:rsidRDefault="002F658A" w:rsidP="002F658A">
            <w:pPr>
              <w:widowControl/>
              <w:autoSpaceDE/>
              <w:autoSpaceDN/>
              <w:jc w:val="center"/>
              <w:rPr>
                <w:sz w:val="24"/>
                <w:szCs w:val="24"/>
              </w:rPr>
            </w:pPr>
            <w:r w:rsidRPr="002F658A">
              <w:rPr>
                <w:sz w:val="24"/>
                <w:szCs w:val="24"/>
              </w:rPr>
              <w:t>2.7</w:t>
            </w:r>
          </w:p>
        </w:tc>
        <w:tc>
          <w:tcPr>
            <w:tcW w:w="4058" w:type="dxa"/>
            <w:tcBorders>
              <w:top w:val="nil"/>
              <w:left w:val="nil"/>
              <w:bottom w:val="single" w:sz="4" w:space="0" w:color="auto"/>
              <w:right w:val="single" w:sz="4" w:space="0" w:color="auto"/>
            </w:tcBorders>
            <w:shd w:val="clear" w:color="auto" w:fill="auto"/>
            <w:vAlign w:val="center"/>
            <w:hideMark/>
          </w:tcPr>
          <w:p w14:paraId="03DF9E81" w14:textId="77777777" w:rsidR="002F658A" w:rsidRPr="002F658A" w:rsidRDefault="002F658A" w:rsidP="002F658A">
            <w:pPr>
              <w:widowControl/>
              <w:autoSpaceDE/>
              <w:autoSpaceDN/>
              <w:rPr>
                <w:sz w:val="24"/>
                <w:szCs w:val="24"/>
              </w:rPr>
            </w:pPr>
            <w:r w:rsidRPr="002F658A">
              <w:rPr>
                <w:sz w:val="24"/>
                <w:szCs w:val="24"/>
              </w:rPr>
              <w:t>Giao nộp sản phẩm (công nhóm/mảnh)</w:t>
            </w:r>
          </w:p>
        </w:tc>
        <w:tc>
          <w:tcPr>
            <w:tcW w:w="2968" w:type="dxa"/>
            <w:tcBorders>
              <w:top w:val="nil"/>
              <w:left w:val="nil"/>
              <w:bottom w:val="single" w:sz="4" w:space="0" w:color="auto"/>
              <w:right w:val="single" w:sz="4" w:space="0" w:color="auto"/>
            </w:tcBorders>
            <w:shd w:val="clear" w:color="auto" w:fill="auto"/>
            <w:noWrap/>
            <w:vAlign w:val="center"/>
            <w:hideMark/>
          </w:tcPr>
          <w:p w14:paraId="34D06247" w14:textId="77777777" w:rsidR="002F658A" w:rsidRPr="002F658A" w:rsidRDefault="002F658A" w:rsidP="002F658A">
            <w:pPr>
              <w:widowControl/>
              <w:autoSpaceDE/>
              <w:autoSpaceDN/>
              <w:jc w:val="center"/>
              <w:rPr>
                <w:sz w:val="24"/>
                <w:szCs w:val="24"/>
              </w:rPr>
            </w:pPr>
            <w:r w:rsidRPr="002F658A">
              <w:rPr>
                <w:sz w:val="24"/>
                <w:szCs w:val="24"/>
              </w:rPr>
              <w:t>2KTV6</w:t>
            </w:r>
          </w:p>
        </w:tc>
        <w:tc>
          <w:tcPr>
            <w:tcW w:w="738" w:type="dxa"/>
            <w:tcBorders>
              <w:top w:val="nil"/>
              <w:left w:val="nil"/>
              <w:bottom w:val="single" w:sz="4" w:space="0" w:color="auto"/>
              <w:right w:val="single" w:sz="4" w:space="0" w:color="auto"/>
            </w:tcBorders>
            <w:shd w:val="clear" w:color="auto" w:fill="auto"/>
            <w:vAlign w:val="center"/>
            <w:hideMark/>
          </w:tcPr>
          <w:p w14:paraId="39570619" w14:textId="77777777" w:rsidR="002F658A" w:rsidRPr="002F658A" w:rsidRDefault="002F658A" w:rsidP="002F658A">
            <w:pPr>
              <w:widowControl/>
              <w:autoSpaceDE/>
              <w:autoSpaceDN/>
              <w:jc w:val="center"/>
              <w:rPr>
                <w:sz w:val="24"/>
                <w:szCs w:val="24"/>
              </w:rPr>
            </w:pPr>
            <w:r w:rsidRPr="002F658A">
              <w:rPr>
                <w:sz w:val="24"/>
                <w:szCs w:val="24"/>
              </w:rPr>
              <w:t xml:space="preserve"> 1-5</w:t>
            </w:r>
          </w:p>
        </w:tc>
        <w:tc>
          <w:tcPr>
            <w:tcW w:w="839" w:type="dxa"/>
            <w:tcBorders>
              <w:top w:val="nil"/>
              <w:left w:val="nil"/>
              <w:bottom w:val="single" w:sz="4" w:space="0" w:color="auto"/>
              <w:right w:val="single" w:sz="4" w:space="0" w:color="auto"/>
            </w:tcBorders>
            <w:shd w:val="clear" w:color="auto" w:fill="auto"/>
            <w:vAlign w:val="center"/>
            <w:hideMark/>
          </w:tcPr>
          <w:p w14:paraId="5A91D1C9" w14:textId="77777777" w:rsidR="002F658A" w:rsidRPr="002F658A" w:rsidRDefault="002F658A" w:rsidP="002F658A">
            <w:pPr>
              <w:widowControl/>
              <w:autoSpaceDE/>
              <w:autoSpaceDN/>
              <w:jc w:val="center"/>
              <w:rPr>
                <w:sz w:val="24"/>
                <w:szCs w:val="24"/>
              </w:rPr>
            </w:pPr>
            <w:r w:rsidRPr="002F658A">
              <w:rPr>
                <w:sz w:val="24"/>
                <w:szCs w:val="24"/>
              </w:rPr>
              <w:t>0,10</w:t>
            </w:r>
          </w:p>
        </w:tc>
        <w:tc>
          <w:tcPr>
            <w:tcW w:w="991" w:type="dxa"/>
            <w:tcBorders>
              <w:top w:val="nil"/>
              <w:left w:val="nil"/>
              <w:bottom w:val="single" w:sz="4" w:space="0" w:color="auto"/>
              <w:right w:val="single" w:sz="4" w:space="0" w:color="auto"/>
            </w:tcBorders>
            <w:shd w:val="clear" w:color="auto" w:fill="auto"/>
            <w:vAlign w:val="center"/>
            <w:hideMark/>
          </w:tcPr>
          <w:p w14:paraId="2729EAA8" w14:textId="77777777" w:rsidR="002F658A" w:rsidRPr="002F658A" w:rsidRDefault="002F658A" w:rsidP="002F658A">
            <w:pPr>
              <w:widowControl/>
              <w:autoSpaceDE/>
              <w:autoSpaceDN/>
              <w:jc w:val="center"/>
              <w:rPr>
                <w:sz w:val="24"/>
                <w:szCs w:val="24"/>
              </w:rPr>
            </w:pPr>
            <w:r w:rsidRPr="002F658A">
              <w:rPr>
                <w:sz w:val="24"/>
                <w:szCs w:val="24"/>
              </w:rPr>
              <w:t>0,63</w:t>
            </w:r>
          </w:p>
        </w:tc>
        <w:tc>
          <w:tcPr>
            <w:tcW w:w="993" w:type="dxa"/>
            <w:tcBorders>
              <w:top w:val="nil"/>
              <w:left w:val="nil"/>
              <w:bottom w:val="single" w:sz="4" w:space="0" w:color="auto"/>
              <w:right w:val="single" w:sz="4" w:space="0" w:color="auto"/>
            </w:tcBorders>
            <w:shd w:val="clear" w:color="auto" w:fill="auto"/>
            <w:vAlign w:val="center"/>
            <w:hideMark/>
          </w:tcPr>
          <w:p w14:paraId="0E1BF252" w14:textId="77777777" w:rsidR="002F658A" w:rsidRPr="002F658A" w:rsidRDefault="002F658A" w:rsidP="002F658A">
            <w:pPr>
              <w:widowControl/>
              <w:autoSpaceDE/>
              <w:autoSpaceDN/>
              <w:jc w:val="center"/>
              <w:rPr>
                <w:sz w:val="24"/>
                <w:szCs w:val="24"/>
              </w:rPr>
            </w:pPr>
            <w:r w:rsidRPr="002F658A">
              <w:rPr>
                <w:sz w:val="24"/>
                <w:szCs w:val="24"/>
              </w:rPr>
              <w:t>0,85</w:t>
            </w:r>
          </w:p>
        </w:tc>
        <w:tc>
          <w:tcPr>
            <w:tcW w:w="992" w:type="dxa"/>
            <w:tcBorders>
              <w:top w:val="nil"/>
              <w:left w:val="nil"/>
              <w:bottom w:val="single" w:sz="4" w:space="0" w:color="auto"/>
              <w:right w:val="single" w:sz="4" w:space="0" w:color="auto"/>
            </w:tcBorders>
            <w:shd w:val="clear" w:color="auto" w:fill="auto"/>
            <w:vAlign w:val="center"/>
            <w:hideMark/>
          </w:tcPr>
          <w:p w14:paraId="612BEB9C" w14:textId="77777777" w:rsidR="002F658A" w:rsidRPr="002F658A" w:rsidRDefault="002F658A" w:rsidP="002F658A">
            <w:pPr>
              <w:widowControl/>
              <w:autoSpaceDE/>
              <w:autoSpaceDN/>
              <w:jc w:val="center"/>
              <w:rPr>
                <w:sz w:val="24"/>
                <w:szCs w:val="24"/>
              </w:rPr>
            </w:pPr>
            <w:r w:rsidRPr="002F658A">
              <w:rPr>
                <w:sz w:val="24"/>
                <w:szCs w:val="24"/>
              </w:rPr>
              <w:t>1,27</w:t>
            </w:r>
          </w:p>
        </w:tc>
        <w:tc>
          <w:tcPr>
            <w:tcW w:w="828" w:type="dxa"/>
            <w:tcBorders>
              <w:top w:val="nil"/>
              <w:left w:val="nil"/>
              <w:bottom w:val="single" w:sz="4" w:space="0" w:color="auto"/>
              <w:right w:val="single" w:sz="4" w:space="0" w:color="auto"/>
            </w:tcBorders>
            <w:shd w:val="clear" w:color="auto" w:fill="auto"/>
            <w:vAlign w:val="center"/>
            <w:hideMark/>
          </w:tcPr>
          <w:p w14:paraId="6CFAA5DF" w14:textId="77777777" w:rsidR="002F658A" w:rsidRPr="002F658A" w:rsidRDefault="002F658A" w:rsidP="002F658A">
            <w:pPr>
              <w:widowControl/>
              <w:autoSpaceDE/>
              <w:autoSpaceDN/>
              <w:jc w:val="center"/>
              <w:rPr>
                <w:sz w:val="24"/>
                <w:szCs w:val="24"/>
              </w:rPr>
            </w:pPr>
            <w:r w:rsidRPr="002F658A">
              <w:rPr>
                <w:sz w:val="24"/>
                <w:szCs w:val="24"/>
              </w:rPr>
              <w:t>1,70</w:t>
            </w:r>
          </w:p>
        </w:tc>
        <w:tc>
          <w:tcPr>
            <w:tcW w:w="1159" w:type="dxa"/>
            <w:tcBorders>
              <w:top w:val="nil"/>
              <w:left w:val="nil"/>
              <w:bottom w:val="single" w:sz="4" w:space="0" w:color="auto"/>
              <w:right w:val="single" w:sz="4" w:space="0" w:color="auto"/>
            </w:tcBorders>
            <w:shd w:val="clear" w:color="auto" w:fill="auto"/>
            <w:vAlign w:val="center"/>
            <w:hideMark/>
          </w:tcPr>
          <w:p w14:paraId="66BA52EC" w14:textId="77777777" w:rsidR="002F658A" w:rsidRPr="002F658A" w:rsidRDefault="002F658A" w:rsidP="002F658A">
            <w:pPr>
              <w:widowControl/>
              <w:autoSpaceDE/>
              <w:autoSpaceDN/>
              <w:jc w:val="center"/>
              <w:rPr>
                <w:sz w:val="24"/>
                <w:szCs w:val="24"/>
              </w:rPr>
            </w:pPr>
            <w:r w:rsidRPr="002F658A">
              <w:rPr>
                <w:sz w:val="24"/>
                <w:szCs w:val="24"/>
              </w:rPr>
              <w:t>2,00</w:t>
            </w:r>
          </w:p>
        </w:tc>
        <w:tc>
          <w:tcPr>
            <w:tcW w:w="3969" w:type="dxa"/>
            <w:tcBorders>
              <w:top w:val="nil"/>
              <w:left w:val="nil"/>
              <w:bottom w:val="single" w:sz="4" w:space="0" w:color="auto"/>
              <w:right w:val="single" w:sz="4" w:space="0" w:color="auto"/>
            </w:tcBorders>
            <w:shd w:val="clear" w:color="auto" w:fill="auto"/>
            <w:vAlign w:val="center"/>
            <w:hideMark/>
          </w:tcPr>
          <w:p w14:paraId="150C0BC4" w14:textId="77777777" w:rsidR="002F658A" w:rsidRPr="002F658A" w:rsidRDefault="002F658A" w:rsidP="002F658A">
            <w:pPr>
              <w:widowControl/>
              <w:autoSpaceDE/>
              <w:autoSpaceDN/>
              <w:jc w:val="center"/>
              <w:rPr>
                <w:sz w:val="24"/>
                <w:szCs w:val="24"/>
              </w:rPr>
            </w:pPr>
            <w:r w:rsidRPr="002F658A">
              <w:rPr>
                <w:sz w:val="24"/>
                <w:szCs w:val="24"/>
              </w:rPr>
              <w:t>Đây là mục tương đương với mục 2.7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bl>
    <w:p w14:paraId="72061C15" w14:textId="6F705307" w:rsidR="00EE617A" w:rsidRPr="002F574C" w:rsidRDefault="00EE617A" w:rsidP="00EE617A">
      <w:pPr>
        <w:pStyle w:val="BodyText"/>
        <w:spacing w:before="25" w:after="16"/>
        <w:ind w:right="259" w:firstLine="284"/>
        <w:jc w:val="right"/>
        <w:rPr>
          <w:sz w:val="24"/>
          <w:szCs w:val="24"/>
        </w:rPr>
      </w:pPr>
    </w:p>
    <w:p w14:paraId="607E8B2E" w14:textId="77777777" w:rsidR="00DD3DC2" w:rsidRPr="002F574C" w:rsidRDefault="00DD3DC2" w:rsidP="004B5F89">
      <w:pPr>
        <w:pStyle w:val="BodyText"/>
        <w:spacing w:before="78"/>
        <w:ind w:right="152"/>
        <w:jc w:val="right"/>
        <w:rPr>
          <w:sz w:val="16"/>
          <w:szCs w:val="16"/>
        </w:rPr>
      </w:pPr>
    </w:p>
    <w:p w14:paraId="7AE1AFEA" w14:textId="77777777" w:rsidR="00447D82" w:rsidRPr="002F574C" w:rsidRDefault="00447D82">
      <w:pPr>
        <w:sectPr w:rsidR="00447D82" w:rsidRPr="002F574C" w:rsidSect="00FD66E7">
          <w:headerReference w:type="default" r:id="rId8"/>
          <w:pgSz w:w="11904" w:h="16840" w:orient="landscape" w:code="8"/>
          <w:pgMar w:top="839" w:right="578" w:bottom="425" w:left="567" w:header="720" w:footer="720" w:gutter="0"/>
          <w:cols w:space="720"/>
        </w:sectPr>
      </w:pPr>
    </w:p>
    <w:p w14:paraId="6503A9E1" w14:textId="77F3EC1F" w:rsidR="006B46F8" w:rsidRPr="002F574C" w:rsidRDefault="004B5F89" w:rsidP="00F26BF9">
      <w:pPr>
        <w:pStyle w:val="BodyText"/>
        <w:spacing w:before="25" w:after="16"/>
        <w:ind w:right="259"/>
        <w:jc w:val="both"/>
        <w:rPr>
          <w:sz w:val="24"/>
          <w:szCs w:val="24"/>
        </w:rPr>
      </w:pPr>
      <w:r w:rsidRPr="002F574C">
        <w:rPr>
          <w:sz w:val="28"/>
          <w:szCs w:val="28"/>
        </w:rPr>
        <w:t xml:space="preserve">V. </w:t>
      </w:r>
      <w:r w:rsidR="00704429" w:rsidRPr="002F574C">
        <w:rPr>
          <w:sz w:val="28"/>
          <w:szCs w:val="28"/>
        </w:rPr>
        <w:t>ĐỊNH MỨC LAO ĐỘNG TRÍCH ĐO ĐỊA CHÍNH THỬA ĐẤT</w:t>
      </w:r>
    </w:p>
    <w:tbl>
      <w:tblPr>
        <w:tblW w:w="30613" w:type="dxa"/>
        <w:tblInd w:w="-3" w:type="dxa"/>
        <w:tblLook w:val="04A0" w:firstRow="1" w:lastRow="0" w:firstColumn="1" w:lastColumn="0" w:noHBand="0" w:noVBand="1"/>
      </w:tblPr>
      <w:tblGrid>
        <w:gridCol w:w="988"/>
        <w:gridCol w:w="3118"/>
        <w:gridCol w:w="1843"/>
        <w:gridCol w:w="1134"/>
        <w:gridCol w:w="1134"/>
        <w:gridCol w:w="1276"/>
        <w:gridCol w:w="1417"/>
        <w:gridCol w:w="1418"/>
        <w:gridCol w:w="1275"/>
        <w:gridCol w:w="1363"/>
        <w:gridCol w:w="905"/>
        <w:gridCol w:w="2694"/>
        <w:gridCol w:w="1701"/>
        <w:gridCol w:w="850"/>
        <w:gridCol w:w="851"/>
        <w:gridCol w:w="992"/>
        <w:gridCol w:w="1134"/>
        <w:gridCol w:w="1276"/>
        <w:gridCol w:w="1134"/>
        <w:gridCol w:w="1134"/>
        <w:gridCol w:w="2976"/>
      </w:tblGrid>
      <w:tr w:rsidR="002F574C" w:rsidRPr="002F574C" w14:paraId="6E345A0B" w14:textId="77777777" w:rsidTr="00E94D07">
        <w:trPr>
          <w:trHeight w:val="1294"/>
        </w:trPr>
        <w:tc>
          <w:tcPr>
            <w:tcW w:w="1496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9AC38E2" w14:textId="58EA38DA" w:rsidR="003F3847" w:rsidRPr="00AB374A" w:rsidRDefault="003F3847" w:rsidP="00E94D07">
            <w:pPr>
              <w:widowControl/>
              <w:autoSpaceDE/>
              <w:autoSpaceDN/>
              <w:jc w:val="center"/>
              <w:rPr>
                <w:b/>
                <w:bCs/>
                <w:sz w:val="24"/>
                <w:szCs w:val="24"/>
              </w:rPr>
            </w:pPr>
            <w:r w:rsidRPr="002F574C">
              <w:rPr>
                <w:b/>
                <w:bCs/>
              </w:rPr>
              <w:t>Thông tư số 14/2017/TT-BTNMT ngày 20 tháng 7 năm 2017</w:t>
            </w:r>
          </w:p>
        </w:tc>
        <w:tc>
          <w:tcPr>
            <w:tcW w:w="12671" w:type="dxa"/>
            <w:gridSpan w:val="10"/>
            <w:tcBorders>
              <w:top w:val="single" w:sz="4" w:space="0" w:color="auto"/>
              <w:left w:val="nil"/>
              <w:bottom w:val="single" w:sz="4" w:space="0" w:color="auto"/>
              <w:right w:val="single" w:sz="4" w:space="0" w:color="auto"/>
            </w:tcBorders>
            <w:shd w:val="clear" w:color="auto" w:fill="auto"/>
            <w:vAlign w:val="center"/>
            <w:hideMark/>
          </w:tcPr>
          <w:p w14:paraId="4F0F091F" w14:textId="40DE0512" w:rsidR="003F3847" w:rsidRPr="00AB374A" w:rsidRDefault="003F3847" w:rsidP="00E94D07">
            <w:pPr>
              <w:widowControl/>
              <w:autoSpaceDE/>
              <w:autoSpaceDN/>
              <w:jc w:val="center"/>
              <w:rPr>
                <w:b/>
                <w:bCs/>
                <w:sz w:val="24"/>
                <w:szCs w:val="24"/>
              </w:rPr>
            </w:pPr>
            <w:r w:rsidRPr="004C04F0">
              <w:rPr>
                <w:b/>
                <w:bCs/>
                <w:sz w:val="24"/>
                <w:szCs w:val="24"/>
              </w:rPr>
              <w:t>Dự thảo Định mức: Đo đạc lập bản đồ địa chính, đăng ký đất đai, tài sản gắn liền với đất, lập hồ sơ địa chính, cấp giấy chứng nhận quyền sử dụng đất, quyền sở hữu tài sản khác gắn liền với đất</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DCDFF" w14:textId="77777777" w:rsidR="003F3847" w:rsidRPr="00AB374A" w:rsidRDefault="003F3847" w:rsidP="00E94D07">
            <w:pPr>
              <w:widowControl/>
              <w:autoSpaceDE/>
              <w:autoSpaceDN/>
              <w:jc w:val="center"/>
              <w:rPr>
                <w:b/>
                <w:bCs/>
                <w:sz w:val="24"/>
                <w:szCs w:val="24"/>
              </w:rPr>
            </w:pPr>
            <w:r w:rsidRPr="00AB374A">
              <w:rPr>
                <w:b/>
                <w:bCs/>
                <w:sz w:val="24"/>
                <w:szCs w:val="24"/>
              </w:rPr>
              <w:t>Giải trình nội dung sửa đổi</w:t>
            </w:r>
          </w:p>
        </w:tc>
      </w:tr>
      <w:tr w:rsidR="002F574C" w:rsidRPr="002F574C" w14:paraId="4A75C395" w14:textId="77777777" w:rsidTr="00E94D07">
        <w:trPr>
          <w:trHeight w:val="638"/>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696F50DA" w14:textId="77777777" w:rsidR="003F3847" w:rsidRPr="00AB374A" w:rsidRDefault="003F3847" w:rsidP="00E94D07">
            <w:pPr>
              <w:widowControl/>
              <w:autoSpaceDE/>
              <w:autoSpaceDN/>
              <w:jc w:val="center"/>
              <w:rPr>
                <w:b/>
                <w:bCs/>
              </w:rPr>
            </w:pPr>
            <w:r w:rsidRPr="00AB374A">
              <w:rPr>
                <w:b/>
                <w:bCs/>
              </w:rPr>
              <w:t>STT</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6E7DBAF2" w14:textId="77777777" w:rsidR="003F3847" w:rsidRPr="00AB374A" w:rsidRDefault="003F3847" w:rsidP="00E94D07">
            <w:pPr>
              <w:widowControl/>
              <w:autoSpaceDE/>
              <w:autoSpaceDN/>
              <w:jc w:val="center"/>
              <w:rPr>
                <w:b/>
                <w:bCs/>
              </w:rPr>
            </w:pPr>
            <w:r w:rsidRPr="00AB374A">
              <w:rPr>
                <w:b/>
                <w:bCs/>
              </w:rPr>
              <w:t>Nội dung công việc</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6879CA80" w14:textId="77777777" w:rsidR="003F3847" w:rsidRPr="00AB374A" w:rsidRDefault="003F3847" w:rsidP="00E94D07">
            <w:pPr>
              <w:widowControl/>
              <w:autoSpaceDE/>
              <w:autoSpaceDN/>
              <w:jc w:val="center"/>
              <w:rPr>
                <w:b/>
                <w:bCs/>
              </w:rPr>
            </w:pPr>
            <w:r w:rsidRPr="00AB374A">
              <w:rPr>
                <w:b/>
                <w:bCs/>
              </w:rPr>
              <w:t>Định biên</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35A829E" w14:textId="77777777" w:rsidR="003F3847" w:rsidRPr="00AB374A" w:rsidRDefault="003F3847" w:rsidP="00E94D07">
            <w:pPr>
              <w:widowControl/>
              <w:autoSpaceDE/>
              <w:autoSpaceDN/>
              <w:jc w:val="center"/>
              <w:rPr>
                <w:b/>
                <w:bCs/>
              </w:rPr>
            </w:pPr>
            <w:r w:rsidRPr="00AB374A">
              <w:rPr>
                <w:b/>
                <w:bCs/>
              </w:rPr>
              <w:t>Khó khăn</w:t>
            </w:r>
          </w:p>
        </w:tc>
        <w:tc>
          <w:tcPr>
            <w:tcW w:w="7883" w:type="dxa"/>
            <w:gridSpan w:val="6"/>
            <w:tcBorders>
              <w:top w:val="single" w:sz="4" w:space="0" w:color="auto"/>
              <w:left w:val="nil"/>
              <w:bottom w:val="single" w:sz="4" w:space="0" w:color="auto"/>
              <w:right w:val="single" w:sz="4" w:space="0" w:color="auto"/>
            </w:tcBorders>
            <w:shd w:val="clear" w:color="auto" w:fill="auto"/>
            <w:vAlign w:val="center"/>
            <w:hideMark/>
          </w:tcPr>
          <w:p w14:paraId="6251B360" w14:textId="77777777" w:rsidR="003F3847" w:rsidRPr="00AB374A" w:rsidRDefault="003F3847" w:rsidP="00E94D07">
            <w:pPr>
              <w:widowControl/>
              <w:autoSpaceDE/>
              <w:autoSpaceDN/>
              <w:jc w:val="center"/>
              <w:rPr>
                <w:b/>
                <w:bCs/>
                <w:sz w:val="24"/>
                <w:szCs w:val="24"/>
              </w:rPr>
            </w:pPr>
            <w:r w:rsidRPr="00AB374A">
              <w:rPr>
                <w:b/>
                <w:bCs/>
                <w:sz w:val="24"/>
                <w:szCs w:val="24"/>
              </w:rPr>
              <w:t>Định mức theo quy mô diện tích thửa đất (Công nhóm/thửa)</w:t>
            </w:r>
          </w:p>
        </w:tc>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14:paraId="735B4AC1" w14:textId="77777777" w:rsidR="003F3847" w:rsidRPr="00AB374A" w:rsidRDefault="003F3847" w:rsidP="00E94D07">
            <w:pPr>
              <w:widowControl/>
              <w:autoSpaceDE/>
              <w:autoSpaceDN/>
              <w:jc w:val="center"/>
              <w:rPr>
                <w:b/>
                <w:bCs/>
              </w:rPr>
            </w:pPr>
            <w:r w:rsidRPr="00AB374A">
              <w:rPr>
                <w:b/>
                <w:bCs/>
              </w:rPr>
              <w:t>STT</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104FC900" w14:textId="77777777" w:rsidR="003F3847" w:rsidRPr="00AB374A" w:rsidRDefault="003F3847" w:rsidP="00E94D07">
            <w:pPr>
              <w:widowControl/>
              <w:autoSpaceDE/>
              <w:autoSpaceDN/>
              <w:jc w:val="center"/>
              <w:rPr>
                <w:b/>
                <w:bCs/>
              </w:rPr>
            </w:pPr>
            <w:r w:rsidRPr="00AB374A">
              <w:rPr>
                <w:b/>
                <w:bCs/>
              </w:rPr>
              <w:t>Nội dung công việc</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FDEB447" w14:textId="77777777" w:rsidR="003F3847" w:rsidRPr="00AB374A" w:rsidRDefault="003F3847" w:rsidP="00E94D07">
            <w:pPr>
              <w:widowControl/>
              <w:autoSpaceDE/>
              <w:autoSpaceDN/>
              <w:jc w:val="center"/>
              <w:rPr>
                <w:b/>
                <w:bCs/>
              </w:rPr>
            </w:pPr>
            <w:r w:rsidRPr="00AB374A">
              <w:rPr>
                <w:b/>
                <w:bCs/>
              </w:rPr>
              <w:t>Định biên</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DB6F93B" w14:textId="77777777" w:rsidR="003F3847" w:rsidRPr="00AB374A" w:rsidRDefault="003F3847" w:rsidP="00E94D07">
            <w:pPr>
              <w:widowControl/>
              <w:autoSpaceDE/>
              <w:autoSpaceDN/>
              <w:jc w:val="center"/>
              <w:rPr>
                <w:b/>
                <w:bCs/>
              </w:rPr>
            </w:pPr>
            <w:r w:rsidRPr="00AB374A">
              <w:rPr>
                <w:b/>
                <w:bCs/>
              </w:rPr>
              <w:t>Khó khăn</w:t>
            </w:r>
          </w:p>
        </w:tc>
        <w:tc>
          <w:tcPr>
            <w:tcW w:w="6521" w:type="dxa"/>
            <w:gridSpan w:val="6"/>
            <w:tcBorders>
              <w:top w:val="single" w:sz="4" w:space="0" w:color="auto"/>
              <w:left w:val="nil"/>
              <w:bottom w:val="single" w:sz="4" w:space="0" w:color="auto"/>
              <w:right w:val="single" w:sz="4" w:space="0" w:color="auto"/>
            </w:tcBorders>
            <w:shd w:val="clear" w:color="auto" w:fill="auto"/>
            <w:vAlign w:val="center"/>
            <w:hideMark/>
          </w:tcPr>
          <w:p w14:paraId="6F844CC8" w14:textId="77777777" w:rsidR="003F3847" w:rsidRPr="00AB374A" w:rsidRDefault="003F3847" w:rsidP="00E94D07">
            <w:pPr>
              <w:widowControl/>
              <w:autoSpaceDE/>
              <w:autoSpaceDN/>
              <w:jc w:val="center"/>
              <w:rPr>
                <w:b/>
                <w:bCs/>
                <w:sz w:val="24"/>
                <w:szCs w:val="24"/>
              </w:rPr>
            </w:pPr>
            <w:r w:rsidRPr="00AB374A">
              <w:rPr>
                <w:b/>
                <w:bCs/>
                <w:sz w:val="24"/>
                <w:szCs w:val="24"/>
              </w:rPr>
              <w:t>Định mức theo quy mô diện tích thửa đất (Công nhóm/thửa)</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1829AB4" w14:textId="77777777" w:rsidR="003F3847" w:rsidRPr="00AB374A" w:rsidRDefault="003F3847" w:rsidP="00E94D07">
            <w:pPr>
              <w:widowControl/>
              <w:autoSpaceDE/>
              <w:autoSpaceDN/>
              <w:rPr>
                <w:b/>
                <w:bCs/>
                <w:sz w:val="24"/>
                <w:szCs w:val="24"/>
              </w:rPr>
            </w:pPr>
          </w:p>
        </w:tc>
      </w:tr>
      <w:tr w:rsidR="002F574C" w:rsidRPr="002F574C" w14:paraId="3A28EA35" w14:textId="77777777" w:rsidTr="00E94D07">
        <w:trPr>
          <w:trHeight w:val="619"/>
        </w:trPr>
        <w:tc>
          <w:tcPr>
            <w:tcW w:w="988" w:type="dxa"/>
            <w:vMerge/>
            <w:tcBorders>
              <w:top w:val="nil"/>
              <w:left w:val="single" w:sz="4" w:space="0" w:color="auto"/>
              <w:bottom w:val="single" w:sz="4" w:space="0" w:color="auto"/>
              <w:right w:val="single" w:sz="4" w:space="0" w:color="auto"/>
            </w:tcBorders>
            <w:vAlign w:val="center"/>
            <w:hideMark/>
          </w:tcPr>
          <w:p w14:paraId="22DCFCF4" w14:textId="77777777" w:rsidR="003F3847" w:rsidRPr="00AB374A" w:rsidRDefault="003F3847" w:rsidP="00E94D07">
            <w:pPr>
              <w:widowControl/>
              <w:autoSpaceDE/>
              <w:autoSpaceDN/>
              <w:rPr>
                <w:b/>
                <w:bCs/>
              </w:rPr>
            </w:pPr>
          </w:p>
        </w:tc>
        <w:tc>
          <w:tcPr>
            <w:tcW w:w="3118" w:type="dxa"/>
            <w:vMerge/>
            <w:tcBorders>
              <w:top w:val="nil"/>
              <w:left w:val="single" w:sz="4" w:space="0" w:color="auto"/>
              <w:bottom w:val="single" w:sz="4" w:space="0" w:color="auto"/>
              <w:right w:val="single" w:sz="4" w:space="0" w:color="auto"/>
            </w:tcBorders>
            <w:vAlign w:val="center"/>
            <w:hideMark/>
          </w:tcPr>
          <w:p w14:paraId="12E0DD9B" w14:textId="77777777" w:rsidR="003F3847" w:rsidRPr="00AB374A" w:rsidRDefault="003F3847" w:rsidP="00E94D07">
            <w:pPr>
              <w:widowControl/>
              <w:autoSpaceDE/>
              <w:autoSpaceDN/>
              <w:rPr>
                <w:b/>
                <w:bCs/>
              </w:rPr>
            </w:pPr>
          </w:p>
        </w:tc>
        <w:tc>
          <w:tcPr>
            <w:tcW w:w="1843" w:type="dxa"/>
            <w:vMerge/>
            <w:tcBorders>
              <w:top w:val="nil"/>
              <w:left w:val="single" w:sz="4" w:space="0" w:color="auto"/>
              <w:bottom w:val="single" w:sz="4" w:space="0" w:color="auto"/>
              <w:right w:val="single" w:sz="4" w:space="0" w:color="auto"/>
            </w:tcBorders>
            <w:vAlign w:val="center"/>
            <w:hideMark/>
          </w:tcPr>
          <w:p w14:paraId="57A2494A" w14:textId="77777777" w:rsidR="003F3847" w:rsidRPr="00AB374A" w:rsidRDefault="003F3847" w:rsidP="00E94D07">
            <w:pPr>
              <w:widowControl/>
              <w:autoSpaceDE/>
              <w:autoSpaceDN/>
              <w:rPr>
                <w:b/>
                <w:bCs/>
              </w:rPr>
            </w:pPr>
          </w:p>
        </w:tc>
        <w:tc>
          <w:tcPr>
            <w:tcW w:w="1134" w:type="dxa"/>
            <w:vMerge/>
            <w:tcBorders>
              <w:top w:val="nil"/>
              <w:left w:val="single" w:sz="4" w:space="0" w:color="auto"/>
              <w:bottom w:val="single" w:sz="4" w:space="0" w:color="auto"/>
              <w:right w:val="single" w:sz="4" w:space="0" w:color="auto"/>
            </w:tcBorders>
            <w:vAlign w:val="center"/>
            <w:hideMark/>
          </w:tcPr>
          <w:p w14:paraId="07E28EC0" w14:textId="77777777" w:rsidR="003F3847" w:rsidRPr="00AB374A" w:rsidRDefault="003F3847" w:rsidP="00E94D07">
            <w:pPr>
              <w:widowControl/>
              <w:autoSpaceDE/>
              <w:autoSpaceDN/>
              <w:rPr>
                <w:b/>
                <w:bCs/>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98B20B0" w14:textId="77777777" w:rsidR="003F3847" w:rsidRPr="00AB374A" w:rsidRDefault="003F3847" w:rsidP="00E94D07">
            <w:pPr>
              <w:widowControl/>
              <w:autoSpaceDE/>
              <w:autoSpaceDN/>
              <w:jc w:val="center"/>
              <w:rPr>
                <w:b/>
                <w:bCs/>
                <w:sz w:val="24"/>
                <w:szCs w:val="24"/>
              </w:rPr>
            </w:pPr>
            <w:r w:rsidRPr="00AB374A">
              <w:rPr>
                <w:b/>
                <w:bCs/>
                <w:sz w:val="24"/>
                <w:szCs w:val="24"/>
              </w:rPr>
              <w:t xml:space="preserve">&lt; 100 </w:t>
            </w:r>
            <w:r w:rsidRPr="00AB374A">
              <w:rPr>
                <w:b/>
                <w:bCs/>
                <w:sz w:val="24"/>
                <w:szCs w:val="24"/>
              </w:rPr>
              <w:br/>
              <w:t>(m</w:t>
            </w:r>
            <w:r w:rsidRPr="00AB374A">
              <w:rPr>
                <w:b/>
                <w:bCs/>
                <w:sz w:val="24"/>
                <w:szCs w:val="24"/>
                <w:vertAlign w:val="superscript"/>
              </w:rPr>
              <w:t>2</w:t>
            </w:r>
            <w:r w:rsidRPr="00AB374A">
              <w:rPr>
                <w:b/>
                <w:bCs/>
                <w:sz w:val="24"/>
                <w:szCs w:val="24"/>
              </w:rPr>
              <w: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971B79D" w14:textId="77777777" w:rsidR="003F3847" w:rsidRPr="00AB374A" w:rsidRDefault="003F3847" w:rsidP="00E94D07">
            <w:pPr>
              <w:widowControl/>
              <w:autoSpaceDE/>
              <w:autoSpaceDN/>
              <w:jc w:val="center"/>
              <w:rPr>
                <w:b/>
                <w:bCs/>
                <w:sz w:val="24"/>
                <w:szCs w:val="24"/>
              </w:rPr>
            </w:pPr>
            <w:r w:rsidRPr="00AB374A">
              <w:rPr>
                <w:b/>
                <w:bCs/>
                <w:sz w:val="24"/>
                <w:szCs w:val="24"/>
              </w:rPr>
              <w:t xml:space="preserve">100-300 (m2)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6A9DB3EF" w14:textId="77777777" w:rsidR="003F3847" w:rsidRPr="00AB374A" w:rsidRDefault="003F3847" w:rsidP="00E94D07">
            <w:pPr>
              <w:widowControl/>
              <w:autoSpaceDE/>
              <w:autoSpaceDN/>
              <w:jc w:val="center"/>
              <w:rPr>
                <w:b/>
                <w:bCs/>
                <w:sz w:val="24"/>
                <w:szCs w:val="24"/>
              </w:rPr>
            </w:pPr>
            <w:r w:rsidRPr="00AB374A">
              <w:rPr>
                <w:b/>
                <w:bCs/>
                <w:sz w:val="24"/>
                <w:szCs w:val="24"/>
              </w:rPr>
              <w:t>&gt; 300-500 (m2)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F0CD6FA" w14:textId="77777777" w:rsidR="003F3847" w:rsidRPr="00AB374A" w:rsidRDefault="003F3847" w:rsidP="00E94D07">
            <w:pPr>
              <w:widowControl/>
              <w:autoSpaceDE/>
              <w:autoSpaceDN/>
              <w:jc w:val="center"/>
              <w:rPr>
                <w:b/>
                <w:bCs/>
                <w:sz w:val="24"/>
                <w:szCs w:val="24"/>
              </w:rPr>
            </w:pPr>
            <w:r w:rsidRPr="00AB374A">
              <w:rPr>
                <w:b/>
                <w:bCs/>
                <w:sz w:val="24"/>
                <w:szCs w:val="24"/>
              </w:rPr>
              <w:t>&gt; 500-1000 (m2)</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AA01806" w14:textId="77777777" w:rsidR="003F3847" w:rsidRPr="00AB374A" w:rsidRDefault="003F3847" w:rsidP="00E94D07">
            <w:pPr>
              <w:widowControl/>
              <w:autoSpaceDE/>
              <w:autoSpaceDN/>
              <w:jc w:val="center"/>
              <w:rPr>
                <w:b/>
                <w:bCs/>
                <w:sz w:val="24"/>
                <w:szCs w:val="24"/>
              </w:rPr>
            </w:pPr>
            <w:r w:rsidRPr="00AB374A">
              <w:rPr>
                <w:b/>
                <w:bCs/>
                <w:sz w:val="24"/>
                <w:szCs w:val="24"/>
              </w:rPr>
              <w:t>&gt; 1000-3000 (m2)</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1AC68AE7" w14:textId="77777777" w:rsidR="003F3847" w:rsidRPr="00AB374A" w:rsidRDefault="003F3847" w:rsidP="00E94D07">
            <w:pPr>
              <w:widowControl/>
              <w:autoSpaceDE/>
              <w:autoSpaceDN/>
              <w:jc w:val="center"/>
              <w:rPr>
                <w:b/>
                <w:bCs/>
                <w:sz w:val="24"/>
                <w:szCs w:val="24"/>
              </w:rPr>
            </w:pPr>
            <w:r w:rsidRPr="00AB374A">
              <w:rPr>
                <w:b/>
                <w:bCs/>
                <w:sz w:val="24"/>
                <w:szCs w:val="24"/>
              </w:rPr>
              <w:t>&gt; 3000-10000 (m2)</w:t>
            </w:r>
          </w:p>
        </w:tc>
        <w:tc>
          <w:tcPr>
            <w:tcW w:w="905" w:type="dxa"/>
            <w:vMerge/>
            <w:tcBorders>
              <w:top w:val="nil"/>
              <w:left w:val="single" w:sz="4" w:space="0" w:color="auto"/>
              <w:bottom w:val="single" w:sz="4" w:space="0" w:color="auto"/>
              <w:right w:val="single" w:sz="4" w:space="0" w:color="auto"/>
            </w:tcBorders>
            <w:vAlign w:val="center"/>
            <w:hideMark/>
          </w:tcPr>
          <w:p w14:paraId="4DCB88E6" w14:textId="77777777" w:rsidR="003F3847" w:rsidRPr="00AB374A" w:rsidRDefault="003F3847" w:rsidP="00E94D07">
            <w:pPr>
              <w:widowControl/>
              <w:autoSpaceDE/>
              <w:autoSpaceDN/>
              <w:rPr>
                <w:b/>
                <w:bCs/>
              </w:rPr>
            </w:pPr>
          </w:p>
        </w:tc>
        <w:tc>
          <w:tcPr>
            <w:tcW w:w="2694" w:type="dxa"/>
            <w:vMerge/>
            <w:tcBorders>
              <w:top w:val="nil"/>
              <w:left w:val="single" w:sz="4" w:space="0" w:color="auto"/>
              <w:bottom w:val="single" w:sz="4" w:space="0" w:color="auto"/>
              <w:right w:val="single" w:sz="4" w:space="0" w:color="auto"/>
            </w:tcBorders>
            <w:vAlign w:val="center"/>
            <w:hideMark/>
          </w:tcPr>
          <w:p w14:paraId="144FB640" w14:textId="77777777" w:rsidR="003F3847" w:rsidRPr="00AB374A" w:rsidRDefault="003F3847" w:rsidP="00E94D07">
            <w:pPr>
              <w:widowControl/>
              <w:autoSpaceDE/>
              <w:autoSpaceDN/>
              <w:rPr>
                <w:b/>
                <w:bCs/>
              </w:rPr>
            </w:pPr>
          </w:p>
        </w:tc>
        <w:tc>
          <w:tcPr>
            <w:tcW w:w="1701" w:type="dxa"/>
            <w:vMerge/>
            <w:tcBorders>
              <w:top w:val="nil"/>
              <w:left w:val="single" w:sz="4" w:space="0" w:color="auto"/>
              <w:bottom w:val="single" w:sz="4" w:space="0" w:color="auto"/>
              <w:right w:val="single" w:sz="4" w:space="0" w:color="auto"/>
            </w:tcBorders>
            <w:vAlign w:val="center"/>
            <w:hideMark/>
          </w:tcPr>
          <w:p w14:paraId="510F6ECB" w14:textId="77777777" w:rsidR="003F3847" w:rsidRPr="00AB374A" w:rsidRDefault="003F3847" w:rsidP="00E94D07">
            <w:pPr>
              <w:widowControl/>
              <w:autoSpaceDE/>
              <w:autoSpaceDN/>
              <w:rPr>
                <w:b/>
                <w:bCs/>
              </w:rPr>
            </w:pPr>
          </w:p>
        </w:tc>
        <w:tc>
          <w:tcPr>
            <w:tcW w:w="850" w:type="dxa"/>
            <w:vMerge/>
            <w:tcBorders>
              <w:top w:val="nil"/>
              <w:left w:val="single" w:sz="4" w:space="0" w:color="auto"/>
              <w:bottom w:val="single" w:sz="4" w:space="0" w:color="auto"/>
              <w:right w:val="single" w:sz="4" w:space="0" w:color="auto"/>
            </w:tcBorders>
            <w:vAlign w:val="center"/>
            <w:hideMark/>
          </w:tcPr>
          <w:p w14:paraId="581A4EC4" w14:textId="77777777" w:rsidR="003F3847" w:rsidRPr="00AB374A" w:rsidRDefault="003F3847" w:rsidP="00E94D07">
            <w:pPr>
              <w:widowControl/>
              <w:autoSpaceDE/>
              <w:autoSpaceDN/>
              <w:rPr>
                <w:b/>
                <w:bCs/>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44C9A10" w14:textId="77777777" w:rsidR="003F3847" w:rsidRPr="00AB374A" w:rsidRDefault="003F3847" w:rsidP="00E94D07">
            <w:pPr>
              <w:widowControl/>
              <w:autoSpaceDE/>
              <w:autoSpaceDN/>
              <w:jc w:val="center"/>
              <w:rPr>
                <w:b/>
                <w:bCs/>
                <w:sz w:val="24"/>
                <w:szCs w:val="24"/>
              </w:rPr>
            </w:pPr>
            <w:r w:rsidRPr="00AB374A">
              <w:rPr>
                <w:b/>
                <w:bCs/>
                <w:sz w:val="24"/>
                <w:szCs w:val="24"/>
              </w:rPr>
              <w:t>&lt; 100 (m</w:t>
            </w:r>
            <w:r w:rsidRPr="00AB374A">
              <w:rPr>
                <w:b/>
                <w:bCs/>
                <w:sz w:val="24"/>
                <w:szCs w:val="24"/>
                <w:vertAlign w:val="superscript"/>
              </w:rPr>
              <w:t>2</w:t>
            </w:r>
            <w:r w:rsidRPr="00AB374A">
              <w:rPr>
                <w:b/>
                <w:bCs/>
                <w:sz w:val="24"/>
                <w:szCs w:val="24"/>
              </w:rPr>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9BEF7A9" w14:textId="77777777" w:rsidR="003F3847" w:rsidRPr="00AB374A" w:rsidRDefault="003F3847" w:rsidP="00E94D07">
            <w:pPr>
              <w:widowControl/>
              <w:autoSpaceDE/>
              <w:autoSpaceDN/>
              <w:jc w:val="center"/>
              <w:rPr>
                <w:b/>
                <w:bCs/>
                <w:sz w:val="24"/>
                <w:szCs w:val="24"/>
              </w:rPr>
            </w:pPr>
            <w:r w:rsidRPr="00AB374A">
              <w:rPr>
                <w:b/>
                <w:bCs/>
                <w:sz w:val="24"/>
                <w:szCs w:val="24"/>
              </w:rPr>
              <w:t xml:space="preserve">100-300 (m2)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E2FC96F" w14:textId="77777777" w:rsidR="003F3847" w:rsidRPr="00AB374A" w:rsidRDefault="003F3847" w:rsidP="00E94D07">
            <w:pPr>
              <w:widowControl/>
              <w:autoSpaceDE/>
              <w:autoSpaceDN/>
              <w:jc w:val="center"/>
              <w:rPr>
                <w:b/>
                <w:bCs/>
                <w:sz w:val="24"/>
                <w:szCs w:val="24"/>
              </w:rPr>
            </w:pPr>
            <w:r w:rsidRPr="00AB374A">
              <w:rPr>
                <w:b/>
                <w:bCs/>
                <w:sz w:val="24"/>
                <w:szCs w:val="24"/>
              </w:rPr>
              <w:t>&gt; 300-500 (m2)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A4FACA0" w14:textId="77777777" w:rsidR="003F3847" w:rsidRPr="00AB374A" w:rsidRDefault="003F3847" w:rsidP="00E94D07">
            <w:pPr>
              <w:widowControl/>
              <w:autoSpaceDE/>
              <w:autoSpaceDN/>
              <w:jc w:val="center"/>
              <w:rPr>
                <w:b/>
                <w:bCs/>
                <w:sz w:val="24"/>
                <w:szCs w:val="24"/>
              </w:rPr>
            </w:pPr>
            <w:r w:rsidRPr="00AB374A">
              <w:rPr>
                <w:b/>
                <w:bCs/>
                <w:sz w:val="24"/>
                <w:szCs w:val="24"/>
              </w:rPr>
              <w:t>&gt; 500-1000 (m2)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D9E2EFF" w14:textId="77777777" w:rsidR="003F3847" w:rsidRPr="00AB374A" w:rsidRDefault="003F3847" w:rsidP="00E94D07">
            <w:pPr>
              <w:widowControl/>
              <w:autoSpaceDE/>
              <w:autoSpaceDN/>
              <w:jc w:val="center"/>
              <w:rPr>
                <w:b/>
                <w:bCs/>
                <w:sz w:val="24"/>
                <w:szCs w:val="24"/>
              </w:rPr>
            </w:pPr>
            <w:r w:rsidRPr="00AB374A">
              <w:rPr>
                <w:b/>
                <w:bCs/>
                <w:sz w:val="24"/>
                <w:szCs w:val="24"/>
              </w:rPr>
              <w:t>&gt; 1000-3000 (m2)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87DC14F" w14:textId="77777777" w:rsidR="003F3847" w:rsidRPr="00AB374A" w:rsidRDefault="003F3847" w:rsidP="00E94D07">
            <w:pPr>
              <w:widowControl/>
              <w:autoSpaceDE/>
              <w:autoSpaceDN/>
              <w:jc w:val="center"/>
              <w:rPr>
                <w:b/>
                <w:bCs/>
                <w:sz w:val="24"/>
                <w:szCs w:val="24"/>
              </w:rPr>
            </w:pPr>
            <w:r w:rsidRPr="00AB374A">
              <w:rPr>
                <w:b/>
                <w:bCs/>
                <w:sz w:val="24"/>
                <w:szCs w:val="24"/>
              </w:rPr>
              <w:t>&gt; 3000-10000 (m2)</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B6DB0EA" w14:textId="77777777" w:rsidR="003F3847" w:rsidRPr="00AB374A" w:rsidRDefault="003F3847" w:rsidP="00E94D07">
            <w:pPr>
              <w:widowControl/>
              <w:autoSpaceDE/>
              <w:autoSpaceDN/>
              <w:rPr>
                <w:b/>
                <w:bCs/>
                <w:sz w:val="24"/>
                <w:szCs w:val="24"/>
              </w:rPr>
            </w:pPr>
          </w:p>
        </w:tc>
      </w:tr>
      <w:tr w:rsidR="002F574C" w:rsidRPr="002F574C" w14:paraId="6FD27EBA" w14:textId="77777777" w:rsidTr="00E94D07">
        <w:trPr>
          <w:trHeight w:val="293"/>
        </w:trPr>
        <w:tc>
          <w:tcPr>
            <w:tcW w:w="988" w:type="dxa"/>
            <w:vMerge/>
            <w:tcBorders>
              <w:top w:val="nil"/>
              <w:left w:val="single" w:sz="4" w:space="0" w:color="auto"/>
              <w:bottom w:val="single" w:sz="4" w:space="0" w:color="auto"/>
              <w:right w:val="single" w:sz="4" w:space="0" w:color="auto"/>
            </w:tcBorders>
            <w:vAlign w:val="center"/>
            <w:hideMark/>
          </w:tcPr>
          <w:p w14:paraId="4EADCDFE" w14:textId="77777777" w:rsidR="003F3847" w:rsidRPr="00AB374A" w:rsidRDefault="003F3847" w:rsidP="00E94D07">
            <w:pPr>
              <w:widowControl/>
              <w:autoSpaceDE/>
              <w:autoSpaceDN/>
              <w:rPr>
                <w:b/>
                <w:bCs/>
              </w:rPr>
            </w:pPr>
          </w:p>
        </w:tc>
        <w:tc>
          <w:tcPr>
            <w:tcW w:w="3118" w:type="dxa"/>
            <w:vMerge/>
            <w:tcBorders>
              <w:top w:val="nil"/>
              <w:left w:val="single" w:sz="4" w:space="0" w:color="auto"/>
              <w:bottom w:val="single" w:sz="4" w:space="0" w:color="auto"/>
              <w:right w:val="single" w:sz="4" w:space="0" w:color="auto"/>
            </w:tcBorders>
            <w:vAlign w:val="center"/>
            <w:hideMark/>
          </w:tcPr>
          <w:p w14:paraId="7CC461D6" w14:textId="77777777" w:rsidR="003F3847" w:rsidRPr="00AB374A" w:rsidRDefault="003F3847" w:rsidP="00E94D07">
            <w:pPr>
              <w:widowControl/>
              <w:autoSpaceDE/>
              <w:autoSpaceDN/>
              <w:rPr>
                <w:b/>
                <w:bCs/>
              </w:rPr>
            </w:pPr>
          </w:p>
        </w:tc>
        <w:tc>
          <w:tcPr>
            <w:tcW w:w="1843" w:type="dxa"/>
            <w:vMerge/>
            <w:tcBorders>
              <w:top w:val="nil"/>
              <w:left w:val="single" w:sz="4" w:space="0" w:color="auto"/>
              <w:bottom w:val="single" w:sz="4" w:space="0" w:color="auto"/>
              <w:right w:val="single" w:sz="4" w:space="0" w:color="auto"/>
            </w:tcBorders>
            <w:vAlign w:val="center"/>
            <w:hideMark/>
          </w:tcPr>
          <w:p w14:paraId="14EA4369" w14:textId="77777777" w:rsidR="003F3847" w:rsidRPr="00AB374A" w:rsidRDefault="003F3847" w:rsidP="00E94D07">
            <w:pPr>
              <w:widowControl/>
              <w:autoSpaceDE/>
              <w:autoSpaceDN/>
              <w:rPr>
                <w:b/>
                <w:bCs/>
              </w:rPr>
            </w:pPr>
          </w:p>
        </w:tc>
        <w:tc>
          <w:tcPr>
            <w:tcW w:w="1134" w:type="dxa"/>
            <w:vMerge/>
            <w:tcBorders>
              <w:top w:val="nil"/>
              <w:left w:val="single" w:sz="4" w:space="0" w:color="auto"/>
              <w:bottom w:val="single" w:sz="4" w:space="0" w:color="auto"/>
              <w:right w:val="single" w:sz="4" w:space="0" w:color="auto"/>
            </w:tcBorders>
            <w:vAlign w:val="center"/>
            <w:hideMark/>
          </w:tcPr>
          <w:p w14:paraId="7A28BF93" w14:textId="77777777" w:rsidR="003F3847" w:rsidRPr="00AB374A" w:rsidRDefault="003F3847" w:rsidP="00E94D07">
            <w:pPr>
              <w:widowControl/>
              <w:autoSpaceDE/>
              <w:autoSpaceDN/>
              <w:rPr>
                <w:b/>
                <w:bCs/>
              </w:rPr>
            </w:pPr>
          </w:p>
        </w:tc>
        <w:tc>
          <w:tcPr>
            <w:tcW w:w="1134" w:type="dxa"/>
            <w:vMerge/>
            <w:tcBorders>
              <w:top w:val="nil"/>
              <w:left w:val="single" w:sz="4" w:space="0" w:color="auto"/>
              <w:bottom w:val="single" w:sz="4" w:space="0" w:color="auto"/>
              <w:right w:val="single" w:sz="4" w:space="0" w:color="auto"/>
            </w:tcBorders>
            <w:vAlign w:val="center"/>
            <w:hideMark/>
          </w:tcPr>
          <w:p w14:paraId="084A5F98" w14:textId="77777777" w:rsidR="003F3847" w:rsidRPr="00AB374A" w:rsidRDefault="003F3847" w:rsidP="00E94D07">
            <w:pPr>
              <w:widowControl/>
              <w:autoSpaceDE/>
              <w:autoSpaceDN/>
              <w:rPr>
                <w:b/>
                <w:bCs/>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14:paraId="284200FE" w14:textId="77777777" w:rsidR="003F3847" w:rsidRPr="00AB374A" w:rsidRDefault="003F3847" w:rsidP="00E94D07">
            <w:pPr>
              <w:widowControl/>
              <w:autoSpaceDE/>
              <w:autoSpaceDN/>
              <w:rPr>
                <w:b/>
                <w:bCs/>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14:paraId="072CE1A6" w14:textId="77777777" w:rsidR="003F3847" w:rsidRPr="00AB374A" w:rsidRDefault="003F3847" w:rsidP="00E94D07">
            <w:pPr>
              <w:widowControl/>
              <w:autoSpaceDE/>
              <w:autoSpaceDN/>
              <w:rPr>
                <w:b/>
                <w:bCs/>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14:paraId="5FD95AD2" w14:textId="77777777" w:rsidR="003F3847" w:rsidRPr="00AB374A" w:rsidRDefault="003F3847" w:rsidP="00E94D07">
            <w:pPr>
              <w:widowControl/>
              <w:autoSpaceDE/>
              <w:autoSpaceDN/>
              <w:rPr>
                <w:b/>
                <w:bCs/>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14:paraId="307E0900" w14:textId="77777777" w:rsidR="003F3847" w:rsidRPr="00AB374A" w:rsidRDefault="003F3847" w:rsidP="00E94D07">
            <w:pPr>
              <w:widowControl/>
              <w:autoSpaceDE/>
              <w:autoSpaceDN/>
              <w:rPr>
                <w:b/>
                <w:bCs/>
                <w:sz w:val="24"/>
                <w:szCs w:val="24"/>
              </w:rPr>
            </w:pPr>
          </w:p>
        </w:tc>
        <w:tc>
          <w:tcPr>
            <w:tcW w:w="1363" w:type="dxa"/>
            <w:vMerge/>
            <w:tcBorders>
              <w:top w:val="nil"/>
              <w:left w:val="single" w:sz="4" w:space="0" w:color="auto"/>
              <w:bottom w:val="single" w:sz="4" w:space="0" w:color="auto"/>
              <w:right w:val="single" w:sz="4" w:space="0" w:color="auto"/>
            </w:tcBorders>
            <w:vAlign w:val="center"/>
            <w:hideMark/>
          </w:tcPr>
          <w:p w14:paraId="6E2C0F40" w14:textId="77777777" w:rsidR="003F3847" w:rsidRPr="00AB374A" w:rsidRDefault="003F3847" w:rsidP="00E94D07">
            <w:pPr>
              <w:widowControl/>
              <w:autoSpaceDE/>
              <w:autoSpaceDN/>
              <w:rPr>
                <w:b/>
                <w:bCs/>
                <w:sz w:val="24"/>
                <w:szCs w:val="24"/>
              </w:rPr>
            </w:pPr>
          </w:p>
        </w:tc>
        <w:tc>
          <w:tcPr>
            <w:tcW w:w="905" w:type="dxa"/>
            <w:vMerge/>
            <w:tcBorders>
              <w:top w:val="nil"/>
              <w:left w:val="single" w:sz="4" w:space="0" w:color="auto"/>
              <w:bottom w:val="single" w:sz="4" w:space="0" w:color="auto"/>
              <w:right w:val="single" w:sz="4" w:space="0" w:color="auto"/>
            </w:tcBorders>
            <w:vAlign w:val="center"/>
            <w:hideMark/>
          </w:tcPr>
          <w:p w14:paraId="2B520AAE" w14:textId="77777777" w:rsidR="003F3847" w:rsidRPr="00AB374A" w:rsidRDefault="003F3847" w:rsidP="00E94D07">
            <w:pPr>
              <w:widowControl/>
              <w:autoSpaceDE/>
              <w:autoSpaceDN/>
              <w:rPr>
                <w:b/>
                <w:bCs/>
              </w:rPr>
            </w:pPr>
          </w:p>
        </w:tc>
        <w:tc>
          <w:tcPr>
            <w:tcW w:w="2694" w:type="dxa"/>
            <w:vMerge/>
            <w:tcBorders>
              <w:top w:val="nil"/>
              <w:left w:val="single" w:sz="4" w:space="0" w:color="auto"/>
              <w:bottom w:val="single" w:sz="4" w:space="0" w:color="auto"/>
              <w:right w:val="single" w:sz="4" w:space="0" w:color="auto"/>
            </w:tcBorders>
            <w:vAlign w:val="center"/>
            <w:hideMark/>
          </w:tcPr>
          <w:p w14:paraId="05707594" w14:textId="77777777" w:rsidR="003F3847" w:rsidRPr="00AB374A" w:rsidRDefault="003F3847" w:rsidP="00E94D07">
            <w:pPr>
              <w:widowControl/>
              <w:autoSpaceDE/>
              <w:autoSpaceDN/>
              <w:rPr>
                <w:b/>
                <w:bCs/>
              </w:rPr>
            </w:pPr>
          </w:p>
        </w:tc>
        <w:tc>
          <w:tcPr>
            <w:tcW w:w="1701" w:type="dxa"/>
            <w:vMerge/>
            <w:tcBorders>
              <w:top w:val="nil"/>
              <w:left w:val="single" w:sz="4" w:space="0" w:color="auto"/>
              <w:bottom w:val="single" w:sz="4" w:space="0" w:color="auto"/>
              <w:right w:val="single" w:sz="4" w:space="0" w:color="auto"/>
            </w:tcBorders>
            <w:vAlign w:val="center"/>
            <w:hideMark/>
          </w:tcPr>
          <w:p w14:paraId="465B635D" w14:textId="77777777" w:rsidR="003F3847" w:rsidRPr="00AB374A" w:rsidRDefault="003F3847" w:rsidP="00E94D07">
            <w:pPr>
              <w:widowControl/>
              <w:autoSpaceDE/>
              <w:autoSpaceDN/>
              <w:rPr>
                <w:b/>
                <w:bCs/>
              </w:rPr>
            </w:pPr>
          </w:p>
        </w:tc>
        <w:tc>
          <w:tcPr>
            <w:tcW w:w="850" w:type="dxa"/>
            <w:vMerge/>
            <w:tcBorders>
              <w:top w:val="nil"/>
              <w:left w:val="single" w:sz="4" w:space="0" w:color="auto"/>
              <w:bottom w:val="single" w:sz="4" w:space="0" w:color="auto"/>
              <w:right w:val="single" w:sz="4" w:space="0" w:color="auto"/>
            </w:tcBorders>
            <w:vAlign w:val="center"/>
            <w:hideMark/>
          </w:tcPr>
          <w:p w14:paraId="3AFFD442" w14:textId="77777777" w:rsidR="003F3847" w:rsidRPr="00AB374A" w:rsidRDefault="003F3847" w:rsidP="00E94D07">
            <w:pPr>
              <w:widowControl/>
              <w:autoSpaceDE/>
              <w:autoSpaceDN/>
              <w:rPr>
                <w:b/>
                <w:bCs/>
              </w:rPr>
            </w:pPr>
          </w:p>
        </w:tc>
        <w:tc>
          <w:tcPr>
            <w:tcW w:w="851" w:type="dxa"/>
            <w:vMerge/>
            <w:tcBorders>
              <w:top w:val="nil"/>
              <w:left w:val="single" w:sz="4" w:space="0" w:color="auto"/>
              <w:bottom w:val="single" w:sz="4" w:space="0" w:color="auto"/>
              <w:right w:val="single" w:sz="4" w:space="0" w:color="auto"/>
            </w:tcBorders>
            <w:vAlign w:val="center"/>
            <w:hideMark/>
          </w:tcPr>
          <w:p w14:paraId="037EA9EB" w14:textId="77777777" w:rsidR="003F3847" w:rsidRPr="00AB374A" w:rsidRDefault="003F3847" w:rsidP="00E94D07">
            <w:pPr>
              <w:widowControl/>
              <w:autoSpaceDE/>
              <w:autoSpaceDN/>
              <w:rPr>
                <w:b/>
                <w:bCs/>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14:paraId="2D4949DB" w14:textId="77777777" w:rsidR="003F3847" w:rsidRPr="00AB374A" w:rsidRDefault="003F3847" w:rsidP="00E94D07">
            <w:pPr>
              <w:widowControl/>
              <w:autoSpaceDE/>
              <w:autoSpaceDN/>
              <w:rPr>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6FA313D9" w14:textId="77777777" w:rsidR="003F3847" w:rsidRPr="00AB374A" w:rsidRDefault="003F3847" w:rsidP="00E94D07">
            <w:pPr>
              <w:widowControl/>
              <w:autoSpaceDE/>
              <w:autoSpaceDN/>
              <w:rPr>
                <w:b/>
                <w:bCs/>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14:paraId="5E3D5C00" w14:textId="77777777" w:rsidR="003F3847" w:rsidRPr="00AB374A" w:rsidRDefault="003F3847" w:rsidP="00E94D07">
            <w:pPr>
              <w:widowControl/>
              <w:autoSpaceDE/>
              <w:autoSpaceDN/>
              <w:rPr>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72FF42B0" w14:textId="77777777" w:rsidR="003F3847" w:rsidRPr="00AB374A" w:rsidRDefault="003F3847" w:rsidP="00E94D07">
            <w:pPr>
              <w:widowControl/>
              <w:autoSpaceDE/>
              <w:autoSpaceDN/>
              <w:rPr>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5AE6035" w14:textId="77777777" w:rsidR="003F3847" w:rsidRPr="00AB374A" w:rsidRDefault="003F3847" w:rsidP="00E94D07">
            <w:pPr>
              <w:widowControl/>
              <w:autoSpaceDE/>
              <w:autoSpaceDN/>
              <w:rPr>
                <w:b/>
                <w:bCs/>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DADBE46" w14:textId="77777777" w:rsidR="003F3847" w:rsidRPr="00AB374A" w:rsidRDefault="003F3847" w:rsidP="00E94D07">
            <w:pPr>
              <w:widowControl/>
              <w:autoSpaceDE/>
              <w:autoSpaceDN/>
              <w:rPr>
                <w:b/>
                <w:bCs/>
                <w:sz w:val="24"/>
                <w:szCs w:val="24"/>
              </w:rPr>
            </w:pPr>
          </w:p>
        </w:tc>
      </w:tr>
      <w:tr w:rsidR="002F574C" w:rsidRPr="002F574C" w14:paraId="05D634B0" w14:textId="77777777" w:rsidTr="00E94D07">
        <w:trPr>
          <w:trHeight w:val="293"/>
        </w:trPr>
        <w:tc>
          <w:tcPr>
            <w:tcW w:w="410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080F3D" w14:textId="77777777" w:rsidR="003F3847" w:rsidRPr="002F574C" w:rsidRDefault="003F3847" w:rsidP="00E94D07">
            <w:pPr>
              <w:widowControl/>
              <w:autoSpaceDE/>
              <w:autoSpaceDN/>
              <w:rPr>
                <w:b/>
                <w:bCs/>
                <w:sz w:val="24"/>
                <w:szCs w:val="24"/>
              </w:rPr>
            </w:pPr>
            <w:r w:rsidRPr="00AB374A">
              <w:rPr>
                <w:b/>
                <w:bCs/>
                <w:sz w:val="24"/>
                <w:szCs w:val="24"/>
              </w:rPr>
              <w:t>I. Trích đo thửa đất đến 10.000 m2</w:t>
            </w:r>
          </w:p>
          <w:p w14:paraId="3ACB03C1" w14:textId="260BDC1D" w:rsidR="003F3847" w:rsidRPr="00AB374A" w:rsidRDefault="003F3847" w:rsidP="00E94D07">
            <w:pPr>
              <w:widowControl/>
              <w:autoSpaceDE/>
              <w:autoSpaceDN/>
              <w:jc w:val="center"/>
              <w:rPr>
                <w:b/>
                <w:bCs/>
              </w:rPr>
            </w:pPr>
            <w:r w:rsidRPr="00AB374A">
              <w:rPr>
                <w:b/>
                <w:bCs/>
              </w:rPr>
              <w:t> </w:t>
            </w:r>
          </w:p>
        </w:tc>
        <w:tc>
          <w:tcPr>
            <w:tcW w:w="1843" w:type="dxa"/>
            <w:tcBorders>
              <w:top w:val="nil"/>
              <w:left w:val="nil"/>
              <w:bottom w:val="single" w:sz="4" w:space="0" w:color="auto"/>
              <w:right w:val="single" w:sz="4" w:space="0" w:color="auto"/>
            </w:tcBorders>
            <w:shd w:val="clear" w:color="auto" w:fill="auto"/>
            <w:vAlign w:val="center"/>
            <w:hideMark/>
          </w:tcPr>
          <w:p w14:paraId="195BE25A" w14:textId="77777777" w:rsidR="003F3847" w:rsidRPr="00AB374A" w:rsidRDefault="003F3847" w:rsidP="00E94D07">
            <w:pPr>
              <w:widowControl/>
              <w:autoSpaceDE/>
              <w:autoSpaceDN/>
              <w:jc w:val="center"/>
              <w:rPr>
                <w:b/>
                <w:bCs/>
              </w:rPr>
            </w:pPr>
            <w:r w:rsidRPr="00AB374A">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75074500" w14:textId="77777777" w:rsidR="003F3847" w:rsidRPr="00AB374A" w:rsidRDefault="003F3847" w:rsidP="00E94D07">
            <w:pPr>
              <w:widowControl/>
              <w:autoSpaceDE/>
              <w:autoSpaceDN/>
              <w:jc w:val="center"/>
              <w:rPr>
                <w:b/>
                <w:bCs/>
              </w:rPr>
            </w:pPr>
            <w:r w:rsidRPr="00AB374A">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32EEF495"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1429BB0B"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FF95057"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3A8BEE0D"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14:paraId="25383766"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363" w:type="dxa"/>
            <w:tcBorders>
              <w:top w:val="nil"/>
              <w:left w:val="nil"/>
              <w:bottom w:val="single" w:sz="4" w:space="0" w:color="auto"/>
              <w:right w:val="single" w:sz="4" w:space="0" w:color="auto"/>
            </w:tcBorders>
            <w:shd w:val="clear" w:color="auto" w:fill="auto"/>
            <w:vAlign w:val="center"/>
            <w:hideMark/>
          </w:tcPr>
          <w:p w14:paraId="78B21340"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3599" w:type="dxa"/>
            <w:gridSpan w:val="2"/>
            <w:tcBorders>
              <w:top w:val="nil"/>
              <w:left w:val="nil"/>
              <w:bottom w:val="single" w:sz="4" w:space="0" w:color="auto"/>
              <w:right w:val="single" w:sz="4" w:space="0" w:color="auto"/>
            </w:tcBorders>
            <w:shd w:val="clear" w:color="auto" w:fill="auto"/>
            <w:noWrap/>
            <w:vAlign w:val="center"/>
            <w:hideMark/>
          </w:tcPr>
          <w:p w14:paraId="60F6DF90" w14:textId="77777777" w:rsidR="003F3847" w:rsidRPr="002F574C" w:rsidRDefault="003F3847" w:rsidP="00E94D07">
            <w:pPr>
              <w:widowControl/>
              <w:autoSpaceDE/>
              <w:autoSpaceDN/>
              <w:rPr>
                <w:b/>
                <w:bCs/>
                <w:sz w:val="24"/>
                <w:szCs w:val="24"/>
              </w:rPr>
            </w:pPr>
            <w:r w:rsidRPr="00AB374A">
              <w:rPr>
                <w:b/>
                <w:bCs/>
                <w:sz w:val="24"/>
                <w:szCs w:val="24"/>
              </w:rPr>
              <w:t>I. Trích đo thửa đất đến 10.000 m2</w:t>
            </w:r>
          </w:p>
          <w:p w14:paraId="358C5A34" w14:textId="0E29498A" w:rsidR="003F3847" w:rsidRPr="00AB374A" w:rsidRDefault="003F3847" w:rsidP="00E94D07">
            <w:pPr>
              <w:widowControl/>
              <w:autoSpaceDE/>
              <w:autoSpaceDN/>
              <w:jc w:val="center"/>
              <w:rPr>
                <w:b/>
                <w:bCs/>
              </w:rPr>
            </w:pPr>
            <w:r w:rsidRPr="00AB374A">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646D3C47" w14:textId="77777777" w:rsidR="003F3847" w:rsidRPr="00AB374A" w:rsidRDefault="003F3847" w:rsidP="00E94D07">
            <w:pPr>
              <w:widowControl/>
              <w:autoSpaceDE/>
              <w:autoSpaceDN/>
              <w:jc w:val="center"/>
              <w:rPr>
                <w:b/>
                <w:bCs/>
              </w:rPr>
            </w:pPr>
            <w:r w:rsidRPr="00AB374A">
              <w:rPr>
                <w:b/>
                <w:bCs/>
              </w:rPr>
              <w:t> </w:t>
            </w:r>
          </w:p>
        </w:tc>
        <w:tc>
          <w:tcPr>
            <w:tcW w:w="850" w:type="dxa"/>
            <w:tcBorders>
              <w:top w:val="nil"/>
              <w:left w:val="nil"/>
              <w:bottom w:val="single" w:sz="4" w:space="0" w:color="auto"/>
              <w:right w:val="single" w:sz="4" w:space="0" w:color="auto"/>
            </w:tcBorders>
            <w:shd w:val="clear" w:color="auto" w:fill="auto"/>
            <w:vAlign w:val="center"/>
            <w:hideMark/>
          </w:tcPr>
          <w:p w14:paraId="4DAE6342" w14:textId="77777777" w:rsidR="003F3847" w:rsidRPr="00AB374A" w:rsidRDefault="003F3847" w:rsidP="00E94D07">
            <w:pPr>
              <w:widowControl/>
              <w:autoSpaceDE/>
              <w:autoSpaceDN/>
              <w:jc w:val="center"/>
              <w:rPr>
                <w:b/>
                <w:bCs/>
              </w:rPr>
            </w:pPr>
            <w:r w:rsidRPr="00AB374A">
              <w:rPr>
                <w:b/>
                <w:bCs/>
              </w:rPr>
              <w:t> </w:t>
            </w:r>
          </w:p>
        </w:tc>
        <w:tc>
          <w:tcPr>
            <w:tcW w:w="851" w:type="dxa"/>
            <w:tcBorders>
              <w:top w:val="nil"/>
              <w:left w:val="nil"/>
              <w:bottom w:val="single" w:sz="4" w:space="0" w:color="auto"/>
              <w:right w:val="single" w:sz="4" w:space="0" w:color="auto"/>
            </w:tcBorders>
            <w:shd w:val="clear" w:color="auto" w:fill="auto"/>
            <w:vAlign w:val="center"/>
            <w:hideMark/>
          </w:tcPr>
          <w:p w14:paraId="3622B14B"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BF86DAC"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3494611D"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3B5E524D"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2C8839BA"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11B61AD"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2976" w:type="dxa"/>
            <w:tcBorders>
              <w:top w:val="nil"/>
              <w:left w:val="nil"/>
              <w:bottom w:val="single" w:sz="4" w:space="0" w:color="auto"/>
              <w:right w:val="single" w:sz="4" w:space="0" w:color="auto"/>
            </w:tcBorders>
            <w:shd w:val="clear" w:color="auto" w:fill="auto"/>
            <w:noWrap/>
            <w:vAlign w:val="bottom"/>
            <w:hideMark/>
          </w:tcPr>
          <w:p w14:paraId="127ED9CE" w14:textId="77777777" w:rsidR="003F3847" w:rsidRPr="00AB374A" w:rsidRDefault="003F3847" w:rsidP="00E94D07">
            <w:pPr>
              <w:widowControl/>
              <w:autoSpaceDE/>
              <w:autoSpaceDN/>
            </w:pPr>
            <w:r w:rsidRPr="00AB374A">
              <w:t> </w:t>
            </w:r>
          </w:p>
        </w:tc>
      </w:tr>
      <w:tr w:rsidR="002F574C" w:rsidRPr="002F574C" w14:paraId="3FC024E5" w14:textId="77777777" w:rsidTr="00E94D07">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AFE8D8" w14:textId="77777777" w:rsidR="003F3847" w:rsidRPr="00AB374A" w:rsidRDefault="003F3847" w:rsidP="00E94D07">
            <w:pPr>
              <w:widowControl/>
              <w:autoSpaceDE/>
              <w:autoSpaceDN/>
              <w:jc w:val="center"/>
              <w:rPr>
                <w:b/>
                <w:bCs/>
                <w:sz w:val="24"/>
                <w:szCs w:val="24"/>
              </w:rPr>
            </w:pPr>
            <w:r w:rsidRPr="00AB374A">
              <w:rPr>
                <w:b/>
                <w:bCs/>
                <w:sz w:val="24"/>
                <w:szCs w:val="24"/>
              </w:rPr>
              <w:t>1</w:t>
            </w:r>
          </w:p>
        </w:tc>
        <w:tc>
          <w:tcPr>
            <w:tcW w:w="3118" w:type="dxa"/>
            <w:tcBorders>
              <w:top w:val="nil"/>
              <w:left w:val="nil"/>
              <w:bottom w:val="single" w:sz="4" w:space="0" w:color="auto"/>
              <w:right w:val="single" w:sz="4" w:space="0" w:color="auto"/>
            </w:tcBorders>
            <w:shd w:val="clear" w:color="auto" w:fill="auto"/>
            <w:vAlign w:val="center"/>
            <w:hideMark/>
          </w:tcPr>
          <w:p w14:paraId="48845855" w14:textId="77777777" w:rsidR="003F3847" w:rsidRPr="00AB374A" w:rsidRDefault="003F3847" w:rsidP="00E94D07">
            <w:pPr>
              <w:widowControl/>
              <w:autoSpaceDE/>
              <w:autoSpaceDN/>
              <w:rPr>
                <w:b/>
                <w:bCs/>
                <w:sz w:val="24"/>
                <w:szCs w:val="24"/>
              </w:rPr>
            </w:pPr>
            <w:r w:rsidRPr="00AB374A">
              <w:rPr>
                <w:b/>
                <w:bCs/>
                <w:sz w:val="24"/>
                <w:szCs w:val="24"/>
              </w:rPr>
              <w:t>Đất đô thị</w:t>
            </w:r>
          </w:p>
        </w:tc>
        <w:tc>
          <w:tcPr>
            <w:tcW w:w="1843" w:type="dxa"/>
            <w:tcBorders>
              <w:top w:val="nil"/>
              <w:left w:val="nil"/>
              <w:bottom w:val="single" w:sz="4" w:space="0" w:color="auto"/>
              <w:right w:val="single" w:sz="4" w:space="0" w:color="auto"/>
            </w:tcBorders>
            <w:shd w:val="clear" w:color="auto" w:fill="auto"/>
            <w:vAlign w:val="center"/>
            <w:hideMark/>
          </w:tcPr>
          <w:p w14:paraId="183D9D5F"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ECAF146" w14:textId="77777777" w:rsidR="003F3847" w:rsidRPr="00AB374A" w:rsidRDefault="003F3847" w:rsidP="00E94D07">
            <w:pPr>
              <w:widowControl/>
              <w:autoSpaceDE/>
              <w:autoSpaceDN/>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96C0E8"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7339C8"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7C7BA7"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09A0B93F"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14:paraId="75EF57DC"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363" w:type="dxa"/>
            <w:tcBorders>
              <w:top w:val="nil"/>
              <w:left w:val="nil"/>
              <w:bottom w:val="single" w:sz="4" w:space="0" w:color="auto"/>
              <w:right w:val="single" w:sz="4" w:space="0" w:color="auto"/>
            </w:tcBorders>
            <w:shd w:val="clear" w:color="auto" w:fill="auto"/>
            <w:noWrap/>
            <w:vAlign w:val="center"/>
            <w:hideMark/>
          </w:tcPr>
          <w:p w14:paraId="7A0A990A"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905" w:type="dxa"/>
            <w:tcBorders>
              <w:top w:val="nil"/>
              <w:left w:val="nil"/>
              <w:bottom w:val="single" w:sz="4" w:space="0" w:color="auto"/>
              <w:right w:val="single" w:sz="4" w:space="0" w:color="auto"/>
            </w:tcBorders>
            <w:shd w:val="clear" w:color="auto" w:fill="auto"/>
            <w:vAlign w:val="center"/>
            <w:hideMark/>
          </w:tcPr>
          <w:p w14:paraId="039E1A3C" w14:textId="77777777" w:rsidR="003F3847" w:rsidRPr="00AB374A" w:rsidRDefault="003F3847" w:rsidP="00E94D07">
            <w:pPr>
              <w:widowControl/>
              <w:autoSpaceDE/>
              <w:autoSpaceDN/>
              <w:jc w:val="center"/>
              <w:rPr>
                <w:b/>
                <w:bCs/>
                <w:sz w:val="24"/>
                <w:szCs w:val="24"/>
              </w:rPr>
            </w:pPr>
            <w:r w:rsidRPr="00AB374A">
              <w:rPr>
                <w:b/>
                <w:bCs/>
                <w:sz w:val="24"/>
                <w:szCs w:val="24"/>
              </w:rPr>
              <w:t>1</w:t>
            </w:r>
          </w:p>
        </w:tc>
        <w:tc>
          <w:tcPr>
            <w:tcW w:w="2694" w:type="dxa"/>
            <w:tcBorders>
              <w:top w:val="nil"/>
              <w:left w:val="nil"/>
              <w:bottom w:val="single" w:sz="4" w:space="0" w:color="auto"/>
              <w:right w:val="single" w:sz="4" w:space="0" w:color="auto"/>
            </w:tcBorders>
            <w:shd w:val="clear" w:color="auto" w:fill="auto"/>
            <w:vAlign w:val="center"/>
            <w:hideMark/>
          </w:tcPr>
          <w:p w14:paraId="63611E2D" w14:textId="77777777" w:rsidR="003F3847" w:rsidRPr="00AB374A" w:rsidRDefault="003F3847" w:rsidP="00E94D07">
            <w:pPr>
              <w:widowControl/>
              <w:autoSpaceDE/>
              <w:autoSpaceDN/>
              <w:rPr>
                <w:b/>
                <w:bCs/>
                <w:sz w:val="24"/>
                <w:szCs w:val="24"/>
              </w:rPr>
            </w:pPr>
            <w:r w:rsidRPr="00AB374A">
              <w:rPr>
                <w:b/>
                <w:bCs/>
                <w:sz w:val="24"/>
                <w:szCs w:val="24"/>
              </w:rPr>
              <w:t>Đất đô thị</w:t>
            </w:r>
          </w:p>
        </w:tc>
        <w:tc>
          <w:tcPr>
            <w:tcW w:w="1701" w:type="dxa"/>
            <w:tcBorders>
              <w:top w:val="nil"/>
              <w:left w:val="nil"/>
              <w:bottom w:val="single" w:sz="4" w:space="0" w:color="auto"/>
              <w:right w:val="single" w:sz="4" w:space="0" w:color="auto"/>
            </w:tcBorders>
            <w:shd w:val="clear" w:color="auto" w:fill="auto"/>
            <w:vAlign w:val="center"/>
            <w:hideMark/>
          </w:tcPr>
          <w:p w14:paraId="1FCF8EE6"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78A9CC44" w14:textId="77777777" w:rsidR="003F3847" w:rsidRPr="00AB374A" w:rsidRDefault="003F3847" w:rsidP="00E94D07">
            <w:pPr>
              <w:widowControl/>
              <w:autoSpaceDE/>
              <w:autoSpaceDN/>
              <w:rPr>
                <w:sz w:val="24"/>
                <w:szCs w:val="24"/>
              </w:rPr>
            </w:pPr>
            <w:r w:rsidRPr="00AB374A">
              <w:rPr>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250E4E2E"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30DA0FC1"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9B3F2C"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D34F94"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A0BD60"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8DF932"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2976" w:type="dxa"/>
            <w:tcBorders>
              <w:top w:val="nil"/>
              <w:left w:val="nil"/>
              <w:bottom w:val="single" w:sz="4" w:space="0" w:color="auto"/>
              <w:right w:val="single" w:sz="4" w:space="0" w:color="auto"/>
            </w:tcBorders>
            <w:shd w:val="clear" w:color="auto" w:fill="auto"/>
            <w:noWrap/>
            <w:vAlign w:val="bottom"/>
            <w:hideMark/>
          </w:tcPr>
          <w:p w14:paraId="699DCD86" w14:textId="77777777" w:rsidR="003F3847" w:rsidRPr="00AB374A" w:rsidRDefault="003F3847" w:rsidP="00E94D07">
            <w:pPr>
              <w:widowControl/>
              <w:autoSpaceDE/>
              <w:autoSpaceDN/>
            </w:pPr>
            <w:r w:rsidRPr="00AB374A">
              <w:t> </w:t>
            </w:r>
          </w:p>
        </w:tc>
      </w:tr>
      <w:tr w:rsidR="002F574C" w:rsidRPr="002F574C" w14:paraId="17BAE8A5" w14:textId="77777777" w:rsidTr="00E94D07">
        <w:trPr>
          <w:trHeight w:val="22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54360A" w14:textId="77777777" w:rsidR="003F3847" w:rsidRPr="00AB374A" w:rsidRDefault="003F3847" w:rsidP="00E94D07">
            <w:pPr>
              <w:widowControl/>
              <w:autoSpaceDE/>
              <w:autoSpaceDN/>
              <w:jc w:val="center"/>
              <w:rPr>
                <w:sz w:val="24"/>
                <w:szCs w:val="24"/>
              </w:rPr>
            </w:pPr>
            <w:r w:rsidRPr="00AB374A">
              <w:rPr>
                <w:sz w:val="24"/>
                <w:szCs w:val="24"/>
              </w:rPr>
              <w:t>1.1</w:t>
            </w:r>
          </w:p>
        </w:tc>
        <w:tc>
          <w:tcPr>
            <w:tcW w:w="3118" w:type="dxa"/>
            <w:tcBorders>
              <w:top w:val="nil"/>
              <w:left w:val="nil"/>
              <w:bottom w:val="single" w:sz="4" w:space="0" w:color="auto"/>
              <w:right w:val="single" w:sz="4" w:space="0" w:color="auto"/>
            </w:tcBorders>
            <w:shd w:val="clear" w:color="auto" w:fill="auto"/>
            <w:vAlign w:val="center"/>
            <w:hideMark/>
          </w:tcPr>
          <w:p w14:paraId="3EA9F719" w14:textId="77777777" w:rsidR="003F3847" w:rsidRPr="00AB374A" w:rsidRDefault="003F3847" w:rsidP="00E94D07">
            <w:pPr>
              <w:widowControl/>
              <w:autoSpaceDE/>
              <w:autoSpaceDN/>
              <w:rPr>
                <w:sz w:val="24"/>
                <w:szCs w:val="24"/>
              </w:rPr>
            </w:pPr>
            <w:r w:rsidRPr="00AB374A">
              <w:rPr>
                <w:sz w:val="24"/>
                <w:szCs w:val="24"/>
              </w:rPr>
              <w:t>Ngoại nghiệp</w:t>
            </w:r>
          </w:p>
        </w:tc>
        <w:tc>
          <w:tcPr>
            <w:tcW w:w="1843" w:type="dxa"/>
            <w:tcBorders>
              <w:top w:val="nil"/>
              <w:left w:val="nil"/>
              <w:bottom w:val="single" w:sz="4" w:space="0" w:color="auto"/>
              <w:right w:val="single" w:sz="4" w:space="0" w:color="auto"/>
            </w:tcBorders>
            <w:shd w:val="clear" w:color="auto" w:fill="auto"/>
            <w:vAlign w:val="center"/>
            <w:hideMark/>
          </w:tcPr>
          <w:p w14:paraId="19794F47" w14:textId="77777777" w:rsidR="003F3847" w:rsidRPr="00AB374A" w:rsidRDefault="003F3847" w:rsidP="00E94D07">
            <w:pPr>
              <w:widowControl/>
              <w:autoSpaceDE/>
              <w:autoSpaceDN/>
              <w:jc w:val="center"/>
              <w:rPr>
                <w:sz w:val="24"/>
                <w:szCs w:val="24"/>
              </w:rPr>
            </w:pPr>
            <w:r w:rsidRPr="00AB374A">
              <w:rPr>
                <w:sz w:val="24"/>
                <w:szCs w:val="24"/>
              </w:rPr>
              <w:t xml:space="preserve"> Nhóm 3  (1KTV4 + 2KTV6)</w:t>
            </w:r>
          </w:p>
        </w:tc>
        <w:tc>
          <w:tcPr>
            <w:tcW w:w="1134" w:type="dxa"/>
            <w:tcBorders>
              <w:top w:val="nil"/>
              <w:left w:val="nil"/>
              <w:bottom w:val="single" w:sz="4" w:space="0" w:color="auto"/>
              <w:right w:val="single" w:sz="4" w:space="0" w:color="auto"/>
            </w:tcBorders>
            <w:shd w:val="clear" w:color="auto" w:fill="auto"/>
            <w:vAlign w:val="center"/>
          </w:tcPr>
          <w:p w14:paraId="5DE31E6C" w14:textId="176DE6DE" w:rsidR="003F3847" w:rsidRPr="00AB374A" w:rsidRDefault="003F3847" w:rsidP="00E94D07">
            <w:pPr>
              <w:widowControl/>
              <w:autoSpaceDE/>
              <w:autoSpaceDN/>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6D1307F2" w14:textId="77777777" w:rsidR="003F3847" w:rsidRPr="00AB374A" w:rsidRDefault="003F3847" w:rsidP="00E94D07">
            <w:pPr>
              <w:widowControl/>
              <w:autoSpaceDE/>
              <w:autoSpaceDN/>
              <w:jc w:val="center"/>
              <w:rPr>
                <w:sz w:val="24"/>
                <w:szCs w:val="24"/>
              </w:rPr>
            </w:pPr>
            <w:r w:rsidRPr="00AB374A">
              <w:rPr>
                <w:sz w:val="24"/>
                <w:szCs w:val="24"/>
              </w:rPr>
              <w:t>1,92</w:t>
            </w:r>
          </w:p>
        </w:tc>
        <w:tc>
          <w:tcPr>
            <w:tcW w:w="1276" w:type="dxa"/>
            <w:tcBorders>
              <w:top w:val="nil"/>
              <w:left w:val="nil"/>
              <w:bottom w:val="single" w:sz="4" w:space="0" w:color="auto"/>
              <w:right w:val="single" w:sz="4" w:space="0" w:color="auto"/>
            </w:tcBorders>
            <w:shd w:val="clear" w:color="000000" w:fill="FFFFFF"/>
            <w:vAlign w:val="center"/>
            <w:hideMark/>
          </w:tcPr>
          <w:p w14:paraId="0E24D2A4" w14:textId="77777777" w:rsidR="003F3847" w:rsidRPr="00AB374A" w:rsidRDefault="003F3847" w:rsidP="00E94D07">
            <w:pPr>
              <w:widowControl/>
              <w:autoSpaceDE/>
              <w:autoSpaceDN/>
              <w:jc w:val="center"/>
              <w:rPr>
                <w:sz w:val="24"/>
                <w:szCs w:val="24"/>
              </w:rPr>
            </w:pPr>
            <w:r w:rsidRPr="00AB374A">
              <w:rPr>
                <w:sz w:val="24"/>
                <w:szCs w:val="24"/>
              </w:rPr>
              <w:t>2,28</w:t>
            </w:r>
          </w:p>
        </w:tc>
        <w:tc>
          <w:tcPr>
            <w:tcW w:w="1417" w:type="dxa"/>
            <w:tcBorders>
              <w:top w:val="nil"/>
              <w:left w:val="nil"/>
              <w:bottom w:val="single" w:sz="4" w:space="0" w:color="auto"/>
              <w:right w:val="single" w:sz="4" w:space="0" w:color="auto"/>
            </w:tcBorders>
            <w:shd w:val="clear" w:color="000000" w:fill="FFFFFF"/>
            <w:vAlign w:val="center"/>
            <w:hideMark/>
          </w:tcPr>
          <w:p w14:paraId="35B19DA5" w14:textId="77777777" w:rsidR="003F3847" w:rsidRPr="00AB374A" w:rsidRDefault="003F3847" w:rsidP="00E94D07">
            <w:pPr>
              <w:widowControl/>
              <w:autoSpaceDE/>
              <w:autoSpaceDN/>
              <w:jc w:val="center"/>
              <w:rPr>
                <w:sz w:val="24"/>
                <w:szCs w:val="24"/>
              </w:rPr>
            </w:pPr>
            <w:r w:rsidRPr="00AB374A">
              <w:rPr>
                <w:sz w:val="24"/>
                <w:szCs w:val="24"/>
              </w:rPr>
              <w:t>2,42</w:t>
            </w:r>
          </w:p>
        </w:tc>
        <w:tc>
          <w:tcPr>
            <w:tcW w:w="1418" w:type="dxa"/>
            <w:tcBorders>
              <w:top w:val="nil"/>
              <w:left w:val="nil"/>
              <w:bottom w:val="single" w:sz="4" w:space="0" w:color="auto"/>
              <w:right w:val="single" w:sz="4" w:space="0" w:color="auto"/>
            </w:tcBorders>
            <w:shd w:val="clear" w:color="000000" w:fill="FFFFFF"/>
            <w:vAlign w:val="center"/>
            <w:hideMark/>
          </w:tcPr>
          <w:p w14:paraId="79F98207" w14:textId="77777777" w:rsidR="003F3847" w:rsidRPr="00AB374A" w:rsidRDefault="003F3847" w:rsidP="00E94D07">
            <w:pPr>
              <w:widowControl/>
              <w:autoSpaceDE/>
              <w:autoSpaceDN/>
              <w:jc w:val="center"/>
              <w:rPr>
                <w:sz w:val="24"/>
                <w:szCs w:val="24"/>
              </w:rPr>
            </w:pPr>
            <w:r w:rsidRPr="00AB374A">
              <w:rPr>
                <w:sz w:val="24"/>
                <w:szCs w:val="24"/>
              </w:rPr>
              <w:t>2,96</w:t>
            </w:r>
          </w:p>
        </w:tc>
        <w:tc>
          <w:tcPr>
            <w:tcW w:w="1275" w:type="dxa"/>
            <w:tcBorders>
              <w:top w:val="nil"/>
              <w:left w:val="nil"/>
              <w:bottom w:val="single" w:sz="4" w:space="0" w:color="auto"/>
              <w:right w:val="single" w:sz="4" w:space="0" w:color="auto"/>
            </w:tcBorders>
            <w:shd w:val="clear" w:color="000000" w:fill="FFFFFF"/>
            <w:vAlign w:val="center"/>
            <w:hideMark/>
          </w:tcPr>
          <w:p w14:paraId="73FE447F" w14:textId="77777777" w:rsidR="003F3847" w:rsidRPr="00AB374A" w:rsidRDefault="003F3847" w:rsidP="00E94D07">
            <w:pPr>
              <w:widowControl/>
              <w:autoSpaceDE/>
              <w:autoSpaceDN/>
              <w:jc w:val="center"/>
              <w:rPr>
                <w:sz w:val="24"/>
                <w:szCs w:val="24"/>
              </w:rPr>
            </w:pPr>
            <w:r w:rsidRPr="00AB374A">
              <w:rPr>
                <w:sz w:val="24"/>
                <w:szCs w:val="24"/>
              </w:rPr>
              <w:t>4,06</w:t>
            </w:r>
          </w:p>
        </w:tc>
        <w:tc>
          <w:tcPr>
            <w:tcW w:w="1363" w:type="dxa"/>
            <w:tcBorders>
              <w:top w:val="nil"/>
              <w:left w:val="nil"/>
              <w:bottom w:val="single" w:sz="4" w:space="0" w:color="auto"/>
              <w:right w:val="single" w:sz="4" w:space="0" w:color="auto"/>
            </w:tcBorders>
            <w:shd w:val="clear" w:color="000000" w:fill="FFFFFF"/>
            <w:vAlign w:val="center"/>
            <w:hideMark/>
          </w:tcPr>
          <w:p w14:paraId="7C96A303" w14:textId="77777777" w:rsidR="003F3847" w:rsidRPr="00AB374A" w:rsidRDefault="003F3847" w:rsidP="00E94D07">
            <w:pPr>
              <w:widowControl/>
              <w:autoSpaceDE/>
              <w:autoSpaceDN/>
              <w:jc w:val="center"/>
              <w:rPr>
                <w:sz w:val="24"/>
                <w:szCs w:val="24"/>
              </w:rPr>
            </w:pPr>
            <w:r w:rsidRPr="00AB374A">
              <w:rPr>
                <w:sz w:val="24"/>
                <w:szCs w:val="24"/>
              </w:rPr>
              <w:t>6,24</w:t>
            </w:r>
          </w:p>
        </w:tc>
        <w:tc>
          <w:tcPr>
            <w:tcW w:w="905" w:type="dxa"/>
            <w:tcBorders>
              <w:top w:val="nil"/>
              <w:left w:val="nil"/>
              <w:bottom w:val="single" w:sz="4" w:space="0" w:color="auto"/>
              <w:right w:val="single" w:sz="4" w:space="0" w:color="auto"/>
            </w:tcBorders>
            <w:shd w:val="clear" w:color="auto" w:fill="auto"/>
            <w:vAlign w:val="center"/>
            <w:hideMark/>
          </w:tcPr>
          <w:p w14:paraId="39F89311" w14:textId="77777777" w:rsidR="003F3847" w:rsidRPr="00AB374A" w:rsidRDefault="003F3847" w:rsidP="00E94D07">
            <w:pPr>
              <w:widowControl/>
              <w:autoSpaceDE/>
              <w:autoSpaceDN/>
              <w:jc w:val="center"/>
              <w:rPr>
                <w:sz w:val="24"/>
                <w:szCs w:val="24"/>
              </w:rPr>
            </w:pPr>
            <w:r w:rsidRPr="00AB374A">
              <w:rPr>
                <w:sz w:val="24"/>
                <w:szCs w:val="24"/>
              </w:rPr>
              <w:t>1.1</w:t>
            </w:r>
          </w:p>
        </w:tc>
        <w:tc>
          <w:tcPr>
            <w:tcW w:w="2694" w:type="dxa"/>
            <w:tcBorders>
              <w:top w:val="nil"/>
              <w:left w:val="nil"/>
              <w:bottom w:val="single" w:sz="4" w:space="0" w:color="auto"/>
              <w:right w:val="single" w:sz="4" w:space="0" w:color="auto"/>
            </w:tcBorders>
            <w:shd w:val="clear" w:color="auto" w:fill="auto"/>
            <w:vAlign w:val="center"/>
            <w:hideMark/>
          </w:tcPr>
          <w:p w14:paraId="102EB916" w14:textId="77777777" w:rsidR="003F3847" w:rsidRPr="00AB374A" w:rsidRDefault="003F3847" w:rsidP="00E94D07">
            <w:pPr>
              <w:widowControl/>
              <w:autoSpaceDE/>
              <w:autoSpaceDN/>
              <w:rPr>
                <w:sz w:val="24"/>
                <w:szCs w:val="24"/>
              </w:rPr>
            </w:pPr>
            <w:r w:rsidRPr="00AB374A">
              <w:rPr>
                <w:sz w:val="24"/>
                <w:szCs w:val="24"/>
              </w:rPr>
              <w:t>Ngoại nghiệp</w:t>
            </w:r>
          </w:p>
        </w:tc>
        <w:tc>
          <w:tcPr>
            <w:tcW w:w="1701" w:type="dxa"/>
            <w:tcBorders>
              <w:top w:val="nil"/>
              <w:left w:val="nil"/>
              <w:bottom w:val="single" w:sz="4" w:space="0" w:color="auto"/>
              <w:right w:val="single" w:sz="4" w:space="0" w:color="auto"/>
            </w:tcBorders>
            <w:shd w:val="clear" w:color="auto" w:fill="auto"/>
            <w:vAlign w:val="center"/>
            <w:hideMark/>
          </w:tcPr>
          <w:p w14:paraId="6B7F4686" w14:textId="326C152D" w:rsidR="003F3847" w:rsidRPr="00AB374A" w:rsidRDefault="003F3847" w:rsidP="00E94D07">
            <w:pPr>
              <w:widowControl/>
              <w:autoSpaceDE/>
              <w:autoSpaceDN/>
              <w:jc w:val="center"/>
              <w:rPr>
                <w:sz w:val="24"/>
                <w:szCs w:val="24"/>
              </w:rPr>
            </w:pPr>
            <w:r w:rsidRPr="00AB374A">
              <w:rPr>
                <w:sz w:val="24"/>
                <w:szCs w:val="24"/>
              </w:rPr>
              <w:t>Nhóm 3  (1KTV4 + 2KTV6)</w:t>
            </w:r>
          </w:p>
        </w:tc>
        <w:tc>
          <w:tcPr>
            <w:tcW w:w="850" w:type="dxa"/>
            <w:tcBorders>
              <w:top w:val="nil"/>
              <w:left w:val="nil"/>
              <w:bottom w:val="single" w:sz="4" w:space="0" w:color="auto"/>
              <w:right w:val="single" w:sz="4" w:space="0" w:color="auto"/>
            </w:tcBorders>
            <w:shd w:val="clear" w:color="auto" w:fill="auto"/>
            <w:vAlign w:val="center"/>
          </w:tcPr>
          <w:p w14:paraId="0CC1721A" w14:textId="2A80D7F3" w:rsidR="003F3847" w:rsidRPr="00AB374A" w:rsidRDefault="003F3847" w:rsidP="00E94D07">
            <w:pPr>
              <w:widowControl/>
              <w:autoSpaceDE/>
              <w:autoSpaceDN/>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744306D1" w14:textId="77777777" w:rsidR="003F3847" w:rsidRPr="00AB374A" w:rsidRDefault="003F3847" w:rsidP="00E94D07">
            <w:pPr>
              <w:widowControl/>
              <w:autoSpaceDE/>
              <w:autoSpaceDN/>
              <w:jc w:val="center"/>
              <w:rPr>
                <w:sz w:val="24"/>
                <w:szCs w:val="24"/>
              </w:rPr>
            </w:pPr>
            <w:r w:rsidRPr="00AB374A">
              <w:rPr>
                <w:sz w:val="24"/>
                <w:szCs w:val="24"/>
              </w:rPr>
              <w:t>1,92</w:t>
            </w:r>
          </w:p>
        </w:tc>
        <w:tc>
          <w:tcPr>
            <w:tcW w:w="992" w:type="dxa"/>
            <w:tcBorders>
              <w:top w:val="nil"/>
              <w:left w:val="nil"/>
              <w:bottom w:val="single" w:sz="4" w:space="0" w:color="auto"/>
              <w:right w:val="single" w:sz="4" w:space="0" w:color="auto"/>
            </w:tcBorders>
            <w:shd w:val="clear" w:color="000000" w:fill="FFFFFF"/>
            <w:vAlign w:val="center"/>
            <w:hideMark/>
          </w:tcPr>
          <w:p w14:paraId="4A6962AE" w14:textId="77777777" w:rsidR="003F3847" w:rsidRPr="00AB374A" w:rsidRDefault="003F3847" w:rsidP="00E94D07">
            <w:pPr>
              <w:widowControl/>
              <w:autoSpaceDE/>
              <w:autoSpaceDN/>
              <w:jc w:val="center"/>
              <w:rPr>
                <w:sz w:val="24"/>
                <w:szCs w:val="24"/>
              </w:rPr>
            </w:pPr>
            <w:r w:rsidRPr="00AB374A">
              <w:rPr>
                <w:sz w:val="24"/>
                <w:szCs w:val="24"/>
              </w:rPr>
              <w:t>2,28</w:t>
            </w:r>
          </w:p>
        </w:tc>
        <w:tc>
          <w:tcPr>
            <w:tcW w:w="1134" w:type="dxa"/>
            <w:tcBorders>
              <w:top w:val="nil"/>
              <w:left w:val="nil"/>
              <w:bottom w:val="single" w:sz="4" w:space="0" w:color="auto"/>
              <w:right w:val="single" w:sz="4" w:space="0" w:color="auto"/>
            </w:tcBorders>
            <w:shd w:val="clear" w:color="000000" w:fill="FFFFFF"/>
            <w:vAlign w:val="center"/>
            <w:hideMark/>
          </w:tcPr>
          <w:p w14:paraId="47FB96A3" w14:textId="77777777" w:rsidR="003F3847" w:rsidRPr="00AB374A" w:rsidRDefault="003F3847" w:rsidP="00E94D07">
            <w:pPr>
              <w:widowControl/>
              <w:autoSpaceDE/>
              <w:autoSpaceDN/>
              <w:jc w:val="center"/>
              <w:rPr>
                <w:sz w:val="24"/>
                <w:szCs w:val="24"/>
              </w:rPr>
            </w:pPr>
            <w:r w:rsidRPr="00AB374A">
              <w:rPr>
                <w:sz w:val="24"/>
                <w:szCs w:val="24"/>
              </w:rPr>
              <w:t>2,42</w:t>
            </w:r>
          </w:p>
        </w:tc>
        <w:tc>
          <w:tcPr>
            <w:tcW w:w="1276" w:type="dxa"/>
            <w:tcBorders>
              <w:top w:val="nil"/>
              <w:left w:val="nil"/>
              <w:bottom w:val="single" w:sz="4" w:space="0" w:color="auto"/>
              <w:right w:val="single" w:sz="4" w:space="0" w:color="auto"/>
            </w:tcBorders>
            <w:shd w:val="clear" w:color="000000" w:fill="FFFFFF"/>
            <w:vAlign w:val="center"/>
            <w:hideMark/>
          </w:tcPr>
          <w:p w14:paraId="19CEB47F" w14:textId="77777777" w:rsidR="003F3847" w:rsidRPr="00AB374A" w:rsidRDefault="003F3847" w:rsidP="00E94D07">
            <w:pPr>
              <w:widowControl/>
              <w:autoSpaceDE/>
              <w:autoSpaceDN/>
              <w:jc w:val="center"/>
              <w:rPr>
                <w:sz w:val="24"/>
                <w:szCs w:val="24"/>
              </w:rPr>
            </w:pPr>
            <w:r w:rsidRPr="00AB374A">
              <w:rPr>
                <w:sz w:val="24"/>
                <w:szCs w:val="24"/>
              </w:rPr>
              <w:t>2,96</w:t>
            </w:r>
          </w:p>
        </w:tc>
        <w:tc>
          <w:tcPr>
            <w:tcW w:w="1134" w:type="dxa"/>
            <w:tcBorders>
              <w:top w:val="nil"/>
              <w:left w:val="nil"/>
              <w:bottom w:val="single" w:sz="4" w:space="0" w:color="auto"/>
              <w:right w:val="single" w:sz="4" w:space="0" w:color="auto"/>
            </w:tcBorders>
            <w:shd w:val="clear" w:color="000000" w:fill="FFFFFF"/>
            <w:vAlign w:val="center"/>
            <w:hideMark/>
          </w:tcPr>
          <w:p w14:paraId="29EF3857" w14:textId="77777777" w:rsidR="003F3847" w:rsidRPr="00AB374A" w:rsidRDefault="003F3847" w:rsidP="00E94D07">
            <w:pPr>
              <w:widowControl/>
              <w:autoSpaceDE/>
              <w:autoSpaceDN/>
              <w:jc w:val="center"/>
              <w:rPr>
                <w:sz w:val="24"/>
                <w:szCs w:val="24"/>
              </w:rPr>
            </w:pPr>
            <w:r w:rsidRPr="00AB374A">
              <w:rPr>
                <w:sz w:val="24"/>
                <w:szCs w:val="24"/>
              </w:rPr>
              <w:t>4,06</w:t>
            </w:r>
          </w:p>
        </w:tc>
        <w:tc>
          <w:tcPr>
            <w:tcW w:w="1134" w:type="dxa"/>
            <w:tcBorders>
              <w:top w:val="nil"/>
              <w:left w:val="nil"/>
              <w:bottom w:val="single" w:sz="4" w:space="0" w:color="auto"/>
              <w:right w:val="single" w:sz="4" w:space="0" w:color="auto"/>
            </w:tcBorders>
            <w:shd w:val="clear" w:color="000000" w:fill="FFFFFF"/>
            <w:vAlign w:val="center"/>
            <w:hideMark/>
          </w:tcPr>
          <w:p w14:paraId="59513107" w14:textId="77777777" w:rsidR="003F3847" w:rsidRPr="00AB374A" w:rsidRDefault="003F3847" w:rsidP="00E94D07">
            <w:pPr>
              <w:widowControl/>
              <w:autoSpaceDE/>
              <w:autoSpaceDN/>
              <w:jc w:val="center"/>
              <w:rPr>
                <w:sz w:val="24"/>
                <w:szCs w:val="24"/>
              </w:rPr>
            </w:pPr>
            <w:r w:rsidRPr="00AB374A">
              <w:rPr>
                <w:sz w:val="24"/>
                <w:szCs w:val="24"/>
              </w:rPr>
              <w:t>6,24</w:t>
            </w:r>
          </w:p>
        </w:tc>
        <w:tc>
          <w:tcPr>
            <w:tcW w:w="2976" w:type="dxa"/>
            <w:tcBorders>
              <w:top w:val="nil"/>
              <w:left w:val="nil"/>
              <w:bottom w:val="single" w:sz="4" w:space="0" w:color="auto"/>
              <w:right w:val="single" w:sz="4" w:space="0" w:color="auto"/>
            </w:tcBorders>
            <w:shd w:val="clear" w:color="000000" w:fill="FFFFFF"/>
            <w:vAlign w:val="center"/>
            <w:hideMark/>
          </w:tcPr>
          <w:p w14:paraId="1AD2C811" w14:textId="77777777" w:rsidR="003F3847" w:rsidRPr="00AB374A" w:rsidRDefault="003F3847" w:rsidP="00E94D07">
            <w:pPr>
              <w:widowControl/>
              <w:autoSpaceDE/>
              <w:autoSpaceDN/>
              <w:jc w:val="center"/>
              <w:rPr>
                <w:sz w:val="24"/>
                <w:szCs w:val="24"/>
              </w:rPr>
            </w:pPr>
            <w:r w:rsidRPr="00AB374A">
              <w:rPr>
                <w:sz w:val="24"/>
                <w:szCs w:val="24"/>
              </w:rPr>
              <w:t>Đây là mục tương đương với mục 1.1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B1611F7" w14:textId="77777777" w:rsidTr="00E94D07">
        <w:trPr>
          <w:trHeight w:val="22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87BC47A" w14:textId="77777777" w:rsidR="003F3847" w:rsidRPr="00AB374A" w:rsidRDefault="003F3847" w:rsidP="00E94D07">
            <w:pPr>
              <w:widowControl/>
              <w:autoSpaceDE/>
              <w:autoSpaceDN/>
              <w:jc w:val="center"/>
              <w:rPr>
                <w:sz w:val="24"/>
                <w:szCs w:val="24"/>
              </w:rPr>
            </w:pPr>
            <w:r w:rsidRPr="00AB374A">
              <w:rPr>
                <w:sz w:val="24"/>
                <w:szCs w:val="24"/>
              </w:rPr>
              <w:t>1.2</w:t>
            </w:r>
          </w:p>
        </w:tc>
        <w:tc>
          <w:tcPr>
            <w:tcW w:w="3118" w:type="dxa"/>
            <w:tcBorders>
              <w:top w:val="nil"/>
              <w:left w:val="nil"/>
              <w:bottom w:val="single" w:sz="4" w:space="0" w:color="auto"/>
              <w:right w:val="single" w:sz="4" w:space="0" w:color="auto"/>
            </w:tcBorders>
            <w:shd w:val="clear" w:color="auto" w:fill="auto"/>
            <w:vAlign w:val="center"/>
            <w:hideMark/>
          </w:tcPr>
          <w:p w14:paraId="3F2D618C" w14:textId="77777777" w:rsidR="003F3847" w:rsidRPr="00AB374A" w:rsidRDefault="003F3847" w:rsidP="00E94D07">
            <w:pPr>
              <w:widowControl/>
              <w:autoSpaceDE/>
              <w:autoSpaceDN/>
              <w:rPr>
                <w:sz w:val="24"/>
                <w:szCs w:val="24"/>
              </w:rPr>
            </w:pPr>
            <w:r w:rsidRPr="00AB374A">
              <w:rPr>
                <w:sz w:val="24"/>
                <w:szCs w:val="24"/>
              </w:rPr>
              <w:t>Nội nghiệp</w:t>
            </w:r>
          </w:p>
        </w:tc>
        <w:tc>
          <w:tcPr>
            <w:tcW w:w="1843" w:type="dxa"/>
            <w:tcBorders>
              <w:top w:val="nil"/>
              <w:left w:val="nil"/>
              <w:bottom w:val="single" w:sz="4" w:space="0" w:color="auto"/>
              <w:right w:val="single" w:sz="4" w:space="0" w:color="auto"/>
            </w:tcBorders>
            <w:shd w:val="clear" w:color="auto" w:fill="auto"/>
            <w:vAlign w:val="center"/>
            <w:hideMark/>
          </w:tcPr>
          <w:p w14:paraId="4B0420FC" w14:textId="77777777" w:rsidR="003F3847" w:rsidRPr="00AB374A" w:rsidRDefault="003F3847" w:rsidP="00E94D07">
            <w:pPr>
              <w:widowControl/>
              <w:autoSpaceDE/>
              <w:autoSpaceDN/>
              <w:jc w:val="center"/>
              <w:rPr>
                <w:sz w:val="24"/>
                <w:szCs w:val="24"/>
              </w:rPr>
            </w:pPr>
            <w:r w:rsidRPr="00AB374A">
              <w:rPr>
                <w:sz w:val="24"/>
                <w:szCs w:val="24"/>
              </w:rPr>
              <w:t>Nhóm 3  (1KTV4 + 2KTV6)</w:t>
            </w:r>
          </w:p>
        </w:tc>
        <w:tc>
          <w:tcPr>
            <w:tcW w:w="1134" w:type="dxa"/>
            <w:tcBorders>
              <w:top w:val="nil"/>
              <w:left w:val="nil"/>
              <w:bottom w:val="single" w:sz="4" w:space="0" w:color="auto"/>
              <w:right w:val="single" w:sz="4" w:space="0" w:color="auto"/>
            </w:tcBorders>
            <w:shd w:val="clear" w:color="auto" w:fill="auto"/>
            <w:noWrap/>
            <w:vAlign w:val="center"/>
          </w:tcPr>
          <w:p w14:paraId="78723750" w14:textId="6E3E94E2" w:rsidR="003F3847" w:rsidRPr="00AB374A" w:rsidRDefault="003F3847" w:rsidP="00E94D07">
            <w:pPr>
              <w:widowControl/>
              <w:autoSpaceDE/>
              <w:autoSpaceDN/>
              <w:jc w:val="center"/>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50C0FB1D" w14:textId="77777777" w:rsidR="003F3847" w:rsidRPr="00AB374A" w:rsidRDefault="003F3847" w:rsidP="00E94D07">
            <w:pPr>
              <w:widowControl/>
              <w:autoSpaceDE/>
              <w:autoSpaceDN/>
              <w:jc w:val="center"/>
              <w:rPr>
                <w:sz w:val="24"/>
                <w:szCs w:val="24"/>
              </w:rPr>
            </w:pPr>
            <w:r w:rsidRPr="00AB374A">
              <w:rPr>
                <w:sz w:val="24"/>
                <w:szCs w:val="24"/>
              </w:rPr>
              <w:t>0,48</w:t>
            </w:r>
          </w:p>
        </w:tc>
        <w:tc>
          <w:tcPr>
            <w:tcW w:w="1276" w:type="dxa"/>
            <w:tcBorders>
              <w:top w:val="nil"/>
              <w:left w:val="nil"/>
              <w:bottom w:val="single" w:sz="4" w:space="0" w:color="auto"/>
              <w:right w:val="single" w:sz="4" w:space="0" w:color="auto"/>
            </w:tcBorders>
            <w:shd w:val="clear" w:color="000000" w:fill="FFFFFF"/>
            <w:vAlign w:val="center"/>
            <w:hideMark/>
          </w:tcPr>
          <w:p w14:paraId="166E558A" w14:textId="77777777" w:rsidR="003F3847" w:rsidRPr="00AB374A" w:rsidRDefault="003F3847" w:rsidP="00E94D07">
            <w:pPr>
              <w:widowControl/>
              <w:autoSpaceDE/>
              <w:autoSpaceDN/>
              <w:jc w:val="center"/>
              <w:rPr>
                <w:sz w:val="24"/>
                <w:szCs w:val="24"/>
              </w:rPr>
            </w:pPr>
            <w:r w:rsidRPr="00AB374A">
              <w:rPr>
                <w:sz w:val="24"/>
                <w:szCs w:val="24"/>
              </w:rPr>
              <w:t>0,57</w:t>
            </w:r>
          </w:p>
        </w:tc>
        <w:tc>
          <w:tcPr>
            <w:tcW w:w="1417" w:type="dxa"/>
            <w:tcBorders>
              <w:top w:val="nil"/>
              <w:left w:val="nil"/>
              <w:bottom w:val="single" w:sz="4" w:space="0" w:color="auto"/>
              <w:right w:val="single" w:sz="4" w:space="0" w:color="auto"/>
            </w:tcBorders>
            <w:shd w:val="clear" w:color="000000" w:fill="FFFFFF"/>
            <w:vAlign w:val="center"/>
            <w:hideMark/>
          </w:tcPr>
          <w:p w14:paraId="21D445FC" w14:textId="77777777" w:rsidR="003F3847" w:rsidRPr="00AB374A" w:rsidRDefault="003F3847" w:rsidP="00E94D07">
            <w:pPr>
              <w:widowControl/>
              <w:autoSpaceDE/>
              <w:autoSpaceDN/>
              <w:jc w:val="center"/>
              <w:rPr>
                <w:sz w:val="24"/>
                <w:szCs w:val="24"/>
              </w:rPr>
            </w:pPr>
            <w:r w:rsidRPr="00AB374A">
              <w:rPr>
                <w:sz w:val="24"/>
                <w:szCs w:val="24"/>
              </w:rPr>
              <w:t>0,6</w:t>
            </w:r>
          </w:p>
        </w:tc>
        <w:tc>
          <w:tcPr>
            <w:tcW w:w="1418" w:type="dxa"/>
            <w:tcBorders>
              <w:top w:val="nil"/>
              <w:left w:val="nil"/>
              <w:bottom w:val="single" w:sz="4" w:space="0" w:color="auto"/>
              <w:right w:val="single" w:sz="4" w:space="0" w:color="auto"/>
            </w:tcBorders>
            <w:shd w:val="clear" w:color="000000" w:fill="FFFFFF"/>
            <w:vAlign w:val="center"/>
            <w:hideMark/>
          </w:tcPr>
          <w:p w14:paraId="678D8686" w14:textId="77777777" w:rsidR="003F3847" w:rsidRPr="00AB374A" w:rsidRDefault="003F3847" w:rsidP="00E94D07">
            <w:pPr>
              <w:widowControl/>
              <w:autoSpaceDE/>
              <w:autoSpaceDN/>
              <w:jc w:val="center"/>
              <w:rPr>
                <w:sz w:val="24"/>
                <w:szCs w:val="24"/>
              </w:rPr>
            </w:pPr>
            <w:r w:rsidRPr="00AB374A">
              <w:rPr>
                <w:sz w:val="24"/>
                <w:szCs w:val="24"/>
              </w:rPr>
              <w:t>0,74</w:t>
            </w:r>
          </w:p>
        </w:tc>
        <w:tc>
          <w:tcPr>
            <w:tcW w:w="1275" w:type="dxa"/>
            <w:tcBorders>
              <w:top w:val="nil"/>
              <w:left w:val="nil"/>
              <w:bottom w:val="single" w:sz="4" w:space="0" w:color="auto"/>
              <w:right w:val="single" w:sz="4" w:space="0" w:color="auto"/>
            </w:tcBorders>
            <w:shd w:val="clear" w:color="000000" w:fill="FFFFFF"/>
            <w:vAlign w:val="center"/>
            <w:hideMark/>
          </w:tcPr>
          <w:p w14:paraId="3B6EA270" w14:textId="77777777" w:rsidR="003F3847" w:rsidRPr="00AB374A" w:rsidRDefault="003F3847" w:rsidP="00E94D07">
            <w:pPr>
              <w:widowControl/>
              <w:autoSpaceDE/>
              <w:autoSpaceDN/>
              <w:jc w:val="center"/>
              <w:rPr>
                <w:sz w:val="24"/>
                <w:szCs w:val="24"/>
              </w:rPr>
            </w:pPr>
            <w:r w:rsidRPr="00AB374A">
              <w:rPr>
                <w:sz w:val="24"/>
                <w:szCs w:val="24"/>
              </w:rPr>
              <w:t>1,02</w:t>
            </w:r>
          </w:p>
        </w:tc>
        <w:tc>
          <w:tcPr>
            <w:tcW w:w="1363" w:type="dxa"/>
            <w:tcBorders>
              <w:top w:val="nil"/>
              <w:left w:val="nil"/>
              <w:bottom w:val="single" w:sz="4" w:space="0" w:color="auto"/>
              <w:right w:val="single" w:sz="4" w:space="0" w:color="auto"/>
            </w:tcBorders>
            <w:shd w:val="clear" w:color="000000" w:fill="FFFFFF"/>
            <w:vAlign w:val="center"/>
            <w:hideMark/>
          </w:tcPr>
          <w:p w14:paraId="1E5A81C6" w14:textId="77777777" w:rsidR="003F3847" w:rsidRPr="00AB374A" w:rsidRDefault="003F3847" w:rsidP="00E94D07">
            <w:pPr>
              <w:widowControl/>
              <w:autoSpaceDE/>
              <w:autoSpaceDN/>
              <w:jc w:val="center"/>
              <w:rPr>
                <w:sz w:val="24"/>
                <w:szCs w:val="24"/>
              </w:rPr>
            </w:pPr>
            <w:r w:rsidRPr="00AB374A">
              <w:rPr>
                <w:sz w:val="24"/>
                <w:szCs w:val="24"/>
              </w:rPr>
              <w:t>1,56</w:t>
            </w:r>
          </w:p>
        </w:tc>
        <w:tc>
          <w:tcPr>
            <w:tcW w:w="905" w:type="dxa"/>
            <w:tcBorders>
              <w:top w:val="nil"/>
              <w:left w:val="nil"/>
              <w:bottom w:val="single" w:sz="4" w:space="0" w:color="auto"/>
              <w:right w:val="single" w:sz="4" w:space="0" w:color="auto"/>
            </w:tcBorders>
            <w:shd w:val="clear" w:color="auto" w:fill="auto"/>
            <w:vAlign w:val="center"/>
            <w:hideMark/>
          </w:tcPr>
          <w:p w14:paraId="11314FAA" w14:textId="77777777" w:rsidR="003F3847" w:rsidRPr="00AB374A" w:rsidRDefault="003F3847" w:rsidP="00E94D07">
            <w:pPr>
              <w:widowControl/>
              <w:autoSpaceDE/>
              <w:autoSpaceDN/>
              <w:jc w:val="center"/>
              <w:rPr>
                <w:sz w:val="24"/>
                <w:szCs w:val="24"/>
              </w:rPr>
            </w:pPr>
            <w:r w:rsidRPr="00AB374A">
              <w:rPr>
                <w:sz w:val="24"/>
                <w:szCs w:val="24"/>
              </w:rPr>
              <w:t>1.2</w:t>
            </w:r>
          </w:p>
        </w:tc>
        <w:tc>
          <w:tcPr>
            <w:tcW w:w="2694" w:type="dxa"/>
            <w:tcBorders>
              <w:top w:val="nil"/>
              <w:left w:val="nil"/>
              <w:bottom w:val="single" w:sz="4" w:space="0" w:color="auto"/>
              <w:right w:val="single" w:sz="4" w:space="0" w:color="auto"/>
            </w:tcBorders>
            <w:shd w:val="clear" w:color="auto" w:fill="auto"/>
            <w:vAlign w:val="center"/>
            <w:hideMark/>
          </w:tcPr>
          <w:p w14:paraId="2BC9F238" w14:textId="77777777" w:rsidR="003F3847" w:rsidRPr="00AB374A" w:rsidRDefault="003F3847" w:rsidP="00E94D07">
            <w:pPr>
              <w:widowControl/>
              <w:autoSpaceDE/>
              <w:autoSpaceDN/>
              <w:rPr>
                <w:sz w:val="24"/>
                <w:szCs w:val="24"/>
              </w:rPr>
            </w:pPr>
            <w:r w:rsidRPr="00AB374A">
              <w:rPr>
                <w:sz w:val="24"/>
                <w:szCs w:val="24"/>
              </w:rPr>
              <w:t>Nội nghiệp</w:t>
            </w:r>
          </w:p>
        </w:tc>
        <w:tc>
          <w:tcPr>
            <w:tcW w:w="1701" w:type="dxa"/>
            <w:tcBorders>
              <w:top w:val="nil"/>
              <w:left w:val="nil"/>
              <w:bottom w:val="single" w:sz="4" w:space="0" w:color="auto"/>
              <w:right w:val="single" w:sz="4" w:space="0" w:color="auto"/>
            </w:tcBorders>
            <w:shd w:val="clear" w:color="auto" w:fill="auto"/>
            <w:vAlign w:val="center"/>
            <w:hideMark/>
          </w:tcPr>
          <w:p w14:paraId="7D5E106D" w14:textId="77777777" w:rsidR="003F3847" w:rsidRPr="00AB374A" w:rsidRDefault="003F3847" w:rsidP="00E94D07">
            <w:pPr>
              <w:widowControl/>
              <w:autoSpaceDE/>
              <w:autoSpaceDN/>
              <w:jc w:val="center"/>
              <w:rPr>
                <w:sz w:val="24"/>
                <w:szCs w:val="24"/>
              </w:rPr>
            </w:pPr>
            <w:r w:rsidRPr="00AB374A">
              <w:rPr>
                <w:sz w:val="24"/>
                <w:szCs w:val="24"/>
              </w:rPr>
              <w:t>Nhóm 3  (1KTV4 + 2KTV6)</w:t>
            </w:r>
          </w:p>
        </w:tc>
        <w:tc>
          <w:tcPr>
            <w:tcW w:w="850" w:type="dxa"/>
            <w:tcBorders>
              <w:top w:val="nil"/>
              <w:left w:val="nil"/>
              <w:bottom w:val="single" w:sz="4" w:space="0" w:color="auto"/>
              <w:right w:val="single" w:sz="4" w:space="0" w:color="auto"/>
            </w:tcBorders>
            <w:shd w:val="clear" w:color="auto" w:fill="auto"/>
            <w:noWrap/>
            <w:vAlign w:val="center"/>
          </w:tcPr>
          <w:p w14:paraId="1CA92DBF" w14:textId="2BE942DF" w:rsidR="003F3847" w:rsidRPr="00AB374A" w:rsidRDefault="003F3847" w:rsidP="00E94D07">
            <w:pPr>
              <w:widowControl/>
              <w:autoSpaceDE/>
              <w:autoSpaceDN/>
              <w:jc w:val="center"/>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214CAD83" w14:textId="77777777" w:rsidR="003F3847" w:rsidRPr="00AB374A" w:rsidRDefault="003F3847" w:rsidP="00E94D07">
            <w:pPr>
              <w:widowControl/>
              <w:autoSpaceDE/>
              <w:autoSpaceDN/>
              <w:jc w:val="center"/>
              <w:rPr>
                <w:sz w:val="24"/>
                <w:szCs w:val="24"/>
              </w:rPr>
            </w:pPr>
            <w:r w:rsidRPr="00AB374A">
              <w:rPr>
                <w:sz w:val="24"/>
                <w:szCs w:val="24"/>
              </w:rPr>
              <w:t>0,48</w:t>
            </w:r>
          </w:p>
        </w:tc>
        <w:tc>
          <w:tcPr>
            <w:tcW w:w="992" w:type="dxa"/>
            <w:tcBorders>
              <w:top w:val="nil"/>
              <w:left w:val="nil"/>
              <w:bottom w:val="single" w:sz="4" w:space="0" w:color="auto"/>
              <w:right w:val="single" w:sz="4" w:space="0" w:color="auto"/>
            </w:tcBorders>
            <w:shd w:val="clear" w:color="000000" w:fill="FFFFFF"/>
            <w:vAlign w:val="center"/>
            <w:hideMark/>
          </w:tcPr>
          <w:p w14:paraId="15A94C1D" w14:textId="77777777" w:rsidR="003F3847" w:rsidRPr="00AB374A" w:rsidRDefault="003F3847" w:rsidP="00E94D07">
            <w:pPr>
              <w:widowControl/>
              <w:autoSpaceDE/>
              <w:autoSpaceDN/>
              <w:jc w:val="center"/>
              <w:rPr>
                <w:sz w:val="24"/>
                <w:szCs w:val="24"/>
              </w:rPr>
            </w:pPr>
            <w:r w:rsidRPr="00AB374A">
              <w:rPr>
                <w:sz w:val="24"/>
                <w:szCs w:val="24"/>
              </w:rPr>
              <w:t>0,57</w:t>
            </w:r>
          </w:p>
        </w:tc>
        <w:tc>
          <w:tcPr>
            <w:tcW w:w="1134" w:type="dxa"/>
            <w:tcBorders>
              <w:top w:val="nil"/>
              <w:left w:val="nil"/>
              <w:bottom w:val="single" w:sz="4" w:space="0" w:color="auto"/>
              <w:right w:val="single" w:sz="4" w:space="0" w:color="auto"/>
            </w:tcBorders>
            <w:shd w:val="clear" w:color="000000" w:fill="FFFFFF"/>
            <w:vAlign w:val="center"/>
            <w:hideMark/>
          </w:tcPr>
          <w:p w14:paraId="1AD9BFFE" w14:textId="77777777" w:rsidR="003F3847" w:rsidRPr="00AB374A" w:rsidRDefault="003F3847" w:rsidP="00E94D07">
            <w:pPr>
              <w:widowControl/>
              <w:autoSpaceDE/>
              <w:autoSpaceDN/>
              <w:jc w:val="center"/>
              <w:rPr>
                <w:sz w:val="24"/>
                <w:szCs w:val="24"/>
              </w:rPr>
            </w:pPr>
            <w:r w:rsidRPr="00AB374A">
              <w:rPr>
                <w:sz w:val="24"/>
                <w:szCs w:val="24"/>
              </w:rPr>
              <w:t>0,6</w:t>
            </w:r>
          </w:p>
        </w:tc>
        <w:tc>
          <w:tcPr>
            <w:tcW w:w="1276" w:type="dxa"/>
            <w:tcBorders>
              <w:top w:val="nil"/>
              <w:left w:val="nil"/>
              <w:bottom w:val="single" w:sz="4" w:space="0" w:color="auto"/>
              <w:right w:val="single" w:sz="4" w:space="0" w:color="auto"/>
            </w:tcBorders>
            <w:shd w:val="clear" w:color="000000" w:fill="FFFFFF"/>
            <w:vAlign w:val="center"/>
            <w:hideMark/>
          </w:tcPr>
          <w:p w14:paraId="2EA72361" w14:textId="77777777" w:rsidR="003F3847" w:rsidRPr="00AB374A" w:rsidRDefault="003F3847" w:rsidP="00E94D07">
            <w:pPr>
              <w:widowControl/>
              <w:autoSpaceDE/>
              <w:autoSpaceDN/>
              <w:jc w:val="center"/>
              <w:rPr>
                <w:sz w:val="24"/>
                <w:szCs w:val="24"/>
              </w:rPr>
            </w:pPr>
            <w:r w:rsidRPr="00AB374A">
              <w:rPr>
                <w:sz w:val="24"/>
                <w:szCs w:val="24"/>
              </w:rPr>
              <w:t>0,74</w:t>
            </w:r>
          </w:p>
        </w:tc>
        <w:tc>
          <w:tcPr>
            <w:tcW w:w="1134" w:type="dxa"/>
            <w:tcBorders>
              <w:top w:val="nil"/>
              <w:left w:val="nil"/>
              <w:bottom w:val="single" w:sz="4" w:space="0" w:color="auto"/>
              <w:right w:val="single" w:sz="4" w:space="0" w:color="auto"/>
            </w:tcBorders>
            <w:shd w:val="clear" w:color="000000" w:fill="FFFFFF"/>
            <w:vAlign w:val="center"/>
            <w:hideMark/>
          </w:tcPr>
          <w:p w14:paraId="5D050B3D" w14:textId="77777777" w:rsidR="003F3847" w:rsidRPr="00AB374A" w:rsidRDefault="003F3847" w:rsidP="00E94D07">
            <w:pPr>
              <w:widowControl/>
              <w:autoSpaceDE/>
              <w:autoSpaceDN/>
              <w:jc w:val="center"/>
              <w:rPr>
                <w:sz w:val="24"/>
                <w:szCs w:val="24"/>
              </w:rPr>
            </w:pPr>
            <w:r w:rsidRPr="00AB374A">
              <w:rPr>
                <w:sz w:val="24"/>
                <w:szCs w:val="24"/>
              </w:rPr>
              <w:t>1,02</w:t>
            </w:r>
          </w:p>
        </w:tc>
        <w:tc>
          <w:tcPr>
            <w:tcW w:w="1134" w:type="dxa"/>
            <w:tcBorders>
              <w:top w:val="nil"/>
              <w:left w:val="nil"/>
              <w:bottom w:val="single" w:sz="4" w:space="0" w:color="auto"/>
              <w:right w:val="single" w:sz="4" w:space="0" w:color="auto"/>
            </w:tcBorders>
            <w:shd w:val="clear" w:color="000000" w:fill="FFFFFF"/>
            <w:vAlign w:val="center"/>
            <w:hideMark/>
          </w:tcPr>
          <w:p w14:paraId="258D1C8C" w14:textId="77777777" w:rsidR="003F3847" w:rsidRPr="00AB374A" w:rsidRDefault="003F3847" w:rsidP="00E94D07">
            <w:pPr>
              <w:widowControl/>
              <w:autoSpaceDE/>
              <w:autoSpaceDN/>
              <w:jc w:val="center"/>
              <w:rPr>
                <w:sz w:val="24"/>
                <w:szCs w:val="24"/>
              </w:rPr>
            </w:pPr>
            <w:r w:rsidRPr="00AB374A">
              <w:rPr>
                <w:sz w:val="24"/>
                <w:szCs w:val="24"/>
              </w:rPr>
              <w:t>1,56</w:t>
            </w:r>
          </w:p>
        </w:tc>
        <w:tc>
          <w:tcPr>
            <w:tcW w:w="2976" w:type="dxa"/>
            <w:tcBorders>
              <w:top w:val="nil"/>
              <w:left w:val="nil"/>
              <w:bottom w:val="single" w:sz="4" w:space="0" w:color="auto"/>
              <w:right w:val="single" w:sz="4" w:space="0" w:color="auto"/>
            </w:tcBorders>
            <w:shd w:val="clear" w:color="000000" w:fill="FFFFFF"/>
            <w:vAlign w:val="center"/>
            <w:hideMark/>
          </w:tcPr>
          <w:p w14:paraId="318CE43A" w14:textId="77777777" w:rsidR="003F3847" w:rsidRPr="00AB374A" w:rsidRDefault="003F3847" w:rsidP="00E94D07">
            <w:pPr>
              <w:widowControl/>
              <w:autoSpaceDE/>
              <w:autoSpaceDN/>
              <w:jc w:val="center"/>
              <w:rPr>
                <w:sz w:val="24"/>
                <w:szCs w:val="24"/>
              </w:rPr>
            </w:pPr>
            <w:r w:rsidRPr="00AB374A">
              <w:rPr>
                <w:sz w:val="24"/>
                <w:szCs w:val="24"/>
              </w:rPr>
              <w:t>Đây là mục tương đương với mục 1.2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46CCE78" w14:textId="77777777" w:rsidTr="00E94D07">
        <w:trPr>
          <w:trHeight w:val="9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BC0A0C" w14:textId="77777777" w:rsidR="003F3847" w:rsidRPr="00AB374A" w:rsidRDefault="003F3847" w:rsidP="00E94D07">
            <w:pPr>
              <w:widowControl/>
              <w:autoSpaceDE/>
              <w:autoSpaceDN/>
              <w:jc w:val="center"/>
              <w:rPr>
                <w:sz w:val="24"/>
                <w:szCs w:val="24"/>
              </w:rPr>
            </w:pPr>
            <w:r w:rsidRPr="00AB374A">
              <w:rPr>
                <w:sz w:val="24"/>
                <w:szCs w:val="24"/>
              </w:rPr>
              <w:t>1,3</w:t>
            </w:r>
          </w:p>
        </w:tc>
        <w:tc>
          <w:tcPr>
            <w:tcW w:w="3118" w:type="dxa"/>
            <w:tcBorders>
              <w:top w:val="nil"/>
              <w:left w:val="nil"/>
              <w:bottom w:val="single" w:sz="4" w:space="0" w:color="auto"/>
              <w:right w:val="single" w:sz="4" w:space="0" w:color="auto"/>
            </w:tcBorders>
            <w:shd w:val="clear" w:color="auto" w:fill="auto"/>
            <w:vAlign w:val="center"/>
            <w:hideMark/>
          </w:tcPr>
          <w:p w14:paraId="30DA359E" w14:textId="77777777" w:rsidR="003F3847" w:rsidRPr="00AB374A" w:rsidRDefault="003F3847" w:rsidP="00E94D07">
            <w:pPr>
              <w:widowControl/>
              <w:autoSpaceDE/>
              <w:autoSpaceDN/>
              <w:rPr>
                <w:sz w:val="24"/>
                <w:szCs w:val="24"/>
              </w:rPr>
            </w:pPr>
            <w:r w:rsidRPr="00AB374A">
              <w:rPr>
                <w:sz w:val="24"/>
                <w:szCs w:val="24"/>
              </w:rPr>
              <w:t>Cập nhật dữ liệu vào không gian địa chính</w:t>
            </w:r>
          </w:p>
        </w:tc>
        <w:tc>
          <w:tcPr>
            <w:tcW w:w="1843" w:type="dxa"/>
            <w:tcBorders>
              <w:top w:val="nil"/>
              <w:left w:val="nil"/>
              <w:bottom w:val="single" w:sz="4" w:space="0" w:color="auto"/>
              <w:right w:val="single" w:sz="4" w:space="0" w:color="auto"/>
            </w:tcBorders>
            <w:shd w:val="clear" w:color="000000" w:fill="FFFFFF"/>
            <w:vAlign w:val="center"/>
            <w:hideMark/>
          </w:tcPr>
          <w:p w14:paraId="3E47BE46" w14:textId="77777777" w:rsidR="003F3847" w:rsidRPr="00AB374A" w:rsidRDefault="003F3847" w:rsidP="00E94D07">
            <w:pPr>
              <w:widowControl/>
              <w:autoSpaceDE/>
              <w:autoSpaceDN/>
              <w:rPr>
                <w:sz w:val="10"/>
                <w:szCs w:val="10"/>
              </w:rPr>
            </w:pPr>
            <w:r w:rsidRPr="00AB374A">
              <w:rPr>
                <w:sz w:val="10"/>
                <w:szCs w:val="10"/>
              </w:rPr>
              <w:t> </w:t>
            </w:r>
          </w:p>
        </w:tc>
        <w:tc>
          <w:tcPr>
            <w:tcW w:w="1134" w:type="dxa"/>
            <w:tcBorders>
              <w:top w:val="nil"/>
              <w:left w:val="nil"/>
              <w:bottom w:val="single" w:sz="4" w:space="0" w:color="auto"/>
              <w:right w:val="single" w:sz="4" w:space="0" w:color="auto"/>
            </w:tcBorders>
            <w:shd w:val="clear" w:color="auto" w:fill="auto"/>
            <w:noWrap/>
            <w:vAlign w:val="center"/>
          </w:tcPr>
          <w:p w14:paraId="615B4F08" w14:textId="71E291D1" w:rsidR="003F3847" w:rsidRPr="00AB374A" w:rsidRDefault="003F3847" w:rsidP="00E94D07">
            <w:pPr>
              <w:widowControl/>
              <w:autoSpaceDE/>
              <w:autoSpaceDN/>
              <w:jc w:val="center"/>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06F3CA50" w14:textId="77777777" w:rsidR="003F3847" w:rsidRPr="00AB374A" w:rsidRDefault="003F3847" w:rsidP="00E94D07">
            <w:pPr>
              <w:widowControl/>
              <w:autoSpaceDE/>
              <w:autoSpaceDN/>
              <w:jc w:val="center"/>
              <w:rPr>
                <w:sz w:val="24"/>
                <w:szCs w:val="24"/>
              </w:rPr>
            </w:pPr>
            <w:r w:rsidRPr="00AB374A">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51A521D3" w14:textId="77777777" w:rsidR="003F3847" w:rsidRPr="00AB374A" w:rsidRDefault="003F3847" w:rsidP="00E94D07">
            <w:pPr>
              <w:widowControl/>
              <w:autoSpaceDE/>
              <w:autoSpaceDN/>
              <w:jc w:val="center"/>
              <w:rPr>
                <w:sz w:val="24"/>
                <w:szCs w:val="24"/>
              </w:rPr>
            </w:pPr>
            <w:r w:rsidRPr="00AB374A">
              <w:rPr>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470F6F6C" w14:textId="77777777" w:rsidR="003F3847" w:rsidRPr="00AB374A" w:rsidRDefault="003F3847" w:rsidP="00E94D07">
            <w:pPr>
              <w:widowControl/>
              <w:autoSpaceDE/>
              <w:autoSpaceDN/>
              <w:jc w:val="center"/>
              <w:rPr>
                <w:sz w:val="24"/>
                <w:szCs w:val="24"/>
              </w:rPr>
            </w:pPr>
            <w:r w:rsidRPr="00AB374A">
              <w:rPr>
                <w:sz w:val="24"/>
                <w:szCs w:val="24"/>
              </w:rPr>
              <w:t> </w:t>
            </w:r>
          </w:p>
        </w:tc>
        <w:tc>
          <w:tcPr>
            <w:tcW w:w="1418" w:type="dxa"/>
            <w:tcBorders>
              <w:top w:val="nil"/>
              <w:left w:val="nil"/>
              <w:bottom w:val="single" w:sz="4" w:space="0" w:color="auto"/>
              <w:right w:val="single" w:sz="4" w:space="0" w:color="auto"/>
            </w:tcBorders>
            <w:shd w:val="clear" w:color="000000" w:fill="FFFFFF"/>
            <w:vAlign w:val="center"/>
            <w:hideMark/>
          </w:tcPr>
          <w:p w14:paraId="36325EEC" w14:textId="77777777" w:rsidR="003F3847" w:rsidRPr="00AB374A" w:rsidRDefault="003F3847" w:rsidP="00E94D07">
            <w:pPr>
              <w:widowControl/>
              <w:autoSpaceDE/>
              <w:autoSpaceDN/>
              <w:jc w:val="center"/>
              <w:rPr>
                <w:sz w:val="24"/>
                <w:szCs w:val="24"/>
              </w:rPr>
            </w:pPr>
            <w:r w:rsidRPr="00AB374A">
              <w:rPr>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14:paraId="457051A9" w14:textId="77777777" w:rsidR="003F3847" w:rsidRPr="00AB374A" w:rsidRDefault="003F3847" w:rsidP="00E94D07">
            <w:pPr>
              <w:widowControl/>
              <w:autoSpaceDE/>
              <w:autoSpaceDN/>
              <w:jc w:val="center"/>
              <w:rPr>
                <w:sz w:val="24"/>
                <w:szCs w:val="24"/>
              </w:rPr>
            </w:pPr>
            <w:r w:rsidRPr="00AB374A">
              <w:rPr>
                <w:sz w:val="24"/>
                <w:szCs w:val="24"/>
              </w:rPr>
              <w:t> </w:t>
            </w:r>
          </w:p>
        </w:tc>
        <w:tc>
          <w:tcPr>
            <w:tcW w:w="1363" w:type="dxa"/>
            <w:tcBorders>
              <w:top w:val="nil"/>
              <w:left w:val="nil"/>
              <w:bottom w:val="single" w:sz="4" w:space="0" w:color="auto"/>
              <w:right w:val="single" w:sz="4" w:space="0" w:color="auto"/>
            </w:tcBorders>
            <w:shd w:val="clear" w:color="000000" w:fill="FFFFFF"/>
            <w:vAlign w:val="center"/>
            <w:hideMark/>
          </w:tcPr>
          <w:p w14:paraId="00F996A4" w14:textId="77777777" w:rsidR="003F3847" w:rsidRPr="00AB374A" w:rsidRDefault="003F3847" w:rsidP="00E94D07">
            <w:pPr>
              <w:widowControl/>
              <w:autoSpaceDE/>
              <w:autoSpaceDN/>
              <w:jc w:val="center"/>
              <w:rPr>
                <w:sz w:val="24"/>
                <w:szCs w:val="24"/>
              </w:rPr>
            </w:pPr>
            <w:r w:rsidRPr="00AB374A">
              <w:rPr>
                <w:sz w:val="24"/>
                <w:szCs w:val="24"/>
              </w:rPr>
              <w:t> </w:t>
            </w:r>
          </w:p>
        </w:tc>
        <w:tc>
          <w:tcPr>
            <w:tcW w:w="905" w:type="dxa"/>
            <w:tcBorders>
              <w:top w:val="nil"/>
              <w:left w:val="nil"/>
              <w:bottom w:val="single" w:sz="4" w:space="0" w:color="auto"/>
              <w:right w:val="single" w:sz="4" w:space="0" w:color="auto"/>
            </w:tcBorders>
            <w:shd w:val="clear" w:color="auto" w:fill="auto"/>
            <w:vAlign w:val="center"/>
            <w:hideMark/>
          </w:tcPr>
          <w:p w14:paraId="0214C7AE" w14:textId="77777777" w:rsidR="003F3847" w:rsidRPr="00AB374A" w:rsidRDefault="003F3847" w:rsidP="00E94D07">
            <w:pPr>
              <w:widowControl/>
              <w:autoSpaceDE/>
              <w:autoSpaceDN/>
              <w:jc w:val="center"/>
              <w:rPr>
                <w:sz w:val="24"/>
                <w:szCs w:val="24"/>
              </w:rPr>
            </w:pPr>
            <w:r w:rsidRPr="00AB374A">
              <w:rPr>
                <w:sz w:val="24"/>
                <w:szCs w:val="24"/>
              </w:rPr>
              <w:t> </w:t>
            </w:r>
          </w:p>
        </w:tc>
        <w:tc>
          <w:tcPr>
            <w:tcW w:w="2694" w:type="dxa"/>
            <w:tcBorders>
              <w:top w:val="nil"/>
              <w:left w:val="nil"/>
              <w:bottom w:val="single" w:sz="4" w:space="0" w:color="auto"/>
              <w:right w:val="single" w:sz="4" w:space="0" w:color="auto"/>
            </w:tcBorders>
            <w:shd w:val="clear" w:color="auto" w:fill="auto"/>
            <w:vAlign w:val="center"/>
            <w:hideMark/>
          </w:tcPr>
          <w:p w14:paraId="723D173B" w14:textId="77777777" w:rsidR="003F3847" w:rsidRPr="00AB374A" w:rsidRDefault="003F3847" w:rsidP="00E94D07">
            <w:pPr>
              <w:widowControl/>
              <w:autoSpaceDE/>
              <w:autoSpaceDN/>
              <w:rPr>
                <w:sz w:val="24"/>
                <w:szCs w:val="24"/>
              </w:rPr>
            </w:pPr>
            <w:r w:rsidRPr="00AB374A">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14:paraId="2CB1208A" w14:textId="77777777" w:rsidR="003F3847" w:rsidRPr="00AB374A" w:rsidRDefault="003F3847" w:rsidP="00E94D07">
            <w:pPr>
              <w:widowControl/>
              <w:autoSpaceDE/>
              <w:autoSpaceDN/>
              <w:rPr>
                <w:sz w:val="10"/>
                <w:szCs w:val="10"/>
              </w:rPr>
            </w:pPr>
            <w:r w:rsidRPr="00AB374A">
              <w:rPr>
                <w:sz w:val="10"/>
                <w:szCs w:val="10"/>
              </w:rPr>
              <w:t> </w:t>
            </w:r>
          </w:p>
        </w:tc>
        <w:tc>
          <w:tcPr>
            <w:tcW w:w="850" w:type="dxa"/>
            <w:tcBorders>
              <w:top w:val="nil"/>
              <w:left w:val="nil"/>
              <w:bottom w:val="single" w:sz="4" w:space="0" w:color="auto"/>
              <w:right w:val="single" w:sz="4" w:space="0" w:color="auto"/>
            </w:tcBorders>
            <w:shd w:val="clear" w:color="auto" w:fill="auto"/>
            <w:noWrap/>
            <w:vAlign w:val="center"/>
          </w:tcPr>
          <w:p w14:paraId="223A213B" w14:textId="2EB72454" w:rsidR="003F3847" w:rsidRPr="00AB374A" w:rsidRDefault="003F3847" w:rsidP="00E94D07">
            <w:pPr>
              <w:widowControl/>
              <w:autoSpaceDE/>
              <w:autoSpaceDN/>
              <w:jc w:val="center"/>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2B1998C5" w14:textId="77777777" w:rsidR="003F3847" w:rsidRPr="00AB374A" w:rsidRDefault="003F3847" w:rsidP="00E94D07">
            <w:pPr>
              <w:widowControl/>
              <w:autoSpaceDE/>
              <w:autoSpaceDN/>
              <w:jc w:val="center"/>
              <w:rPr>
                <w:sz w:val="24"/>
                <w:szCs w:val="24"/>
              </w:rPr>
            </w:pPr>
            <w:r w:rsidRPr="00AB374A">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0068A39"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65F15936" w14:textId="77777777" w:rsidR="003F3847" w:rsidRPr="00AB374A" w:rsidRDefault="003F3847" w:rsidP="00E94D07">
            <w:pPr>
              <w:widowControl/>
              <w:autoSpaceDE/>
              <w:autoSpaceDN/>
              <w:jc w:val="center"/>
              <w:rPr>
                <w:sz w:val="24"/>
                <w:szCs w:val="24"/>
              </w:rPr>
            </w:pPr>
            <w:r w:rsidRPr="00AB374A">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76F868C5"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2D84CF2"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2F0CB1AA" w14:textId="77777777" w:rsidR="003F3847" w:rsidRPr="00AB374A" w:rsidRDefault="003F3847" w:rsidP="00E94D07">
            <w:pPr>
              <w:widowControl/>
              <w:autoSpaceDE/>
              <w:autoSpaceDN/>
              <w:jc w:val="center"/>
              <w:rPr>
                <w:sz w:val="24"/>
                <w:szCs w:val="24"/>
              </w:rPr>
            </w:pPr>
            <w:r w:rsidRPr="00AB374A">
              <w:rPr>
                <w:sz w:val="24"/>
                <w:szCs w:val="24"/>
              </w:rPr>
              <w:t> </w:t>
            </w:r>
          </w:p>
        </w:tc>
        <w:tc>
          <w:tcPr>
            <w:tcW w:w="2976" w:type="dxa"/>
            <w:tcBorders>
              <w:top w:val="nil"/>
              <w:left w:val="nil"/>
              <w:bottom w:val="single" w:sz="4" w:space="0" w:color="auto"/>
              <w:right w:val="single" w:sz="4" w:space="0" w:color="auto"/>
            </w:tcBorders>
            <w:shd w:val="clear" w:color="auto" w:fill="auto"/>
            <w:vAlign w:val="center"/>
            <w:hideMark/>
          </w:tcPr>
          <w:p w14:paraId="150880C1" w14:textId="77777777" w:rsidR="003F3847" w:rsidRPr="00AB374A" w:rsidRDefault="003F3847" w:rsidP="00E94D07">
            <w:pPr>
              <w:widowControl/>
              <w:autoSpaceDE/>
              <w:autoSpaceDN/>
              <w:jc w:val="center"/>
            </w:pPr>
            <w:r w:rsidRPr="00AB374A">
              <w:t>Theo quy định của Thông tư số 26/2024/TT-BTNMT không có nội dung này nên không được tính định mức công việc</w:t>
            </w:r>
          </w:p>
        </w:tc>
      </w:tr>
      <w:tr w:rsidR="002F574C" w:rsidRPr="002F574C" w14:paraId="78C59AE4" w14:textId="77777777" w:rsidTr="00E94D07">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39C06B" w14:textId="77777777" w:rsidR="003F3847" w:rsidRPr="00AB374A" w:rsidRDefault="003F3847" w:rsidP="00E94D07">
            <w:pPr>
              <w:widowControl/>
              <w:autoSpaceDE/>
              <w:autoSpaceDN/>
              <w:jc w:val="center"/>
              <w:rPr>
                <w:b/>
                <w:bCs/>
                <w:sz w:val="24"/>
                <w:szCs w:val="24"/>
              </w:rPr>
            </w:pPr>
            <w:r w:rsidRPr="00AB374A">
              <w:rPr>
                <w:b/>
                <w:bCs/>
                <w:sz w:val="24"/>
                <w:szCs w:val="24"/>
              </w:rPr>
              <w:t>2</w:t>
            </w:r>
          </w:p>
        </w:tc>
        <w:tc>
          <w:tcPr>
            <w:tcW w:w="3118" w:type="dxa"/>
            <w:tcBorders>
              <w:top w:val="nil"/>
              <w:left w:val="nil"/>
              <w:bottom w:val="single" w:sz="4" w:space="0" w:color="auto"/>
              <w:right w:val="single" w:sz="4" w:space="0" w:color="auto"/>
            </w:tcBorders>
            <w:shd w:val="clear" w:color="auto" w:fill="auto"/>
            <w:noWrap/>
            <w:vAlign w:val="center"/>
            <w:hideMark/>
          </w:tcPr>
          <w:p w14:paraId="7B9785C9" w14:textId="77777777" w:rsidR="003F3847" w:rsidRPr="00AB374A" w:rsidRDefault="003F3847" w:rsidP="00E94D07">
            <w:pPr>
              <w:widowControl/>
              <w:autoSpaceDE/>
              <w:autoSpaceDN/>
              <w:rPr>
                <w:b/>
                <w:bCs/>
                <w:sz w:val="24"/>
                <w:szCs w:val="24"/>
              </w:rPr>
            </w:pPr>
            <w:r w:rsidRPr="00AB374A">
              <w:rPr>
                <w:b/>
                <w:bCs/>
                <w:sz w:val="24"/>
                <w:szCs w:val="24"/>
              </w:rPr>
              <w:t>Đất ngoài khu vực đô thị</w:t>
            </w:r>
          </w:p>
        </w:tc>
        <w:tc>
          <w:tcPr>
            <w:tcW w:w="1843" w:type="dxa"/>
            <w:tcBorders>
              <w:top w:val="nil"/>
              <w:left w:val="nil"/>
              <w:bottom w:val="single" w:sz="4" w:space="0" w:color="auto"/>
              <w:right w:val="single" w:sz="4" w:space="0" w:color="auto"/>
            </w:tcBorders>
            <w:shd w:val="clear" w:color="auto" w:fill="auto"/>
            <w:vAlign w:val="center"/>
            <w:hideMark/>
          </w:tcPr>
          <w:p w14:paraId="7EF463B5"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14:paraId="00A201FB" w14:textId="1C00F889" w:rsidR="003F3847" w:rsidRPr="00AB374A" w:rsidRDefault="003F3847" w:rsidP="00E94D07">
            <w:pPr>
              <w:widowControl/>
              <w:autoSpaceDE/>
              <w:autoSpaceDN/>
              <w:rPr>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6232AAF6"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D582B9"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04D2F7"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721E2CD0"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14:paraId="0AAA14A9"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363" w:type="dxa"/>
            <w:tcBorders>
              <w:top w:val="nil"/>
              <w:left w:val="nil"/>
              <w:bottom w:val="single" w:sz="4" w:space="0" w:color="auto"/>
              <w:right w:val="single" w:sz="4" w:space="0" w:color="auto"/>
            </w:tcBorders>
            <w:shd w:val="clear" w:color="auto" w:fill="auto"/>
            <w:noWrap/>
            <w:vAlign w:val="center"/>
            <w:hideMark/>
          </w:tcPr>
          <w:p w14:paraId="39E75CDB"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905" w:type="dxa"/>
            <w:tcBorders>
              <w:top w:val="nil"/>
              <w:left w:val="nil"/>
              <w:bottom w:val="single" w:sz="4" w:space="0" w:color="auto"/>
              <w:right w:val="single" w:sz="4" w:space="0" w:color="auto"/>
            </w:tcBorders>
            <w:shd w:val="clear" w:color="auto" w:fill="auto"/>
            <w:vAlign w:val="center"/>
            <w:hideMark/>
          </w:tcPr>
          <w:p w14:paraId="7BE1FFA4" w14:textId="77777777" w:rsidR="003F3847" w:rsidRPr="00AB374A" w:rsidRDefault="003F3847" w:rsidP="00E94D07">
            <w:pPr>
              <w:widowControl/>
              <w:autoSpaceDE/>
              <w:autoSpaceDN/>
              <w:jc w:val="center"/>
              <w:rPr>
                <w:b/>
                <w:bCs/>
                <w:sz w:val="24"/>
                <w:szCs w:val="24"/>
              </w:rPr>
            </w:pPr>
            <w:r w:rsidRPr="00AB374A">
              <w:rPr>
                <w:b/>
                <w:bCs/>
                <w:sz w:val="24"/>
                <w:szCs w:val="24"/>
              </w:rPr>
              <w:t>2</w:t>
            </w:r>
          </w:p>
        </w:tc>
        <w:tc>
          <w:tcPr>
            <w:tcW w:w="2694" w:type="dxa"/>
            <w:tcBorders>
              <w:top w:val="nil"/>
              <w:left w:val="nil"/>
              <w:bottom w:val="single" w:sz="4" w:space="0" w:color="auto"/>
              <w:right w:val="single" w:sz="4" w:space="0" w:color="auto"/>
            </w:tcBorders>
            <w:shd w:val="clear" w:color="auto" w:fill="auto"/>
            <w:noWrap/>
            <w:vAlign w:val="center"/>
            <w:hideMark/>
          </w:tcPr>
          <w:p w14:paraId="28193EBA" w14:textId="77777777" w:rsidR="003F3847" w:rsidRPr="00AB374A" w:rsidRDefault="003F3847" w:rsidP="00E94D07">
            <w:pPr>
              <w:widowControl/>
              <w:autoSpaceDE/>
              <w:autoSpaceDN/>
              <w:rPr>
                <w:b/>
                <w:bCs/>
                <w:sz w:val="24"/>
                <w:szCs w:val="24"/>
              </w:rPr>
            </w:pPr>
            <w:r w:rsidRPr="00AB374A">
              <w:rPr>
                <w:b/>
                <w:bCs/>
                <w:sz w:val="24"/>
                <w:szCs w:val="24"/>
              </w:rPr>
              <w:t>Đất ngoài khu vực đô thị</w:t>
            </w:r>
          </w:p>
        </w:tc>
        <w:tc>
          <w:tcPr>
            <w:tcW w:w="1701" w:type="dxa"/>
            <w:tcBorders>
              <w:top w:val="nil"/>
              <w:left w:val="nil"/>
              <w:bottom w:val="single" w:sz="4" w:space="0" w:color="auto"/>
              <w:right w:val="single" w:sz="4" w:space="0" w:color="auto"/>
            </w:tcBorders>
            <w:shd w:val="clear" w:color="auto" w:fill="auto"/>
            <w:vAlign w:val="center"/>
            <w:hideMark/>
          </w:tcPr>
          <w:p w14:paraId="6B881AB1"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850" w:type="dxa"/>
            <w:tcBorders>
              <w:top w:val="nil"/>
              <w:left w:val="nil"/>
              <w:bottom w:val="single" w:sz="4" w:space="0" w:color="auto"/>
              <w:right w:val="single" w:sz="4" w:space="0" w:color="auto"/>
            </w:tcBorders>
            <w:shd w:val="clear" w:color="auto" w:fill="auto"/>
            <w:noWrap/>
            <w:vAlign w:val="center"/>
          </w:tcPr>
          <w:p w14:paraId="5F74F02F" w14:textId="42F970A6" w:rsidR="003F3847" w:rsidRPr="00AB374A" w:rsidRDefault="003F3847" w:rsidP="00E94D07">
            <w:pPr>
              <w:widowControl/>
              <w:autoSpaceDE/>
              <w:autoSpaceDN/>
              <w:rPr>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14:paraId="242F2CE4"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40D9FD4C"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D7179E"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B1B50F"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7BBDD0"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2DCBB4"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2976" w:type="dxa"/>
            <w:tcBorders>
              <w:top w:val="nil"/>
              <w:left w:val="nil"/>
              <w:bottom w:val="single" w:sz="4" w:space="0" w:color="auto"/>
              <w:right w:val="single" w:sz="4" w:space="0" w:color="auto"/>
            </w:tcBorders>
            <w:shd w:val="clear" w:color="auto" w:fill="auto"/>
            <w:noWrap/>
            <w:vAlign w:val="bottom"/>
            <w:hideMark/>
          </w:tcPr>
          <w:p w14:paraId="24EC6486" w14:textId="77777777" w:rsidR="003F3847" w:rsidRPr="00AB374A" w:rsidRDefault="003F3847" w:rsidP="00E94D07">
            <w:pPr>
              <w:widowControl/>
              <w:autoSpaceDE/>
              <w:autoSpaceDN/>
            </w:pPr>
            <w:r w:rsidRPr="00AB374A">
              <w:t> </w:t>
            </w:r>
          </w:p>
        </w:tc>
      </w:tr>
      <w:tr w:rsidR="002F574C" w:rsidRPr="002F574C" w14:paraId="0861844C" w14:textId="77777777" w:rsidTr="00E94D07">
        <w:trPr>
          <w:trHeight w:val="22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D41310" w14:textId="77777777" w:rsidR="003F3847" w:rsidRPr="00AB374A" w:rsidRDefault="003F3847" w:rsidP="00E94D07">
            <w:pPr>
              <w:widowControl/>
              <w:autoSpaceDE/>
              <w:autoSpaceDN/>
              <w:jc w:val="center"/>
              <w:rPr>
                <w:sz w:val="24"/>
                <w:szCs w:val="24"/>
              </w:rPr>
            </w:pPr>
            <w:r w:rsidRPr="00AB374A">
              <w:rPr>
                <w:sz w:val="24"/>
                <w:szCs w:val="24"/>
              </w:rPr>
              <w:t>2,1</w:t>
            </w:r>
          </w:p>
        </w:tc>
        <w:tc>
          <w:tcPr>
            <w:tcW w:w="3118" w:type="dxa"/>
            <w:tcBorders>
              <w:top w:val="nil"/>
              <w:left w:val="nil"/>
              <w:bottom w:val="single" w:sz="4" w:space="0" w:color="auto"/>
              <w:right w:val="single" w:sz="4" w:space="0" w:color="auto"/>
            </w:tcBorders>
            <w:shd w:val="clear" w:color="auto" w:fill="auto"/>
            <w:vAlign w:val="center"/>
            <w:hideMark/>
          </w:tcPr>
          <w:p w14:paraId="15EC3EEE" w14:textId="77777777" w:rsidR="003F3847" w:rsidRPr="00AB374A" w:rsidRDefault="003F3847" w:rsidP="00E94D07">
            <w:pPr>
              <w:widowControl/>
              <w:autoSpaceDE/>
              <w:autoSpaceDN/>
              <w:rPr>
                <w:sz w:val="24"/>
                <w:szCs w:val="24"/>
              </w:rPr>
            </w:pPr>
            <w:r w:rsidRPr="00AB374A">
              <w:rPr>
                <w:sz w:val="24"/>
                <w:szCs w:val="24"/>
              </w:rPr>
              <w:t>Ngoại nghiệp</w:t>
            </w:r>
          </w:p>
        </w:tc>
        <w:tc>
          <w:tcPr>
            <w:tcW w:w="1843" w:type="dxa"/>
            <w:tcBorders>
              <w:top w:val="nil"/>
              <w:left w:val="nil"/>
              <w:bottom w:val="single" w:sz="4" w:space="0" w:color="auto"/>
              <w:right w:val="single" w:sz="4" w:space="0" w:color="auto"/>
            </w:tcBorders>
            <w:shd w:val="clear" w:color="auto" w:fill="auto"/>
            <w:vAlign w:val="center"/>
            <w:hideMark/>
          </w:tcPr>
          <w:p w14:paraId="2336FC71" w14:textId="3C15D15B" w:rsidR="003F3847" w:rsidRPr="00AB374A" w:rsidRDefault="003F3847" w:rsidP="00E94D07">
            <w:pPr>
              <w:widowControl/>
              <w:autoSpaceDE/>
              <w:autoSpaceDN/>
              <w:jc w:val="center"/>
              <w:rPr>
                <w:sz w:val="24"/>
                <w:szCs w:val="24"/>
              </w:rPr>
            </w:pPr>
            <w:r w:rsidRPr="00AB374A">
              <w:rPr>
                <w:sz w:val="24"/>
                <w:szCs w:val="24"/>
              </w:rPr>
              <w:t>Nhóm 3  (1KTV4 + 2KTV6)</w:t>
            </w:r>
          </w:p>
        </w:tc>
        <w:tc>
          <w:tcPr>
            <w:tcW w:w="1134" w:type="dxa"/>
            <w:tcBorders>
              <w:top w:val="nil"/>
              <w:left w:val="nil"/>
              <w:bottom w:val="single" w:sz="4" w:space="0" w:color="auto"/>
              <w:right w:val="single" w:sz="4" w:space="0" w:color="auto"/>
            </w:tcBorders>
            <w:shd w:val="clear" w:color="auto" w:fill="auto"/>
            <w:vAlign w:val="center"/>
          </w:tcPr>
          <w:p w14:paraId="0F7F3593" w14:textId="6C4B721D" w:rsidR="003F3847" w:rsidRPr="00AB374A" w:rsidRDefault="003F3847" w:rsidP="00E94D07">
            <w:pPr>
              <w:widowControl/>
              <w:autoSpaceDE/>
              <w:autoSpaceDN/>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1E36F690" w14:textId="77777777" w:rsidR="003F3847" w:rsidRPr="00AB374A" w:rsidRDefault="003F3847" w:rsidP="00E94D07">
            <w:pPr>
              <w:widowControl/>
              <w:autoSpaceDE/>
              <w:autoSpaceDN/>
              <w:jc w:val="center"/>
              <w:rPr>
                <w:sz w:val="24"/>
                <w:szCs w:val="24"/>
              </w:rPr>
            </w:pPr>
            <w:r w:rsidRPr="00AB374A">
              <w:rPr>
                <w:sz w:val="24"/>
                <w:szCs w:val="24"/>
              </w:rPr>
              <w:t>1,28</w:t>
            </w:r>
          </w:p>
        </w:tc>
        <w:tc>
          <w:tcPr>
            <w:tcW w:w="1276" w:type="dxa"/>
            <w:tcBorders>
              <w:top w:val="nil"/>
              <w:left w:val="nil"/>
              <w:bottom w:val="single" w:sz="4" w:space="0" w:color="auto"/>
              <w:right w:val="single" w:sz="4" w:space="0" w:color="auto"/>
            </w:tcBorders>
            <w:shd w:val="clear" w:color="000000" w:fill="FFFFFF"/>
            <w:vAlign w:val="center"/>
            <w:hideMark/>
          </w:tcPr>
          <w:p w14:paraId="3D9DA198" w14:textId="77777777" w:rsidR="003F3847" w:rsidRPr="00AB374A" w:rsidRDefault="003F3847" w:rsidP="00E94D07">
            <w:pPr>
              <w:widowControl/>
              <w:autoSpaceDE/>
              <w:autoSpaceDN/>
              <w:jc w:val="center"/>
              <w:rPr>
                <w:sz w:val="24"/>
                <w:szCs w:val="24"/>
              </w:rPr>
            </w:pPr>
            <w:r w:rsidRPr="00AB374A">
              <w:rPr>
                <w:sz w:val="24"/>
                <w:szCs w:val="24"/>
              </w:rPr>
              <w:t>1,52</w:t>
            </w:r>
          </w:p>
        </w:tc>
        <w:tc>
          <w:tcPr>
            <w:tcW w:w="1417" w:type="dxa"/>
            <w:tcBorders>
              <w:top w:val="nil"/>
              <w:left w:val="nil"/>
              <w:bottom w:val="single" w:sz="4" w:space="0" w:color="auto"/>
              <w:right w:val="single" w:sz="4" w:space="0" w:color="auto"/>
            </w:tcBorders>
            <w:shd w:val="clear" w:color="000000" w:fill="FFFFFF"/>
            <w:vAlign w:val="center"/>
            <w:hideMark/>
          </w:tcPr>
          <w:p w14:paraId="634D0F4C" w14:textId="77777777" w:rsidR="003F3847" w:rsidRPr="00AB374A" w:rsidRDefault="003F3847" w:rsidP="00E94D07">
            <w:pPr>
              <w:widowControl/>
              <w:autoSpaceDE/>
              <w:autoSpaceDN/>
              <w:jc w:val="center"/>
              <w:rPr>
                <w:sz w:val="24"/>
                <w:szCs w:val="24"/>
              </w:rPr>
            </w:pPr>
            <w:r w:rsidRPr="00AB374A">
              <w:rPr>
                <w:sz w:val="24"/>
                <w:szCs w:val="24"/>
              </w:rPr>
              <w:t>1,62</w:t>
            </w:r>
          </w:p>
        </w:tc>
        <w:tc>
          <w:tcPr>
            <w:tcW w:w="1418" w:type="dxa"/>
            <w:tcBorders>
              <w:top w:val="nil"/>
              <w:left w:val="nil"/>
              <w:bottom w:val="single" w:sz="4" w:space="0" w:color="auto"/>
              <w:right w:val="single" w:sz="4" w:space="0" w:color="auto"/>
            </w:tcBorders>
            <w:shd w:val="clear" w:color="000000" w:fill="FFFFFF"/>
            <w:vAlign w:val="center"/>
            <w:hideMark/>
          </w:tcPr>
          <w:p w14:paraId="1E50B09A" w14:textId="77777777" w:rsidR="003F3847" w:rsidRPr="00AB374A" w:rsidRDefault="003F3847" w:rsidP="00E94D07">
            <w:pPr>
              <w:widowControl/>
              <w:autoSpaceDE/>
              <w:autoSpaceDN/>
              <w:jc w:val="center"/>
              <w:rPr>
                <w:sz w:val="24"/>
                <w:szCs w:val="24"/>
              </w:rPr>
            </w:pPr>
            <w:r w:rsidRPr="00AB374A">
              <w:rPr>
                <w:sz w:val="24"/>
                <w:szCs w:val="24"/>
              </w:rPr>
              <w:t>1,97</w:t>
            </w:r>
          </w:p>
        </w:tc>
        <w:tc>
          <w:tcPr>
            <w:tcW w:w="1275" w:type="dxa"/>
            <w:tcBorders>
              <w:top w:val="nil"/>
              <w:left w:val="nil"/>
              <w:bottom w:val="single" w:sz="4" w:space="0" w:color="auto"/>
              <w:right w:val="single" w:sz="4" w:space="0" w:color="auto"/>
            </w:tcBorders>
            <w:shd w:val="clear" w:color="000000" w:fill="FFFFFF"/>
            <w:vAlign w:val="center"/>
            <w:hideMark/>
          </w:tcPr>
          <w:p w14:paraId="1893BD31" w14:textId="77777777" w:rsidR="003F3847" w:rsidRPr="00AB374A" w:rsidRDefault="003F3847" w:rsidP="00E94D07">
            <w:pPr>
              <w:widowControl/>
              <w:autoSpaceDE/>
              <w:autoSpaceDN/>
              <w:jc w:val="center"/>
              <w:rPr>
                <w:sz w:val="24"/>
                <w:szCs w:val="24"/>
              </w:rPr>
            </w:pPr>
            <w:r w:rsidRPr="00AB374A">
              <w:rPr>
                <w:sz w:val="24"/>
                <w:szCs w:val="24"/>
              </w:rPr>
              <w:t>2,7</w:t>
            </w:r>
          </w:p>
        </w:tc>
        <w:tc>
          <w:tcPr>
            <w:tcW w:w="1363" w:type="dxa"/>
            <w:tcBorders>
              <w:top w:val="nil"/>
              <w:left w:val="nil"/>
              <w:bottom w:val="single" w:sz="4" w:space="0" w:color="auto"/>
              <w:right w:val="single" w:sz="4" w:space="0" w:color="auto"/>
            </w:tcBorders>
            <w:shd w:val="clear" w:color="000000" w:fill="FFFFFF"/>
            <w:vAlign w:val="center"/>
            <w:hideMark/>
          </w:tcPr>
          <w:p w14:paraId="76CDD1F2" w14:textId="77777777" w:rsidR="003F3847" w:rsidRPr="00AB374A" w:rsidRDefault="003F3847" w:rsidP="00E94D07">
            <w:pPr>
              <w:widowControl/>
              <w:autoSpaceDE/>
              <w:autoSpaceDN/>
              <w:jc w:val="center"/>
              <w:rPr>
                <w:sz w:val="24"/>
                <w:szCs w:val="24"/>
              </w:rPr>
            </w:pPr>
            <w:r w:rsidRPr="00AB374A">
              <w:rPr>
                <w:sz w:val="24"/>
                <w:szCs w:val="24"/>
              </w:rPr>
              <w:t>4,16</w:t>
            </w:r>
          </w:p>
        </w:tc>
        <w:tc>
          <w:tcPr>
            <w:tcW w:w="905" w:type="dxa"/>
            <w:tcBorders>
              <w:top w:val="nil"/>
              <w:left w:val="nil"/>
              <w:bottom w:val="single" w:sz="4" w:space="0" w:color="auto"/>
              <w:right w:val="single" w:sz="4" w:space="0" w:color="auto"/>
            </w:tcBorders>
            <w:shd w:val="clear" w:color="auto" w:fill="auto"/>
            <w:vAlign w:val="center"/>
            <w:hideMark/>
          </w:tcPr>
          <w:p w14:paraId="50FC2640" w14:textId="77777777" w:rsidR="003F3847" w:rsidRPr="00AB374A" w:rsidRDefault="003F3847" w:rsidP="00E94D07">
            <w:pPr>
              <w:widowControl/>
              <w:autoSpaceDE/>
              <w:autoSpaceDN/>
              <w:jc w:val="center"/>
              <w:rPr>
                <w:sz w:val="24"/>
                <w:szCs w:val="24"/>
              </w:rPr>
            </w:pPr>
            <w:r w:rsidRPr="00AB374A">
              <w:rPr>
                <w:sz w:val="24"/>
                <w:szCs w:val="24"/>
              </w:rPr>
              <w:t>2,1</w:t>
            </w:r>
          </w:p>
        </w:tc>
        <w:tc>
          <w:tcPr>
            <w:tcW w:w="2694" w:type="dxa"/>
            <w:tcBorders>
              <w:top w:val="nil"/>
              <w:left w:val="nil"/>
              <w:bottom w:val="single" w:sz="4" w:space="0" w:color="auto"/>
              <w:right w:val="single" w:sz="4" w:space="0" w:color="auto"/>
            </w:tcBorders>
            <w:shd w:val="clear" w:color="auto" w:fill="auto"/>
            <w:vAlign w:val="center"/>
            <w:hideMark/>
          </w:tcPr>
          <w:p w14:paraId="74545078" w14:textId="77777777" w:rsidR="003F3847" w:rsidRPr="00AB374A" w:rsidRDefault="003F3847" w:rsidP="00E94D07">
            <w:pPr>
              <w:widowControl/>
              <w:autoSpaceDE/>
              <w:autoSpaceDN/>
              <w:rPr>
                <w:sz w:val="24"/>
                <w:szCs w:val="24"/>
              </w:rPr>
            </w:pPr>
            <w:r w:rsidRPr="00AB374A">
              <w:rPr>
                <w:sz w:val="24"/>
                <w:szCs w:val="24"/>
              </w:rPr>
              <w:t>Ngoại nghiệp</w:t>
            </w:r>
          </w:p>
        </w:tc>
        <w:tc>
          <w:tcPr>
            <w:tcW w:w="1701" w:type="dxa"/>
            <w:tcBorders>
              <w:top w:val="nil"/>
              <w:left w:val="nil"/>
              <w:bottom w:val="single" w:sz="4" w:space="0" w:color="auto"/>
              <w:right w:val="single" w:sz="4" w:space="0" w:color="auto"/>
            </w:tcBorders>
            <w:shd w:val="clear" w:color="auto" w:fill="auto"/>
            <w:vAlign w:val="center"/>
            <w:hideMark/>
          </w:tcPr>
          <w:p w14:paraId="61A00906" w14:textId="2C0D5F56" w:rsidR="003F3847" w:rsidRPr="00AB374A" w:rsidRDefault="003F3847" w:rsidP="00E94D07">
            <w:pPr>
              <w:widowControl/>
              <w:autoSpaceDE/>
              <w:autoSpaceDN/>
              <w:jc w:val="center"/>
              <w:rPr>
                <w:sz w:val="24"/>
                <w:szCs w:val="24"/>
              </w:rPr>
            </w:pPr>
            <w:r w:rsidRPr="00AB374A">
              <w:rPr>
                <w:sz w:val="24"/>
                <w:szCs w:val="24"/>
              </w:rPr>
              <w:t>Nhóm 3  (1KTV4 + 2KTV6)</w:t>
            </w:r>
          </w:p>
        </w:tc>
        <w:tc>
          <w:tcPr>
            <w:tcW w:w="850" w:type="dxa"/>
            <w:tcBorders>
              <w:top w:val="nil"/>
              <w:left w:val="nil"/>
              <w:bottom w:val="single" w:sz="4" w:space="0" w:color="auto"/>
              <w:right w:val="single" w:sz="4" w:space="0" w:color="auto"/>
            </w:tcBorders>
            <w:shd w:val="clear" w:color="auto" w:fill="auto"/>
            <w:vAlign w:val="center"/>
          </w:tcPr>
          <w:p w14:paraId="538707B7" w14:textId="76636ABD" w:rsidR="003F3847" w:rsidRPr="00AB374A" w:rsidRDefault="003F3847" w:rsidP="00E94D07">
            <w:pPr>
              <w:widowControl/>
              <w:autoSpaceDE/>
              <w:autoSpaceDN/>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7E3FDDD4" w14:textId="77777777" w:rsidR="003F3847" w:rsidRPr="00AB374A" w:rsidRDefault="003F3847" w:rsidP="00E94D07">
            <w:pPr>
              <w:widowControl/>
              <w:autoSpaceDE/>
              <w:autoSpaceDN/>
              <w:jc w:val="center"/>
              <w:rPr>
                <w:sz w:val="24"/>
                <w:szCs w:val="24"/>
              </w:rPr>
            </w:pPr>
            <w:r w:rsidRPr="00AB374A">
              <w:rPr>
                <w:sz w:val="24"/>
                <w:szCs w:val="24"/>
              </w:rPr>
              <w:t>1,28</w:t>
            </w:r>
          </w:p>
        </w:tc>
        <w:tc>
          <w:tcPr>
            <w:tcW w:w="992" w:type="dxa"/>
            <w:tcBorders>
              <w:top w:val="nil"/>
              <w:left w:val="nil"/>
              <w:bottom w:val="single" w:sz="4" w:space="0" w:color="auto"/>
              <w:right w:val="single" w:sz="4" w:space="0" w:color="auto"/>
            </w:tcBorders>
            <w:shd w:val="clear" w:color="000000" w:fill="FFFFFF"/>
            <w:vAlign w:val="center"/>
            <w:hideMark/>
          </w:tcPr>
          <w:p w14:paraId="732E12DC" w14:textId="77777777" w:rsidR="003F3847" w:rsidRPr="00AB374A" w:rsidRDefault="003F3847" w:rsidP="00E94D07">
            <w:pPr>
              <w:widowControl/>
              <w:autoSpaceDE/>
              <w:autoSpaceDN/>
              <w:jc w:val="center"/>
              <w:rPr>
                <w:sz w:val="24"/>
                <w:szCs w:val="24"/>
              </w:rPr>
            </w:pPr>
            <w:r w:rsidRPr="00AB374A">
              <w:rPr>
                <w:sz w:val="24"/>
                <w:szCs w:val="24"/>
              </w:rPr>
              <w:t>1,52</w:t>
            </w:r>
          </w:p>
        </w:tc>
        <w:tc>
          <w:tcPr>
            <w:tcW w:w="1134" w:type="dxa"/>
            <w:tcBorders>
              <w:top w:val="nil"/>
              <w:left w:val="nil"/>
              <w:bottom w:val="single" w:sz="4" w:space="0" w:color="auto"/>
              <w:right w:val="single" w:sz="4" w:space="0" w:color="auto"/>
            </w:tcBorders>
            <w:shd w:val="clear" w:color="000000" w:fill="FFFFFF"/>
            <w:vAlign w:val="center"/>
            <w:hideMark/>
          </w:tcPr>
          <w:p w14:paraId="49968412" w14:textId="77777777" w:rsidR="003F3847" w:rsidRPr="00AB374A" w:rsidRDefault="003F3847" w:rsidP="00E94D07">
            <w:pPr>
              <w:widowControl/>
              <w:autoSpaceDE/>
              <w:autoSpaceDN/>
              <w:jc w:val="center"/>
              <w:rPr>
                <w:sz w:val="24"/>
                <w:szCs w:val="24"/>
              </w:rPr>
            </w:pPr>
            <w:r w:rsidRPr="00AB374A">
              <w:rPr>
                <w:sz w:val="24"/>
                <w:szCs w:val="24"/>
              </w:rPr>
              <w:t>1,62</w:t>
            </w:r>
          </w:p>
        </w:tc>
        <w:tc>
          <w:tcPr>
            <w:tcW w:w="1276" w:type="dxa"/>
            <w:tcBorders>
              <w:top w:val="nil"/>
              <w:left w:val="nil"/>
              <w:bottom w:val="single" w:sz="4" w:space="0" w:color="auto"/>
              <w:right w:val="single" w:sz="4" w:space="0" w:color="auto"/>
            </w:tcBorders>
            <w:shd w:val="clear" w:color="000000" w:fill="FFFFFF"/>
            <w:vAlign w:val="center"/>
            <w:hideMark/>
          </w:tcPr>
          <w:p w14:paraId="2E559403" w14:textId="77777777" w:rsidR="003F3847" w:rsidRPr="00AB374A" w:rsidRDefault="003F3847" w:rsidP="00E94D07">
            <w:pPr>
              <w:widowControl/>
              <w:autoSpaceDE/>
              <w:autoSpaceDN/>
              <w:jc w:val="center"/>
              <w:rPr>
                <w:sz w:val="24"/>
                <w:szCs w:val="24"/>
              </w:rPr>
            </w:pPr>
            <w:r w:rsidRPr="00AB374A">
              <w:rPr>
                <w:sz w:val="24"/>
                <w:szCs w:val="24"/>
              </w:rPr>
              <w:t>1,97</w:t>
            </w:r>
          </w:p>
        </w:tc>
        <w:tc>
          <w:tcPr>
            <w:tcW w:w="1134" w:type="dxa"/>
            <w:tcBorders>
              <w:top w:val="nil"/>
              <w:left w:val="nil"/>
              <w:bottom w:val="single" w:sz="4" w:space="0" w:color="auto"/>
              <w:right w:val="single" w:sz="4" w:space="0" w:color="auto"/>
            </w:tcBorders>
            <w:shd w:val="clear" w:color="000000" w:fill="FFFFFF"/>
            <w:vAlign w:val="center"/>
            <w:hideMark/>
          </w:tcPr>
          <w:p w14:paraId="241BF907" w14:textId="77777777" w:rsidR="003F3847" w:rsidRPr="00AB374A" w:rsidRDefault="003F3847" w:rsidP="00E94D07">
            <w:pPr>
              <w:widowControl/>
              <w:autoSpaceDE/>
              <w:autoSpaceDN/>
              <w:jc w:val="center"/>
              <w:rPr>
                <w:sz w:val="24"/>
                <w:szCs w:val="24"/>
              </w:rPr>
            </w:pPr>
            <w:r w:rsidRPr="00AB374A">
              <w:rPr>
                <w:sz w:val="24"/>
                <w:szCs w:val="24"/>
              </w:rPr>
              <w:t>2,7</w:t>
            </w:r>
          </w:p>
        </w:tc>
        <w:tc>
          <w:tcPr>
            <w:tcW w:w="1134" w:type="dxa"/>
            <w:tcBorders>
              <w:top w:val="nil"/>
              <w:left w:val="nil"/>
              <w:bottom w:val="single" w:sz="4" w:space="0" w:color="auto"/>
              <w:right w:val="single" w:sz="4" w:space="0" w:color="auto"/>
            </w:tcBorders>
            <w:shd w:val="clear" w:color="000000" w:fill="FFFFFF"/>
            <w:vAlign w:val="center"/>
            <w:hideMark/>
          </w:tcPr>
          <w:p w14:paraId="602D5563" w14:textId="77777777" w:rsidR="003F3847" w:rsidRPr="00AB374A" w:rsidRDefault="003F3847" w:rsidP="00E94D07">
            <w:pPr>
              <w:widowControl/>
              <w:autoSpaceDE/>
              <w:autoSpaceDN/>
              <w:jc w:val="center"/>
              <w:rPr>
                <w:sz w:val="24"/>
                <w:szCs w:val="24"/>
              </w:rPr>
            </w:pPr>
            <w:r w:rsidRPr="00AB374A">
              <w:rPr>
                <w:sz w:val="24"/>
                <w:szCs w:val="24"/>
              </w:rPr>
              <w:t>4,16</w:t>
            </w:r>
          </w:p>
        </w:tc>
        <w:tc>
          <w:tcPr>
            <w:tcW w:w="2976" w:type="dxa"/>
            <w:tcBorders>
              <w:top w:val="nil"/>
              <w:left w:val="nil"/>
              <w:bottom w:val="single" w:sz="4" w:space="0" w:color="auto"/>
              <w:right w:val="single" w:sz="4" w:space="0" w:color="auto"/>
            </w:tcBorders>
            <w:shd w:val="clear" w:color="000000" w:fill="FFFFFF"/>
            <w:vAlign w:val="center"/>
            <w:hideMark/>
          </w:tcPr>
          <w:p w14:paraId="46319A9F" w14:textId="77777777" w:rsidR="003F3847" w:rsidRPr="00AB374A" w:rsidRDefault="003F3847" w:rsidP="00E94D07">
            <w:pPr>
              <w:widowControl/>
              <w:autoSpaceDE/>
              <w:autoSpaceDN/>
              <w:jc w:val="center"/>
              <w:rPr>
                <w:sz w:val="24"/>
                <w:szCs w:val="24"/>
              </w:rPr>
            </w:pPr>
            <w:r w:rsidRPr="00AB374A">
              <w:rPr>
                <w:sz w:val="24"/>
                <w:szCs w:val="24"/>
              </w:rPr>
              <w:t>Đây là mục tương đương với mục 2.1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711B871" w14:textId="77777777" w:rsidTr="00E94D07">
        <w:trPr>
          <w:trHeight w:val="22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1D0A30" w14:textId="77777777" w:rsidR="003F3847" w:rsidRPr="00AB374A" w:rsidRDefault="003F3847" w:rsidP="00E94D07">
            <w:pPr>
              <w:widowControl/>
              <w:autoSpaceDE/>
              <w:autoSpaceDN/>
              <w:jc w:val="center"/>
              <w:rPr>
                <w:sz w:val="24"/>
                <w:szCs w:val="24"/>
              </w:rPr>
            </w:pPr>
            <w:r w:rsidRPr="00AB374A">
              <w:rPr>
                <w:sz w:val="24"/>
                <w:szCs w:val="24"/>
              </w:rPr>
              <w:t>2,2</w:t>
            </w:r>
          </w:p>
        </w:tc>
        <w:tc>
          <w:tcPr>
            <w:tcW w:w="3118" w:type="dxa"/>
            <w:tcBorders>
              <w:top w:val="nil"/>
              <w:left w:val="nil"/>
              <w:bottom w:val="single" w:sz="4" w:space="0" w:color="auto"/>
              <w:right w:val="single" w:sz="4" w:space="0" w:color="auto"/>
            </w:tcBorders>
            <w:shd w:val="clear" w:color="auto" w:fill="auto"/>
            <w:vAlign w:val="center"/>
            <w:hideMark/>
          </w:tcPr>
          <w:p w14:paraId="151C9E38" w14:textId="77777777" w:rsidR="003F3847" w:rsidRPr="00AB374A" w:rsidRDefault="003F3847" w:rsidP="00E94D07">
            <w:pPr>
              <w:widowControl/>
              <w:autoSpaceDE/>
              <w:autoSpaceDN/>
              <w:rPr>
                <w:sz w:val="24"/>
                <w:szCs w:val="24"/>
              </w:rPr>
            </w:pPr>
            <w:r w:rsidRPr="00AB374A">
              <w:rPr>
                <w:sz w:val="24"/>
                <w:szCs w:val="24"/>
              </w:rPr>
              <w:t>Nội nghiệp</w:t>
            </w:r>
          </w:p>
        </w:tc>
        <w:tc>
          <w:tcPr>
            <w:tcW w:w="1843" w:type="dxa"/>
            <w:tcBorders>
              <w:top w:val="nil"/>
              <w:left w:val="nil"/>
              <w:bottom w:val="single" w:sz="4" w:space="0" w:color="auto"/>
              <w:right w:val="single" w:sz="4" w:space="0" w:color="auto"/>
            </w:tcBorders>
            <w:shd w:val="clear" w:color="auto" w:fill="auto"/>
            <w:vAlign w:val="center"/>
            <w:hideMark/>
          </w:tcPr>
          <w:p w14:paraId="05EE8877" w14:textId="77777777" w:rsidR="003F3847" w:rsidRPr="00AB374A" w:rsidRDefault="003F3847" w:rsidP="00E94D07">
            <w:pPr>
              <w:widowControl/>
              <w:autoSpaceDE/>
              <w:autoSpaceDN/>
              <w:jc w:val="center"/>
              <w:rPr>
                <w:sz w:val="24"/>
                <w:szCs w:val="24"/>
              </w:rPr>
            </w:pPr>
            <w:r w:rsidRPr="00AB374A">
              <w:rPr>
                <w:sz w:val="24"/>
                <w:szCs w:val="24"/>
              </w:rPr>
              <w:t>Nhóm 3  (1KTV4 + 2KTV6)</w:t>
            </w:r>
          </w:p>
        </w:tc>
        <w:tc>
          <w:tcPr>
            <w:tcW w:w="1134" w:type="dxa"/>
            <w:tcBorders>
              <w:top w:val="nil"/>
              <w:left w:val="nil"/>
              <w:bottom w:val="single" w:sz="4" w:space="0" w:color="auto"/>
              <w:right w:val="single" w:sz="4" w:space="0" w:color="auto"/>
            </w:tcBorders>
            <w:shd w:val="clear" w:color="auto" w:fill="auto"/>
            <w:noWrap/>
            <w:vAlign w:val="center"/>
          </w:tcPr>
          <w:p w14:paraId="2AF5E099" w14:textId="2565B447" w:rsidR="003F3847" w:rsidRPr="00AB374A" w:rsidRDefault="003F3847" w:rsidP="00E94D07">
            <w:pPr>
              <w:widowControl/>
              <w:autoSpaceDE/>
              <w:autoSpaceDN/>
              <w:jc w:val="center"/>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35B61D3B" w14:textId="77777777" w:rsidR="003F3847" w:rsidRPr="00AB374A" w:rsidRDefault="003F3847" w:rsidP="00E94D07">
            <w:pPr>
              <w:widowControl/>
              <w:autoSpaceDE/>
              <w:autoSpaceDN/>
              <w:jc w:val="center"/>
              <w:rPr>
                <w:sz w:val="24"/>
                <w:szCs w:val="24"/>
              </w:rPr>
            </w:pPr>
            <w:r w:rsidRPr="00AB374A">
              <w:rPr>
                <w:sz w:val="24"/>
                <w:szCs w:val="24"/>
              </w:rPr>
              <w:t>0,32</w:t>
            </w:r>
          </w:p>
        </w:tc>
        <w:tc>
          <w:tcPr>
            <w:tcW w:w="1276" w:type="dxa"/>
            <w:tcBorders>
              <w:top w:val="nil"/>
              <w:left w:val="nil"/>
              <w:bottom w:val="single" w:sz="4" w:space="0" w:color="auto"/>
              <w:right w:val="single" w:sz="4" w:space="0" w:color="auto"/>
            </w:tcBorders>
            <w:shd w:val="clear" w:color="000000" w:fill="FFFFFF"/>
            <w:vAlign w:val="center"/>
            <w:hideMark/>
          </w:tcPr>
          <w:p w14:paraId="268C3D7F" w14:textId="77777777" w:rsidR="003F3847" w:rsidRPr="00AB374A" w:rsidRDefault="003F3847" w:rsidP="00E94D07">
            <w:pPr>
              <w:widowControl/>
              <w:autoSpaceDE/>
              <w:autoSpaceDN/>
              <w:jc w:val="center"/>
              <w:rPr>
                <w:sz w:val="24"/>
                <w:szCs w:val="24"/>
              </w:rPr>
            </w:pPr>
            <w:r w:rsidRPr="00AB374A">
              <w:rPr>
                <w:sz w:val="24"/>
                <w:szCs w:val="24"/>
              </w:rPr>
              <w:t>0,38</w:t>
            </w:r>
          </w:p>
        </w:tc>
        <w:tc>
          <w:tcPr>
            <w:tcW w:w="1417" w:type="dxa"/>
            <w:tcBorders>
              <w:top w:val="nil"/>
              <w:left w:val="nil"/>
              <w:bottom w:val="single" w:sz="4" w:space="0" w:color="auto"/>
              <w:right w:val="single" w:sz="4" w:space="0" w:color="auto"/>
            </w:tcBorders>
            <w:shd w:val="clear" w:color="000000" w:fill="FFFFFF"/>
            <w:vAlign w:val="center"/>
            <w:hideMark/>
          </w:tcPr>
          <w:p w14:paraId="6D1FFB8A" w14:textId="77777777" w:rsidR="003F3847" w:rsidRPr="00AB374A" w:rsidRDefault="003F3847" w:rsidP="00E94D07">
            <w:pPr>
              <w:widowControl/>
              <w:autoSpaceDE/>
              <w:autoSpaceDN/>
              <w:jc w:val="center"/>
              <w:rPr>
                <w:sz w:val="24"/>
                <w:szCs w:val="24"/>
              </w:rPr>
            </w:pPr>
            <w:r w:rsidRPr="00AB374A">
              <w:rPr>
                <w:sz w:val="24"/>
                <w:szCs w:val="24"/>
              </w:rPr>
              <w:t>0,4</w:t>
            </w:r>
          </w:p>
        </w:tc>
        <w:tc>
          <w:tcPr>
            <w:tcW w:w="1418" w:type="dxa"/>
            <w:tcBorders>
              <w:top w:val="nil"/>
              <w:left w:val="nil"/>
              <w:bottom w:val="single" w:sz="4" w:space="0" w:color="auto"/>
              <w:right w:val="single" w:sz="4" w:space="0" w:color="auto"/>
            </w:tcBorders>
            <w:shd w:val="clear" w:color="000000" w:fill="FFFFFF"/>
            <w:vAlign w:val="center"/>
            <w:hideMark/>
          </w:tcPr>
          <w:p w14:paraId="7F01C521" w14:textId="77777777" w:rsidR="003F3847" w:rsidRPr="00AB374A" w:rsidRDefault="003F3847" w:rsidP="00E94D07">
            <w:pPr>
              <w:widowControl/>
              <w:autoSpaceDE/>
              <w:autoSpaceDN/>
              <w:jc w:val="center"/>
              <w:rPr>
                <w:sz w:val="24"/>
                <w:szCs w:val="24"/>
              </w:rPr>
            </w:pPr>
            <w:r w:rsidRPr="00AB374A">
              <w:rPr>
                <w:sz w:val="24"/>
                <w:szCs w:val="24"/>
              </w:rPr>
              <w:t>0,49</w:t>
            </w:r>
          </w:p>
        </w:tc>
        <w:tc>
          <w:tcPr>
            <w:tcW w:w="1275" w:type="dxa"/>
            <w:tcBorders>
              <w:top w:val="nil"/>
              <w:left w:val="nil"/>
              <w:bottom w:val="single" w:sz="4" w:space="0" w:color="auto"/>
              <w:right w:val="single" w:sz="4" w:space="0" w:color="auto"/>
            </w:tcBorders>
            <w:shd w:val="clear" w:color="000000" w:fill="FFFFFF"/>
            <w:vAlign w:val="center"/>
            <w:hideMark/>
          </w:tcPr>
          <w:p w14:paraId="01F487B1" w14:textId="77777777" w:rsidR="003F3847" w:rsidRPr="00AB374A" w:rsidRDefault="003F3847" w:rsidP="00E94D07">
            <w:pPr>
              <w:widowControl/>
              <w:autoSpaceDE/>
              <w:autoSpaceDN/>
              <w:jc w:val="center"/>
              <w:rPr>
                <w:sz w:val="24"/>
                <w:szCs w:val="24"/>
              </w:rPr>
            </w:pPr>
            <w:r w:rsidRPr="00AB374A">
              <w:rPr>
                <w:sz w:val="24"/>
                <w:szCs w:val="24"/>
              </w:rPr>
              <w:t>0,67</w:t>
            </w:r>
          </w:p>
        </w:tc>
        <w:tc>
          <w:tcPr>
            <w:tcW w:w="1363" w:type="dxa"/>
            <w:tcBorders>
              <w:top w:val="nil"/>
              <w:left w:val="nil"/>
              <w:bottom w:val="single" w:sz="4" w:space="0" w:color="auto"/>
              <w:right w:val="single" w:sz="4" w:space="0" w:color="auto"/>
            </w:tcBorders>
            <w:shd w:val="clear" w:color="000000" w:fill="FFFFFF"/>
            <w:vAlign w:val="center"/>
            <w:hideMark/>
          </w:tcPr>
          <w:p w14:paraId="1D0638CA" w14:textId="77777777" w:rsidR="003F3847" w:rsidRPr="00AB374A" w:rsidRDefault="003F3847" w:rsidP="00E94D07">
            <w:pPr>
              <w:widowControl/>
              <w:autoSpaceDE/>
              <w:autoSpaceDN/>
              <w:jc w:val="center"/>
              <w:rPr>
                <w:sz w:val="24"/>
                <w:szCs w:val="24"/>
              </w:rPr>
            </w:pPr>
            <w:r w:rsidRPr="00AB374A">
              <w:rPr>
                <w:sz w:val="24"/>
                <w:szCs w:val="24"/>
              </w:rPr>
              <w:t>1,04</w:t>
            </w:r>
          </w:p>
        </w:tc>
        <w:tc>
          <w:tcPr>
            <w:tcW w:w="905" w:type="dxa"/>
            <w:tcBorders>
              <w:top w:val="nil"/>
              <w:left w:val="nil"/>
              <w:bottom w:val="single" w:sz="4" w:space="0" w:color="auto"/>
              <w:right w:val="single" w:sz="4" w:space="0" w:color="auto"/>
            </w:tcBorders>
            <w:shd w:val="clear" w:color="auto" w:fill="auto"/>
            <w:vAlign w:val="center"/>
            <w:hideMark/>
          </w:tcPr>
          <w:p w14:paraId="12BD6CAA" w14:textId="77777777" w:rsidR="003F3847" w:rsidRPr="00AB374A" w:rsidRDefault="003F3847" w:rsidP="00E94D07">
            <w:pPr>
              <w:widowControl/>
              <w:autoSpaceDE/>
              <w:autoSpaceDN/>
              <w:jc w:val="center"/>
              <w:rPr>
                <w:sz w:val="24"/>
                <w:szCs w:val="24"/>
              </w:rPr>
            </w:pPr>
            <w:r w:rsidRPr="00AB374A">
              <w:rPr>
                <w:sz w:val="24"/>
                <w:szCs w:val="24"/>
              </w:rPr>
              <w:t>2,2</w:t>
            </w:r>
          </w:p>
        </w:tc>
        <w:tc>
          <w:tcPr>
            <w:tcW w:w="2694" w:type="dxa"/>
            <w:tcBorders>
              <w:top w:val="nil"/>
              <w:left w:val="nil"/>
              <w:bottom w:val="single" w:sz="4" w:space="0" w:color="auto"/>
              <w:right w:val="single" w:sz="4" w:space="0" w:color="auto"/>
            </w:tcBorders>
            <w:shd w:val="clear" w:color="auto" w:fill="auto"/>
            <w:vAlign w:val="center"/>
            <w:hideMark/>
          </w:tcPr>
          <w:p w14:paraId="07FE609F" w14:textId="77777777" w:rsidR="003F3847" w:rsidRPr="00AB374A" w:rsidRDefault="003F3847" w:rsidP="00E94D07">
            <w:pPr>
              <w:widowControl/>
              <w:autoSpaceDE/>
              <w:autoSpaceDN/>
              <w:rPr>
                <w:sz w:val="24"/>
                <w:szCs w:val="24"/>
              </w:rPr>
            </w:pPr>
            <w:r w:rsidRPr="00AB374A">
              <w:rPr>
                <w:sz w:val="24"/>
                <w:szCs w:val="24"/>
              </w:rPr>
              <w:t>Nội nghiệp</w:t>
            </w:r>
          </w:p>
        </w:tc>
        <w:tc>
          <w:tcPr>
            <w:tcW w:w="1701" w:type="dxa"/>
            <w:tcBorders>
              <w:top w:val="nil"/>
              <w:left w:val="nil"/>
              <w:bottom w:val="single" w:sz="4" w:space="0" w:color="auto"/>
              <w:right w:val="single" w:sz="4" w:space="0" w:color="auto"/>
            </w:tcBorders>
            <w:shd w:val="clear" w:color="auto" w:fill="auto"/>
            <w:vAlign w:val="center"/>
            <w:hideMark/>
          </w:tcPr>
          <w:p w14:paraId="44CD6357" w14:textId="77777777" w:rsidR="003F3847" w:rsidRPr="00AB374A" w:rsidRDefault="003F3847" w:rsidP="00E94D07">
            <w:pPr>
              <w:widowControl/>
              <w:autoSpaceDE/>
              <w:autoSpaceDN/>
              <w:jc w:val="center"/>
              <w:rPr>
                <w:sz w:val="24"/>
                <w:szCs w:val="24"/>
              </w:rPr>
            </w:pPr>
            <w:r w:rsidRPr="00AB374A">
              <w:rPr>
                <w:sz w:val="24"/>
                <w:szCs w:val="24"/>
              </w:rPr>
              <w:t>Nhóm 3  (1KTV4 + 2KTV6)</w:t>
            </w:r>
          </w:p>
        </w:tc>
        <w:tc>
          <w:tcPr>
            <w:tcW w:w="850" w:type="dxa"/>
            <w:tcBorders>
              <w:top w:val="nil"/>
              <w:left w:val="nil"/>
              <w:bottom w:val="single" w:sz="4" w:space="0" w:color="auto"/>
              <w:right w:val="single" w:sz="4" w:space="0" w:color="auto"/>
            </w:tcBorders>
            <w:shd w:val="clear" w:color="auto" w:fill="auto"/>
            <w:noWrap/>
            <w:vAlign w:val="center"/>
          </w:tcPr>
          <w:p w14:paraId="1668E78F" w14:textId="5F02DE14" w:rsidR="003F3847" w:rsidRPr="00AB374A" w:rsidRDefault="003F3847" w:rsidP="00E94D07">
            <w:pPr>
              <w:widowControl/>
              <w:autoSpaceDE/>
              <w:autoSpaceDN/>
              <w:jc w:val="center"/>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51882274" w14:textId="77777777" w:rsidR="003F3847" w:rsidRPr="00AB374A" w:rsidRDefault="003F3847" w:rsidP="00E94D07">
            <w:pPr>
              <w:widowControl/>
              <w:autoSpaceDE/>
              <w:autoSpaceDN/>
              <w:jc w:val="center"/>
              <w:rPr>
                <w:sz w:val="24"/>
                <w:szCs w:val="24"/>
              </w:rPr>
            </w:pPr>
            <w:r w:rsidRPr="00AB374A">
              <w:rPr>
                <w:sz w:val="24"/>
                <w:szCs w:val="24"/>
              </w:rPr>
              <w:t>0,32</w:t>
            </w:r>
          </w:p>
        </w:tc>
        <w:tc>
          <w:tcPr>
            <w:tcW w:w="992" w:type="dxa"/>
            <w:tcBorders>
              <w:top w:val="nil"/>
              <w:left w:val="nil"/>
              <w:bottom w:val="single" w:sz="4" w:space="0" w:color="auto"/>
              <w:right w:val="single" w:sz="4" w:space="0" w:color="auto"/>
            </w:tcBorders>
            <w:shd w:val="clear" w:color="000000" w:fill="FFFFFF"/>
            <w:vAlign w:val="center"/>
            <w:hideMark/>
          </w:tcPr>
          <w:p w14:paraId="6E9E9D3F" w14:textId="77777777" w:rsidR="003F3847" w:rsidRPr="00AB374A" w:rsidRDefault="003F3847" w:rsidP="00E94D07">
            <w:pPr>
              <w:widowControl/>
              <w:autoSpaceDE/>
              <w:autoSpaceDN/>
              <w:jc w:val="center"/>
              <w:rPr>
                <w:sz w:val="24"/>
                <w:szCs w:val="24"/>
              </w:rPr>
            </w:pPr>
            <w:r w:rsidRPr="00AB374A">
              <w:rPr>
                <w:sz w:val="24"/>
                <w:szCs w:val="24"/>
              </w:rPr>
              <w:t>0,38</w:t>
            </w:r>
          </w:p>
        </w:tc>
        <w:tc>
          <w:tcPr>
            <w:tcW w:w="1134" w:type="dxa"/>
            <w:tcBorders>
              <w:top w:val="nil"/>
              <w:left w:val="nil"/>
              <w:bottom w:val="single" w:sz="4" w:space="0" w:color="auto"/>
              <w:right w:val="single" w:sz="4" w:space="0" w:color="auto"/>
            </w:tcBorders>
            <w:shd w:val="clear" w:color="000000" w:fill="FFFFFF"/>
            <w:vAlign w:val="center"/>
            <w:hideMark/>
          </w:tcPr>
          <w:p w14:paraId="5603634F" w14:textId="77777777" w:rsidR="003F3847" w:rsidRPr="00AB374A" w:rsidRDefault="003F3847" w:rsidP="00E94D07">
            <w:pPr>
              <w:widowControl/>
              <w:autoSpaceDE/>
              <w:autoSpaceDN/>
              <w:jc w:val="center"/>
              <w:rPr>
                <w:sz w:val="24"/>
                <w:szCs w:val="24"/>
              </w:rPr>
            </w:pPr>
            <w:r w:rsidRPr="00AB374A">
              <w:rPr>
                <w:sz w:val="24"/>
                <w:szCs w:val="24"/>
              </w:rPr>
              <w:t>0,4</w:t>
            </w:r>
          </w:p>
        </w:tc>
        <w:tc>
          <w:tcPr>
            <w:tcW w:w="1276" w:type="dxa"/>
            <w:tcBorders>
              <w:top w:val="nil"/>
              <w:left w:val="nil"/>
              <w:bottom w:val="single" w:sz="4" w:space="0" w:color="auto"/>
              <w:right w:val="single" w:sz="4" w:space="0" w:color="auto"/>
            </w:tcBorders>
            <w:shd w:val="clear" w:color="000000" w:fill="FFFFFF"/>
            <w:vAlign w:val="center"/>
            <w:hideMark/>
          </w:tcPr>
          <w:p w14:paraId="5B05BD6A" w14:textId="77777777" w:rsidR="003F3847" w:rsidRPr="00AB374A" w:rsidRDefault="003F3847" w:rsidP="00E94D07">
            <w:pPr>
              <w:widowControl/>
              <w:autoSpaceDE/>
              <w:autoSpaceDN/>
              <w:jc w:val="center"/>
              <w:rPr>
                <w:sz w:val="24"/>
                <w:szCs w:val="24"/>
              </w:rPr>
            </w:pPr>
            <w:r w:rsidRPr="00AB374A">
              <w:rPr>
                <w:sz w:val="24"/>
                <w:szCs w:val="24"/>
              </w:rPr>
              <w:t>0,49</w:t>
            </w:r>
          </w:p>
        </w:tc>
        <w:tc>
          <w:tcPr>
            <w:tcW w:w="1134" w:type="dxa"/>
            <w:tcBorders>
              <w:top w:val="nil"/>
              <w:left w:val="nil"/>
              <w:bottom w:val="single" w:sz="4" w:space="0" w:color="auto"/>
              <w:right w:val="single" w:sz="4" w:space="0" w:color="auto"/>
            </w:tcBorders>
            <w:shd w:val="clear" w:color="000000" w:fill="FFFFFF"/>
            <w:vAlign w:val="center"/>
            <w:hideMark/>
          </w:tcPr>
          <w:p w14:paraId="0640850C" w14:textId="77777777" w:rsidR="003F3847" w:rsidRPr="00AB374A" w:rsidRDefault="003F3847" w:rsidP="00E94D07">
            <w:pPr>
              <w:widowControl/>
              <w:autoSpaceDE/>
              <w:autoSpaceDN/>
              <w:jc w:val="center"/>
              <w:rPr>
                <w:sz w:val="24"/>
                <w:szCs w:val="24"/>
              </w:rPr>
            </w:pPr>
            <w:r w:rsidRPr="00AB374A">
              <w:rPr>
                <w:sz w:val="24"/>
                <w:szCs w:val="24"/>
              </w:rPr>
              <w:t>0,67</w:t>
            </w:r>
          </w:p>
        </w:tc>
        <w:tc>
          <w:tcPr>
            <w:tcW w:w="1134" w:type="dxa"/>
            <w:tcBorders>
              <w:top w:val="nil"/>
              <w:left w:val="nil"/>
              <w:bottom w:val="single" w:sz="4" w:space="0" w:color="auto"/>
              <w:right w:val="single" w:sz="4" w:space="0" w:color="auto"/>
            </w:tcBorders>
            <w:shd w:val="clear" w:color="000000" w:fill="FFFFFF"/>
            <w:vAlign w:val="center"/>
            <w:hideMark/>
          </w:tcPr>
          <w:p w14:paraId="743CC24C" w14:textId="77777777" w:rsidR="003F3847" w:rsidRPr="00AB374A" w:rsidRDefault="003F3847" w:rsidP="00E94D07">
            <w:pPr>
              <w:widowControl/>
              <w:autoSpaceDE/>
              <w:autoSpaceDN/>
              <w:jc w:val="center"/>
              <w:rPr>
                <w:sz w:val="24"/>
                <w:szCs w:val="24"/>
              </w:rPr>
            </w:pPr>
            <w:r w:rsidRPr="00AB374A">
              <w:rPr>
                <w:sz w:val="24"/>
                <w:szCs w:val="24"/>
              </w:rPr>
              <w:t>1,04</w:t>
            </w:r>
          </w:p>
        </w:tc>
        <w:tc>
          <w:tcPr>
            <w:tcW w:w="2976" w:type="dxa"/>
            <w:tcBorders>
              <w:top w:val="nil"/>
              <w:left w:val="nil"/>
              <w:bottom w:val="single" w:sz="4" w:space="0" w:color="auto"/>
              <w:right w:val="single" w:sz="4" w:space="0" w:color="auto"/>
            </w:tcBorders>
            <w:shd w:val="clear" w:color="000000" w:fill="FFFFFF"/>
            <w:vAlign w:val="center"/>
            <w:hideMark/>
          </w:tcPr>
          <w:p w14:paraId="59F6CC81" w14:textId="77777777" w:rsidR="003F3847" w:rsidRPr="00AB374A" w:rsidRDefault="003F3847" w:rsidP="00E94D07">
            <w:pPr>
              <w:widowControl/>
              <w:autoSpaceDE/>
              <w:autoSpaceDN/>
              <w:jc w:val="center"/>
              <w:rPr>
                <w:sz w:val="24"/>
                <w:szCs w:val="24"/>
              </w:rPr>
            </w:pPr>
            <w:r w:rsidRPr="00AB374A">
              <w:rPr>
                <w:sz w:val="24"/>
                <w:szCs w:val="24"/>
              </w:rPr>
              <w:t>Đây là mục tương đương với mục 2.1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4731F7E" w14:textId="77777777" w:rsidTr="00E94D07">
        <w:trPr>
          <w:trHeight w:val="9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DDB1FA" w14:textId="77777777" w:rsidR="003F3847" w:rsidRPr="00AB374A" w:rsidRDefault="003F3847" w:rsidP="00E94D07">
            <w:pPr>
              <w:widowControl/>
              <w:autoSpaceDE/>
              <w:autoSpaceDN/>
              <w:jc w:val="center"/>
              <w:rPr>
                <w:sz w:val="24"/>
                <w:szCs w:val="24"/>
              </w:rPr>
            </w:pPr>
            <w:r w:rsidRPr="00AB374A">
              <w:rPr>
                <w:sz w:val="24"/>
                <w:szCs w:val="24"/>
              </w:rPr>
              <w:t>2,3</w:t>
            </w:r>
          </w:p>
        </w:tc>
        <w:tc>
          <w:tcPr>
            <w:tcW w:w="3118" w:type="dxa"/>
            <w:tcBorders>
              <w:top w:val="nil"/>
              <w:left w:val="nil"/>
              <w:bottom w:val="single" w:sz="4" w:space="0" w:color="auto"/>
              <w:right w:val="single" w:sz="4" w:space="0" w:color="auto"/>
            </w:tcBorders>
            <w:shd w:val="clear" w:color="auto" w:fill="auto"/>
            <w:vAlign w:val="center"/>
            <w:hideMark/>
          </w:tcPr>
          <w:p w14:paraId="0D017F04" w14:textId="77777777" w:rsidR="003F3847" w:rsidRPr="00AB374A" w:rsidRDefault="003F3847" w:rsidP="00E94D07">
            <w:pPr>
              <w:widowControl/>
              <w:autoSpaceDE/>
              <w:autoSpaceDN/>
              <w:rPr>
                <w:sz w:val="24"/>
                <w:szCs w:val="24"/>
              </w:rPr>
            </w:pPr>
            <w:r w:rsidRPr="00AB374A">
              <w:rPr>
                <w:sz w:val="24"/>
                <w:szCs w:val="24"/>
              </w:rPr>
              <w:t>Cập nhật dữ liệu vào không gian địa chính</w:t>
            </w:r>
          </w:p>
        </w:tc>
        <w:tc>
          <w:tcPr>
            <w:tcW w:w="1843" w:type="dxa"/>
            <w:tcBorders>
              <w:top w:val="nil"/>
              <w:left w:val="nil"/>
              <w:bottom w:val="single" w:sz="4" w:space="0" w:color="auto"/>
              <w:right w:val="single" w:sz="4" w:space="0" w:color="auto"/>
            </w:tcBorders>
            <w:shd w:val="clear" w:color="auto" w:fill="auto"/>
            <w:noWrap/>
            <w:vAlign w:val="bottom"/>
            <w:hideMark/>
          </w:tcPr>
          <w:p w14:paraId="0D7282F7"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noWrap/>
            <w:vAlign w:val="bottom"/>
          </w:tcPr>
          <w:p w14:paraId="7D16EE48" w14:textId="49C1D771" w:rsidR="003F3847" w:rsidRPr="00AB374A" w:rsidRDefault="003F3847" w:rsidP="00E94D07">
            <w:pPr>
              <w:widowControl/>
              <w:autoSpaceDE/>
              <w:autoSpaceDN/>
            </w:pPr>
          </w:p>
        </w:tc>
        <w:tc>
          <w:tcPr>
            <w:tcW w:w="1134" w:type="dxa"/>
            <w:tcBorders>
              <w:top w:val="nil"/>
              <w:left w:val="nil"/>
              <w:bottom w:val="single" w:sz="4" w:space="0" w:color="auto"/>
              <w:right w:val="single" w:sz="4" w:space="0" w:color="auto"/>
            </w:tcBorders>
            <w:shd w:val="clear" w:color="auto" w:fill="auto"/>
            <w:vAlign w:val="bottom"/>
            <w:hideMark/>
          </w:tcPr>
          <w:p w14:paraId="73C034F7" w14:textId="77777777" w:rsidR="003F3847" w:rsidRPr="00AB374A" w:rsidRDefault="003F384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2FBCEED4" w14:textId="77777777" w:rsidR="003F3847" w:rsidRPr="00AB374A" w:rsidRDefault="003F3847" w:rsidP="00E94D07">
            <w:pPr>
              <w:widowControl/>
              <w:autoSpaceDE/>
              <w:autoSpaceDN/>
            </w:pPr>
            <w:r w:rsidRPr="00AB374A">
              <w:t> </w:t>
            </w:r>
          </w:p>
        </w:tc>
        <w:tc>
          <w:tcPr>
            <w:tcW w:w="1417" w:type="dxa"/>
            <w:tcBorders>
              <w:top w:val="nil"/>
              <w:left w:val="nil"/>
              <w:bottom w:val="single" w:sz="4" w:space="0" w:color="auto"/>
              <w:right w:val="single" w:sz="4" w:space="0" w:color="auto"/>
            </w:tcBorders>
            <w:shd w:val="clear" w:color="auto" w:fill="auto"/>
            <w:vAlign w:val="bottom"/>
            <w:hideMark/>
          </w:tcPr>
          <w:p w14:paraId="7E2301AB" w14:textId="77777777" w:rsidR="003F3847" w:rsidRPr="00AB374A" w:rsidRDefault="003F3847" w:rsidP="00E94D07">
            <w:pPr>
              <w:widowControl/>
              <w:autoSpaceDE/>
              <w:autoSpaceDN/>
            </w:pPr>
            <w:r w:rsidRPr="00AB374A">
              <w:t> </w:t>
            </w:r>
          </w:p>
        </w:tc>
        <w:tc>
          <w:tcPr>
            <w:tcW w:w="1418" w:type="dxa"/>
            <w:tcBorders>
              <w:top w:val="nil"/>
              <w:left w:val="nil"/>
              <w:bottom w:val="single" w:sz="4" w:space="0" w:color="auto"/>
              <w:right w:val="single" w:sz="4" w:space="0" w:color="auto"/>
            </w:tcBorders>
            <w:shd w:val="clear" w:color="auto" w:fill="auto"/>
            <w:vAlign w:val="bottom"/>
            <w:hideMark/>
          </w:tcPr>
          <w:p w14:paraId="20040857" w14:textId="77777777" w:rsidR="003F3847" w:rsidRPr="00AB374A" w:rsidRDefault="003F3847" w:rsidP="00E94D07">
            <w:pPr>
              <w:widowControl/>
              <w:autoSpaceDE/>
              <w:autoSpaceDN/>
            </w:pPr>
            <w:r w:rsidRPr="00AB374A">
              <w:t> </w:t>
            </w:r>
          </w:p>
        </w:tc>
        <w:tc>
          <w:tcPr>
            <w:tcW w:w="1275" w:type="dxa"/>
            <w:tcBorders>
              <w:top w:val="nil"/>
              <w:left w:val="nil"/>
              <w:bottom w:val="single" w:sz="4" w:space="0" w:color="auto"/>
              <w:right w:val="single" w:sz="4" w:space="0" w:color="auto"/>
            </w:tcBorders>
            <w:shd w:val="clear" w:color="auto" w:fill="auto"/>
            <w:vAlign w:val="bottom"/>
            <w:hideMark/>
          </w:tcPr>
          <w:p w14:paraId="55C0B7F6" w14:textId="77777777" w:rsidR="003F3847" w:rsidRPr="00AB374A" w:rsidRDefault="003F3847" w:rsidP="00E94D07">
            <w:pPr>
              <w:widowControl/>
              <w:autoSpaceDE/>
              <w:autoSpaceDN/>
            </w:pPr>
            <w:r w:rsidRPr="00AB374A">
              <w:t> </w:t>
            </w:r>
          </w:p>
        </w:tc>
        <w:tc>
          <w:tcPr>
            <w:tcW w:w="1363" w:type="dxa"/>
            <w:tcBorders>
              <w:top w:val="nil"/>
              <w:left w:val="nil"/>
              <w:bottom w:val="single" w:sz="4" w:space="0" w:color="auto"/>
              <w:right w:val="single" w:sz="4" w:space="0" w:color="auto"/>
            </w:tcBorders>
            <w:shd w:val="clear" w:color="auto" w:fill="auto"/>
            <w:vAlign w:val="bottom"/>
            <w:hideMark/>
          </w:tcPr>
          <w:p w14:paraId="5D5E47B6"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04F1E7D0" w14:textId="77777777" w:rsidR="003F3847" w:rsidRPr="00AB374A" w:rsidRDefault="003F3847" w:rsidP="00E94D07">
            <w:pPr>
              <w:widowControl/>
              <w:autoSpaceDE/>
              <w:autoSpaceDN/>
              <w:jc w:val="center"/>
              <w:rPr>
                <w:sz w:val="24"/>
                <w:szCs w:val="24"/>
              </w:rPr>
            </w:pPr>
            <w:r w:rsidRPr="00AB374A">
              <w:rPr>
                <w:sz w:val="24"/>
                <w:szCs w:val="24"/>
              </w:rPr>
              <w:t> </w:t>
            </w:r>
          </w:p>
        </w:tc>
        <w:tc>
          <w:tcPr>
            <w:tcW w:w="2694" w:type="dxa"/>
            <w:tcBorders>
              <w:top w:val="nil"/>
              <w:left w:val="nil"/>
              <w:bottom w:val="single" w:sz="4" w:space="0" w:color="auto"/>
              <w:right w:val="single" w:sz="4" w:space="0" w:color="auto"/>
            </w:tcBorders>
            <w:shd w:val="clear" w:color="auto" w:fill="auto"/>
            <w:vAlign w:val="center"/>
            <w:hideMark/>
          </w:tcPr>
          <w:p w14:paraId="4F56D01B" w14:textId="77777777" w:rsidR="003F3847" w:rsidRPr="00AB374A" w:rsidRDefault="003F3847" w:rsidP="00E94D07">
            <w:pPr>
              <w:widowControl/>
              <w:autoSpaceDE/>
              <w:autoSpaceDN/>
              <w:rPr>
                <w:sz w:val="24"/>
                <w:szCs w:val="24"/>
              </w:rPr>
            </w:pPr>
            <w:r w:rsidRPr="00AB374A">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7A88D4" w14:textId="77777777" w:rsidR="003F3847" w:rsidRPr="00AB374A" w:rsidRDefault="003F3847" w:rsidP="00E94D07">
            <w:pPr>
              <w:widowControl/>
              <w:autoSpaceDE/>
              <w:autoSpaceDN/>
            </w:pPr>
            <w:r w:rsidRPr="00AB374A">
              <w:t> </w:t>
            </w:r>
          </w:p>
        </w:tc>
        <w:tc>
          <w:tcPr>
            <w:tcW w:w="850" w:type="dxa"/>
            <w:tcBorders>
              <w:top w:val="nil"/>
              <w:left w:val="nil"/>
              <w:bottom w:val="single" w:sz="4" w:space="0" w:color="auto"/>
              <w:right w:val="single" w:sz="4" w:space="0" w:color="auto"/>
            </w:tcBorders>
            <w:shd w:val="clear" w:color="auto" w:fill="auto"/>
            <w:noWrap/>
            <w:vAlign w:val="bottom"/>
          </w:tcPr>
          <w:p w14:paraId="07E011DF" w14:textId="0C0E8434" w:rsidR="003F3847" w:rsidRPr="00AB374A" w:rsidRDefault="003F3847" w:rsidP="00E94D07">
            <w:pPr>
              <w:widowControl/>
              <w:autoSpaceDE/>
              <w:autoSpaceDN/>
            </w:pPr>
          </w:p>
        </w:tc>
        <w:tc>
          <w:tcPr>
            <w:tcW w:w="851" w:type="dxa"/>
            <w:tcBorders>
              <w:top w:val="nil"/>
              <w:left w:val="nil"/>
              <w:bottom w:val="single" w:sz="4" w:space="0" w:color="auto"/>
              <w:right w:val="single" w:sz="4" w:space="0" w:color="auto"/>
            </w:tcBorders>
            <w:shd w:val="clear" w:color="auto" w:fill="auto"/>
            <w:vAlign w:val="bottom"/>
            <w:hideMark/>
          </w:tcPr>
          <w:p w14:paraId="3A1A5E38" w14:textId="77777777" w:rsidR="003F3847" w:rsidRPr="00AB374A" w:rsidRDefault="003F3847" w:rsidP="00E94D07">
            <w:pPr>
              <w:widowControl/>
              <w:autoSpaceDE/>
              <w:autoSpaceDN/>
            </w:pPr>
            <w:r w:rsidRPr="00AB374A">
              <w:t> </w:t>
            </w:r>
          </w:p>
        </w:tc>
        <w:tc>
          <w:tcPr>
            <w:tcW w:w="992" w:type="dxa"/>
            <w:tcBorders>
              <w:top w:val="nil"/>
              <w:left w:val="nil"/>
              <w:bottom w:val="single" w:sz="4" w:space="0" w:color="auto"/>
              <w:right w:val="single" w:sz="4" w:space="0" w:color="auto"/>
            </w:tcBorders>
            <w:shd w:val="clear" w:color="auto" w:fill="auto"/>
            <w:vAlign w:val="bottom"/>
            <w:hideMark/>
          </w:tcPr>
          <w:p w14:paraId="209D6BC1"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523B83AF" w14:textId="77777777" w:rsidR="003F3847" w:rsidRPr="00AB374A" w:rsidRDefault="003F384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5037AFBC"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035D8D00"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36F6FA57"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auto" w:fill="auto"/>
            <w:vAlign w:val="center"/>
            <w:hideMark/>
          </w:tcPr>
          <w:p w14:paraId="3BEE9E11" w14:textId="77777777" w:rsidR="003F3847" w:rsidRPr="00AB374A" w:rsidRDefault="003F3847" w:rsidP="00E94D07">
            <w:pPr>
              <w:widowControl/>
              <w:autoSpaceDE/>
              <w:autoSpaceDN/>
              <w:jc w:val="center"/>
            </w:pPr>
            <w:r w:rsidRPr="00AB374A">
              <w:t>Theo quy định của Thông tư số 26/2024/TT-BTNMT không có nội dung này nên không được tính định mức công việc</w:t>
            </w:r>
          </w:p>
        </w:tc>
      </w:tr>
      <w:tr w:rsidR="002F574C" w:rsidRPr="002F574C" w14:paraId="30E1641D" w14:textId="77777777" w:rsidTr="00E94D07">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8C1790" w14:textId="77777777" w:rsidR="003F3847" w:rsidRPr="00AB374A" w:rsidRDefault="003F3847" w:rsidP="00E94D07">
            <w:pPr>
              <w:widowControl/>
              <w:autoSpaceDE/>
              <w:autoSpaceDN/>
              <w:jc w:val="center"/>
              <w:rPr>
                <w:sz w:val="24"/>
                <w:szCs w:val="24"/>
              </w:rPr>
            </w:pPr>
            <w:r w:rsidRPr="00AB374A">
              <w:rPr>
                <w:sz w:val="24"/>
                <w:szCs w:val="24"/>
              </w:rPr>
              <w:t> </w:t>
            </w:r>
          </w:p>
        </w:tc>
        <w:tc>
          <w:tcPr>
            <w:tcW w:w="3118" w:type="dxa"/>
            <w:tcBorders>
              <w:top w:val="nil"/>
              <w:left w:val="nil"/>
              <w:bottom w:val="single" w:sz="4" w:space="0" w:color="auto"/>
              <w:right w:val="single" w:sz="4" w:space="0" w:color="auto"/>
            </w:tcBorders>
            <w:shd w:val="clear" w:color="auto" w:fill="auto"/>
            <w:vAlign w:val="center"/>
            <w:hideMark/>
          </w:tcPr>
          <w:p w14:paraId="1C70D3A5" w14:textId="77777777" w:rsidR="003F3847" w:rsidRPr="00AB374A" w:rsidRDefault="003F3847" w:rsidP="00E94D07">
            <w:pPr>
              <w:widowControl/>
              <w:autoSpaceDE/>
              <w:autoSpaceDN/>
              <w:rPr>
                <w:sz w:val="24"/>
                <w:szCs w:val="24"/>
              </w:rPr>
            </w:pPr>
            <w:r w:rsidRPr="00AB374A">
              <w:rPr>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741CBC"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noWrap/>
            <w:vAlign w:val="bottom"/>
          </w:tcPr>
          <w:p w14:paraId="147F3031" w14:textId="2C72E71D" w:rsidR="003F3847" w:rsidRPr="00AB374A" w:rsidRDefault="003F3847" w:rsidP="00E94D07">
            <w:pPr>
              <w:widowControl/>
              <w:autoSpaceDE/>
              <w:autoSpaceDN/>
            </w:pPr>
          </w:p>
        </w:tc>
        <w:tc>
          <w:tcPr>
            <w:tcW w:w="1134" w:type="dxa"/>
            <w:tcBorders>
              <w:top w:val="nil"/>
              <w:left w:val="nil"/>
              <w:bottom w:val="single" w:sz="4" w:space="0" w:color="auto"/>
              <w:right w:val="single" w:sz="4" w:space="0" w:color="auto"/>
            </w:tcBorders>
            <w:shd w:val="clear" w:color="auto" w:fill="auto"/>
            <w:vAlign w:val="bottom"/>
            <w:hideMark/>
          </w:tcPr>
          <w:p w14:paraId="6E687DBF" w14:textId="77777777" w:rsidR="003F3847" w:rsidRPr="00AB374A" w:rsidRDefault="003F384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39AD0033" w14:textId="77777777" w:rsidR="003F3847" w:rsidRPr="00AB374A" w:rsidRDefault="003F3847" w:rsidP="00E94D07">
            <w:pPr>
              <w:widowControl/>
              <w:autoSpaceDE/>
              <w:autoSpaceDN/>
            </w:pPr>
            <w:r w:rsidRPr="00AB374A">
              <w:t> </w:t>
            </w:r>
          </w:p>
        </w:tc>
        <w:tc>
          <w:tcPr>
            <w:tcW w:w="1417" w:type="dxa"/>
            <w:tcBorders>
              <w:top w:val="nil"/>
              <w:left w:val="nil"/>
              <w:bottom w:val="single" w:sz="4" w:space="0" w:color="auto"/>
              <w:right w:val="single" w:sz="4" w:space="0" w:color="auto"/>
            </w:tcBorders>
            <w:shd w:val="clear" w:color="auto" w:fill="auto"/>
            <w:vAlign w:val="bottom"/>
            <w:hideMark/>
          </w:tcPr>
          <w:p w14:paraId="3CED6916" w14:textId="77777777" w:rsidR="003F3847" w:rsidRPr="00AB374A" w:rsidRDefault="003F3847" w:rsidP="00E94D07">
            <w:pPr>
              <w:widowControl/>
              <w:autoSpaceDE/>
              <w:autoSpaceDN/>
            </w:pPr>
            <w:r w:rsidRPr="00AB374A">
              <w:t> </w:t>
            </w:r>
          </w:p>
        </w:tc>
        <w:tc>
          <w:tcPr>
            <w:tcW w:w="1418" w:type="dxa"/>
            <w:tcBorders>
              <w:top w:val="nil"/>
              <w:left w:val="nil"/>
              <w:bottom w:val="single" w:sz="4" w:space="0" w:color="auto"/>
              <w:right w:val="single" w:sz="4" w:space="0" w:color="auto"/>
            </w:tcBorders>
            <w:shd w:val="clear" w:color="auto" w:fill="auto"/>
            <w:vAlign w:val="bottom"/>
            <w:hideMark/>
          </w:tcPr>
          <w:p w14:paraId="7AE5528C" w14:textId="77777777" w:rsidR="003F3847" w:rsidRPr="00AB374A" w:rsidRDefault="003F3847" w:rsidP="00E94D07">
            <w:pPr>
              <w:widowControl/>
              <w:autoSpaceDE/>
              <w:autoSpaceDN/>
            </w:pPr>
            <w:r w:rsidRPr="00AB374A">
              <w:t> </w:t>
            </w:r>
          </w:p>
        </w:tc>
        <w:tc>
          <w:tcPr>
            <w:tcW w:w="1275" w:type="dxa"/>
            <w:tcBorders>
              <w:top w:val="nil"/>
              <w:left w:val="nil"/>
              <w:bottom w:val="single" w:sz="4" w:space="0" w:color="auto"/>
              <w:right w:val="single" w:sz="4" w:space="0" w:color="auto"/>
            </w:tcBorders>
            <w:shd w:val="clear" w:color="auto" w:fill="auto"/>
            <w:vAlign w:val="bottom"/>
            <w:hideMark/>
          </w:tcPr>
          <w:p w14:paraId="4A9CB1BB" w14:textId="77777777" w:rsidR="003F3847" w:rsidRPr="00AB374A" w:rsidRDefault="003F3847" w:rsidP="00E94D07">
            <w:pPr>
              <w:widowControl/>
              <w:autoSpaceDE/>
              <w:autoSpaceDN/>
            </w:pPr>
            <w:r w:rsidRPr="00AB374A">
              <w:t> </w:t>
            </w:r>
          </w:p>
        </w:tc>
        <w:tc>
          <w:tcPr>
            <w:tcW w:w="1363" w:type="dxa"/>
            <w:tcBorders>
              <w:top w:val="nil"/>
              <w:left w:val="nil"/>
              <w:bottom w:val="single" w:sz="4" w:space="0" w:color="auto"/>
              <w:right w:val="single" w:sz="4" w:space="0" w:color="auto"/>
            </w:tcBorders>
            <w:shd w:val="clear" w:color="auto" w:fill="auto"/>
            <w:vAlign w:val="bottom"/>
            <w:hideMark/>
          </w:tcPr>
          <w:p w14:paraId="785B29EC"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5C643E84" w14:textId="77777777" w:rsidR="003F3847" w:rsidRPr="00AB374A" w:rsidRDefault="003F3847" w:rsidP="00E94D07">
            <w:pPr>
              <w:widowControl/>
              <w:autoSpaceDE/>
              <w:autoSpaceDN/>
              <w:jc w:val="center"/>
              <w:rPr>
                <w:sz w:val="24"/>
                <w:szCs w:val="24"/>
              </w:rPr>
            </w:pPr>
            <w:r w:rsidRPr="00AB374A">
              <w:rPr>
                <w:sz w:val="24"/>
                <w:szCs w:val="24"/>
              </w:rPr>
              <w:t> </w:t>
            </w:r>
          </w:p>
        </w:tc>
        <w:tc>
          <w:tcPr>
            <w:tcW w:w="2694" w:type="dxa"/>
            <w:tcBorders>
              <w:top w:val="nil"/>
              <w:left w:val="nil"/>
              <w:bottom w:val="single" w:sz="4" w:space="0" w:color="auto"/>
              <w:right w:val="single" w:sz="4" w:space="0" w:color="auto"/>
            </w:tcBorders>
            <w:shd w:val="clear" w:color="auto" w:fill="auto"/>
            <w:vAlign w:val="center"/>
            <w:hideMark/>
          </w:tcPr>
          <w:p w14:paraId="0CBF2A7E" w14:textId="77777777" w:rsidR="003F3847" w:rsidRPr="00AB374A" w:rsidRDefault="003F3847" w:rsidP="00E94D07">
            <w:pPr>
              <w:widowControl/>
              <w:autoSpaceDE/>
              <w:autoSpaceDN/>
              <w:rPr>
                <w:sz w:val="24"/>
                <w:szCs w:val="24"/>
              </w:rPr>
            </w:pPr>
            <w:r w:rsidRPr="00AB374A">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1CCDE3C4" w14:textId="77777777" w:rsidR="003F3847" w:rsidRPr="00AB374A" w:rsidRDefault="003F3847" w:rsidP="00E94D07">
            <w:pPr>
              <w:widowControl/>
              <w:autoSpaceDE/>
              <w:autoSpaceDN/>
            </w:pPr>
            <w:r w:rsidRPr="00AB374A">
              <w:t> </w:t>
            </w:r>
          </w:p>
        </w:tc>
        <w:tc>
          <w:tcPr>
            <w:tcW w:w="850" w:type="dxa"/>
            <w:tcBorders>
              <w:top w:val="nil"/>
              <w:left w:val="nil"/>
              <w:bottom w:val="single" w:sz="4" w:space="0" w:color="auto"/>
              <w:right w:val="single" w:sz="4" w:space="0" w:color="auto"/>
            </w:tcBorders>
            <w:shd w:val="clear" w:color="auto" w:fill="auto"/>
            <w:noWrap/>
            <w:vAlign w:val="bottom"/>
          </w:tcPr>
          <w:p w14:paraId="21A78E54" w14:textId="23F277B0" w:rsidR="003F3847" w:rsidRPr="00AB374A" w:rsidRDefault="003F3847" w:rsidP="00E94D07">
            <w:pPr>
              <w:widowControl/>
              <w:autoSpaceDE/>
              <w:autoSpaceDN/>
            </w:pPr>
          </w:p>
        </w:tc>
        <w:tc>
          <w:tcPr>
            <w:tcW w:w="851" w:type="dxa"/>
            <w:tcBorders>
              <w:top w:val="nil"/>
              <w:left w:val="nil"/>
              <w:bottom w:val="single" w:sz="4" w:space="0" w:color="auto"/>
              <w:right w:val="single" w:sz="4" w:space="0" w:color="auto"/>
            </w:tcBorders>
            <w:shd w:val="clear" w:color="auto" w:fill="auto"/>
            <w:vAlign w:val="bottom"/>
            <w:hideMark/>
          </w:tcPr>
          <w:p w14:paraId="340BE1DE" w14:textId="77777777" w:rsidR="003F3847" w:rsidRPr="00AB374A" w:rsidRDefault="003F3847" w:rsidP="00E94D07">
            <w:pPr>
              <w:widowControl/>
              <w:autoSpaceDE/>
              <w:autoSpaceDN/>
            </w:pPr>
            <w:r w:rsidRPr="00AB374A">
              <w:t> </w:t>
            </w:r>
          </w:p>
        </w:tc>
        <w:tc>
          <w:tcPr>
            <w:tcW w:w="992" w:type="dxa"/>
            <w:tcBorders>
              <w:top w:val="nil"/>
              <w:left w:val="nil"/>
              <w:bottom w:val="single" w:sz="4" w:space="0" w:color="auto"/>
              <w:right w:val="single" w:sz="4" w:space="0" w:color="auto"/>
            </w:tcBorders>
            <w:shd w:val="clear" w:color="auto" w:fill="auto"/>
            <w:vAlign w:val="bottom"/>
            <w:hideMark/>
          </w:tcPr>
          <w:p w14:paraId="46E4C1B6"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50E84892" w14:textId="77777777" w:rsidR="003F3847" w:rsidRPr="00AB374A" w:rsidRDefault="003F384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7A34E0A1"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599A674A"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137963D1"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auto" w:fill="auto"/>
            <w:noWrap/>
            <w:vAlign w:val="bottom"/>
            <w:hideMark/>
          </w:tcPr>
          <w:p w14:paraId="32F70BEA" w14:textId="77777777" w:rsidR="003F3847" w:rsidRPr="00AB374A" w:rsidRDefault="003F3847" w:rsidP="00E94D07">
            <w:pPr>
              <w:widowControl/>
              <w:autoSpaceDE/>
              <w:autoSpaceDN/>
            </w:pPr>
            <w:r w:rsidRPr="00AB374A">
              <w:t> </w:t>
            </w:r>
          </w:p>
        </w:tc>
      </w:tr>
      <w:tr w:rsidR="002F574C" w:rsidRPr="002F574C" w14:paraId="588D690F" w14:textId="77777777" w:rsidTr="00AC7455">
        <w:trPr>
          <w:trHeight w:val="315"/>
        </w:trPr>
        <w:tc>
          <w:tcPr>
            <w:tcW w:w="410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B7B4C6" w14:textId="77777777" w:rsidR="00E94D07" w:rsidRPr="002F574C" w:rsidRDefault="00E94D07" w:rsidP="00E94D07">
            <w:pPr>
              <w:widowControl/>
              <w:autoSpaceDE/>
              <w:autoSpaceDN/>
              <w:rPr>
                <w:b/>
                <w:bCs/>
                <w:sz w:val="24"/>
                <w:szCs w:val="24"/>
              </w:rPr>
            </w:pPr>
            <w:r w:rsidRPr="00AB374A">
              <w:rPr>
                <w:b/>
                <w:bCs/>
                <w:sz w:val="24"/>
                <w:szCs w:val="24"/>
              </w:rPr>
              <w:t>II. Trích đo thửa đất trên 10.000 m2 (ghi chú 1 bảng 5)</w:t>
            </w:r>
          </w:p>
          <w:p w14:paraId="5FF3F52B" w14:textId="28F6F8E8" w:rsidR="00E94D07" w:rsidRPr="00AB374A" w:rsidRDefault="00E94D07" w:rsidP="00E94D07">
            <w:pPr>
              <w:widowControl/>
              <w:autoSpaceDE/>
              <w:autoSpaceDN/>
            </w:pPr>
            <w:r w:rsidRPr="00AB374A">
              <w:t> </w:t>
            </w:r>
          </w:p>
        </w:tc>
        <w:tc>
          <w:tcPr>
            <w:tcW w:w="1843" w:type="dxa"/>
            <w:tcBorders>
              <w:top w:val="nil"/>
              <w:left w:val="nil"/>
              <w:bottom w:val="single" w:sz="4" w:space="0" w:color="auto"/>
              <w:right w:val="single" w:sz="4" w:space="0" w:color="auto"/>
            </w:tcBorders>
            <w:shd w:val="clear" w:color="auto" w:fill="auto"/>
            <w:noWrap/>
            <w:vAlign w:val="bottom"/>
            <w:hideMark/>
          </w:tcPr>
          <w:p w14:paraId="2D115DFF" w14:textId="77777777" w:rsidR="00E94D07" w:rsidRPr="00AB374A" w:rsidRDefault="00E94D0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noWrap/>
            <w:vAlign w:val="bottom"/>
          </w:tcPr>
          <w:p w14:paraId="0E4FBE48" w14:textId="4F190DF0" w:rsidR="00E94D07" w:rsidRPr="00AB374A" w:rsidRDefault="00E94D07" w:rsidP="00E94D07">
            <w:pPr>
              <w:widowControl/>
              <w:autoSpaceDE/>
              <w:autoSpaceDN/>
            </w:pPr>
          </w:p>
        </w:tc>
        <w:tc>
          <w:tcPr>
            <w:tcW w:w="1134" w:type="dxa"/>
            <w:tcBorders>
              <w:top w:val="nil"/>
              <w:left w:val="nil"/>
              <w:bottom w:val="single" w:sz="4" w:space="0" w:color="auto"/>
              <w:right w:val="single" w:sz="4" w:space="0" w:color="auto"/>
            </w:tcBorders>
            <w:shd w:val="clear" w:color="auto" w:fill="auto"/>
            <w:vAlign w:val="bottom"/>
            <w:hideMark/>
          </w:tcPr>
          <w:p w14:paraId="24437DF1" w14:textId="77777777" w:rsidR="00E94D07" w:rsidRPr="00AB374A" w:rsidRDefault="00E94D0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4C43395A" w14:textId="77777777" w:rsidR="00E94D07" w:rsidRPr="00AB374A" w:rsidRDefault="00E94D07" w:rsidP="00E94D07">
            <w:pPr>
              <w:widowControl/>
              <w:autoSpaceDE/>
              <w:autoSpaceDN/>
            </w:pPr>
            <w:r w:rsidRPr="00AB374A">
              <w:t> </w:t>
            </w:r>
          </w:p>
        </w:tc>
        <w:tc>
          <w:tcPr>
            <w:tcW w:w="1417" w:type="dxa"/>
            <w:tcBorders>
              <w:top w:val="nil"/>
              <w:left w:val="nil"/>
              <w:bottom w:val="single" w:sz="4" w:space="0" w:color="auto"/>
              <w:right w:val="single" w:sz="4" w:space="0" w:color="auto"/>
            </w:tcBorders>
            <w:shd w:val="clear" w:color="auto" w:fill="auto"/>
            <w:vAlign w:val="bottom"/>
            <w:hideMark/>
          </w:tcPr>
          <w:p w14:paraId="49FC1161" w14:textId="77777777" w:rsidR="00E94D07" w:rsidRPr="00AB374A" w:rsidRDefault="00E94D07" w:rsidP="00E94D07">
            <w:pPr>
              <w:widowControl/>
              <w:autoSpaceDE/>
              <w:autoSpaceDN/>
            </w:pPr>
            <w:r w:rsidRPr="00AB374A">
              <w:t> </w:t>
            </w:r>
          </w:p>
        </w:tc>
        <w:tc>
          <w:tcPr>
            <w:tcW w:w="1418" w:type="dxa"/>
            <w:tcBorders>
              <w:top w:val="nil"/>
              <w:left w:val="nil"/>
              <w:bottom w:val="single" w:sz="4" w:space="0" w:color="auto"/>
              <w:right w:val="single" w:sz="4" w:space="0" w:color="auto"/>
            </w:tcBorders>
            <w:shd w:val="clear" w:color="auto" w:fill="auto"/>
            <w:vAlign w:val="bottom"/>
            <w:hideMark/>
          </w:tcPr>
          <w:p w14:paraId="66338E5A" w14:textId="77777777" w:rsidR="00E94D07" w:rsidRPr="00AB374A" w:rsidRDefault="00E94D07" w:rsidP="00E94D07">
            <w:pPr>
              <w:widowControl/>
              <w:autoSpaceDE/>
              <w:autoSpaceDN/>
            </w:pPr>
            <w:r w:rsidRPr="00AB374A">
              <w:t> </w:t>
            </w:r>
          </w:p>
        </w:tc>
        <w:tc>
          <w:tcPr>
            <w:tcW w:w="1275" w:type="dxa"/>
            <w:tcBorders>
              <w:top w:val="nil"/>
              <w:left w:val="nil"/>
              <w:bottom w:val="single" w:sz="4" w:space="0" w:color="auto"/>
              <w:right w:val="single" w:sz="4" w:space="0" w:color="auto"/>
            </w:tcBorders>
            <w:shd w:val="clear" w:color="auto" w:fill="auto"/>
            <w:vAlign w:val="bottom"/>
            <w:hideMark/>
          </w:tcPr>
          <w:p w14:paraId="62E903E9" w14:textId="77777777" w:rsidR="00E94D07" w:rsidRPr="00AB374A" w:rsidRDefault="00E94D07" w:rsidP="00E94D07">
            <w:pPr>
              <w:widowControl/>
              <w:autoSpaceDE/>
              <w:autoSpaceDN/>
            </w:pPr>
            <w:r w:rsidRPr="00AB374A">
              <w:t> </w:t>
            </w:r>
          </w:p>
        </w:tc>
        <w:tc>
          <w:tcPr>
            <w:tcW w:w="1363" w:type="dxa"/>
            <w:tcBorders>
              <w:top w:val="nil"/>
              <w:left w:val="nil"/>
              <w:bottom w:val="single" w:sz="4" w:space="0" w:color="auto"/>
              <w:right w:val="single" w:sz="4" w:space="0" w:color="auto"/>
            </w:tcBorders>
            <w:shd w:val="clear" w:color="auto" w:fill="auto"/>
            <w:vAlign w:val="bottom"/>
            <w:hideMark/>
          </w:tcPr>
          <w:p w14:paraId="2047ED18" w14:textId="77777777" w:rsidR="00E94D07" w:rsidRPr="00AB374A" w:rsidRDefault="00E94D07" w:rsidP="00E94D07">
            <w:pPr>
              <w:widowControl/>
              <w:autoSpaceDE/>
              <w:autoSpaceDN/>
            </w:pPr>
            <w:r w:rsidRPr="00AB374A">
              <w:t> </w:t>
            </w:r>
          </w:p>
        </w:tc>
        <w:tc>
          <w:tcPr>
            <w:tcW w:w="3599" w:type="dxa"/>
            <w:gridSpan w:val="2"/>
            <w:tcBorders>
              <w:top w:val="nil"/>
              <w:left w:val="nil"/>
              <w:bottom w:val="single" w:sz="4" w:space="0" w:color="auto"/>
              <w:right w:val="single" w:sz="4" w:space="0" w:color="auto"/>
            </w:tcBorders>
            <w:shd w:val="clear" w:color="auto" w:fill="auto"/>
            <w:noWrap/>
            <w:vAlign w:val="center"/>
            <w:hideMark/>
          </w:tcPr>
          <w:p w14:paraId="614329AB" w14:textId="77777777" w:rsidR="00E94D07" w:rsidRPr="002F574C" w:rsidRDefault="00E94D07" w:rsidP="00E94D07">
            <w:pPr>
              <w:widowControl/>
              <w:autoSpaceDE/>
              <w:autoSpaceDN/>
              <w:rPr>
                <w:b/>
                <w:bCs/>
                <w:sz w:val="24"/>
                <w:szCs w:val="24"/>
              </w:rPr>
            </w:pPr>
            <w:r w:rsidRPr="00AB374A">
              <w:rPr>
                <w:b/>
                <w:bCs/>
                <w:sz w:val="24"/>
                <w:szCs w:val="24"/>
              </w:rPr>
              <w:t>II. Trích đo thửa đất trên 10.000 m2 (ghi chú 1 bảng 5)</w:t>
            </w:r>
          </w:p>
          <w:p w14:paraId="2371A18B" w14:textId="7F8D0D46" w:rsidR="00E94D07" w:rsidRPr="00AB374A" w:rsidRDefault="00E94D07" w:rsidP="00E94D07">
            <w:pPr>
              <w:widowControl/>
              <w:autoSpaceDE/>
              <w:autoSpaceDN/>
            </w:pPr>
            <w:r w:rsidRPr="00AB374A">
              <w:t> </w:t>
            </w:r>
          </w:p>
        </w:tc>
        <w:tc>
          <w:tcPr>
            <w:tcW w:w="1701" w:type="dxa"/>
            <w:tcBorders>
              <w:top w:val="nil"/>
              <w:left w:val="nil"/>
              <w:bottom w:val="single" w:sz="4" w:space="0" w:color="auto"/>
              <w:right w:val="single" w:sz="4" w:space="0" w:color="auto"/>
            </w:tcBorders>
            <w:shd w:val="clear" w:color="auto" w:fill="auto"/>
            <w:noWrap/>
            <w:vAlign w:val="bottom"/>
            <w:hideMark/>
          </w:tcPr>
          <w:p w14:paraId="594F04AC" w14:textId="77777777" w:rsidR="00E94D07" w:rsidRPr="00AB374A" w:rsidRDefault="00E94D07" w:rsidP="00E94D07">
            <w:pPr>
              <w:widowControl/>
              <w:autoSpaceDE/>
              <w:autoSpaceDN/>
            </w:pPr>
            <w:r w:rsidRPr="00AB374A">
              <w:t> </w:t>
            </w:r>
          </w:p>
        </w:tc>
        <w:tc>
          <w:tcPr>
            <w:tcW w:w="850" w:type="dxa"/>
            <w:tcBorders>
              <w:top w:val="nil"/>
              <w:left w:val="nil"/>
              <w:bottom w:val="single" w:sz="4" w:space="0" w:color="auto"/>
              <w:right w:val="single" w:sz="4" w:space="0" w:color="auto"/>
            </w:tcBorders>
            <w:shd w:val="clear" w:color="auto" w:fill="auto"/>
            <w:noWrap/>
            <w:vAlign w:val="bottom"/>
          </w:tcPr>
          <w:p w14:paraId="47732DA6" w14:textId="27E668A4" w:rsidR="00E94D07" w:rsidRPr="00AB374A" w:rsidRDefault="00E94D07" w:rsidP="00E94D07">
            <w:pPr>
              <w:widowControl/>
              <w:autoSpaceDE/>
              <w:autoSpaceDN/>
            </w:pPr>
          </w:p>
        </w:tc>
        <w:tc>
          <w:tcPr>
            <w:tcW w:w="851" w:type="dxa"/>
            <w:tcBorders>
              <w:top w:val="nil"/>
              <w:left w:val="nil"/>
              <w:bottom w:val="single" w:sz="4" w:space="0" w:color="auto"/>
              <w:right w:val="single" w:sz="4" w:space="0" w:color="auto"/>
            </w:tcBorders>
            <w:shd w:val="clear" w:color="auto" w:fill="auto"/>
            <w:vAlign w:val="bottom"/>
            <w:hideMark/>
          </w:tcPr>
          <w:p w14:paraId="28AB1A1D" w14:textId="77777777" w:rsidR="00E94D07" w:rsidRPr="00AB374A" w:rsidRDefault="00E94D07" w:rsidP="00E94D07">
            <w:pPr>
              <w:widowControl/>
              <w:autoSpaceDE/>
              <w:autoSpaceDN/>
            </w:pPr>
            <w:r w:rsidRPr="00AB374A">
              <w:t> </w:t>
            </w:r>
          </w:p>
        </w:tc>
        <w:tc>
          <w:tcPr>
            <w:tcW w:w="992" w:type="dxa"/>
            <w:tcBorders>
              <w:top w:val="nil"/>
              <w:left w:val="nil"/>
              <w:bottom w:val="single" w:sz="4" w:space="0" w:color="auto"/>
              <w:right w:val="single" w:sz="4" w:space="0" w:color="auto"/>
            </w:tcBorders>
            <w:shd w:val="clear" w:color="auto" w:fill="auto"/>
            <w:vAlign w:val="bottom"/>
            <w:hideMark/>
          </w:tcPr>
          <w:p w14:paraId="47159816" w14:textId="77777777" w:rsidR="00E94D07" w:rsidRPr="00AB374A" w:rsidRDefault="00E94D0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22785DC2" w14:textId="77777777" w:rsidR="00E94D07" w:rsidRPr="00AB374A" w:rsidRDefault="00E94D0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7EB1A62D" w14:textId="77777777" w:rsidR="00E94D07" w:rsidRPr="00AB374A" w:rsidRDefault="00E94D0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0041103A" w14:textId="77777777" w:rsidR="00E94D07" w:rsidRPr="00AB374A" w:rsidRDefault="00E94D0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5B18288E" w14:textId="77777777" w:rsidR="00E94D07" w:rsidRPr="00AB374A" w:rsidRDefault="00E94D0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auto" w:fill="auto"/>
            <w:noWrap/>
            <w:vAlign w:val="bottom"/>
            <w:hideMark/>
          </w:tcPr>
          <w:p w14:paraId="48D8C539" w14:textId="77777777" w:rsidR="00E94D07" w:rsidRPr="00AB374A" w:rsidRDefault="00E94D07" w:rsidP="00E94D07">
            <w:pPr>
              <w:widowControl/>
              <w:autoSpaceDE/>
              <w:autoSpaceDN/>
            </w:pPr>
            <w:r w:rsidRPr="00AB374A">
              <w:t> </w:t>
            </w:r>
          </w:p>
        </w:tc>
      </w:tr>
      <w:tr w:rsidR="002F574C" w:rsidRPr="002F574C" w14:paraId="642371EE" w14:textId="77777777" w:rsidTr="00E94D07">
        <w:trPr>
          <w:trHeight w:val="672"/>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40458F6" w14:textId="77777777" w:rsidR="003F3847" w:rsidRPr="00AB374A" w:rsidRDefault="003F3847" w:rsidP="00E94D07">
            <w:pPr>
              <w:widowControl/>
              <w:autoSpaceDE/>
              <w:autoSpaceDN/>
              <w:jc w:val="center"/>
              <w:rPr>
                <w:b/>
                <w:bCs/>
              </w:rPr>
            </w:pPr>
            <w:r w:rsidRPr="00AB374A">
              <w:rPr>
                <w:b/>
                <w:bCs/>
              </w:rPr>
              <w:t>STT</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75D5C083" w14:textId="77777777" w:rsidR="003F3847" w:rsidRPr="00AB374A" w:rsidRDefault="003F3847" w:rsidP="00E94D07">
            <w:pPr>
              <w:widowControl/>
              <w:autoSpaceDE/>
              <w:autoSpaceDN/>
              <w:jc w:val="center"/>
              <w:rPr>
                <w:b/>
                <w:bCs/>
              </w:rPr>
            </w:pPr>
            <w:r w:rsidRPr="00AB374A">
              <w:rPr>
                <w:b/>
                <w:bCs/>
              </w:rPr>
              <w:t>Nội dung công việc</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2447580E" w14:textId="77777777" w:rsidR="003F3847" w:rsidRPr="00AB374A" w:rsidRDefault="003F3847" w:rsidP="00E94D07">
            <w:pPr>
              <w:widowControl/>
              <w:autoSpaceDE/>
              <w:autoSpaceDN/>
              <w:jc w:val="center"/>
              <w:rPr>
                <w:b/>
                <w:bCs/>
              </w:rPr>
            </w:pPr>
            <w:r w:rsidRPr="00AB374A">
              <w:rPr>
                <w:b/>
                <w:bCs/>
              </w:rPr>
              <w:t>Định biên</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009CB4E" w14:textId="0F389831" w:rsidR="003F3847" w:rsidRPr="00AB374A" w:rsidRDefault="003F3847" w:rsidP="00E94D07">
            <w:pPr>
              <w:widowControl/>
              <w:autoSpaceDE/>
              <w:autoSpaceDN/>
              <w:jc w:val="center"/>
              <w:rPr>
                <w:b/>
                <w:bCs/>
              </w:rPr>
            </w:pPr>
          </w:p>
        </w:tc>
        <w:tc>
          <w:tcPr>
            <w:tcW w:w="7883" w:type="dxa"/>
            <w:gridSpan w:val="6"/>
            <w:tcBorders>
              <w:top w:val="single" w:sz="4" w:space="0" w:color="auto"/>
              <w:left w:val="nil"/>
              <w:bottom w:val="single" w:sz="4" w:space="0" w:color="auto"/>
              <w:right w:val="single" w:sz="4" w:space="0" w:color="auto"/>
            </w:tcBorders>
            <w:shd w:val="clear" w:color="auto" w:fill="auto"/>
            <w:vAlign w:val="center"/>
            <w:hideMark/>
          </w:tcPr>
          <w:p w14:paraId="72C94E58" w14:textId="77777777" w:rsidR="003F3847" w:rsidRPr="00AB374A" w:rsidRDefault="003F3847" w:rsidP="00E94D07">
            <w:pPr>
              <w:widowControl/>
              <w:autoSpaceDE/>
              <w:autoSpaceDN/>
              <w:jc w:val="center"/>
              <w:rPr>
                <w:b/>
                <w:bCs/>
                <w:sz w:val="24"/>
                <w:szCs w:val="24"/>
              </w:rPr>
            </w:pPr>
            <w:r w:rsidRPr="00AB374A">
              <w:rPr>
                <w:b/>
                <w:bCs/>
                <w:sz w:val="24"/>
                <w:szCs w:val="24"/>
              </w:rPr>
              <w:t>Định mức theo quy mô diện tích thửa đất (Công nhóm/thửa)</w:t>
            </w:r>
          </w:p>
        </w:tc>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14:paraId="2FCF6C19" w14:textId="77777777" w:rsidR="003F3847" w:rsidRPr="00AB374A" w:rsidRDefault="003F3847" w:rsidP="00E94D07">
            <w:pPr>
              <w:widowControl/>
              <w:autoSpaceDE/>
              <w:autoSpaceDN/>
              <w:jc w:val="center"/>
              <w:rPr>
                <w:b/>
                <w:bCs/>
              </w:rPr>
            </w:pPr>
            <w:r w:rsidRPr="00AB374A">
              <w:rPr>
                <w:b/>
                <w:bCs/>
              </w:rPr>
              <w:t>STT</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4372C4BD" w14:textId="77777777" w:rsidR="003F3847" w:rsidRPr="00AB374A" w:rsidRDefault="003F3847" w:rsidP="00E94D07">
            <w:pPr>
              <w:widowControl/>
              <w:autoSpaceDE/>
              <w:autoSpaceDN/>
              <w:jc w:val="center"/>
              <w:rPr>
                <w:b/>
                <w:bCs/>
              </w:rPr>
            </w:pPr>
            <w:r w:rsidRPr="00AB374A">
              <w:rPr>
                <w:b/>
                <w:bCs/>
              </w:rPr>
              <w:t>Nội dung công việc</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4F24F58" w14:textId="77777777" w:rsidR="003F3847" w:rsidRPr="00AB374A" w:rsidRDefault="003F3847" w:rsidP="00E94D07">
            <w:pPr>
              <w:widowControl/>
              <w:autoSpaceDE/>
              <w:autoSpaceDN/>
              <w:jc w:val="center"/>
              <w:rPr>
                <w:b/>
                <w:bCs/>
              </w:rPr>
            </w:pPr>
            <w:r w:rsidRPr="00AB374A">
              <w:rPr>
                <w:b/>
                <w:bCs/>
              </w:rPr>
              <w:t>Định biên</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7EDA9DC9" w14:textId="4D491CEA" w:rsidR="003F3847" w:rsidRPr="00AB374A" w:rsidRDefault="003F3847" w:rsidP="00E94D07">
            <w:pPr>
              <w:widowControl/>
              <w:autoSpaceDE/>
              <w:autoSpaceDN/>
              <w:jc w:val="center"/>
              <w:rPr>
                <w:b/>
                <w:bCs/>
              </w:rPr>
            </w:pPr>
          </w:p>
        </w:tc>
        <w:tc>
          <w:tcPr>
            <w:tcW w:w="6521" w:type="dxa"/>
            <w:gridSpan w:val="6"/>
            <w:tcBorders>
              <w:top w:val="single" w:sz="4" w:space="0" w:color="auto"/>
              <w:left w:val="nil"/>
              <w:bottom w:val="single" w:sz="4" w:space="0" w:color="auto"/>
              <w:right w:val="single" w:sz="4" w:space="0" w:color="auto"/>
            </w:tcBorders>
            <w:shd w:val="clear" w:color="auto" w:fill="auto"/>
            <w:vAlign w:val="center"/>
            <w:hideMark/>
          </w:tcPr>
          <w:p w14:paraId="23E4186A" w14:textId="77777777" w:rsidR="003F3847" w:rsidRPr="00AB374A" w:rsidRDefault="003F3847" w:rsidP="00E94D07">
            <w:pPr>
              <w:widowControl/>
              <w:autoSpaceDE/>
              <w:autoSpaceDN/>
              <w:jc w:val="center"/>
              <w:rPr>
                <w:b/>
                <w:bCs/>
                <w:sz w:val="24"/>
                <w:szCs w:val="24"/>
              </w:rPr>
            </w:pPr>
            <w:r w:rsidRPr="00AB374A">
              <w:rPr>
                <w:b/>
                <w:bCs/>
                <w:sz w:val="24"/>
                <w:szCs w:val="24"/>
              </w:rPr>
              <w:t>Định mức theo quy mô diện tích thửa đất (Công nhóm/thửa)</w:t>
            </w:r>
          </w:p>
        </w:tc>
        <w:tc>
          <w:tcPr>
            <w:tcW w:w="2976" w:type="dxa"/>
            <w:tcBorders>
              <w:top w:val="nil"/>
              <w:left w:val="nil"/>
              <w:bottom w:val="single" w:sz="4" w:space="0" w:color="auto"/>
              <w:right w:val="single" w:sz="4" w:space="0" w:color="auto"/>
            </w:tcBorders>
            <w:shd w:val="clear" w:color="auto" w:fill="auto"/>
            <w:noWrap/>
            <w:vAlign w:val="bottom"/>
            <w:hideMark/>
          </w:tcPr>
          <w:p w14:paraId="00895FAC" w14:textId="77777777" w:rsidR="003F3847" w:rsidRPr="00AB374A" w:rsidRDefault="003F3847" w:rsidP="00E94D07">
            <w:pPr>
              <w:widowControl/>
              <w:autoSpaceDE/>
              <w:autoSpaceDN/>
            </w:pPr>
            <w:r w:rsidRPr="00AB374A">
              <w:t> </w:t>
            </w:r>
          </w:p>
        </w:tc>
      </w:tr>
      <w:tr w:rsidR="002F574C" w:rsidRPr="002F574C" w14:paraId="51373C3A" w14:textId="77777777" w:rsidTr="00E94D07">
        <w:trPr>
          <w:trHeight w:val="293"/>
        </w:trPr>
        <w:tc>
          <w:tcPr>
            <w:tcW w:w="988" w:type="dxa"/>
            <w:vMerge/>
            <w:tcBorders>
              <w:top w:val="nil"/>
              <w:left w:val="single" w:sz="4" w:space="0" w:color="auto"/>
              <w:bottom w:val="single" w:sz="4" w:space="0" w:color="auto"/>
              <w:right w:val="single" w:sz="4" w:space="0" w:color="auto"/>
            </w:tcBorders>
            <w:vAlign w:val="center"/>
            <w:hideMark/>
          </w:tcPr>
          <w:p w14:paraId="3ED69CE0" w14:textId="77777777" w:rsidR="003F3847" w:rsidRPr="00AB374A" w:rsidRDefault="003F3847" w:rsidP="00E94D07">
            <w:pPr>
              <w:widowControl/>
              <w:autoSpaceDE/>
              <w:autoSpaceDN/>
              <w:rPr>
                <w:b/>
                <w:bCs/>
              </w:rPr>
            </w:pPr>
          </w:p>
        </w:tc>
        <w:tc>
          <w:tcPr>
            <w:tcW w:w="3118" w:type="dxa"/>
            <w:vMerge/>
            <w:tcBorders>
              <w:top w:val="nil"/>
              <w:left w:val="single" w:sz="4" w:space="0" w:color="auto"/>
              <w:bottom w:val="single" w:sz="4" w:space="0" w:color="auto"/>
              <w:right w:val="single" w:sz="4" w:space="0" w:color="auto"/>
            </w:tcBorders>
            <w:vAlign w:val="center"/>
            <w:hideMark/>
          </w:tcPr>
          <w:p w14:paraId="4A4D24A0" w14:textId="77777777" w:rsidR="003F3847" w:rsidRPr="00AB374A" w:rsidRDefault="003F3847" w:rsidP="00E94D07">
            <w:pPr>
              <w:widowControl/>
              <w:autoSpaceDE/>
              <w:autoSpaceDN/>
              <w:rPr>
                <w:b/>
                <w:bCs/>
              </w:rPr>
            </w:pPr>
          </w:p>
        </w:tc>
        <w:tc>
          <w:tcPr>
            <w:tcW w:w="1843" w:type="dxa"/>
            <w:vMerge/>
            <w:tcBorders>
              <w:top w:val="nil"/>
              <w:left w:val="single" w:sz="4" w:space="0" w:color="auto"/>
              <w:bottom w:val="single" w:sz="4" w:space="0" w:color="auto"/>
              <w:right w:val="single" w:sz="4" w:space="0" w:color="auto"/>
            </w:tcBorders>
            <w:vAlign w:val="center"/>
            <w:hideMark/>
          </w:tcPr>
          <w:p w14:paraId="0C82F382" w14:textId="77777777" w:rsidR="003F3847" w:rsidRPr="00AB374A" w:rsidRDefault="003F3847" w:rsidP="00E94D07">
            <w:pPr>
              <w:widowControl/>
              <w:autoSpaceDE/>
              <w:autoSpaceDN/>
              <w:rPr>
                <w:b/>
                <w:bCs/>
              </w:rPr>
            </w:pPr>
          </w:p>
        </w:tc>
        <w:tc>
          <w:tcPr>
            <w:tcW w:w="1134" w:type="dxa"/>
            <w:vMerge/>
            <w:tcBorders>
              <w:top w:val="nil"/>
              <w:left w:val="single" w:sz="4" w:space="0" w:color="auto"/>
              <w:bottom w:val="single" w:sz="4" w:space="0" w:color="auto"/>
              <w:right w:val="single" w:sz="4" w:space="0" w:color="auto"/>
            </w:tcBorders>
            <w:vAlign w:val="center"/>
          </w:tcPr>
          <w:p w14:paraId="16C46C7D" w14:textId="77777777" w:rsidR="003F3847" w:rsidRPr="00AB374A" w:rsidRDefault="003F3847" w:rsidP="00E94D07">
            <w:pPr>
              <w:widowControl/>
              <w:autoSpaceDE/>
              <w:autoSpaceDN/>
              <w:rPr>
                <w:b/>
                <w:bCs/>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882BBF9" w14:textId="77777777" w:rsidR="003F3847" w:rsidRPr="00AB374A" w:rsidRDefault="003F3847" w:rsidP="00E94D07">
            <w:pPr>
              <w:widowControl/>
              <w:autoSpaceDE/>
              <w:autoSpaceDN/>
              <w:jc w:val="center"/>
              <w:rPr>
                <w:b/>
                <w:bCs/>
                <w:sz w:val="24"/>
                <w:szCs w:val="24"/>
              </w:rPr>
            </w:pPr>
            <w:r w:rsidRPr="00AB374A">
              <w:rPr>
                <w:b/>
                <w:bCs/>
                <w:sz w:val="24"/>
                <w:szCs w:val="24"/>
              </w:rPr>
              <w:t>&gt;01-10</w:t>
            </w:r>
            <w:r w:rsidRPr="00AB374A">
              <w:rPr>
                <w:b/>
                <w:bCs/>
                <w:sz w:val="24"/>
                <w:szCs w:val="24"/>
              </w:rPr>
              <w:br/>
              <w:t>(ha)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A71FAA7" w14:textId="77777777" w:rsidR="003F3847" w:rsidRPr="00AB374A" w:rsidRDefault="003F3847" w:rsidP="00E94D07">
            <w:pPr>
              <w:widowControl/>
              <w:autoSpaceDE/>
              <w:autoSpaceDN/>
              <w:jc w:val="center"/>
              <w:rPr>
                <w:b/>
                <w:bCs/>
                <w:sz w:val="24"/>
                <w:szCs w:val="24"/>
              </w:rPr>
            </w:pPr>
            <w:r w:rsidRPr="00AB374A">
              <w:rPr>
                <w:b/>
                <w:bCs/>
                <w:sz w:val="24"/>
                <w:szCs w:val="24"/>
              </w:rPr>
              <w:t>&gt;10-50</w:t>
            </w:r>
            <w:r w:rsidRPr="00AB374A">
              <w:rPr>
                <w:b/>
                <w:bCs/>
                <w:sz w:val="24"/>
                <w:szCs w:val="24"/>
              </w:rPr>
              <w:br/>
              <w:t>(ha)</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1A99F2D" w14:textId="77777777" w:rsidR="003F3847" w:rsidRPr="00AB374A" w:rsidRDefault="003F3847" w:rsidP="00E94D07">
            <w:pPr>
              <w:widowControl/>
              <w:autoSpaceDE/>
              <w:autoSpaceDN/>
              <w:jc w:val="center"/>
              <w:rPr>
                <w:b/>
                <w:bCs/>
                <w:sz w:val="24"/>
                <w:szCs w:val="24"/>
              </w:rPr>
            </w:pPr>
            <w:r w:rsidRPr="00AB374A">
              <w:rPr>
                <w:b/>
                <w:bCs/>
                <w:sz w:val="24"/>
                <w:szCs w:val="24"/>
              </w:rPr>
              <w:t>&gt;50-100</w:t>
            </w:r>
            <w:r w:rsidRPr="00AB374A">
              <w:rPr>
                <w:b/>
                <w:bCs/>
                <w:sz w:val="24"/>
                <w:szCs w:val="24"/>
              </w:rPr>
              <w:br/>
              <w:t>(ha)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34C5845" w14:textId="77777777" w:rsidR="003F3847" w:rsidRPr="00AB374A" w:rsidRDefault="003F3847" w:rsidP="00E94D07">
            <w:pPr>
              <w:widowControl/>
              <w:autoSpaceDE/>
              <w:autoSpaceDN/>
              <w:jc w:val="center"/>
              <w:rPr>
                <w:b/>
                <w:bCs/>
                <w:sz w:val="24"/>
                <w:szCs w:val="24"/>
              </w:rPr>
            </w:pPr>
            <w:r w:rsidRPr="00AB374A">
              <w:rPr>
                <w:b/>
                <w:bCs/>
                <w:sz w:val="24"/>
                <w:szCs w:val="24"/>
              </w:rPr>
              <w:t>&gt;100-500</w:t>
            </w:r>
            <w:r w:rsidRPr="00AB374A">
              <w:rPr>
                <w:b/>
                <w:bCs/>
                <w:sz w:val="24"/>
                <w:szCs w:val="24"/>
              </w:rPr>
              <w:br/>
              <w:t>(ha)</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2E2F728" w14:textId="77777777" w:rsidR="003F3847" w:rsidRPr="00AB374A" w:rsidRDefault="003F3847" w:rsidP="00E94D07">
            <w:pPr>
              <w:widowControl/>
              <w:autoSpaceDE/>
              <w:autoSpaceDN/>
              <w:jc w:val="center"/>
              <w:rPr>
                <w:b/>
                <w:bCs/>
                <w:sz w:val="24"/>
                <w:szCs w:val="24"/>
              </w:rPr>
            </w:pPr>
            <w:r w:rsidRPr="00AB374A">
              <w:rPr>
                <w:b/>
                <w:bCs/>
                <w:sz w:val="24"/>
                <w:szCs w:val="24"/>
              </w:rPr>
              <w:t>&gt;500-1000</w:t>
            </w:r>
            <w:r w:rsidRPr="00AB374A">
              <w:rPr>
                <w:b/>
                <w:bCs/>
                <w:sz w:val="24"/>
                <w:szCs w:val="24"/>
              </w:rPr>
              <w:br/>
              <w:t>(ha)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783073D3" w14:textId="77777777" w:rsidR="003F3847" w:rsidRPr="00AB374A" w:rsidRDefault="003F3847" w:rsidP="00E94D07">
            <w:pPr>
              <w:widowControl/>
              <w:autoSpaceDE/>
              <w:autoSpaceDN/>
              <w:jc w:val="center"/>
              <w:rPr>
                <w:b/>
                <w:bCs/>
                <w:sz w:val="24"/>
                <w:szCs w:val="24"/>
              </w:rPr>
            </w:pPr>
            <w:r w:rsidRPr="00AB374A">
              <w:rPr>
                <w:b/>
                <w:bCs/>
                <w:sz w:val="24"/>
                <w:szCs w:val="24"/>
              </w:rPr>
              <w:t>&gt;1000</w:t>
            </w:r>
            <w:r w:rsidRPr="00AB374A">
              <w:rPr>
                <w:b/>
                <w:bCs/>
                <w:sz w:val="24"/>
                <w:szCs w:val="24"/>
              </w:rPr>
              <w:br/>
              <w:t>(ha)</w:t>
            </w:r>
          </w:p>
        </w:tc>
        <w:tc>
          <w:tcPr>
            <w:tcW w:w="905" w:type="dxa"/>
            <w:vMerge/>
            <w:tcBorders>
              <w:top w:val="nil"/>
              <w:left w:val="single" w:sz="4" w:space="0" w:color="auto"/>
              <w:bottom w:val="single" w:sz="4" w:space="0" w:color="auto"/>
              <w:right w:val="single" w:sz="4" w:space="0" w:color="auto"/>
            </w:tcBorders>
            <w:vAlign w:val="center"/>
            <w:hideMark/>
          </w:tcPr>
          <w:p w14:paraId="75D862A1" w14:textId="77777777" w:rsidR="003F3847" w:rsidRPr="00AB374A" w:rsidRDefault="003F3847" w:rsidP="00E94D07">
            <w:pPr>
              <w:widowControl/>
              <w:autoSpaceDE/>
              <w:autoSpaceDN/>
              <w:rPr>
                <w:b/>
                <w:bCs/>
              </w:rPr>
            </w:pPr>
          </w:p>
        </w:tc>
        <w:tc>
          <w:tcPr>
            <w:tcW w:w="2694" w:type="dxa"/>
            <w:vMerge/>
            <w:tcBorders>
              <w:top w:val="nil"/>
              <w:left w:val="single" w:sz="4" w:space="0" w:color="auto"/>
              <w:bottom w:val="single" w:sz="4" w:space="0" w:color="auto"/>
              <w:right w:val="single" w:sz="4" w:space="0" w:color="auto"/>
            </w:tcBorders>
            <w:vAlign w:val="center"/>
            <w:hideMark/>
          </w:tcPr>
          <w:p w14:paraId="094CB9CC" w14:textId="77777777" w:rsidR="003F3847" w:rsidRPr="00AB374A" w:rsidRDefault="003F3847" w:rsidP="00E94D07">
            <w:pPr>
              <w:widowControl/>
              <w:autoSpaceDE/>
              <w:autoSpaceDN/>
              <w:rPr>
                <w:b/>
                <w:bCs/>
              </w:rPr>
            </w:pPr>
          </w:p>
        </w:tc>
        <w:tc>
          <w:tcPr>
            <w:tcW w:w="1701" w:type="dxa"/>
            <w:vMerge/>
            <w:tcBorders>
              <w:top w:val="nil"/>
              <w:left w:val="single" w:sz="4" w:space="0" w:color="auto"/>
              <w:bottom w:val="single" w:sz="4" w:space="0" w:color="auto"/>
              <w:right w:val="single" w:sz="4" w:space="0" w:color="auto"/>
            </w:tcBorders>
            <w:vAlign w:val="center"/>
            <w:hideMark/>
          </w:tcPr>
          <w:p w14:paraId="5F806B99" w14:textId="77777777" w:rsidR="003F3847" w:rsidRPr="00AB374A" w:rsidRDefault="003F3847" w:rsidP="00E94D07">
            <w:pPr>
              <w:widowControl/>
              <w:autoSpaceDE/>
              <w:autoSpaceDN/>
              <w:rPr>
                <w:b/>
                <w:bCs/>
              </w:rPr>
            </w:pPr>
          </w:p>
        </w:tc>
        <w:tc>
          <w:tcPr>
            <w:tcW w:w="850" w:type="dxa"/>
            <w:vMerge/>
            <w:tcBorders>
              <w:top w:val="nil"/>
              <w:left w:val="single" w:sz="4" w:space="0" w:color="auto"/>
              <w:bottom w:val="single" w:sz="4" w:space="0" w:color="auto"/>
              <w:right w:val="single" w:sz="4" w:space="0" w:color="auto"/>
            </w:tcBorders>
            <w:vAlign w:val="center"/>
          </w:tcPr>
          <w:p w14:paraId="5CACB807" w14:textId="77777777" w:rsidR="003F3847" w:rsidRPr="00AB374A" w:rsidRDefault="003F3847" w:rsidP="00E94D07">
            <w:pPr>
              <w:widowControl/>
              <w:autoSpaceDE/>
              <w:autoSpaceDN/>
              <w:rPr>
                <w:b/>
                <w:bCs/>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91CD083" w14:textId="77777777" w:rsidR="003F3847" w:rsidRPr="00AB374A" w:rsidRDefault="003F3847" w:rsidP="00E94D07">
            <w:pPr>
              <w:widowControl/>
              <w:autoSpaceDE/>
              <w:autoSpaceDN/>
              <w:jc w:val="center"/>
              <w:rPr>
                <w:b/>
                <w:bCs/>
                <w:sz w:val="24"/>
                <w:szCs w:val="24"/>
              </w:rPr>
            </w:pPr>
            <w:r w:rsidRPr="00AB374A">
              <w:rPr>
                <w:b/>
                <w:bCs/>
                <w:sz w:val="24"/>
                <w:szCs w:val="24"/>
              </w:rPr>
              <w:t>&gt;01-10</w:t>
            </w:r>
            <w:r w:rsidRPr="00AB374A">
              <w:rPr>
                <w:b/>
                <w:bCs/>
                <w:sz w:val="24"/>
                <w:szCs w:val="24"/>
              </w:rPr>
              <w:br/>
              <w:t>(ha)</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17827FB" w14:textId="77777777" w:rsidR="003F3847" w:rsidRPr="00AB374A" w:rsidRDefault="003F3847" w:rsidP="00E94D07">
            <w:pPr>
              <w:widowControl/>
              <w:autoSpaceDE/>
              <w:autoSpaceDN/>
              <w:jc w:val="center"/>
              <w:rPr>
                <w:b/>
                <w:bCs/>
                <w:sz w:val="24"/>
                <w:szCs w:val="24"/>
              </w:rPr>
            </w:pPr>
            <w:r w:rsidRPr="00AB374A">
              <w:rPr>
                <w:b/>
                <w:bCs/>
                <w:sz w:val="24"/>
                <w:szCs w:val="24"/>
              </w:rPr>
              <w:t>&gt;10-50</w:t>
            </w:r>
            <w:r w:rsidRPr="00AB374A">
              <w:rPr>
                <w:b/>
                <w:bCs/>
                <w:sz w:val="24"/>
                <w:szCs w:val="24"/>
              </w:rPr>
              <w:br/>
              <w:t>(ha)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9A27B5C" w14:textId="77777777" w:rsidR="003F3847" w:rsidRPr="00AB374A" w:rsidRDefault="003F3847" w:rsidP="00E94D07">
            <w:pPr>
              <w:widowControl/>
              <w:autoSpaceDE/>
              <w:autoSpaceDN/>
              <w:jc w:val="center"/>
              <w:rPr>
                <w:b/>
                <w:bCs/>
                <w:sz w:val="24"/>
                <w:szCs w:val="24"/>
              </w:rPr>
            </w:pPr>
            <w:r w:rsidRPr="00AB374A">
              <w:rPr>
                <w:b/>
                <w:bCs/>
                <w:sz w:val="24"/>
                <w:szCs w:val="24"/>
              </w:rPr>
              <w:t>&gt;50-100</w:t>
            </w:r>
            <w:r w:rsidRPr="00AB374A">
              <w:rPr>
                <w:b/>
                <w:bCs/>
                <w:sz w:val="24"/>
                <w:szCs w:val="24"/>
              </w:rPr>
              <w:br/>
              <w:t>(ha)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9635495" w14:textId="77777777" w:rsidR="003F3847" w:rsidRPr="00AB374A" w:rsidRDefault="003F3847" w:rsidP="00E94D07">
            <w:pPr>
              <w:widowControl/>
              <w:autoSpaceDE/>
              <w:autoSpaceDN/>
              <w:jc w:val="center"/>
              <w:rPr>
                <w:b/>
                <w:bCs/>
                <w:sz w:val="24"/>
                <w:szCs w:val="24"/>
              </w:rPr>
            </w:pPr>
            <w:r w:rsidRPr="00AB374A">
              <w:rPr>
                <w:b/>
                <w:bCs/>
                <w:sz w:val="24"/>
                <w:szCs w:val="24"/>
              </w:rPr>
              <w:t>&gt;100-500</w:t>
            </w:r>
            <w:r w:rsidRPr="00AB374A">
              <w:rPr>
                <w:b/>
                <w:bCs/>
                <w:sz w:val="24"/>
                <w:szCs w:val="24"/>
              </w:rPr>
              <w:br/>
              <w:t>(ha)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2B0C200" w14:textId="77777777" w:rsidR="003F3847" w:rsidRPr="00AB374A" w:rsidRDefault="003F3847" w:rsidP="00E94D07">
            <w:pPr>
              <w:widowControl/>
              <w:autoSpaceDE/>
              <w:autoSpaceDN/>
              <w:jc w:val="center"/>
              <w:rPr>
                <w:b/>
                <w:bCs/>
                <w:sz w:val="24"/>
                <w:szCs w:val="24"/>
              </w:rPr>
            </w:pPr>
            <w:r w:rsidRPr="00AB374A">
              <w:rPr>
                <w:b/>
                <w:bCs/>
                <w:sz w:val="24"/>
                <w:szCs w:val="24"/>
              </w:rPr>
              <w:t>&gt;500-1000</w:t>
            </w:r>
            <w:r w:rsidRPr="00AB374A">
              <w:rPr>
                <w:b/>
                <w:bCs/>
                <w:sz w:val="24"/>
                <w:szCs w:val="24"/>
              </w:rPr>
              <w:br/>
              <w:t>(ha)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20F6D2B" w14:textId="77777777" w:rsidR="003F3847" w:rsidRPr="00AB374A" w:rsidRDefault="003F3847" w:rsidP="00E94D07">
            <w:pPr>
              <w:widowControl/>
              <w:autoSpaceDE/>
              <w:autoSpaceDN/>
              <w:jc w:val="center"/>
              <w:rPr>
                <w:b/>
                <w:bCs/>
                <w:sz w:val="24"/>
                <w:szCs w:val="24"/>
              </w:rPr>
            </w:pPr>
            <w:r w:rsidRPr="00AB374A">
              <w:rPr>
                <w:b/>
                <w:bCs/>
                <w:sz w:val="24"/>
                <w:szCs w:val="24"/>
              </w:rPr>
              <w:t>&gt;1000</w:t>
            </w:r>
            <w:r w:rsidRPr="00AB374A">
              <w:rPr>
                <w:b/>
                <w:bCs/>
                <w:sz w:val="24"/>
                <w:szCs w:val="24"/>
              </w:rPr>
              <w:br/>
              <w:t>(ha)</w:t>
            </w:r>
          </w:p>
        </w:tc>
        <w:tc>
          <w:tcPr>
            <w:tcW w:w="2976" w:type="dxa"/>
            <w:tcBorders>
              <w:top w:val="nil"/>
              <w:left w:val="nil"/>
              <w:bottom w:val="single" w:sz="4" w:space="0" w:color="auto"/>
              <w:right w:val="single" w:sz="4" w:space="0" w:color="auto"/>
            </w:tcBorders>
            <w:shd w:val="clear" w:color="auto" w:fill="auto"/>
            <w:noWrap/>
            <w:vAlign w:val="bottom"/>
            <w:hideMark/>
          </w:tcPr>
          <w:p w14:paraId="24DBC524" w14:textId="77777777" w:rsidR="003F3847" w:rsidRPr="00AB374A" w:rsidRDefault="003F3847" w:rsidP="00E94D07">
            <w:pPr>
              <w:widowControl/>
              <w:autoSpaceDE/>
              <w:autoSpaceDN/>
            </w:pPr>
            <w:r w:rsidRPr="00AB374A">
              <w:t> </w:t>
            </w:r>
          </w:p>
        </w:tc>
      </w:tr>
      <w:tr w:rsidR="002F574C" w:rsidRPr="002F574C" w14:paraId="1E64E716" w14:textId="77777777" w:rsidTr="00E94D07">
        <w:trPr>
          <w:trHeight w:val="293"/>
        </w:trPr>
        <w:tc>
          <w:tcPr>
            <w:tcW w:w="988" w:type="dxa"/>
            <w:vMerge/>
            <w:tcBorders>
              <w:top w:val="nil"/>
              <w:left w:val="single" w:sz="4" w:space="0" w:color="auto"/>
              <w:bottom w:val="single" w:sz="4" w:space="0" w:color="auto"/>
              <w:right w:val="single" w:sz="4" w:space="0" w:color="auto"/>
            </w:tcBorders>
            <w:vAlign w:val="center"/>
            <w:hideMark/>
          </w:tcPr>
          <w:p w14:paraId="4F0E6572" w14:textId="77777777" w:rsidR="003F3847" w:rsidRPr="00AB374A" w:rsidRDefault="003F3847" w:rsidP="00E94D07">
            <w:pPr>
              <w:widowControl/>
              <w:autoSpaceDE/>
              <w:autoSpaceDN/>
              <w:rPr>
                <w:b/>
                <w:bCs/>
              </w:rPr>
            </w:pPr>
          </w:p>
        </w:tc>
        <w:tc>
          <w:tcPr>
            <w:tcW w:w="3118" w:type="dxa"/>
            <w:vMerge/>
            <w:tcBorders>
              <w:top w:val="nil"/>
              <w:left w:val="single" w:sz="4" w:space="0" w:color="auto"/>
              <w:bottom w:val="single" w:sz="4" w:space="0" w:color="auto"/>
              <w:right w:val="single" w:sz="4" w:space="0" w:color="auto"/>
            </w:tcBorders>
            <w:vAlign w:val="center"/>
            <w:hideMark/>
          </w:tcPr>
          <w:p w14:paraId="7656A139" w14:textId="77777777" w:rsidR="003F3847" w:rsidRPr="00AB374A" w:rsidRDefault="003F3847" w:rsidP="00E94D07">
            <w:pPr>
              <w:widowControl/>
              <w:autoSpaceDE/>
              <w:autoSpaceDN/>
              <w:rPr>
                <w:b/>
                <w:bCs/>
              </w:rPr>
            </w:pPr>
          </w:p>
        </w:tc>
        <w:tc>
          <w:tcPr>
            <w:tcW w:w="1843" w:type="dxa"/>
            <w:vMerge/>
            <w:tcBorders>
              <w:top w:val="nil"/>
              <w:left w:val="single" w:sz="4" w:space="0" w:color="auto"/>
              <w:bottom w:val="single" w:sz="4" w:space="0" w:color="auto"/>
              <w:right w:val="single" w:sz="4" w:space="0" w:color="auto"/>
            </w:tcBorders>
            <w:vAlign w:val="center"/>
            <w:hideMark/>
          </w:tcPr>
          <w:p w14:paraId="74740D9A" w14:textId="77777777" w:rsidR="003F3847" w:rsidRPr="00AB374A" w:rsidRDefault="003F3847" w:rsidP="00E94D07">
            <w:pPr>
              <w:widowControl/>
              <w:autoSpaceDE/>
              <w:autoSpaceDN/>
              <w:rPr>
                <w:b/>
                <w:bCs/>
              </w:rPr>
            </w:pPr>
          </w:p>
        </w:tc>
        <w:tc>
          <w:tcPr>
            <w:tcW w:w="1134" w:type="dxa"/>
            <w:vMerge/>
            <w:tcBorders>
              <w:top w:val="nil"/>
              <w:left w:val="single" w:sz="4" w:space="0" w:color="auto"/>
              <w:bottom w:val="single" w:sz="4" w:space="0" w:color="auto"/>
              <w:right w:val="single" w:sz="4" w:space="0" w:color="auto"/>
            </w:tcBorders>
            <w:vAlign w:val="center"/>
          </w:tcPr>
          <w:p w14:paraId="233ABD91" w14:textId="77777777" w:rsidR="003F3847" w:rsidRPr="00AB374A" w:rsidRDefault="003F3847" w:rsidP="00E94D07">
            <w:pPr>
              <w:widowControl/>
              <w:autoSpaceDE/>
              <w:autoSpaceDN/>
              <w:rPr>
                <w:b/>
                <w:bCs/>
              </w:rPr>
            </w:pPr>
          </w:p>
        </w:tc>
        <w:tc>
          <w:tcPr>
            <w:tcW w:w="1134" w:type="dxa"/>
            <w:vMerge/>
            <w:tcBorders>
              <w:top w:val="nil"/>
              <w:left w:val="single" w:sz="4" w:space="0" w:color="auto"/>
              <w:bottom w:val="single" w:sz="4" w:space="0" w:color="auto"/>
              <w:right w:val="single" w:sz="4" w:space="0" w:color="auto"/>
            </w:tcBorders>
            <w:vAlign w:val="center"/>
            <w:hideMark/>
          </w:tcPr>
          <w:p w14:paraId="1F871774" w14:textId="77777777" w:rsidR="003F3847" w:rsidRPr="00AB374A" w:rsidRDefault="003F3847" w:rsidP="00E94D07">
            <w:pPr>
              <w:widowControl/>
              <w:autoSpaceDE/>
              <w:autoSpaceDN/>
              <w:rPr>
                <w:b/>
                <w:bCs/>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14:paraId="1C9B8453" w14:textId="77777777" w:rsidR="003F3847" w:rsidRPr="00AB374A" w:rsidRDefault="003F3847" w:rsidP="00E94D07">
            <w:pPr>
              <w:widowControl/>
              <w:autoSpaceDE/>
              <w:autoSpaceDN/>
              <w:rPr>
                <w:b/>
                <w:bCs/>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14:paraId="15302D0F" w14:textId="77777777" w:rsidR="003F3847" w:rsidRPr="00AB374A" w:rsidRDefault="003F3847" w:rsidP="00E94D07">
            <w:pPr>
              <w:widowControl/>
              <w:autoSpaceDE/>
              <w:autoSpaceDN/>
              <w:rPr>
                <w:b/>
                <w:bCs/>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14:paraId="743D682C" w14:textId="77777777" w:rsidR="003F3847" w:rsidRPr="00AB374A" w:rsidRDefault="003F3847" w:rsidP="00E94D07">
            <w:pPr>
              <w:widowControl/>
              <w:autoSpaceDE/>
              <w:autoSpaceDN/>
              <w:rPr>
                <w:b/>
                <w:bCs/>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14:paraId="72D24403" w14:textId="77777777" w:rsidR="003F3847" w:rsidRPr="00AB374A" w:rsidRDefault="003F3847" w:rsidP="00E94D07">
            <w:pPr>
              <w:widowControl/>
              <w:autoSpaceDE/>
              <w:autoSpaceDN/>
              <w:rPr>
                <w:b/>
                <w:bCs/>
                <w:sz w:val="24"/>
                <w:szCs w:val="24"/>
              </w:rPr>
            </w:pPr>
          </w:p>
        </w:tc>
        <w:tc>
          <w:tcPr>
            <w:tcW w:w="1363" w:type="dxa"/>
            <w:vMerge/>
            <w:tcBorders>
              <w:top w:val="nil"/>
              <w:left w:val="single" w:sz="4" w:space="0" w:color="auto"/>
              <w:bottom w:val="single" w:sz="4" w:space="0" w:color="auto"/>
              <w:right w:val="single" w:sz="4" w:space="0" w:color="auto"/>
            </w:tcBorders>
            <w:vAlign w:val="center"/>
            <w:hideMark/>
          </w:tcPr>
          <w:p w14:paraId="078813D1" w14:textId="77777777" w:rsidR="003F3847" w:rsidRPr="00AB374A" w:rsidRDefault="003F3847" w:rsidP="00E94D07">
            <w:pPr>
              <w:widowControl/>
              <w:autoSpaceDE/>
              <w:autoSpaceDN/>
              <w:rPr>
                <w:b/>
                <w:bCs/>
                <w:sz w:val="24"/>
                <w:szCs w:val="24"/>
              </w:rPr>
            </w:pPr>
          </w:p>
        </w:tc>
        <w:tc>
          <w:tcPr>
            <w:tcW w:w="905" w:type="dxa"/>
            <w:vMerge/>
            <w:tcBorders>
              <w:top w:val="nil"/>
              <w:left w:val="single" w:sz="4" w:space="0" w:color="auto"/>
              <w:bottom w:val="single" w:sz="4" w:space="0" w:color="auto"/>
              <w:right w:val="single" w:sz="4" w:space="0" w:color="auto"/>
            </w:tcBorders>
            <w:vAlign w:val="center"/>
            <w:hideMark/>
          </w:tcPr>
          <w:p w14:paraId="0A6CDB9F" w14:textId="77777777" w:rsidR="003F3847" w:rsidRPr="00AB374A" w:rsidRDefault="003F3847" w:rsidP="00E94D07">
            <w:pPr>
              <w:widowControl/>
              <w:autoSpaceDE/>
              <w:autoSpaceDN/>
              <w:rPr>
                <w:b/>
                <w:bCs/>
              </w:rPr>
            </w:pPr>
          </w:p>
        </w:tc>
        <w:tc>
          <w:tcPr>
            <w:tcW w:w="2694" w:type="dxa"/>
            <w:vMerge/>
            <w:tcBorders>
              <w:top w:val="nil"/>
              <w:left w:val="single" w:sz="4" w:space="0" w:color="auto"/>
              <w:bottom w:val="single" w:sz="4" w:space="0" w:color="auto"/>
              <w:right w:val="single" w:sz="4" w:space="0" w:color="auto"/>
            </w:tcBorders>
            <w:vAlign w:val="center"/>
            <w:hideMark/>
          </w:tcPr>
          <w:p w14:paraId="0D321A10" w14:textId="77777777" w:rsidR="003F3847" w:rsidRPr="00AB374A" w:rsidRDefault="003F3847" w:rsidP="00E94D07">
            <w:pPr>
              <w:widowControl/>
              <w:autoSpaceDE/>
              <w:autoSpaceDN/>
              <w:rPr>
                <w:b/>
                <w:bCs/>
              </w:rPr>
            </w:pPr>
          </w:p>
        </w:tc>
        <w:tc>
          <w:tcPr>
            <w:tcW w:w="1701" w:type="dxa"/>
            <w:vMerge/>
            <w:tcBorders>
              <w:top w:val="nil"/>
              <w:left w:val="single" w:sz="4" w:space="0" w:color="auto"/>
              <w:bottom w:val="single" w:sz="4" w:space="0" w:color="auto"/>
              <w:right w:val="single" w:sz="4" w:space="0" w:color="auto"/>
            </w:tcBorders>
            <w:vAlign w:val="center"/>
            <w:hideMark/>
          </w:tcPr>
          <w:p w14:paraId="561E8D3C" w14:textId="77777777" w:rsidR="003F3847" w:rsidRPr="00AB374A" w:rsidRDefault="003F3847" w:rsidP="00E94D07">
            <w:pPr>
              <w:widowControl/>
              <w:autoSpaceDE/>
              <w:autoSpaceDN/>
              <w:rPr>
                <w:b/>
                <w:bCs/>
              </w:rPr>
            </w:pPr>
          </w:p>
        </w:tc>
        <w:tc>
          <w:tcPr>
            <w:tcW w:w="850" w:type="dxa"/>
            <w:vMerge/>
            <w:tcBorders>
              <w:top w:val="nil"/>
              <w:left w:val="single" w:sz="4" w:space="0" w:color="auto"/>
              <w:bottom w:val="single" w:sz="4" w:space="0" w:color="auto"/>
              <w:right w:val="single" w:sz="4" w:space="0" w:color="auto"/>
            </w:tcBorders>
            <w:vAlign w:val="center"/>
          </w:tcPr>
          <w:p w14:paraId="6D1D2431" w14:textId="77777777" w:rsidR="003F3847" w:rsidRPr="00AB374A" w:rsidRDefault="003F3847" w:rsidP="00E94D07">
            <w:pPr>
              <w:widowControl/>
              <w:autoSpaceDE/>
              <w:autoSpaceDN/>
              <w:rPr>
                <w:b/>
                <w:bCs/>
              </w:rPr>
            </w:pPr>
          </w:p>
        </w:tc>
        <w:tc>
          <w:tcPr>
            <w:tcW w:w="851" w:type="dxa"/>
            <w:vMerge/>
            <w:tcBorders>
              <w:top w:val="nil"/>
              <w:left w:val="single" w:sz="4" w:space="0" w:color="auto"/>
              <w:bottom w:val="single" w:sz="4" w:space="0" w:color="auto"/>
              <w:right w:val="single" w:sz="4" w:space="0" w:color="auto"/>
            </w:tcBorders>
            <w:vAlign w:val="center"/>
            <w:hideMark/>
          </w:tcPr>
          <w:p w14:paraId="12024D23" w14:textId="77777777" w:rsidR="003F3847" w:rsidRPr="00AB374A" w:rsidRDefault="003F3847" w:rsidP="00E94D07">
            <w:pPr>
              <w:widowControl/>
              <w:autoSpaceDE/>
              <w:autoSpaceDN/>
              <w:rPr>
                <w:b/>
                <w:bCs/>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14:paraId="7D55E964" w14:textId="77777777" w:rsidR="003F3847" w:rsidRPr="00AB374A" w:rsidRDefault="003F3847" w:rsidP="00E94D07">
            <w:pPr>
              <w:widowControl/>
              <w:autoSpaceDE/>
              <w:autoSpaceDN/>
              <w:rPr>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63E78B93" w14:textId="77777777" w:rsidR="003F3847" w:rsidRPr="00AB374A" w:rsidRDefault="003F3847" w:rsidP="00E94D07">
            <w:pPr>
              <w:widowControl/>
              <w:autoSpaceDE/>
              <w:autoSpaceDN/>
              <w:rPr>
                <w:b/>
                <w:bCs/>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14:paraId="44E2761F" w14:textId="77777777" w:rsidR="003F3847" w:rsidRPr="00AB374A" w:rsidRDefault="003F3847" w:rsidP="00E94D07">
            <w:pPr>
              <w:widowControl/>
              <w:autoSpaceDE/>
              <w:autoSpaceDN/>
              <w:rPr>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3EDA566F" w14:textId="77777777" w:rsidR="003F3847" w:rsidRPr="00AB374A" w:rsidRDefault="003F3847" w:rsidP="00E94D07">
            <w:pPr>
              <w:widowControl/>
              <w:autoSpaceDE/>
              <w:autoSpaceDN/>
              <w:rPr>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5932ABA0" w14:textId="77777777" w:rsidR="003F3847" w:rsidRPr="00AB374A" w:rsidRDefault="003F3847" w:rsidP="00E94D07">
            <w:pPr>
              <w:widowControl/>
              <w:autoSpaceDE/>
              <w:autoSpaceDN/>
              <w:rPr>
                <w:b/>
                <w:bCs/>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14:paraId="07EF0806" w14:textId="77777777" w:rsidR="003F3847" w:rsidRPr="00AB374A" w:rsidRDefault="003F3847" w:rsidP="00E94D07">
            <w:pPr>
              <w:widowControl/>
              <w:autoSpaceDE/>
              <w:autoSpaceDN/>
            </w:pPr>
            <w:r w:rsidRPr="00AB374A">
              <w:t> </w:t>
            </w:r>
          </w:p>
        </w:tc>
      </w:tr>
      <w:tr w:rsidR="002F574C" w:rsidRPr="002F574C" w14:paraId="40C79B76" w14:textId="77777777" w:rsidTr="00E94D07">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01FB8E" w14:textId="77777777" w:rsidR="003F3847" w:rsidRPr="00AB374A" w:rsidRDefault="003F3847" w:rsidP="00E94D07">
            <w:pPr>
              <w:widowControl/>
              <w:autoSpaceDE/>
              <w:autoSpaceDN/>
              <w:jc w:val="center"/>
              <w:rPr>
                <w:b/>
                <w:bCs/>
                <w:sz w:val="24"/>
                <w:szCs w:val="24"/>
              </w:rPr>
            </w:pPr>
            <w:r w:rsidRPr="00AB374A">
              <w:rPr>
                <w:b/>
                <w:bCs/>
                <w:sz w:val="24"/>
                <w:szCs w:val="24"/>
              </w:rPr>
              <w:t>1</w:t>
            </w:r>
          </w:p>
        </w:tc>
        <w:tc>
          <w:tcPr>
            <w:tcW w:w="3118" w:type="dxa"/>
            <w:tcBorders>
              <w:top w:val="nil"/>
              <w:left w:val="nil"/>
              <w:bottom w:val="single" w:sz="4" w:space="0" w:color="auto"/>
              <w:right w:val="single" w:sz="4" w:space="0" w:color="auto"/>
            </w:tcBorders>
            <w:shd w:val="clear" w:color="auto" w:fill="auto"/>
            <w:vAlign w:val="center"/>
            <w:hideMark/>
          </w:tcPr>
          <w:p w14:paraId="071C31C8" w14:textId="77777777" w:rsidR="003F3847" w:rsidRPr="00AB374A" w:rsidRDefault="003F3847" w:rsidP="00E94D07">
            <w:pPr>
              <w:widowControl/>
              <w:autoSpaceDE/>
              <w:autoSpaceDN/>
              <w:rPr>
                <w:b/>
                <w:bCs/>
                <w:sz w:val="24"/>
                <w:szCs w:val="24"/>
              </w:rPr>
            </w:pPr>
            <w:r w:rsidRPr="00AB374A">
              <w:rPr>
                <w:b/>
                <w:bCs/>
                <w:sz w:val="24"/>
                <w:szCs w:val="24"/>
              </w:rPr>
              <w:t>Đất đô thị</w:t>
            </w:r>
          </w:p>
        </w:tc>
        <w:tc>
          <w:tcPr>
            <w:tcW w:w="1843" w:type="dxa"/>
            <w:tcBorders>
              <w:top w:val="nil"/>
              <w:left w:val="nil"/>
              <w:bottom w:val="single" w:sz="4" w:space="0" w:color="auto"/>
              <w:right w:val="single" w:sz="4" w:space="0" w:color="auto"/>
            </w:tcBorders>
            <w:shd w:val="clear" w:color="auto" w:fill="auto"/>
            <w:vAlign w:val="center"/>
            <w:hideMark/>
          </w:tcPr>
          <w:p w14:paraId="5FAE8C2A"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14:paraId="4643FE2D" w14:textId="093347C7" w:rsidR="003F3847" w:rsidRPr="00AB374A" w:rsidRDefault="003F3847" w:rsidP="00E94D07">
            <w:pPr>
              <w:widowControl/>
              <w:autoSpaceDE/>
              <w:autoSpaceDN/>
              <w:rPr>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397AD2CC" w14:textId="77777777" w:rsidR="003F3847" w:rsidRPr="00AB374A" w:rsidRDefault="003F384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37F5BCC5" w14:textId="77777777" w:rsidR="003F3847" w:rsidRPr="00AB374A" w:rsidRDefault="003F3847" w:rsidP="00E94D07">
            <w:pPr>
              <w:widowControl/>
              <w:autoSpaceDE/>
              <w:autoSpaceDN/>
            </w:pPr>
            <w:r w:rsidRPr="00AB374A">
              <w:t> </w:t>
            </w:r>
          </w:p>
        </w:tc>
        <w:tc>
          <w:tcPr>
            <w:tcW w:w="1417" w:type="dxa"/>
            <w:tcBorders>
              <w:top w:val="nil"/>
              <w:left w:val="nil"/>
              <w:bottom w:val="single" w:sz="4" w:space="0" w:color="auto"/>
              <w:right w:val="single" w:sz="4" w:space="0" w:color="auto"/>
            </w:tcBorders>
            <w:shd w:val="clear" w:color="auto" w:fill="auto"/>
            <w:vAlign w:val="bottom"/>
            <w:hideMark/>
          </w:tcPr>
          <w:p w14:paraId="6957912E" w14:textId="77777777" w:rsidR="003F3847" w:rsidRPr="00AB374A" w:rsidRDefault="003F3847" w:rsidP="00E94D07">
            <w:pPr>
              <w:widowControl/>
              <w:autoSpaceDE/>
              <w:autoSpaceDN/>
            </w:pPr>
            <w:r w:rsidRPr="00AB374A">
              <w:t> </w:t>
            </w:r>
          </w:p>
        </w:tc>
        <w:tc>
          <w:tcPr>
            <w:tcW w:w="1418" w:type="dxa"/>
            <w:tcBorders>
              <w:top w:val="nil"/>
              <w:left w:val="nil"/>
              <w:bottom w:val="single" w:sz="4" w:space="0" w:color="auto"/>
              <w:right w:val="single" w:sz="4" w:space="0" w:color="auto"/>
            </w:tcBorders>
            <w:shd w:val="clear" w:color="auto" w:fill="auto"/>
            <w:vAlign w:val="bottom"/>
            <w:hideMark/>
          </w:tcPr>
          <w:p w14:paraId="5F6973B7" w14:textId="77777777" w:rsidR="003F3847" w:rsidRPr="00AB374A" w:rsidRDefault="003F3847" w:rsidP="00E94D07">
            <w:pPr>
              <w:widowControl/>
              <w:autoSpaceDE/>
              <w:autoSpaceDN/>
            </w:pPr>
            <w:r w:rsidRPr="00AB374A">
              <w:t> </w:t>
            </w:r>
          </w:p>
        </w:tc>
        <w:tc>
          <w:tcPr>
            <w:tcW w:w="1275" w:type="dxa"/>
            <w:tcBorders>
              <w:top w:val="nil"/>
              <w:left w:val="nil"/>
              <w:bottom w:val="single" w:sz="4" w:space="0" w:color="auto"/>
              <w:right w:val="single" w:sz="4" w:space="0" w:color="auto"/>
            </w:tcBorders>
            <w:shd w:val="clear" w:color="auto" w:fill="auto"/>
            <w:vAlign w:val="bottom"/>
            <w:hideMark/>
          </w:tcPr>
          <w:p w14:paraId="6B8923CC" w14:textId="77777777" w:rsidR="003F3847" w:rsidRPr="00AB374A" w:rsidRDefault="003F3847" w:rsidP="00E94D07">
            <w:pPr>
              <w:widowControl/>
              <w:autoSpaceDE/>
              <w:autoSpaceDN/>
            </w:pPr>
            <w:r w:rsidRPr="00AB374A">
              <w:t> </w:t>
            </w:r>
          </w:p>
        </w:tc>
        <w:tc>
          <w:tcPr>
            <w:tcW w:w="1363" w:type="dxa"/>
            <w:tcBorders>
              <w:top w:val="nil"/>
              <w:left w:val="nil"/>
              <w:bottom w:val="single" w:sz="4" w:space="0" w:color="auto"/>
              <w:right w:val="single" w:sz="4" w:space="0" w:color="auto"/>
            </w:tcBorders>
            <w:shd w:val="clear" w:color="auto" w:fill="auto"/>
            <w:vAlign w:val="bottom"/>
            <w:hideMark/>
          </w:tcPr>
          <w:p w14:paraId="072F2DAB"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37F7A39B" w14:textId="77777777" w:rsidR="003F3847" w:rsidRPr="00AB374A" w:rsidRDefault="003F3847" w:rsidP="00E94D07">
            <w:pPr>
              <w:widowControl/>
              <w:autoSpaceDE/>
              <w:autoSpaceDN/>
              <w:jc w:val="center"/>
              <w:rPr>
                <w:b/>
                <w:bCs/>
                <w:sz w:val="24"/>
                <w:szCs w:val="24"/>
              </w:rPr>
            </w:pPr>
            <w:r w:rsidRPr="00AB374A">
              <w:rPr>
                <w:b/>
                <w:bCs/>
                <w:sz w:val="24"/>
                <w:szCs w:val="24"/>
              </w:rPr>
              <w:t>1</w:t>
            </w:r>
          </w:p>
        </w:tc>
        <w:tc>
          <w:tcPr>
            <w:tcW w:w="2694" w:type="dxa"/>
            <w:tcBorders>
              <w:top w:val="nil"/>
              <w:left w:val="nil"/>
              <w:bottom w:val="single" w:sz="4" w:space="0" w:color="auto"/>
              <w:right w:val="single" w:sz="4" w:space="0" w:color="auto"/>
            </w:tcBorders>
            <w:shd w:val="clear" w:color="auto" w:fill="auto"/>
            <w:vAlign w:val="center"/>
            <w:hideMark/>
          </w:tcPr>
          <w:p w14:paraId="324C4AC6" w14:textId="77777777" w:rsidR="003F3847" w:rsidRPr="00AB374A" w:rsidRDefault="003F3847" w:rsidP="00E94D07">
            <w:pPr>
              <w:widowControl/>
              <w:autoSpaceDE/>
              <w:autoSpaceDN/>
              <w:rPr>
                <w:b/>
                <w:bCs/>
                <w:sz w:val="24"/>
                <w:szCs w:val="24"/>
              </w:rPr>
            </w:pPr>
            <w:r w:rsidRPr="00AB374A">
              <w:rPr>
                <w:b/>
                <w:bCs/>
                <w:sz w:val="24"/>
                <w:szCs w:val="24"/>
              </w:rPr>
              <w:t>Đất đô thị</w:t>
            </w:r>
          </w:p>
        </w:tc>
        <w:tc>
          <w:tcPr>
            <w:tcW w:w="1701" w:type="dxa"/>
            <w:tcBorders>
              <w:top w:val="nil"/>
              <w:left w:val="nil"/>
              <w:bottom w:val="single" w:sz="4" w:space="0" w:color="auto"/>
              <w:right w:val="single" w:sz="4" w:space="0" w:color="auto"/>
            </w:tcBorders>
            <w:shd w:val="clear" w:color="auto" w:fill="auto"/>
            <w:vAlign w:val="center"/>
            <w:hideMark/>
          </w:tcPr>
          <w:p w14:paraId="33DD6320"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850" w:type="dxa"/>
            <w:tcBorders>
              <w:top w:val="nil"/>
              <w:left w:val="nil"/>
              <w:bottom w:val="single" w:sz="4" w:space="0" w:color="auto"/>
              <w:right w:val="single" w:sz="4" w:space="0" w:color="auto"/>
            </w:tcBorders>
            <w:shd w:val="clear" w:color="auto" w:fill="auto"/>
            <w:noWrap/>
            <w:vAlign w:val="center"/>
          </w:tcPr>
          <w:p w14:paraId="4F308A41" w14:textId="08E725D6" w:rsidR="003F3847" w:rsidRPr="00AB374A" w:rsidRDefault="003F3847" w:rsidP="00E94D07">
            <w:pPr>
              <w:widowControl/>
              <w:autoSpaceDE/>
              <w:autoSpaceDN/>
              <w:rPr>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1434D255" w14:textId="77777777" w:rsidR="003F3847" w:rsidRPr="00AB374A" w:rsidRDefault="003F3847" w:rsidP="00E94D07">
            <w:pPr>
              <w:widowControl/>
              <w:autoSpaceDE/>
              <w:autoSpaceDN/>
            </w:pPr>
            <w:r w:rsidRPr="00AB374A">
              <w:t> </w:t>
            </w:r>
          </w:p>
        </w:tc>
        <w:tc>
          <w:tcPr>
            <w:tcW w:w="992" w:type="dxa"/>
            <w:tcBorders>
              <w:top w:val="nil"/>
              <w:left w:val="nil"/>
              <w:bottom w:val="single" w:sz="4" w:space="0" w:color="auto"/>
              <w:right w:val="single" w:sz="4" w:space="0" w:color="auto"/>
            </w:tcBorders>
            <w:shd w:val="clear" w:color="auto" w:fill="auto"/>
            <w:vAlign w:val="bottom"/>
            <w:hideMark/>
          </w:tcPr>
          <w:p w14:paraId="4975BDE0"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450220A7" w14:textId="77777777" w:rsidR="003F3847" w:rsidRPr="00AB374A" w:rsidRDefault="003F384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7DAB7E2E"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3714B0E9"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2FD39A69"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auto" w:fill="auto"/>
            <w:noWrap/>
            <w:vAlign w:val="bottom"/>
            <w:hideMark/>
          </w:tcPr>
          <w:p w14:paraId="63D777B9" w14:textId="77777777" w:rsidR="003F3847" w:rsidRPr="00AB374A" w:rsidRDefault="003F3847" w:rsidP="00E94D07">
            <w:pPr>
              <w:widowControl/>
              <w:autoSpaceDE/>
              <w:autoSpaceDN/>
            </w:pPr>
            <w:r w:rsidRPr="00AB374A">
              <w:t> </w:t>
            </w:r>
          </w:p>
        </w:tc>
      </w:tr>
      <w:tr w:rsidR="002F574C" w:rsidRPr="002F574C" w14:paraId="69C8BDD2" w14:textId="77777777" w:rsidTr="00E94D07">
        <w:trPr>
          <w:trHeight w:val="22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4A3C786" w14:textId="77777777" w:rsidR="003F3847" w:rsidRPr="00AB374A" w:rsidRDefault="003F3847" w:rsidP="00E94D07">
            <w:pPr>
              <w:widowControl/>
              <w:autoSpaceDE/>
              <w:autoSpaceDN/>
              <w:jc w:val="center"/>
              <w:rPr>
                <w:sz w:val="24"/>
                <w:szCs w:val="24"/>
              </w:rPr>
            </w:pPr>
            <w:r w:rsidRPr="00AB374A">
              <w:rPr>
                <w:sz w:val="24"/>
                <w:szCs w:val="24"/>
              </w:rPr>
              <w:t>1.1</w:t>
            </w:r>
          </w:p>
        </w:tc>
        <w:tc>
          <w:tcPr>
            <w:tcW w:w="3118" w:type="dxa"/>
            <w:tcBorders>
              <w:top w:val="nil"/>
              <w:left w:val="nil"/>
              <w:bottom w:val="single" w:sz="4" w:space="0" w:color="auto"/>
              <w:right w:val="single" w:sz="4" w:space="0" w:color="auto"/>
            </w:tcBorders>
            <w:shd w:val="clear" w:color="auto" w:fill="auto"/>
            <w:vAlign w:val="center"/>
            <w:hideMark/>
          </w:tcPr>
          <w:p w14:paraId="5A2A285C" w14:textId="77777777" w:rsidR="003F3847" w:rsidRPr="00AB374A" w:rsidRDefault="003F3847" w:rsidP="00E94D07">
            <w:pPr>
              <w:widowControl/>
              <w:autoSpaceDE/>
              <w:autoSpaceDN/>
              <w:rPr>
                <w:sz w:val="24"/>
                <w:szCs w:val="24"/>
              </w:rPr>
            </w:pPr>
            <w:r w:rsidRPr="00AB374A">
              <w:rPr>
                <w:sz w:val="24"/>
                <w:szCs w:val="24"/>
              </w:rPr>
              <w:t>Ngoại nghiệp</w:t>
            </w:r>
          </w:p>
        </w:tc>
        <w:tc>
          <w:tcPr>
            <w:tcW w:w="1843" w:type="dxa"/>
            <w:tcBorders>
              <w:top w:val="nil"/>
              <w:left w:val="nil"/>
              <w:bottom w:val="single" w:sz="4" w:space="0" w:color="auto"/>
              <w:right w:val="single" w:sz="4" w:space="0" w:color="auto"/>
            </w:tcBorders>
            <w:shd w:val="clear" w:color="auto" w:fill="auto"/>
            <w:vAlign w:val="center"/>
            <w:hideMark/>
          </w:tcPr>
          <w:p w14:paraId="1E5B329B" w14:textId="139ED744" w:rsidR="003F3847" w:rsidRPr="00AB374A" w:rsidRDefault="003F3847" w:rsidP="00E94D07">
            <w:pPr>
              <w:widowControl/>
              <w:autoSpaceDE/>
              <w:autoSpaceDN/>
              <w:jc w:val="center"/>
              <w:rPr>
                <w:sz w:val="24"/>
                <w:szCs w:val="24"/>
              </w:rPr>
            </w:pPr>
            <w:r w:rsidRPr="00AB374A">
              <w:rPr>
                <w:sz w:val="24"/>
                <w:szCs w:val="24"/>
              </w:rPr>
              <w:t>Nhóm 3  (1KTV4 + 2KTV6)</w:t>
            </w:r>
          </w:p>
        </w:tc>
        <w:tc>
          <w:tcPr>
            <w:tcW w:w="1134" w:type="dxa"/>
            <w:tcBorders>
              <w:top w:val="nil"/>
              <w:left w:val="nil"/>
              <w:bottom w:val="single" w:sz="4" w:space="0" w:color="auto"/>
              <w:right w:val="single" w:sz="4" w:space="0" w:color="auto"/>
            </w:tcBorders>
            <w:shd w:val="clear" w:color="auto" w:fill="auto"/>
            <w:vAlign w:val="center"/>
          </w:tcPr>
          <w:p w14:paraId="2BB12E57" w14:textId="0F5544B5" w:rsidR="003F3847" w:rsidRPr="00AB374A" w:rsidRDefault="003F3847" w:rsidP="00E94D07">
            <w:pPr>
              <w:widowControl/>
              <w:autoSpaceDE/>
              <w:autoSpaceDN/>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474B84C4" w14:textId="77777777" w:rsidR="003F3847" w:rsidRPr="00AB374A" w:rsidRDefault="003F3847" w:rsidP="00E94D07">
            <w:pPr>
              <w:widowControl/>
              <w:autoSpaceDE/>
              <w:autoSpaceDN/>
              <w:jc w:val="center"/>
              <w:rPr>
                <w:sz w:val="24"/>
                <w:szCs w:val="24"/>
              </w:rPr>
            </w:pPr>
            <w:r w:rsidRPr="00AB374A">
              <w:rPr>
                <w:sz w:val="24"/>
                <w:szCs w:val="24"/>
              </w:rPr>
              <w:t>7,488</w:t>
            </w:r>
          </w:p>
        </w:tc>
        <w:tc>
          <w:tcPr>
            <w:tcW w:w="1276" w:type="dxa"/>
            <w:tcBorders>
              <w:top w:val="nil"/>
              <w:left w:val="nil"/>
              <w:bottom w:val="single" w:sz="4" w:space="0" w:color="auto"/>
              <w:right w:val="single" w:sz="4" w:space="0" w:color="auto"/>
            </w:tcBorders>
            <w:shd w:val="clear" w:color="000000" w:fill="FFFFFF"/>
            <w:vAlign w:val="center"/>
            <w:hideMark/>
          </w:tcPr>
          <w:p w14:paraId="37311FC8" w14:textId="77777777" w:rsidR="003F3847" w:rsidRPr="00AB374A" w:rsidRDefault="003F3847" w:rsidP="00E94D07">
            <w:pPr>
              <w:widowControl/>
              <w:autoSpaceDE/>
              <w:autoSpaceDN/>
              <w:jc w:val="center"/>
              <w:rPr>
                <w:sz w:val="24"/>
                <w:szCs w:val="24"/>
              </w:rPr>
            </w:pPr>
            <w:r w:rsidRPr="00AB374A">
              <w:rPr>
                <w:sz w:val="24"/>
                <w:szCs w:val="24"/>
              </w:rPr>
              <w:t>8,112</w:t>
            </w:r>
          </w:p>
        </w:tc>
        <w:tc>
          <w:tcPr>
            <w:tcW w:w="1417" w:type="dxa"/>
            <w:tcBorders>
              <w:top w:val="nil"/>
              <w:left w:val="nil"/>
              <w:bottom w:val="single" w:sz="4" w:space="0" w:color="auto"/>
              <w:right w:val="single" w:sz="4" w:space="0" w:color="auto"/>
            </w:tcBorders>
            <w:shd w:val="clear" w:color="000000" w:fill="FFFFFF"/>
            <w:vAlign w:val="center"/>
            <w:hideMark/>
          </w:tcPr>
          <w:p w14:paraId="729D078E" w14:textId="77777777" w:rsidR="003F3847" w:rsidRPr="00AB374A" w:rsidRDefault="003F3847" w:rsidP="00E94D07">
            <w:pPr>
              <w:widowControl/>
              <w:autoSpaceDE/>
              <w:autoSpaceDN/>
              <w:jc w:val="center"/>
              <w:rPr>
                <w:sz w:val="24"/>
                <w:szCs w:val="24"/>
              </w:rPr>
            </w:pPr>
            <w:r w:rsidRPr="00AB374A">
              <w:rPr>
                <w:sz w:val="24"/>
                <w:szCs w:val="24"/>
              </w:rPr>
              <w:t>8,736</w:t>
            </w:r>
          </w:p>
        </w:tc>
        <w:tc>
          <w:tcPr>
            <w:tcW w:w="1418" w:type="dxa"/>
            <w:tcBorders>
              <w:top w:val="nil"/>
              <w:left w:val="nil"/>
              <w:bottom w:val="single" w:sz="4" w:space="0" w:color="auto"/>
              <w:right w:val="single" w:sz="4" w:space="0" w:color="auto"/>
            </w:tcBorders>
            <w:shd w:val="clear" w:color="000000" w:fill="FFFFFF"/>
            <w:vAlign w:val="center"/>
            <w:hideMark/>
          </w:tcPr>
          <w:p w14:paraId="0D37D2DE" w14:textId="77777777" w:rsidR="003F3847" w:rsidRPr="00AB374A" w:rsidRDefault="003F3847" w:rsidP="00E94D07">
            <w:pPr>
              <w:widowControl/>
              <w:autoSpaceDE/>
              <w:autoSpaceDN/>
              <w:jc w:val="center"/>
              <w:rPr>
                <w:sz w:val="24"/>
                <w:szCs w:val="24"/>
              </w:rPr>
            </w:pPr>
            <w:r w:rsidRPr="00AB374A">
              <w:rPr>
                <w:sz w:val="24"/>
                <w:szCs w:val="24"/>
              </w:rPr>
              <w:t>9,984</w:t>
            </w:r>
          </w:p>
        </w:tc>
        <w:tc>
          <w:tcPr>
            <w:tcW w:w="1275" w:type="dxa"/>
            <w:tcBorders>
              <w:top w:val="nil"/>
              <w:left w:val="nil"/>
              <w:bottom w:val="single" w:sz="4" w:space="0" w:color="auto"/>
              <w:right w:val="single" w:sz="4" w:space="0" w:color="auto"/>
            </w:tcBorders>
            <w:shd w:val="clear" w:color="000000" w:fill="FFFFFF"/>
            <w:vAlign w:val="center"/>
            <w:hideMark/>
          </w:tcPr>
          <w:p w14:paraId="31A140ED" w14:textId="77777777" w:rsidR="003F3847" w:rsidRPr="00AB374A" w:rsidRDefault="003F3847" w:rsidP="00E94D07">
            <w:pPr>
              <w:widowControl/>
              <w:autoSpaceDE/>
              <w:autoSpaceDN/>
              <w:jc w:val="center"/>
              <w:rPr>
                <w:sz w:val="24"/>
                <w:szCs w:val="24"/>
              </w:rPr>
            </w:pPr>
            <w:r w:rsidRPr="00AB374A">
              <w:rPr>
                <w:sz w:val="24"/>
                <w:szCs w:val="24"/>
              </w:rPr>
              <w:t>11,232</w:t>
            </w:r>
          </w:p>
        </w:tc>
        <w:tc>
          <w:tcPr>
            <w:tcW w:w="1363" w:type="dxa"/>
            <w:tcBorders>
              <w:top w:val="nil"/>
              <w:left w:val="nil"/>
              <w:bottom w:val="single" w:sz="4" w:space="0" w:color="auto"/>
              <w:right w:val="single" w:sz="4" w:space="0" w:color="auto"/>
            </w:tcBorders>
            <w:shd w:val="clear" w:color="auto" w:fill="auto"/>
            <w:vAlign w:val="bottom"/>
            <w:hideMark/>
          </w:tcPr>
          <w:p w14:paraId="1244995F"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6CBC79BF" w14:textId="77777777" w:rsidR="003F3847" w:rsidRPr="00AB374A" w:rsidRDefault="003F3847" w:rsidP="00E94D07">
            <w:pPr>
              <w:widowControl/>
              <w:autoSpaceDE/>
              <w:autoSpaceDN/>
              <w:jc w:val="center"/>
              <w:rPr>
                <w:sz w:val="24"/>
                <w:szCs w:val="24"/>
              </w:rPr>
            </w:pPr>
            <w:r w:rsidRPr="00AB374A">
              <w:rPr>
                <w:sz w:val="24"/>
                <w:szCs w:val="24"/>
              </w:rPr>
              <w:t>1.1</w:t>
            </w:r>
          </w:p>
        </w:tc>
        <w:tc>
          <w:tcPr>
            <w:tcW w:w="2694" w:type="dxa"/>
            <w:tcBorders>
              <w:top w:val="nil"/>
              <w:left w:val="nil"/>
              <w:bottom w:val="single" w:sz="4" w:space="0" w:color="auto"/>
              <w:right w:val="single" w:sz="4" w:space="0" w:color="auto"/>
            </w:tcBorders>
            <w:shd w:val="clear" w:color="auto" w:fill="auto"/>
            <w:vAlign w:val="center"/>
            <w:hideMark/>
          </w:tcPr>
          <w:p w14:paraId="159782FC" w14:textId="77777777" w:rsidR="003F3847" w:rsidRPr="00AB374A" w:rsidRDefault="003F3847" w:rsidP="00E94D07">
            <w:pPr>
              <w:widowControl/>
              <w:autoSpaceDE/>
              <w:autoSpaceDN/>
              <w:rPr>
                <w:sz w:val="24"/>
                <w:szCs w:val="24"/>
              </w:rPr>
            </w:pPr>
            <w:r w:rsidRPr="00AB374A">
              <w:rPr>
                <w:sz w:val="24"/>
                <w:szCs w:val="24"/>
              </w:rPr>
              <w:t>Ngoại nghiệp</w:t>
            </w:r>
          </w:p>
        </w:tc>
        <w:tc>
          <w:tcPr>
            <w:tcW w:w="1701" w:type="dxa"/>
            <w:tcBorders>
              <w:top w:val="nil"/>
              <w:left w:val="nil"/>
              <w:bottom w:val="single" w:sz="4" w:space="0" w:color="auto"/>
              <w:right w:val="single" w:sz="4" w:space="0" w:color="auto"/>
            </w:tcBorders>
            <w:shd w:val="clear" w:color="auto" w:fill="auto"/>
            <w:vAlign w:val="center"/>
            <w:hideMark/>
          </w:tcPr>
          <w:p w14:paraId="7088B4EB" w14:textId="4FB4FC2E" w:rsidR="003F3847" w:rsidRPr="00AB374A" w:rsidRDefault="003F3847" w:rsidP="00E94D07">
            <w:pPr>
              <w:widowControl/>
              <w:autoSpaceDE/>
              <w:autoSpaceDN/>
              <w:jc w:val="center"/>
              <w:rPr>
                <w:sz w:val="24"/>
                <w:szCs w:val="24"/>
              </w:rPr>
            </w:pPr>
            <w:r w:rsidRPr="00AB374A">
              <w:rPr>
                <w:sz w:val="24"/>
                <w:szCs w:val="24"/>
              </w:rPr>
              <w:t>Nhóm 3  (1KTV4 + 2KTV6)</w:t>
            </w:r>
          </w:p>
        </w:tc>
        <w:tc>
          <w:tcPr>
            <w:tcW w:w="850" w:type="dxa"/>
            <w:tcBorders>
              <w:top w:val="nil"/>
              <w:left w:val="nil"/>
              <w:bottom w:val="single" w:sz="4" w:space="0" w:color="auto"/>
              <w:right w:val="single" w:sz="4" w:space="0" w:color="auto"/>
            </w:tcBorders>
            <w:shd w:val="clear" w:color="auto" w:fill="auto"/>
            <w:vAlign w:val="center"/>
          </w:tcPr>
          <w:p w14:paraId="47917E20" w14:textId="26A33AA4" w:rsidR="003F3847" w:rsidRPr="00AB374A" w:rsidRDefault="003F3847" w:rsidP="00E94D07">
            <w:pPr>
              <w:widowControl/>
              <w:autoSpaceDE/>
              <w:autoSpaceDN/>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33A07B0D" w14:textId="77777777" w:rsidR="003F3847" w:rsidRPr="00AB374A" w:rsidRDefault="003F3847" w:rsidP="00E94D07">
            <w:pPr>
              <w:widowControl/>
              <w:autoSpaceDE/>
              <w:autoSpaceDN/>
              <w:jc w:val="center"/>
              <w:rPr>
                <w:sz w:val="24"/>
                <w:szCs w:val="24"/>
              </w:rPr>
            </w:pPr>
            <w:r w:rsidRPr="00AB374A">
              <w:rPr>
                <w:sz w:val="24"/>
                <w:szCs w:val="24"/>
              </w:rPr>
              <w:t>7,488</w:t>
            </w:r>
          </w:p>
        </w:tc>
        <w:tc>
          <w:tcPr>
            <w:tcW w:w="992" w:type="dxa"/>
            <w:tcBorders>
              <w:top w:val="nil"/>
              <w:left w:val="nil"/>
              <w:bottom w:val="single" w:sz="4" w:space="0" w:color="auto"/>
              <w:right w:val="single" w:sz="4" w:space="0" w:color="auto"/>
            </w:tcBorders>
            <w:shd w:val="clear" w:color="000000" w:fill="FFFFFF"/>
            <w:vAlign w:val="center"/>
            <w:hideMark/>
          </w:tcPr>
          <w:p w14:paraId="2E9D6B01" w14:textId="77777777" w:rsidR="003F3847" w:rsidRPr="00AB374A" w:rsidRDefault="003F3847" w:rsidP="00E94D07">
            <w:pPr>
              <w:widowControl/>
              <w:autoSpaceDE/>
              <w:autoSpaceDN/>
              <w:jc w:val="center"/>
              <w:rPr>
                <w:sz w:val="24"/>
                <w:szCs w:val="24"/>
              </w:rPr>
            </w:pPr>
            <w:r w:rsidRPr="00AB374A">
              <w:rPr>
                <w:sz w:val="24"/>
                <w:szCs w:val="24"/>
              </w:rPr>
              <w:t>8,112</w:t>
            </w:r>
          </w:p>
        </w:tc>
        <w:tc>
          <w:tcPr>
            <w:tcW w:w="1134" w:type="dxa"/>
            <w:tcBorders>
              <w:top w:val="nil"/>
              <w:left w:val="nil"/>
              <w:bottom w:val="single" w:sz="4" w:space="0" w:color="auto"/>
              <w:right w:val="single" w:sz="4" w:space="0" w:color="auto"/>
            </w:tcBorders>
            <w:shd w:val="clear" w:color="000000" w:fill="FFFFFF"/>
            <w:vAlign w:val="center"/>
            <w:hideMark/>
          </w:tcPr>
          <w:p w14:paraId="681ED190" w14:textId="77777777" w:rsidR="003F3847" w:rsidRPr="00AB374A" w:rsidRDefault="003F3847" w:rsidP="00E94D07">
            <w:pPr>
              <w:widowControl/>
              <w:autoSpaceDE/>
              <w:autoSpaceDN/>
              <w:jc w:val="center"/>
              <w:rPr>
                <w:sz w:val="24"/>
                <w:szCs w:val="24"/>
              </w:rPr>
            </w:pPr>
            <w:r w:rsidRPr="00AB374A">
              <w:rPr>
                <w:sz w:val="24"/>
                <w:szCs w:val="24"/>
              </w:rPr>
              <w:t>8,736</w:t>
            </w:r>
          </w:p>
        </w:tc>
        <w:tc>
          <w:tcPr>
            <w:tcW w:w="1276" w:type="dxa"/>
            <w:tcBorders>
              <w:top w:val="nil"/>
              <w:left w:val="nil"/>
              <w:bottom w:val="single" w:sz="4" w:space="0" w:color="auto"/>
              <w:right w:val="single" w:sz="4" w:space="0" w:color="auto"/>
            </w:tcBorders>
            <w:shd w:val="clear" w:color="000000" w:fill="FFFFFF"/>
            <w:vAlign w:val="center"/>
            <w:hideMark/>
          </w:tcPr>
          <w:p w14:paraId="015A771B" w14:textId="77777777" w:rsidR="003F3847" w:rsidRPr="00AB374A" w:rsidRDefault="003F3847" w:rsidP="00E94D07">
            <w:pPr>
              <w:widowControl/>
              <w:autoSpaceDE/>
              <w:autoSpaceDN/>
              <w:jc w:val="center"/>
              <w:rPr>
                <w:sz w:val="24"/>
                <w:szCs w:val="24"/>
              </w:rPr>
            </w:pPr>
            <w:r w:rsidRPr="00AB374A">
              <w:rPr>
                <w:sz w:val="24"/>
                <w:szCs w:val="24"/>
              </w:rPr>
              <w:t>9,984</w:t>
            </w:r>
          </w:p>
        </w:tc>
        <w:tc>
          <w:tcPr>
            <w:tcW w:w="1134" w:type="dxa"/>
            <w:tcBorders>
              <w:top w:val="nil"/>
              <w:left w:val="nil"/>
              <w:bottom w:val="single" w:sz="4" w:space="0" w:color="auto"/>
              <w:right w:val="single" w:sz="4" w:space="0" w:color="auto"/>
            </w:tcBorders>
            <w:shd w:val="clear" w:color="000000" w:fill="FFFFFF"/>
            <w:vAlign w:val="center"/>
            <w:hideMark/>
          </w:tcPr>
          <w:p w14:paraId="0697E89B" w14:textId="77777777" w:rsidR="003F3847" w:rsidRPr="00AB374A" w:rsidRDefault="003F3847" w:rsidP="00E94D07">
            <w:pPr>
              <w:widowControl/>
              <w:autoSpaceDE/>
              <w:autoSpaceDN/>
              <w:jc w:val="center"/>
              <w:rPr>
                <w:sz w:val="24"/>
                <w:szCs w:val="24"/>
              </w:rPr>
            </w:pPr>
            <w:r w:rsidRPr="00AB374A">
              <w:rPr>
                <w:sz w:val="24"/>
                <w:szCs w:val="24"/>
              </w:rPr>
              <w:t>11,232</w:t>
            </w:r>
          </w:p>
        </w:tc>
        <w:tc>
          <w:tcPr>
            <w:tcW w:w="1134" w:type="dxa"/>
            <w:tcBorders>
              <w:top w:val="nil"/>
              <w:left w:val="nil"/>
              <w:bottom w:val="single" w:sz="4" w:space="0" w:color="auto"/>
              <w:right w:val="single" w:sz="4" w:space="0" w:color="auto"/>
            </w:tcBorders>
            <w:shd w:val="clear" w:color="auto" w:fill="auto"/>
            <w:vAlign w:val="bottom"/>
            <w:hideMark/>
          </w:tcPr>
          <w:p w14:paraId="0CC332B8"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000000" w:fill="FFFFFF"/>
            <w:vAlign w:val="center"/>
            <w:hideMark/>
          </w:tcPr>
          <w:p w14:paraId="377D627E" w14:textId="77777777" w:rsidR="003F3847" w:rsidRPr="00AB374A" w:rsidRDefault="003F3847" w:rsidP="00E94D07">
            <w:pPr>
              <w:widowControl/>
              <w:autoSpaceDE/>
              <w:autoSpaceDN/>
              <w:jc w:val="center"/>
              <w:rPr>
                <w:sz w:val="24"/>
                <w:szCs w:val="24"/>
              </w:rPr>
            </w:pPr>
            <w:r w:rsidRPr="00AB374A">
              <w:rPr>
                <w:sz w:val="24"/>
                <w:szCs w:val="24"/>
              </w:rPr>
              <w:t>Đây là mục tương đương với mục 1.1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3E46CFB" w14:textId="77777777" w:rsidTr="00E94D07">
        <w:trPr>
          <w:trHeight w:val="22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27095D" w14:textId="77777777" w:rsidR="003F3847" w:rsidRPr="00AB374A" w:rsidRDefault="003F3847" w:rsidP="00E94D07">
            <w:pPr>
              <w:widowControl/>
              <w:autoSpaceDE/>
              <w:autoSpaceDN/>
              <w:jc w:val="center"/>
              <w:rPr>
                <w:sz w:val="24"/>
                <w:szCs w:val="24"/>
              </w:rPr>
            </w:pPr>
            <w:r w:rsidRPr="00AB374A">
              <w:rPr>
                <w:sz w:val="24"/>
                <w:szCs w:val="24"/>
              </w:rPr>
              <w:t>1.2</w:t>
            </w:r>
          </w:p>
        </w:tc>
        <w:tc>
          <w:tcPr>
            <w:tcW w:w="3118" w:type="dxa"/>
            <w:tcBorders>
              <w:top w:val="nil"/>
              <w:left w:val="nil"/>
              <w:bottom w:val="single" w:sz="4" w:space="0" w:color="auto"/>
              <w:right w:val="single" w:sz="4" w:space="0" w:color="auto"/>
            </w:tcBorders>
            <w:shd w:val="clear" w:color="auto" w:fill="auto"/>
            <w:vAlign w:val="center"/>
            <w:hideMark/>
          </w:tcPr>
          <w:p w14:paraId="559F1A16" w14:textId="77777777" w:rsidR="003F3847" w:rsidRPr="00AB374A" w:rsidRDefault="003F3847" w:rsidP="00E94D07">
            <w:pPr>
              <w:widowControl/>
              <w:autoSpaceDE/>
              <w:autoSpaceDN/>
              <w:rPr>
                <w:sz w:val="24"/>
                <w:szCs w:val="24"/>
              </w:rPr>
            </w:pPr>
            <w:r w:rsidRPr="00AB374A">
              <w:rPr>
                <w:sz w:val="24"/>
                <w:szCs w:val="24"/>
              </w:rPr>
              <w:t>Nội nghiệp</w:t>
            </w:r>
          </w:p>
        </w:tc>
        <w:tc>
          <w:tcPr>
            <w:tcW w:w="1843" w:type="dxa"/>
            <w:tcBorders>
              <w:top w:val="nil"/>
              <w:left w:val="nil"/>
              <w:bottom w:val="single" w:sz="4" w:space="0" w:color="auto"/>
              <w:right w:val="single" w:sz="4" w:space="0" w:color="auto"/>
            </w:tcBorders>
            <w:shd w:val="clear" w:color="auto" w:fill="auto"/>
            <w:vAlign w:val="center"/>
            <w:hideMark/>
          </w:tcPr>
          <w:p w14:paraId="53B8AE02" w14:textId="77777777" w:rsidR="003F3847" w:rsidRPr="00AB374A" w:rsidRDefault="003F3847" w:rsidP="00E94D07">
            <w:pPr>
              <w:widowControl/>
              <w:autoSpaceDE/>
              <w:autoSpaceDN/>
              <w:jc w:val="center"/>
              <w:rPr>
                <w:sz w:val="24"/>
                <w:szCs w:val="24"/>
              </w:rPr>
            </w:pPr>
            <w:r w:rsidRPr="00AB374A">
              <w:rPr>
                <w:sz w:val="24"/>
                <w:szCs w:val="24"/>
              </w:rPr>
              <w:t>Nhóm 3  (1KTV4 + 2KTV6)</w:t>
            </w:r>
          </w:p>
        </w:tc>
        <w:tc>
          <w:tcPr>
            <w:tcW w:w="1134" w:type="dxa"/>
            <w:tcBorders>
              <w:top w:val="nil"/>
              <w:left w:val="nil"/>
              <w:bottom w:val="single" w:sz="4" w:space="0" w:color="auto"/>
              <w:right w:val="single" w:sz="4" w:space="0" w:color="auto"/>
            </w:tcBorders>
            <w:shd w:val="clear" w:color="auto" w:fill="auto"/>
            <w:noWrap/>
            <w:vAlign w:val="center"/>
          </w:tcPr>
          <w:p w14:paraId="6EF871C5" w14:textId="55399C0F" w:rsidR="003F3847" w:rsidRPr="00AB374A" w:rsidRDefault="003F3847" w:rsidP="00E94D07">
            <w:pPr>
              <w:widowControl/>
              <w:autoSpaceDE/>
              <w:autoSpaceDN/>
              <w:jc w:val="center"/>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4C3173BF" w14:textId="77777777" w:rsidR="003F3847" w:rsidRPr="00AB374A" w:rsidRDefault="003F3847" w:rsidP="00E94D07">
            <w:pPr>
              <w:widowControl/>
              <w:autoSpaceDE/>
              <w:autoSpaceDN/>
              <w:jc w:val="center"/>
              <w:rPr>
                <w:sz w:val="24"/>
                <w:szCs w:val="24"/>
              </w:rPr>
            </w:pPr>
            <w:r w:rsidRPr="00AB374A">
              <w:rPr>
                <w:sz w:val="24"/>
                <w:szCs w:val="24"/>
              </w:rPr>
              <w:t>1,872</w:t>
            </w:r>
          </w:p>
        </w:tc>
        <w:tc>
          <w:tcPr>
            <w:tcW w:w="1276" w:type="dxa"/>
            <w:tcBorders>
              <w:top w:val="nil"/>
              <w:left w:val="nil"/>
              <w:bottom w:val="single" w:sz="4" w:space="0" w:color="auto"/>
              <w:right w:val="single" w:sz="4" w:space="0" w:color="auto"/>
            </w:tcBorders>
            <w:shd w:val="clear" w:color="000000" w:fill="FFFFFF"/>
            <w:vAlign w:val="center"/>
            <w:hideMark/>
          </w:tcPr>
          <w:p w14:paraId="203256DB" w14:textId="77777777" w:rsidR="003F3847" w:rsidRPr="00AB374A" w:rsidRDefault="003F3847" w:rsidP="00E94D07">
            <w:pPr>
              <w:widowControl/>
              <w:autoSpaceDE/>
              <w:autoSpaceDN/>
              <w:jc w:val="center"/>
              <w:rPr>
                <w:sz w:val="24"/>
                <w:szCs w:val="24"/>
              </w:rPr>
            </w:pPr>
            <w:r w:rsidRPr="00AB374A">
              <w:rPr>
                <w:sz w:val="24"/>
                <w:szCs w:val="24"/>
              </w:rPr>
              <w:t>2,028</w:t>
            </w:r>
          </w:p>
        </w:tc>
        <w:tc>
          <w:tcPr>
            <w:tcW w:w="1417" w:type="dxa"/>
            <w:tcBorders>
              <w:top w:val="nil"/>
              <w:left w:val="nil"/>
              <w:bottom w:val="single" w:sz="4" w:space="0" w:color="auto"/>
              <w:right w:val="single" w:sz="4" w:space="0" w:color="auto"/>
            </w:tcBorders>
            <w:shd w:val="clear" w:color="000000" w:fill="FFFFFF"/>
            <w:vAlign w:val="center"/>
            <w:hideMark/>
          </w:tcPr>
          <w:p w14:paraId="463ADBB0" w14:textId="77777777" w:rsidR="003F3847" w:rsidRPr="00AB374A" w:rsidRDefault="003F3847" w:rsidP="00E94D07">
            <w:pPr>
              <w:widowControl/>
              <w:autoSpaceDE/>
              <w:autoSpaceDN/>
              <w:jc w:val="center"/>
              <w:rPr>
                <w:sz w:val="24"/>
                <w:szCs w:val="24"/>
              </w:rPr>
            </w:pPr>
            <w:r w:rsidRPr="00AB374A">
              <w:rPr>
                <w:sz w:val="24"/>
                <w:szCs w:val="24"/>
              </w:rPr>
              <w:t>2,184</w:t>
            </w:r>
          </w:p>
        </w:tc>
        <w:tc>
          <w:tcPr>
            <w:tcW w:w="1418" w:type="dxa"/>
            <w:tcBorders>
              <w:top w:val="nil"/>
              <w:left w:val="nil"/>
              <w:bottom w:val="single" w:sz="4" w:space="0" w:color="auto"/>
              <w:right w:val="single" w:sz="4" w:space="0" w:color="auto"/>
            </w:tcBorders>
            <w:shd w:val="clear" w:color="000000" w:fill="FFFFFF"/>
            <w:vAlign w:val="center"/>
            <w:hideMark/>
          </w:tcPr>
          <w:p w14:paraId="5B0AB764" w14:textId="77777777" w:rsidR="003F3847" w:rsidRPr="00AB374A" w:rsidRDefault="003F3847" w:rsidP="00E94D07">
            <w:pPr>
              <w:widowControl/>
              <w:autoSpaceDE/>
              <w:autoSpaceDN/>
              <w:jc w:val="center"/>
              <w:rPr>
                <w:sz w:val="24"/>
                <w:szCs w:val="24"/>
              </w:rPr>
            </w:pPr>
            <w:r w:rsidRPr="00AB374A">
              <w:rPr>
                <w:sz w:val="24"/>
                <w:szCs w:val="24"/>
              </w:rPr>
              <w:t>2,496</w:t>
            </w:r>
          </w:p>
        </w:tc>
        <w:tc>
          <w:tcPr>
            <w:tcW w:w="1275" w:type="dxa"/>
            <w:tcBorders>
              <w:top w:val="nil"/>
              <w:left w:val="nil"/>
              <w:bottom w:val="single" w:sz="4" w:space="0" w:color="auto"/>
              <w:right w:val="single" w:sz="4" w:space="0" w:color="auto"/>
            </w:tcBorders>
            <w:shd w:val="clear" w:color="000000" w:fill="FFFFFF"/>
            <w:vAlign w:val="center"/>
            <w:hideMark/>
          </w:tcPr>
          <w:p w14:paraId="452A69F8" w14:textId="77777777" w:rsidR="003F3847" w:rsidRPr="00AB374A" w:rsidRDefault="003F3847" w:rsidP="00E94D07">
            <w:pPr>
              <w:widowControl/>
              <w:autoSpaceDE/>
              <w:autoSpaceDN/>
              <w:jc w:val="center"/>
              <w:rPr>
                <w:sz w:val="24"/>
                <w:szCs w:val="24"/>
              </w:rPr>
            </w:pPr>
            <w:r w:rsidRPr="00AB374A">
              <w:rPr>
                <w:sz w:val="24"/>
                <w:szCs w:val="24"/>
              </w:rPr>
              <w:t>2,808</w:t>
            </w:r>
          </w:p>
        </w:tc>
        <w:tc>
          <w:tcPr>
            <w:tcW w:w="1363" w:type="dxa"/>
            <w:tcBorders>
              <w:top w:val="nil"/>
              <w:left w:val="nil"/>
              <w:bottom w:val="single" w:sz="4" w:space="0" w:color="auto"/>
              <w:right w:val="single" w:sz="4" w:space="0" w:color="auto"/>
            </w:tcBorders>
            <w:shd w:val="clear" w:color="auto" w:fill="auto"/>
            <w:vAlign w:val="bottom"/>
            <w:hideMark/>
          </w:tcPr>
          <w:p w14:paraId="0730257D"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5D1AF072" w14:textId="77777777" w:rsidR="003F3847" w:rsidRPr="00AB374A" w:rsidRDefault="003F3847" w:rsidP="00E94D07">
            <w:pPr>
              <w:widowControl/>
              <w:autoSpaceDE/>
              <w:autoSpaceDN/>
              <w:jc w:val="center"/>
              <w:rPr>
                <w:sz w:val="24"/>
                <w:szCs w:val="24"/>
              </w:rPr>
            </w:pPr>
            <w:r w:rsidRPr="00AB374A">
              <w:rPr>
                <w:sz w:val="24"/>
                <w:szCs w:val="24"/>
              </w:rPr>
              <w:t>1.2</w:t>
            </w:r>
          </w:p>
        </w:tc>
        <w:tc>
          <w:tcPr>
            <w:tcW w:w="2694" w:type="dxa"/>
            <w:tcBorders>
              <w:top w:val="nil"/>
              <w:left w:val="nil"/>
              <w:bottom w:val="single" w:sz="4" w:space="0" w:color="auto"/>
              <w:right w:val="single" w:sz="4" w:space="0" w:color="auto"/>
            </w:tcBorders>
            <w:shd w:val="clear" w:color="auto" w:fill="auto"/>
            <w:vAlign w:val="center"/>
            <w:hideMark/>
          </w:tcPr>
          <w:p w14:paraId="6D871C8E" w14:textId="77777777" w:rsidR="003F3847" w:rsidRPr="00AB374A" w:rsidRDefault="003F3847" w:rsidP="00E94D07">
            <w:pPr>
              <w:widowControl/>
              <w:autoSpaceDE/>
              <w:autoSpaceDN/>
              <w:rPr>
                <w:sz w:val="24"/>
                <w:szCs w:val="24"/>
              </w:rPr>
            </w:pPr>
            <w:r w:rsidRPr="00AB374A">
              <w:rPr>
                <w:sz w:val="24"/>
                <w:szCs w:val="24"/>
              </w:rPr>
              <w:t>Nội nghiệp</w:t>
            </w:r>
          </w:p>
        </w:tc>
        <w:tc>
          <w:tcPr>
            <w:tcW w:w="1701" w:type="dxa"/>
            <w:tcBorders>
              <w:top w:val="nil"/>
              <w:left w:val="nil"/>
              <w:bottom w:val="single" w:sz="4" w:space="0" w:color="auto"/>
              <w:right w:val="single" w:sz="4" w:space="0" w:color="auto"/>
            </w:tcBorders>
            <w:shd w:val="clear" w:color="auto" w:fill="auto"/>
            <w:vAlign w:val="center"/>
            <w:hideMark/>
          </w:tcPr>
          <w:p w14:paraId="735F56F0" w14:textId="77777777" w:rsidR="003F3847" w:rsidRPr="00AB374A" w:rsidRDefault="003F3847" w:rsidP="00E94D07">
            <w:pPr>
              <w:widowControl/>
              <w:autoSpaceDE/>
              <w:autoSpaceDN/>
              <w:jc w:val="center"/>
              <w:rPr>
                <w:sz w:val="24"/>
                <w:szCs w:val="24"/>
              </w:rPr>
            </w:pPr>
            <w:r w:rsidRPr="00AB374A">
              <w:rPr>
                <w:sz w:val="24"/>
                <w:szCs w:val="24"/>
              </w:rPr>
              <w:t>Nhóm 3  (1KTV4 + 2KTV6)</w:t>
            </w:r>
          </w:p>
        </w:tc>
        <w:tc>
          <w:tcPr>
            <w:tcW w:w="850" w:type="dxa"/>
            <w:tcBorders>
              <w:top w:val="nil"/>
              <w:left w:val="nil"/>
              <w:bottom w:val="single" w:sz="4" w:space="0" w:color="auto"/>
              <w:right w:val="single" w:sz="4" w:space="0" w:color="auto"/>
            </w:tcBorders>
            <w:shd w:val="clear" w:color="auto" w:fill="auto"/>
            <w:noWrap/>
            <w:vAlign w:val="center"/>
          </w:tcPr>
          <w:p w14:paraId="2B972FFF" w14:textId="5F0D6C62" w:rsidR="003F3847" w:rsidRPr="00AB374A" w:rsidRDefault="003F3847" w:rsidP="00E94D07">
            <w:pPr>
              <w:widowControl/>
              <w:autoSpaceDE/>
              <w:autoSpaceDN/>
              <w:jc w:val="center"/>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62191862" w14:textId="77777777" w:rsidR="003F3847" w:rsidRPr="00AB374A" w:rsidRDefault="003F3847" w:rsidP="00E94D07">
            <w:pPr>
              <w:widowControl/>
              <w:autoSpaceDE/>
              <w:autoSpaceDN/>
              <w:jc w:val="center"/>
              <w:rPr>
                <w:sz w:val="24"/>
                <w:szCs w:val="24"/>
              </w:rPr>
            </w:pPr>
            <w:r w:rsidRPr="00AB374A">
              <w:rPr>
                <w:sz w:val="24"/>
                <w:szCs w:val="24"/>
              </w:rPr>
              <w:t>1,872</w:t>
            </w:r>
          </w:p>
        </w:tc>
        <w:tc>
          <w:tcPr>
            <w:tcW w:w="992" w:type="dxa"/>
            <w:tcBorders>
              <w:top w:val="nil"/>
              <w:left w:val="nil"/>
              <w:bottom w:val="single" w:sz="4" w:space="0" w:color="auto"/>
              <w:right w:val="single" w:sz="4" w:space="0" w:color="auto"/>
            </w:tcBorders>
            <w:shd w:val="clear" w:color="000000" w:fill="FFFFFF"/>
            <w:vAlign w:val="center"/>
            <w:hideMark/>
          </w:tcPr>
          <w:p w14:paraId="77C96421" w14:textId="77777777" w:rsidR="003F3847" w:rsidRPr="00AB374A" w:rsidRDefault="003F3847" w:rsidP="00E94D07">
            <w:pPr>
              <w:widowControl/>
              <w:autoSpaceDE/>
              <w:autoSpaceDN/>
              <w:jc w:val="center"/>
              <w:rPr>
                <w:sz w:val="24"/>
                <w:szCs w:val="24"/>
              </w:rPr>
            </w:pPr>
            <w:r w:rsidRPr="00AB374A">
              <w:rPr>
                <w:sz w:val="24"/>
                <w:szCs w:val="24"/>
              </w:rPr>
              <w:t>2,028</w:t>
            </w:r>
          </w:p>
        </w:tc>
        <w:tc>
          <w:tcPr>
            <w:tcW w:w="1134" w:type="dxa"/>
            <w:tcBorders>
              <w:top w:val="nil"/>
              <w:left w:val="nil"/>
              <w:bottom w:val="single" w:sz="4" w:space="0" w:color="auto"/>
              <w:right w:val="single" w:sz="4" w:space="0" w:color="auto"/>
            </w:tcBorders>
            <w:shd w:val="clear" w:color="000000" w:fill="FFFFFF"/>
            <w:vAlign w:val="center"/>
            <w:hideMark/>
          </w:tcPr>
          <w:p w14:paraId="041341D9" w14:textId="77777777" w:rsidR="003F3847" w:rsidRPr="00AB374A" w:rsidRDefault="003F3847" w:rsidP="00E94D07">
            <w:pPr>
              <w:widowControl/>
              <w:autoSpaceDE/>
              <w:autoSpaceDN/>
              <w:jc w:val="center"/>
              <w:rPr>
                <w:sz w:val="24"/>
                <w:szCs w:val="24"/>
              </w:rPr>
            </w:pPr>
            <w:r w:rsidRPr="00AB374A">
              <w:rPr>
                <w:sz w:val="24"/>
                <w:szCs w:val="24"/>
              </w:rPr>
              <w:t>2,184</w:t>
            </w:r>
          </w:p>
        </w:tc>
        <w:tc>
          <w:tcPr>
            <w:tcW w:w="1276" w:type="dxa"/>
            <w:tcBorders>
              <w:top w:val="nil"/>
              <w:left w:val="nil"/>
              <w:bottom w:val="single" w:sz="4" w:space="0" w:color="auto"/>
              <w:right w:val="single" w:sz="4" w:space="0" w:color="auto"/>
            </w:tcBorders>
            <w:shd w:val="clear" w:color="000000" w:fill="FFFFFF"/>
            <w:vAlign w:val="center"/>
            <w:hideMark/>
          </w:tcPr>
          <w:p w14:paraId="71D1DF0C" w14:textId="77777777" w:rsidR="003F3847" w:rsidRPr="00AB374A" w:rsidRDefault="003F3847" w:rsidP="00E94D07">
            <w:pPr>
              <w:widowControl/>
              <w:autoSpaceDE/>
              <w:autoSpaceDN/>
              <w:jc w:val="center"/>
              <w:rPr>
                <w:sz w:val="24"/>
                <w:szCs w:val="24"/>
              </w:rPr>
            </w:pPr>
            <w:r w:rsidRPr="00AB374A">
              <w:rPr>
                <w:sz w:val="24"/>
                <w:szCs w:val="24"/>
              </w:rPr>
              <w:t>2,496</w:t>
            </w:r>
          </w:p>
        </w:tc>
        <w:tc>
          <w:tcPr>
            <w:tcW w:w="1134" w:type="dxa"/>
            <w:tcBorders>
              <w:top w:val="nil"/>
              <w:left w:val="nil"/>
              <w:bottom w:val="single" w:sz="4" w:space="0" w:color="auto"/>
              <w:right w:val="single" w:sz="4" w:space="0" w:color="auto"/>
            </w:tcBorders>
            <w:shd w:val="clear" w:color="000000" w:fill="FFFFFF"/>
            <w:vAlign w:val="center"/>
            <w:hideMark/>
          </w:tcPr>
          <w:p w14:paraId="1B66B890" w14:textId="77777777" w:rsidR="003F3847" w:rsidRPr="00AB374A" w:rsidRDefault="003F3847" w:rsidP="00E94D07">
            <w:pPr>
              <w:widowControl/>
              <w:autoSpaceDE/>
              <w:autoSpaceDN/>
              <w:jc w:val="center"/>
              <w:rPr>
                <w:sz w:val="24"/>
                <w:szCs w:val="24"/>
              </w:rPr>
            </w:pPr>
            <w:r w:rsidRPr="00AB374A">
              <w:rPr>
                <w:sz w:val="24"/>
                <w:szCs w:val="24"/>
              </w:rPr>
              <w:t>2,808</w:t>
            </w:r>
          </w:p>
        </w:tc>
        <w:tc>
          <w:tcPr>
            <w:tcW w:w="1134" w:type="dxa"/>
            <w:tcBorders>
              <w:top w:val="nil"/>
              <w:left w:val="nil"/>
              <w:bottom w:val="single" w:sz="4" w:space="0" w:color="auto"/>
              <w:right w:val="single" w:sz="4" w:space="0" w:color="auto"/>
            </w:tcBorders>
            <w:shd w:val="clear" w:color="auto" w:fill="auto"/>
            <w:vAlign w:val="bottom"/>
            <w:hideMark/>
          </w:tcPr>
          <w:p w14:paraId="4EC320B0"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000000" w:fill="FFFFFF"/>
            <w:vAlign w:val="center"/>
            <w:hideMark/>
          </w:tcPr>
          <w:p w14:paraId="2EC9D881" w14:textId="77777777" w:rsidR="003F3847" w:rsidRPr="00AB374A" w:rsidRDefault="003F3847" w:rsidP="00E94D07">
            <w:pPr>
              <w:widowControl/>
              <w:autoSpaceDE/>
              <w:autoSpaceDN/>
              <w:jc w:val="center"/>
              <w:rPr>
                <w:sz w:val="24"/>
                <w:szCs w:val="24"/>
              </w:rPr>
            </w:pPr>
            <w:r w:rsidRPr="00AB374A">
              <w:rPr>
                <w:sz w:val="24"/>
                <w:szCs w:val="24"/>
              </w:rPr>
              <w:t>Đây là mục tương đương với mục 1.1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AB613F8" w14:textId="77777777" w:rsidTr="00E94D07">
        <w:trPr>
          <w:trHeight w:val="9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35A10B" w14:textId="77777777" w:rsidR="003F3847" w:rsidRPr="00AB374A" w:rsidRDefault="003F3847" w:rsidP="00E94D07">
            <w:pPr>
              <w:widowControl/>
              <w:autoSpaceDE/>
              <w:autoSpaceDN/>
              <w:jc w:val="center"/>
              <w:rPr>
                <w:sz w:val="24"/>
                <w:szCs w:val="24"/>
              </w:rPr>
            </w:pPr>
            <w:r w:rsidRPr="00AB374A">
              <w:rPr>
                <w:sz w:val="24"/>
                <w:szCs w:val="24"/>
              </w:rPr>
              <w:t>1,3</w:t>
            </w:r>
          </w:p>
        </w:tc>
        <w:tc>
          <w:tcPr>
            <w:tcW w:w="3118" w:type="dxa"/>
            <w:tcBorders>
              <w:top w:val="nil"/>
              <w:left w:val="nil"/>
              <w:bottom w:val="single" w:sz="4" w:space="0" w:color="auto"/>
              <w:right w:val="single" w:sz="4" w:space="0" w:color="auto"/>
            </w:tcBorders>
            <w:shd w:val="clear" w:color="auto" w:fill="auto"/>
            <w:vAlign w:val="center"/>
            <w:hideMark/>
          </w:tcPr>
          <w:p w14:paraId="5D6FDDE3" w14:textId="77777777" w:rsidR="003F3847" w:rsidRPr="00AB374A" w:rsidRDefault="003F3847" w:rsidP="00E94D07">
            <w:pPr>
              <w:widowControl/>
              <w:autoSpaceDE/>
              <w:autoSpaceDN/>
              <w:rPr>
                <w:sz w:val="24"/>
                <w:szCs w:val="24"/>
              </w:rPr>
            </w:pPr>
            <w:r w:rsidRPr="00AB374A">
              <w:rPr>
                <w:sz w:val="24"/>
                <w:szCs w:val="24"/>
              </w:rPr>
              <w:t>Cập nhật dữ liệu vào không gian địa chính</w:t>
            </w:r>
          </w:p>
        </w:tc>
        <w:tc>
          <w:tcPr>
            <w:tcW w:w="1843" w:type="dxa"/>
            <w:tcBorders>
              <w:top w:val="nil"/>
              <w:left w:val="nil"/>
              <w:bottom w:val="single" w:sz="4" w:space="0" w:color="auto"/>
              <w:right w:val="single" w:sz="4" w:space="0" w:color="auto"/>
            </w:tcBorders>
            <w:shd w:val="clear" w:color="000000" w:fill="FFFFFF"/>
            <w:vAlign w:val="center"/>
            <w:hideMark/>
          </w:tcPr>
          <w:p w14:paraId="27A044D4" w14:textId="77777777" w:rsidR="003F3847" w:rsidRPr="00AB374A" w:rsidRDefault="003F3847" w:rsidP="00E94D07">
            <w:pPr>
              <w:widowControl/>
              <w:autoSpaceDE/>
              <w:autoSpaceDN/>
              <w:rPr>
                <w:sz w:val="10"/>
                <w:szCs w:val="10"/>
              </w:rPr>
            </w:pPr>
            <w:r w:rsidRPr="00AB374A">
              <w:rPr>
                <w:sz w:val="10"/>
                <w:szCs w:val="10"/>
              </w:rPr>
              <w:t> </w:t>
            </w:r>
          </w:p>
        </w:tc>
        <w:tc>
          <w:tcPr>
            <w:tcW w:w="1134" w:type="dxa"/>
            <w:tcBorders>
              <w:top w:val="nil"/>
              <w:left w:val="nil"/>
              <w:bottom w:val="single" w:sz="4" w:space="0" w:color="auto"/>
              <w:right w:val="single" w:sz="4" w:space="0" w:color="auto"/>
            </w:tcBorders>
            <w:shd w:val="clear" w:color="auto" w:fill="auto"/>
            <w:noWrap/>
            <w:vAlign w:val="center"/>
          </w:tcPr>
          <w:p w14:paraId="4A7D3A0E" w14:textId="1E24D028" w:rsidR="003F3847" w:rsidRPr="00AB374A" w:rsidRDefault="003F3847" w:rsidP="00E94D07">
            <w:pPr>
              <w:widowControl/>
              <w:autoSpaceDE/>
              <w:autoSpaceDN/>
              <w:jc w:val="center"/>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4128F80A" w14:textId="77777777" w:rsidR="003F3847" w:rsidRPr="00AB374A" w:rsidRDefault="003F3847" w:rsidP="00E94D07">
            <w:pPr>
              <w:widowControl/>
              <w:autoSpaceDE/>
              <w:autoSpaceDN/>
              <w:jc w:val="center"/>
              <w:rPr>
                <w:sz w:val="24"/>
                <w:szCs w:val="24"/>
              </w:rPr>
            </w:pPr>
            <w:r w:rsidRPr="00AB374A">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5BC06003" w14:textId="77777777" w:rsidR="003F3847" w:rsidRPr="00AB374A" w:rsidRDefault="003F3847" w:rsidP="00E94D07">
            <w:pPr>
              <w:widowControl/>
              <w:autoSpaceDE/>
              <w:autoSpaceDN/>
              <w:jc w:val="center"/>
              <w:rPr>
                <w:sz w:val="24"/>
                <w:szCs w:val="24"/>
              </w:rPr>
            </w:pPr>
            <w:r w:rsidRPr="00AB374A">
              <w:rPr>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7E303EC2" w14:textId="77777777" w:rsidR="003F3847" w:rsidRPr="00AB374A" w:rsidRDefault="003F3847" w:rsidP="00E94D07">
            <w:pPr>
              <w:widowControl/>
              <w:autoSpaceDE/>
              <w:autoSpaceDN/>
              <w:jc w:val="center"/>
              <w:rPr>
                <w:sz w:val="24"/>
                <w:szCs w:val="24"/>
              </w:rPr>
            </w:pPr>
            <w:r w:rsidRPr="00AB374A">
              <w:rPr>
                <w:sz w:val="24"/>
                <w:szCs w:val="24"/>
              </w:rPr>
              <w:t> </w:t>
            </w:r>
          </w:p>
        </w:tc>
        <w:tc>
          <w:tcPr>
            <w:tcW w:w="1418" w:type="dxa"/>
            <w:tcBorders>
              <w:top w:val="nil"/>
              <w:left w:val="nil"/>
              <w:bottom w:val="single" w:sz="4" w:space="0" w:color="auto"/>
              <w:right w:val="single" w:sz="4" w:space="0" w:color="auto"/>
            </w:tcBorders>
            <w:shd w:val="clear" w:color="000000" w:fill="FFFFFF"/>
            <w:vAlign w:val="center"/>
            <w:hideMark/>
          </w:tcPr>
          <w:p w14:paraId="1BE4995B" w14:textId="77777777" w:rsidR="003F3847" w:rsidRPr="00AB374A" w:rsidRDefault="003F3847" w:rsidP="00E94D07">
            <w:pPr>
              <w:widowControl/>
              <w:autoSpaceDE/>
              <w:autoSpaceDN/>
              <w:jc w:val="center"/>
              <w:rPr>
                <w:sz w:val="24"/>
                <w:szCs w:val="24"/>
              </w:rPr>
            </w:pPr>
            <w:r w:rsidRPr="00AB374A">
              <w:rPr>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14:paraId="2BDBFBB8" w14:textId="77777777" w:rsidR="003F3847" w:rsidRPr="00AB374A" w:rsidRDefault="003F3847" w:rsidP="00E94D07">
            <w:pPr>
              <w:widowControl/>
              <w:autoSpaceDE/>
              <w:autoSpaceDN/>
              <w:jc w:val="center"/>
              <w:rPr>
                <w:sz w:val="24"/>
                <w:szCs w:val="24"/>
              </w:rPr>
            </w:pPr>
            <w:r w:rsidRPr="00AB374A">
              <w:rPr>
                <w:sz w:val="24"/>
                <w:szCs w:val="24"/>
              </w:rPr>
              <w:t> </w:t>
            </w:r>
          </w:p>
        </w:tc>
        <w:tc>
          <w:tcPr>
            <w:tcW w:w="1363" w:type="dxa"/>
            <w:tcBorders>
              <w:top w:val="nil"/>
              <w:left w:val="nil"/>
              <w:bottom w:val="single" w:sz="4" w:space="0" w:color="auto"/>
              <w:right w:val="single" w:sz="4" w:space="0" w:color="auto"/>
            </w:tcBorders>
            <w:shd w:val="clear" w:color="auto" w:fill="auto"/>
            <w:vAlign w:val="bottom"/>
            <w:hideMark/>
          </w:tcPr>
          <w:p w14:paraId="31549C82"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1604F8D4" w14:textId="77777777" w:rsidR="003F3847" w:rsidRPr="00AB374A" w:rsidRDefault="003F3847" w:rsidP="00E94D07">
            <w:pPr>
              <w:widowControl/>
              <w:autoSpaceDE/>
              <w:autoSpaceDN/>
              <w:jc w:val="center"/>
              <w:rPr>
                <w:sz w:val="24"/>
                <w:szCs w:val="24"/>
              </w:rPr>
            </w:pPr>
            <w:r w:rsidRPr="00AB374A">
              <w:rPr>
                <w:sz w:val="24"/>
                <w:szCs w:val="24"/>
              </w:rPr>
              <w:t> </w:t>
            </w:r>
          </w:p>
        </w:tc>
        <w:tc>
          <w:tcPr>
            <w:tcW w:w="2694" w:type="dxa"/>
            <w:tcBorders>
              <w:top w:val="nil"/>
              <w:left w:val="nil"/>
              <w:bottom w:val="single" w:sz="4" w:space="0" w:color="auto"/>
              <w:right w:val="single" w:sz="4" w:space="0" w:color="auto"/>
            </w:tcBorders>
            <w:shd w:val="clear" w:color="auto" w:fill="auto"/>
            <w:vAlign w:val="center"/>
            <w:hideMark/>
          </w:tcPr>
          <w:p w14:paraId="57CA8913" w14:textId="77777777" w:rsidR="003F3847" w:rsidRPr="00AB374A" w:rsidRDefault="003F3847" w:rsidP="00E94D07">
            <w:pPr>
              <w:widowControl/>
              <w:autoSpaceDE/>
              <w:autoSpaceDN/>
              <w:rPr>
                <w:sz w:val="24"/>
                <w:szCs w:val="24"/>
              </w:rPr>
            </w:pPr>
            <w:r w:rsidRPr="00AB374A">
              <w:rPr>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14:paraId="0FF97040" w14:textId="77777777" w:rsidR="003F3847" w:rsidRPr="00AB374A" w:rsidRDefault="003F3847" w:rsidP="00E94D07">
            <w:pPr>
              <w:widowControl/>
              <w:autoSpaceDE/>
              <w:autoSpaceDN/>
              <w:rPr>
                <w:sz w:val="10"/>
                <w:szCs w:val="10"/>
              </w:rPr>
            </w:pPr>
            <w:r w:rsidRPr="00AB374A">
              <w:rPr>
                <w:sz w:val="10"/>
                <w:szCs w:val="10"/>
              </w:rPr>
              <w:t> </w:t>
            </w:r>
          </w:p>
        </w:tc>
        <w:tc>
          <w:tcPr>
            <w:tcW w:w="850" w:type="dxa"/>
            <w:tcBorders>
              <w:top w:val="nil"/>
              <w:left w:val="nil"/>
              <w:bottom w:val="single" w:sz="4" w:space="0" w:color="auto"/>
              <w:right w:val="single" w:sz="4" w:space="0" w:color="auto"/>
            </w:tcBorders>
            <w:shd w:val="clear" w:color="auto" w:fill="auto"/>
            <w:noWrap/>
            <w:vAlign w:val="center"/>
          </w:tcPr>
          <w:p w14:paraId="6F5412A0" w14:textId="2103DE65" w:rsidR="003F3847" w:rsidRPr="00AB374A" w:rsidRDefault="003F3847" w:rsidP="00E94D07">
            <w:pPr>
              <w:widowControl/>
              <w:autoSpaceDE/>
              <w:autoSpaceDN/>
              <w:jc w:val="center"/>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075B79FE" w14:textId="77777777" w:rsidR="003F3847" w:rsidRPr="00AB374A" w:rsidRDefault="003F3847" w:rsidP="00E94D07">
            <w:pPr>
              <w:widowControl/>
              <w:autoSpaceDE/>
              <w:autoSpaceDN/>
              <w:jc w:val="center"/>
              <w:rPr>
                <w:sz w:val="24"/>
                <w:szCs w:val="24"/>
              </w:rPr>
            </w:pPr>
            <w:r w:rsidRPr="00AB374A">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B63AE1C"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1A1B41CA" w14:textId="77777777" w:rsidR="003F3847" w:rsidRPr="00AB374A" w:rsidRDefault="003F3847" w:rsidP="00E94D07">
            <w:pPr>
              <w:widowControl/>
              <w:autoSpaceDE/>
              <w:autoSpaceDN/>
              <w:jc w:val="center"/>
              <w:rPr>
                <w:sz w:val="24"/>
                <w:szCs w:val="24"/>
              </w:rPr>
            </w:pPr>
            <w:r w:rsidRPr="00AB374A">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22B79F27"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9615A8E"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14:paraId="26DBED0D"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auto" w:fill="auto"/>
            <w:vAlign w:val="center"/>
            <w:hideMark/>
          </w:tcPr>
          <w:p w14:paraId="5E21E21D" w14:textId="77777777" w:rsidR="003F3847" w:rsidRPr="00AB374A" w:rsidRDefault="003F3847" w:rsidP="00E94D07">
            <w:pPr>
              <w:widowControl/>
              <w:autoSpaceDE/>
              <w:autoSpaceDN/>
              <w:jc w:val="center"/>
            </w:pPr>
            <w:r w:rsidRPr="00AB374A">
              <w:t>Theo quy định của Thông tư số 26/2024/TT-BTNMT không có nội dung này nên không được tính định mức công việc</w:t>
            </w:r>
          </w:p>
        </w:tc>
      </w:tr>
      <w:tr w:rsidR="002F574C" w:rsidRPr="002F574C" w14:paraId="2375C8B4" w14:textId="77777777" w:rsidTr="00E94D07">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28CE17" w14:textId="77777777" w:rsidR="003F3847" w:rsidRPr="00AB374A" w:rsidRDefault="003F3847" w:rsidP="00E94D07">
            <w:pPr>
              <w:widowControl/>
              <w:autoSpaceDE/>
              <w:autoSpaceDN/>
              <w:jc w:val="center"/>
              <w:rPr>
                <w:b/>
                <w:bCs/>
                <w:sz w:val="24"/>
                <w:szCs w:val="24"/>
              </w:rPr>
            </w:pPr>
            <w:r w:rsidRPr="00AB374A">
              <w:rPr>
                <w:b/>
                <w:bCs/>
                <w:sz w:val="24"/>
                <w:szCs w:val="24"/>
              </w:rPr>
              <w:t>2</w:t>
            </w:r>
          </w:p>
        </w:tc>
        <w:tc>
          <w:tcPr>
            <w:tcW w:w="3118" w:type="dxa"/>
            <w:tcBorders>
              <w:top w:val="nil"/>
              <w:left w:val="nil"/>
              <w:bottom w:val="single" w:sz="4" w:space="0" w:color="auto"/>
              <w:right w:val="single" w:sz="4" w:space="0" w:color="auto"/>
            </w:tcBorders>
            <w:shd w:val="clear" w:color="auto" w:fill="auto"/>
            <w:noWrap/>
            <w:vAlign w:val="center"/>
            <w:hideMark/>
          </w:tcPr>
          <w:p w14:paraId="6676F649" w14:textId="77777777" w:rsidR="003F3847" w:rsidRPr="00AB374A" w:rsidRDefault="003F3847" w:rsidP="00E94D07">
            <w:pPr>
              <w:widowControl/>
              <w:autoSpaceDE/>
              <w:autoSpaceDN/>
              <w:rPr>
                <w:b/>
                <w:bCs/>
                <w:sz w:val="24"/>
                <w:szCs w:val="24"/>
              </w:rPr>
            </w:pPr>
            <w:r w:rsidRPr="00AB374A">
              <w:rPr>
                <w:b/>
                <w:bCs/>
                <w:sz w:val="24"/>
                <w:szCs w:val="24"/>
              </w:rPr>
              <w:t>Đất ngoài khu vực đô thị</w:t>
            </w:r>
          </w:p>
        </w:tc>
        <w:tc>
          <w:tcPr>
            <w:tcW w:w="1843" w:type="dxa"/>
            <w:tcBorders>
              <w:top w:val="nil"/>
              <w:left w:val="nil"/>
              <w:bottom w:val="single" w:sz="4" w:space="0" w:color="auto"/>
              <w:right w:val="single" w:sz="4" w:space="0" w:color="auto"/>
            </w:tcBorders>
            <w:shd w:val="clear" w:color="auto" w:fill="auto"/>
            <w:vAlign w:val="center"/>
            <w:hideMark/>
          </w:tcPr>
          <w:p w14:paraId="7CD3359E"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14:paraId="4DBCEC34" w14:textId="055246CE" w:rsidR="003F3847" w:rsidRPr="00AB374A" w:rsidRDefault="003F3847" w:rsidP="00E94D07">
            <w:pPr>
              <w:widowControl/>
              <w:autoSpaceDE/>
              <w:autoSpaceDN/>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63BE5FD4" w14:textId="77777777" w:rsidR="003F3847" w:rsidRPr="00AB374A" w:rsidRDefault="003F3847" w:rsidP="00E94D07">
            <w:pPr>
              <w:widowControl/>
              <w:autoSpaceDE/>
              <w:autoSpaceDN/>
              <w:jc w:val="center"/>
              <w:rPr>
                <w:sz w:val="24"/>
                <w:szCs w:val="24"/>
              </w:rPr>
            </w:pPr>
            <w:r w:rsidRPr="00AB374A">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196F3929" w14:textId="77777777" w:rsidR="003F3847" w:rsidRPr="00AB374A" w:rsidRDefault="003F3847" w:rsidP="00E94D07">
            <w:pPr>
              <w:widowControl/>
              <w:autoSpaceDE/>
              <w:autoSpaceDN/>
              <w:jc w:val="center"/>
              <w:rPr>
                <w:sz w:val="24"/>
                <w:szCs w:val="24"/>
              </w:rPr>
            </w:pPr>
            <w:r w:rsidRPr="00AB374A">
              <w:rPr>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5AF09802" w14:textId="77777777" w:rsidR="003F3847" w:rsidRPr="00AB374A" w:rsidRDefault="003F3847" w:rsidP="00E94D07">
            <w:pPr>
              <w:widowControl/>
              <w:autoSpaceDE/>
              <w:autoSpaceDN/>
              <w:jc w:val="center"/>
              <w:rPr>
                <w:sz w:val="24"/>
                <w:szCs w:val="24"/>
              </w:rPr>
            </w:pPr>
            <w:r w:rsidRPr="00AB374A">
              <w:rPr>
                <w:sz w:val="24"/>
                <w:szCs w:val="24"/>
              </w:rPr>
              <w:t> </w:t>
            </w:r>
          </w:p>
        </w:tc>
        <w:tc>
          <w:tcPr>
            <w:tcW w:w="1418" w:type="dxa"/>
            <w:tcBorders>
              <w:top w:val="nil"/>
              <w:left w:val="nil"/>
              <w:bottom w:val="single" w:sz="4" w:space="0" w:color="auto"/>
              <w:right w:val="single" w:sz="4" w:space="0" w:color="auto"/>
            </w:tcBorders>
            <w:shd w:val="clear" w:color="000000" w:fill="FFFFFF"/>
            <w:vAlign w:val="center"/>
            <w:hideMark/>
          </w:tcPr>
          <w:p w14:paraId="5B0474D1" w14:textId="77777777" w:rsidR="003F3847" w:rsidRPr="00AB374A" w:rsidRDefault="003F3847" w:rsidP="00E94D07">
            <w:pPr>
              <w:widowControl/>
              <w:autoSpaceDE/>
              <w:autoSpaceDN/>
              <w:jc w:val="center"/>
              <w:rPr>
                <w:sz w:val="24"/>
                <w:szCs w:val="24"/>
              </w:rPr>
            </w:pPr>
            <w:r w:rsidRPr="00AB374A">
              <w:rPr>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14:paraId="55026BF0" w14:textId="77777777" w:rsidR="003F3847" w:rsidRPr="00AB374A" w:rsidRDefault="003F3847" w:rsidP="00E94D07">
            <w:pPr>
              <w:widowControl/>
              <w:autoSpaceDE/>
              <w:autoSpaceDN/>
              <w:jc w:val="center"/>
              <w:rPr>
                <w:sz w:val="24"/>
                <w:szCs w:val="24"/>
              </w:rPr>
            </w:pPr>
            <w:r w:rsidRPr="00AB374A">
              <w:rPr>
                <w:sz w:val="24"/>
                <w:szCs w:val="24"/>
              </w:rPr>
              <w:t> </w:t>
            </w:r>
          </w:p>
        </w:tc>
        <w:tc>
          <w:tcPr>
            <w:tcW w:w="1363" w:type="dxa"/>
            <w:tcBorders>
              <w:top w:val="nil"/>
              <w:left w:val="nil"/>
              <w:bottom w:val="single" w:sz="4" w:space="0" w:color="auto"/>
              <w:right w:val="single" w:sz="4" w:space="0" w:color="auto"/>
            </w:tcBorders>
            <w:shd w:val="clear" w:color="auto" w:fill="auto"/>
            <w:vAlign w:val="bottom"/>
            <w:hideMark/>
          </w:tcPr>
          <w:p w14:paraId="58F3B33F"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183068A8" w14:textId="77777777" w:rsidR="003F3847" w:rsidRPr="00AB374A" w:rsidRDefault="003F3847" w:rsidP="00E94D07">
            <w:pPr>
              <w:widowControl/>
              <w:autoSpaceDE/>
              <w:autoSpaceDN/>
              <w:jc w:val="center"/>
              <w:rPr>
                <w:b/>
                <w:bCs/>
                <w:sz w:val="24"/>
                <w:szCs w:val="24"/>
              </w:rPr>
            </w:pPr>
            <w:r w:rsidRPr="00AB374A">
              <w:rPr>
                <w:b/>
                <w:bCs/>
                <w:sz w:val="24"/>
                <w:szCs w:val="24"/>
              </w:rPr>
              <w:t>2</w:t>
            </w:r>
          </w:p>
        </w:tc>
        <w:tc>
          <w:tcPr>
            <w:tcW w:w="2694" w:type="dxa"/>
            <w:tcBorders>
              <w:top w:val="nil"/>
              <w:left w:val="nil"/>
              <w:bottom w:val="single" w:sz="4" w:space="0" w:color="auto"/>
              <w:right w:val="single" w:sz="4" w:space="0" w:color="auto"/>
            </w:tcBorders>
            <w:shd w:val="clear" w:color="auto" w:fill="auto"/>
            <w:noWrap/>
            <w:vAlign w:val="center"/>
            <w:hideMark/>
          </w:tcPr>
          <w:p w14:paraId="142BB6AC" w14:textId="77777777" w:rsidR="003F3847" w:rsidRPr="00AB374A" w:rsidRDefault="003F3847" w:rsidP="00E94D07">
            <w:pPr>
              <w:widowControl/>
              <w:autoSpaceDE/>
              <w:autoSpaceDN/>
              <w:rPr>
                <w:b/>
                <w:bCs/>
                <w:sz w:val="24"/>
                <w:szCs w:val="24"/>
              </w:rPr>
            </w:pPr>
            <w:r w:rsidRPr="00AB374A">
              <w:rPr>
                <w:b/>
                <w:bCs/>
                <w:sz w:val="24"/>
                <w:szCs w:val="24"/>
              </w:rPr>
              <w:t>Đất ngoài khu vực đô thị</w:t>
            </w:r>
          </w:p>
        </w:tc>
        <w:tc>
          <w:tcPr>
            <w:tcW w:w="1701" w:type="dxa"/>
            <w:tcBorders>
              <w:top w:val="nil"/>
              <w:left w:val="nil"/>
              <w:bottom w:val="single" w:sz="4" w:space="0" w:color="auto"/>
              <w:right w:val="single" w:sz="4" w:space="0" w:color="auto"/>
            </w:tcBorders>
            <w:shd w:val="clear" w:color="auto" w:fill="auto"/>
            <w:vAlign w:val="center"/>
            <w:hideMark/>
          </w:tcPr>
          <w:p w14:paraId="6C0B9C74" w14:textId="77777777" w:rsidR="003F3847" w:rsidRPr="00AB374A" w:rsidRDefault="003F3847" w:rsidP="00E94D07">
            <w:pPr>
              <w:widowControl/>
              <w:autoSpaceDE/>
              <w:autoSpaceDN/>
              <w:jc w:val="center"/>
              <w:rPr>
                <w:b/>
                <w:bCs/>
                <w:sz w:val="24"/>
                <w:szCs w:val="24"/>
              </w:rPr>
            </w:pPr>
            <w:r w:rsidRPr="00AB374A">
              <w:rPr>
                <w:b/>
                <w:bCs/>
                <w:sz w:val="24"/>
                <w:szCs w:val="24"/>
              </w:rPr>
              <w:t> </w:t>
            </w:r>
          </w:p>
        </w:tc>
        <w:tc>
          <w:tcPr>
            <w:tcW w:w="850" w:type="dxa"/>
            <w:tcBorders>
              <w:top w:val="nil"/>
              <w:left w:val="nil"/>
              <w:bottom w:val="single" w:sz="4" w:space="0" w:color="auto"/>
              <w:right w:val="single" w:sz="4" w:space="0" w:color="auto"/>
            </w:tcBorders>
            <w:shd w:val="clear" w:color="auto" w:fill="auto"/>
            <w:noWrap/>
            <w:vAlign w:val="center"/>
          </w:tcPr>
          <w:p w14:paraId="147E0248" w14:textId="2C7786A9" w:rsidR="003F3847" w:rsidRPr="00AB374A" w:rsidRDefault="003F3847" w:rsidP="00E94D07">
            <w:pPr>
              <w:widowControl/>
              <w:autoSpaceDE/>
              <w:autoSpaceDN/>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412A4C9D" w14:textId="77777777" w:rsidR="003F3847" w:rsidRPr="00AB374A" w:rsidRDefault="003F3847" w:rsidP="00E94D07">
            <w:pPr>
              <w:widowControl/>
              <w:autoSpaceDE/>
              <w:autoSpaceDN/>
              <w:jc w:val="center"/>
              <w:rPr>
                <w:sz w:val="24"/>
                <w:szCs w:val="24"/>
              </w:rPr>
            </w:pPr>
            <w:r w:rsidRPr="00AB374A">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0EC9EF51"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3EEA674" w14:textId="77777777" w:rsidR="003F3847" w:rsidRPr="00AB374A" w:rsidRDefault="003F3847" w:rsidP="00E94D07">
            <w:pPr>
              <w:widowControl/>
              <w:autoSpaceDE/>
              <w:autoSpaceDN/>
              <w:jc w:val="center"/>
              <w:rPr>
                <w:sz w:val="24"/>
                <w:szCs w:val="24"/>
              </w:rPr>
            </w:pPr>
            <w:r w:rsidRPr="00AB374A">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25749A8A"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05597747" w14:textId="77777777" w:rsidR="003F3847" w:rsidRPr="00AB374A" w:rsidRDefault="003F3847" w:rsidP="00E94D07">
            <w:pPr>
              <w:widowControl/>
              <w:autoSpaceDE/>
              <w:autoSpaceDN/>
              <w:jc w:val="center"/>
              <w:rPr>
                <w:sz w:val="24"/>
                <w:szCs w:val="24"/>
              </w:rPr>
            </w:pPr>
            <w:r w:rsidRPr="00AB374A">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14:paraId="54419BC9"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auto" w:fill="auto"/>
            <w:noWrap/>
            <w:vAlign w:val="bottom"/>
            <w:hideMark/>
          </w:tcPr>
          <w:p w14:paraId="74024250" w14:textId="77777777" w:rsidR="003F3847" w:rsidRPr="00AB374A" w:rsidRDefault="003F3847" w:rsidP="00E94D07">
            <w:pPr>
              <w:widowControl/>
              <w:autoSpaceDE/>
              <w:autoSpaceDN/>
            </w:pPr>
            <w:r w:rsidRPr="00AB374A">
              <w:t> </w:t>
            </w:r>
          </w:p>
        </w:tc>
      </w:tr>
      <w:tr w:rsidR="002F574C" w:rsidRPr="002F574C" w14:paraId="15EEFF2A" w14:textId="77777777" w:rsidTr="00E94D07">
        <w:trPr>
          <w:trHeight w:val="22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8A153E4" w14:textId="77777777" w:rsidR="003F3847" w:rsidRPr="00AB374A" w:rsidRDefault="003F3847" w:rsidP="00E94D07">
            <w:pPr>
              <w:widowControl/>
              <w:autoSpaceDE/>
              <w:autoSpaceDN/>
              <w:jc w:val="center"/>
              <w:rPr>
                <w:sz w:val="24"/>
                <w:szCs w:val="24"/>
              </w:rPr>
            </w:pPr>
            <w:r w:rsidRPr="00AB374A">
              <w:rPr>
                <w:sz w:val="24"/>
                <w:szCs w:val="24"/>
              </w:rPr>
              <w:t>2,1</w:t>
            </w:r>
          </w:p>
        </w:tc>
        <w:tc>
          <w:tcPr>
            <w:tcW w:w="3118" w:type="dxa"/>
            <w:tcBorders>
              <w:top w:val="nil"/>
              <w:left w:val="nil"/>
              <w:bottom w:val="single" w:sz="4" w:space="0" w:color="auto"/>
              <w:right w:val="single" w:sz="4" w:space="0" w:color="auto"/>
            </w:tcBorders>
            <w:shd w:val="clear" w:color="auto" w:fill="auto"/>
            <w:vAlign w:val="center"/>
            <w:hideMark/>
          </w:tcPr>
          <w:p w14:paraId="601C3C00" w14:textId="77777777" w:rsidR="003F3847" w:rsidRPr="00AB374A" w:rsidRDefault="003F3847" w:rsidP="00E94D07">
            <w:pPr>
              <w:widowControl/>
              <w:autoSpaceDE/>
              <w:autoSpaceDN/>
              <w:rPr>
                <w:sz w:val="24"/>
                <w:szCs w:val="24"/>
              </w:rPr>
            </w:pPr>
            <w:r w:rsidRPr="00AB374A">
              <w:rPr>
                <w:sz w:val="24"/>
                <w:szCs w:val="24"/>
              </w:rPr>
              <w:t>Ngoại nghiệp</w:t>
            </w:r>
          </w:p>
        </w:tc>
        <w:tc>
          <w:tcPr>
            <w:tcW w:w="1843" w:type="dxa"/>
            <w:tcBorders>
              <w:top w:val="nil"/>
              <w:left w:val="nil"/>
              <w:bottom w:val="single" w:sz="4" w:space="0" w:color="auto"/>
              <w:right w:val="single" w:sz="4" w:space="0" w:color="auto"/>
            </w:tcBorders>
            <w:shd w:val="clear" w:color="auto" w:fill="auto"/>
            <w:vAlign w:val="center"/>
            <w:hideMark/>
          </w:tcPr>
          <w:p w14:paraId="3636B4AD" w14:textId="6D3B5E8E" w:rsidR="003F3847" w:rsidRPr="00AB374A" w:rsidRDefault="003F3847" w:rsidP="00E94D07">
            <w:pPr>
              <w:widowControl/>
              <w:autoSpaceDE/>
              <w:autoSpaceDN/>
              <w:jc w:val="center"/>
              <w:rPr>
                <w:sz w:val="24"/>
                <w:szCs w:val="24"/>
              </w:rPr>
            </w:pPr>
            <w:r w:rsidRPr="00AB374A">
              <w:rPr>
                <w:sz w:val="24"/>
                <w:szCs w:val="24"/>
              </w:rPr>
              <w:t>Nhóm 3  (1KTV4 + 2KTV6)</w:t>
            </w:r>
          </w:p>
        </w:tc>
        <w:tc>
          <w:tcPr>
            <w:tcW w:w="1134" w:type="dxa"/>
            <w:tcBorders>
              <w:top w:val="nil"/>
              <w:left w:val="nil"/>
              <w:bottom w:val="single" w:sz="4" w:space="0" w:color="auto"/>
              <w:right w:val="single" w:sz="4" w:space="0" w:color="auto"/>
            </w:tcBorders>
            <w:shd w:val="clear" w:color="auto" w:fill="auto"/>
            <w:vAlign w:val="center"/>
          </w:tcPr>
          <w:p w14:paraId="6BBE212B" w14:textId="4073101F" w:rsidR="003F3847" w:rsidRPr="00AB374A" w:rsidRDefault="003F3847" w:rsidP="00E94D07">
            <w:pPr>
              <w:widowControl/>
              <w:autoSpaceDE/>
              <w:autoSpaceDN/>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780B6408" w14:textId="77777777" w:rsidR="003F3847" w:rsidRPr="00AB374A" w:rsidRDefault="003F3847" w:rsidP="00E94D07">
            <w:pPr>
              <w:widowControl/>
              <w:autoSpaceDE/>
              <w:autoSpaceDN/>
              <w:jc w:val="center"/>
              <w:rPr>
                <w:sz w:val="24"/>
                <w:szCs w:val="24"/>
              </w:rPr>
            </w:pPr>
            <w:r w:rsidRPr="00AB374A">
              <w:rPr>
                <w:sz w:val="24"/>
                <w:szCs w:val="24"/>
              </w:rPr>
              <w:t>4,992</w:t>
            </w:r>
          </w:p>
        </w:tc>
        <w:tc>
          <w:tcPr>
            <w:tcW w:w="1276" w:type="dxa"/>
            <w:tcBorders>
              <w:top w:val="nil"/>
              <w:left w:val="nil"/>
              <w:bottom w:val="single" w:sz="4" w:space="0" w:color="auto"/>
              <w:right w:val="single" w:sz="4" w:space="0" w:color="auto"/>
            </w:tcBorders>
            <w:shd w:val="clear" w:color="000000" w:fill="FFFFFF"/>
            <w:vAlign w:val="center"/>
            <w:hideMark/>
          </w:tcPr>
          <w:p w14:paraId="68097905" w14:textId="77777777" w:rsidR="003F3847" w:rsidRPr="00AB374A" w:rsidRDefault="003F3847" w:rsidP="00E94D07">
            <w:pPr>
              <w:widowControl/>
              <w:autoSpaceDE/>
              <w:autoSpaceDN/>
              <w:jc w:val="center"/>
              <w:rPr>
                <w:sz w:val="24"/>
                <w:szCs w:val="24"/>
              </w:rPr>
            </w:pPr>
            <w:r w:rsidRPr="00AB374A">
              <w:rPr>
                <w:sz w:val="24"/>
                <w:szCs w:val="24"/>
              </w:rPr>
              <w:t>5,408</w:t>
            </w:r>
          </w:p>
        </w:tc>
        <w:tc>
          <w:tcPr>
            <w:tcW w:w="1417" w:type="dxa"/>
            <w:tcBorders>
              <w:top w:val="nil"/>
              <w:left w:val="nil"/>
              <w:bottom w:val="single" w:sz="4" w:space="0" w:color="auto"/>
              <w:right w:val="single" w:sz="4" w:space="0" w:color="auto"/>
            </w:tcBorders>
            <w:shd w:val="clear" w:color="000000" w:fill="FFFFFF"/>
            <w:vAlign w:val="center"/>
            <w:hideMark/>
          </w:tcPr>
          <w:p w14:paraId="4E74A73B" w14:textId="77777777" w:rsidR="003F3847" w:rsidRPr="00AB374A" w:rsidRDefault="003F3847" w:rsidP="00E94D07">
            <w:pPr>
              <w:widowControl/>
              <w:autoSpaceDE/>
              <w:autoSpaceDN/>
              <w:jc w:val="center"/>
              <w:rPr>
                <w:sz w:val="24"/>
                <w:szCs w:val="24"/>
              </w:rPr>
            </w:pPr>
            <w:r w:rsidRPr="00AB374A">
              <w:rPr>
                <w:sz w:val="24"/>
                <w:szCs w:val="24"/>
              </w:rPr>
              <w:t>5,824</w:t>
            </w:r>
          </w:p>
        </w:tc>
        <w:tc>
          <w:tcPr>
            <w:tcW w:w="1418" w:type="dxa"/>
            <w:tcBorders>
              <w:top w:val="nil"/>
              <w:left w:val="nil"/>
              <w:bottom w:val="single" w:sz="4" w:space="0" w:color="auto"/>
              <w:right w:val="single" w:sz="4" w:space="0" w:color="auto"/>
            </w:tcBorders>
            <w:shd w:val="clear" w:color="000000" w:fill="FFFFFF"/>
            <w:vAlign w:val="center"/>
            <w:hideMark/>
          </w:tcPr>
          <w:p w14:paraId="6C406A48" w14:textId="77777777" w:rsidR="003F3847" w:rsidRPr="00AB374A" w:rsidRDefault="003F3847" w:rsidP="00E94D07">
            <w:pPr>
              <w:widowControl/>
              <w:autoSpaceDE/>
              <w:autoSpaceDN/>
              <w:jc w:val="center"/>
              <w:rPr>
                <w:sz w:val="24"/>
                <w:szCs w:val="24"/>
              </w:rPr>
            </w:pPr>
            <w:r w:rsidRPr="00AB374A">
              <w:rPr>
                <w:sz w:val="24"/>
                <w:szCs w:val="24"/>
              </w:rPr>
              <w:t>6,656</w:t>
            </w:r>
          </w:p>
        </w:tc>
        <w:tc>
          <w:tcPr>
            <w:tcW w:w="1275" w:type="dxa"/>
            <w:tcBorders>
              <w:top w:val="nil"/>
              <w:left w:val="nil"/>
              <w:bottom w:val="single" w:sz="4" w:space="0" w:color="auto"/>
              <w:right w:val="single" w:sz="4" w:space="0" w:color="auto"/>
            </w:tcBorders>
            <w:shd w:val="clear" w:color="000000" w:fill="FFFFFF"/>
            <w:vAlign w:val="center"/>
            <w:hideMark/>
          </w:tcPr>
          <w:p w14:paraId="7E3A42EA" w14:textId="77777777" w:rsidR="003F3847" w:rsidRPr="00AB374A" w:rsidRDefault="003F3847" w:rsidP="00E94D07">
            <w:pPr>
              <w:widowControl/>
              <w:autoSpaceDE/>
              <w:autoSpaceDN/>
              <w:jc w:val="center"/>
              <w:rPr>
                <w:sz w:val="24"/>
                <w:szCs w:val="24"/>
              </w:rPr>
            </w:pPr>
            <w:r w:rsidRPr="00AB374A">
              <w:rPr>
                <w:sz w:val="24"/>
                <w:szCs w:val="24"/>
              </w:rPr>
              <w:t>7,488</w:t>
            </w:r>
          </w:p>
        </w:tc>
        <w:tc>
          <w:tcPr>
            <w:tcW w:w="1363" w:type="dxa"/>
            <w:tcBorders>
              <w:top w:val="nil"/>
              <w:left w:val="nil"/>
              <w:bottom w:val="single" w:sz="4" w:space="0" w:color="auto"/>
              <w:right w:val="single" w:sz="4" w:space="0" w:color="auto"/>
            </w:tcBorders>
            <w:shd w:val="clear" w:color="auto" w:fill="auto"/>
            <w:vAlign w:val="bottom"/>
            <w:hideMark/>
          </w:tcPr>
          <w:p w14:paraId="1C260777"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79F92ED4" w14:textId="77777777" w:rsidR="003F3847" w:rsidRPr="00AB374A" w:rsidRDefault="003F3847" w:rsidP="00E94D07">
            <w:pPr>
              <w:widowControl/>
              <w:autoSpaceDE/>
              <w:autoSpaceDN/>
              <w:jc w:val="center"/>
              <w:rPr>
                <w:sz w:val="24"/>
                <w:szCs w:val="24"/>
              </w:rPr>
            </w:pPr>
            <w:r w:rsidRPr="00AB374A">
              <w:rPr>
                <w:sz w:val="24"/>
                <w:szCs w:val="24"/>
              </w:rPr>
              <w:t>2,1</w:t>
            </w:r>
          </w:p>
        </w:tc>
        <w:tc>
          <w:tcPr>
            <w:tcW w:w="2694" w:type="dxa"/>
            <w:tcBorders>
              <w:top w:val="nil"/>
              <w:left w:val="nil"/>
              <w:bottom w:val="single" w:sz="4" w:space="0" w:color="auto"/>
              <w:right w:val="single" w:sz="4" w:space="0" w:color="auto"/>
            </w:tcBorders>
            <w:shd w:val="clear" w:color="auto" w:fill="auto"/>
            <w:vAlign w:val="center"/>
            <w:hideMark/>
          </w:tcPr>
          <w:p w14:paraId="6786699C" w14:textId="77777777" w:rsidR="003F3847" w:rsidRPr="00AB374A" w:rsidRDefault="003F3847" w:rsidP="00E94D07">
            <w:pPr>
              <w:widowControl/>
              <w:autoSpaceDE/>
              <w:autoSpaceDN/>
              <w:rPr>
                <w:sz w:val="24"/>
                <w:szCs w:val="24"/>
              </w:rPr>
            </w:pPr>
            <w:r w:rsidRPr="00AB374A">
              <w:rPr>
                <w:sz w:val="24"/>
                <w:szCs w:val="24"/>
              </w:rPr>
              <w:t>Ngoại nghiệp</w:t>
            </w:r>
          </w:p>
        </w:tc>
        <w:tc>
          <w:tcPr>
            <w:tcW w:w="1701" w:type="dxa"/>
            <w:tcBorders>
              <w:top w:val="nil"/>
              <w:left w:val="nil"/>
              <w:bottom w:val="single" w:sz="4" w:space="0" w:color="auto"/>
              <w:right w:val="single" w:sz="4" w:space="0" w:color="auto"/>
            </w:tcBorders>
            <w:shd w:val="clear" w:color="auto" w:fill="auto"/>
            <w:vAlign w:val="center"/>
            <w:hideMark/>
          </w:tcPr>
          <w:p w14:paraId="2A8E6369" w14:textId="19A7525E" w:rsidR="003F3847" w:rsidRPr="00AB374A" w:rsidRDefault="003F3847" w:rsidP="00E94D07">
            <w:pPr>
              <w:widowControl/>
              <w:autoSpaceDE/>
              <w:autoSpaceDN/>
              <w:jc w:val="center"/>
              <w:rPr>
                <w:sz w:val="24"/>
                <w:szCs w:val="24"/>
              </w:rPr>
            </w:pPr>
            <w:r w:rsidRPr="00AB374A">
              <w:rPr>
                <w:sz w:val="24"/>
                <w:szCs w:val="24"/>
              </w:rPr>
              <w:t>Nhóm 3  (1KTV4 + 2KTV6)</w:t>
            </w:r>
          </w:p>
        </w:tc>
        <w:tc>
          <w:tcPr>
            <w:tcW w:w="850" w:type="dxa"/>
            <w:tcBorders>
              <w:top w:val="nil"/>
              <w:left w:val="nil"/>
              <w:bottom w:val="single" w:sz="4" w:space="0" w:color="auto"/>
              <w:right w:val="single" w:sz="4" w:space="0" w:color="auto"/>
            </w:tcBorders>
            <w:shd w:val="clear" w:color="auto" w:fill="auto"/>
            <w:vAlign w:val="center"/>
          </w:tcPr>
          <w:p w14:paraId="33886F8A" w14:textId="0075BD31" w:rsidR="003F3847" w:rsidRPr="00AB374A" w:rsidRDefault="003F3847" w:rsidP="00E94D07">
            <w:pPr>
              <w:widowControl/>
              <w:autoSpaceDE/>
              <w:autoSpaceDN/>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142BC40C" w14:textId="77777777" w:rsidR="003F3847" w:rsidRPr="00AB374A" w:rsidRDefault="003F3847" w:rsidP="00E94D07">
            <w:pPr>
              <w:widowControl/>
              <w:autoSpaceDE/>
              <w:autoSpaceDN/>
              <w:jc w:val="center"/>
              <w:rPr>
                <w:sz w:val="24"/>
                <w:szCs w:val="24"/>
              </w:rPr>
            </w:pPr>
            <w:r w:rsidRPr="00AB374A">
              <w:rPr>
                <w:sz w:val="24"/>
                <w:szCs w:val="24"/>
              </w:rPr>
              <w:t>4,992</w:t>
            </w:r>
          </w:p>
        </w:tc>
        <w:tc>
          <w:tcPr>
            <w:tcW w:w="992" w:type="dxa"/>
            <w:tcBorders>
              <w:top w:val="nil"/>
              <w:left w:val="nil"/>
              <w:bottom w:val="single" w:sz="4" w:space="0" w:color="auto"/>
              <w:right w:val="single" w:sz="4" w:space="0" w:color="auto"/>
            </w:tcBorders>
            <w:shd w:val="clear" w:color="000000" w:fill="FFFFFF"/>
            <w:vAlign w:val="center"/>
            <w:hideMark/>
          </w:tcPr>
          <w:p w14:paraId="6E0CBBB3" w14:textId="77777777" w:rsidR="003F3847" w:rsidRPr="00AB374A" w:rsidRDefault="003F3847" w:rsidP="00E94D07">
            <w:pPr>
              <w:widowControl/>
              <w:autoSpaceDE/>
              <w:autoSpaceDN/>
              <w:jc w:val="center"/>
              <w:rPr>
                <w:sz w:val="24"/>
                <w:szCs w:val="24"/>
              </w:rPr>
            </w:pPr>
            <w:r w:rsidRPr="00AB374A">
              <w:rPr>
                <w:sz w:val="24"/>
                <w:szCs w:val="24"/>
              </w:rPr>
              <w:t>5,408</w:t>
            </w:r>
          </w:p>
        </w:tc>
        <w:tc>
          <w:tcPr>
            <w:tcW w:w="1134" w:type="dxa"/>
            <w:tcBorders>
              <w:top w:val="nil"/>
              <w:left w:val="nil"/>
              <w:bottom w:val="single" w:sz="4" w:space="0" w:color="auto"/>
              <w:right w:val="single" w:sz="4" w:space="0" w:color="auto"/>
            </w:tcBorders>
            <w:shd w:val="clear" w:color="000000" w:fill="FFFFFF"/>
            <w:vAlign w:val="center"/>
            <w:hideMark/>
          </w:tcPr>
          <w:p w14:paraId="7989BCD5" w14:textId="77777777" w:rsidR="003F3847" w:rsidRPr="00AB374A" w:rsidRDefault="003F3847" w:rsidP="00E94D07">
            <w:pPr>
              <w:widowControl/>
              <w:autoSpaceDE/>
              <w:autoSpaceDN/>
              <w:jc w:val="center"/>
              <w:rPr>
                <w:sz w:val="24"/>
                <w:szCs w:val="24"/>
              </w:rPr>
            </w:pPr>
            <w:r w:rsidRPr="00AB374A">
              <w:rPr>
                <w:sz w:val="24"/>
                <w:szCs w:val="24"/>
              </w:rPr>
              <w:t>5,824</w:t>
            </w:r>
          </w:p>
        </w:tc>
        <w:tc>
          <w:tcPr>
            <w:tcW w:w="1276" w:type="dxa"/>
            <w:tcBorders>
              <w:top w:val="nil"/>
              <w:left w:val="nil"/>
              <w:bottom w:val="single" w:sz="4" w:space="0" w:color="auto"/>
              <w:right w:val="single" w:sz="4" w:space="0" w:color="auto"/>
            </w:tcBorders>
            <w:shd w:val="clear" w:color="000000" w:fill="FFFFFF"/>
            <w:vAlign w:val="center"/>
            <w:hideMark/>
          </w:tcPr>
          <w:p w14:paraId="341E2C7E" w14:textId="77777777" w:rsidR="003F3847" w:rsidRPr="00AB374A" w:rsidRDefault="003F3847" w:rsidP="00E94D07">
            <w:pPr>
              <w:widowControl/>
              <w:autoSpaceDE/>
              <w:autoSpaceDN/>
              <w:jc w:val="center"/>
              <w:rPr>
                <w:sz w:val="24"/>
                <w:szCs w:val="24"/>
              </w:rPr>
            </w:pPr>
            <w:r w:rsidRPr="00AB374A">
              <w:rPr>
                <w:sz w:val="24"/>
                <w:szCs w:val="24"/>
              </w:rPr>
              <w:t>6,656</w:t>
            </w:r>
          </w:p>
        </w:tc>
        <w:tc>
          <w:tcPr>
            <w:tcW w:w="1134" w:type="dxa"/>
            <w:tcBorders>
              <w:top w:val="nil"/>
              <w:left w:val="nil"/>
              <w:bottom w:val="single" w:sz="4" w:space="0" w:color="auto"/>
              <w:right w:val="single" w:sz="4" w:space="0" w:color="auto"/>
            </w:tcBorders>
            <w:shd w:val="clear" w:color="000000" w:fill="FFFFFF"/>
            <w:vAlign w:val="center"/>
            <w:hideMark/>
          </w:tcPr>
          <w:p w14:paraId="049DB405" w14:textId="77777777" w:rsidR="003F3847" w:rsidRPr="00AB374A" w:rsidRDefault="003F3847" w:rsidP="00E94D07">
            <w:pPr>
              <w:widowControl/>
              <w:autoSpaceDE/>
              <w:autoSpaceDN/>
              <w:jc w:val="center"/>
              <w:rPr>
                <w:sz w:val="24"/>
                <w:szCs w:val="24"/>
              </w:rPr>
            </w:pPr>
            <w:r w:rsidRPr="00AB374A">
              <w:rPr>
                <w:sz w:val="24"/>
                <w:szCs w:val="24"/>
              </w:rPr>
              <w:t>7,488</w:t>
            </w:r>
          </w:p>
        </w:tc>
        <w:tc>
          <w:tcPr>
            <w:tcW w:w="1134" w:type="dxa"/>
            <w:tcBorders>
              <w:top w:val="nil"/>
              <w:left w:val="nil"/>
              <w:bottom w:val="single" w:sz="4" w:space="0" w:color="auto"/>
              <w:right w:val="single" w:sz="4" w:space="0" w:color="auto"/>
            </w:tcBorders>
            <w:shd w:val="clear" w:color="auto" w:fill="auto"/>
            <w:vAlign w:val="bottom"/>
            <w:hideMark/>
          </w:tcPr>
          <w:p w14:paraId="310FD9EA"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000000" w:fill="FFFFFF"/>
            <w:vAlign w:val="center"/>
            <w:hideMark/>
          </w:tcPr>
          <w:p w14:paraId="4827C564" w14:textId="77777777" w:rsidR="003F3847" w:rsidRPr="00AB374A" w:rsidRDefault="003F3847" w:rsidP="00E94D07">
            <w:pPr>
              <w:widowControl/>
              <w:autoSpaceDE/>
              <w:autoSpaceDN/>
              <w:jc w:val="center"/>
              <w:rPr>
                <w:sz w:val="24"/>
                <w:szCs w:val="24"/>
              </w:rPr>
            </w:pPr>
            <w:r w:rsidRPr="00AB374A">
              <w:rPr>
                <w:sz w:val="24"/>
                <w:szCs w:val="24"/>
              </w:rPr>
              <w:t>Đây là mục tương đương với mục 2.1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C90D701" w14:textId="77777777" w:rsidTr="00E94D07">
        <w:trPr>
          <w:trHeight w:val="22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CBFB1D9" w14:textId="77777777" w:rsidR="003F3847" w:rsidRPr="00AB374A" w:rsidRDefault="003F3847" w:rsidP="00E94D07">
            <w:pPr>
              <w:widowControl/>
              <w:autoSpaceDE/>
              <w:autoSpaceDN/>
              <w:jc w:val="center"/>
              <w:rPr>
                <w:sz w:val="24"/>
                <w:szCs w:val="24"/>
              </w:rPr>
            </w:pPr>
            <w:r w:rsidRPr="00AB374A">
              <w:rPr>
                <w:sz w:val="24"/>
                <w:szCs w:val="24"/>
              </w:rPr>
              <w:t>2,2</w:t>
            </w:r>
          </w:p>
        </w:tc>
        <w:tc>
          <w:tcPr>
            <w:tcW w:w="3118" w:type="dxa"/>
            <w:tcBorders>
              <w:top w:val="nil"/>
              <w:left w:val="nil"/>
              <w:bottom w:val="single" w:sz="4" w:space="0" w:color="auto"/>
              <w:right w:val="single" w:sz="4" w:space="0" w:color="auto"/>
            </w:tcBorders>
            <w:shd w:val="clear" w:color="auto" w:fill="auto"/>
            <w:vAlign w:val="center"/>
            <w:hideMark/>
          </w:tcPr>
          <w:p w14:paraId="31167F2A" w14:textId="77777777" w:rsidR="003F3847" w:rsidRPr="00AB374A" w:rsidRDefault="003F3847" w:rsidP="00E94D07">
            <w:pPr>
              <w:widowControl/>
              <w:autoSpaceDE/>
              <w:autoSpaceDN/>
              <w:rPr>
                <w:sz w:val="24"/>
                <w:szCs w:val="24"/>
              </w:rPr>
            </w:pPr>
            <w:r w:rsidRPr="00AB374A">
              <w:rPr>
                <w:sz w:val="24"/>
                <w:szCs w:val="24"/>
              </w:rPr>
              <w:t>Nội nghiệp</w:t>
            </w:r>
          </w:p>
        </w:tc>
        <w:tc>
          <w:tcPr>
            <w:tcW w:w="1843" w:type="dxa"/>
            <w:tcBorders>
              <w:top w:val="nil"/>
              <w:left w:val="nil"/>
              <w:bottom w:val="single" w:sz="4" w:space="0" w:color="auto"/>
              <w:right w:val="single" w:sz="4" w:space="0" w:color="auto"/>
            </w:tcBorders>
            <w:shd w:val="clear" w:color="auto" w:fill="auto"/>
            <w:vAlign w:val="center"/>
            <w:hideMark/>
          </w:tcPr>
          <w:p w14:paraId="471943FA" w14:textId="77777777" w:rsidR="003F3847" w:rsidRPr="00AB374A" w:rsidRDefault="003F3847" w:rsidP="00E94D07">
            <w:pPr>
              <w:widowControl/>
              <w:autoSpaceDE/>
              <w:autoSpaceDN/>
              <w:jc w:val="center"/>
              <w:rPr>
                <w:sz w:val="24"/>
                <w:szCs w:val="24"/>
              </w:rPr>
            </w:pPr>
            <w:r w:rsidRPr="00AB374A">
              <w:rPr>
                <w:sz w:val="24"/>
                <w:szCs w:val="24"/>
              </w:rPr>
              <w:t>Nhóm 3  (1KTV4 + 2KTV6)</w:t>
            </w:r>
          </w:p>
        </w:tc>
        <w:tc>
          <w:tcPr>
            <w:tcW w:w="1134" w:type="dxa"/>
            <w:tcBorders>
              <w:top w:val="nil"/>
              <w:left w:val="nil"/>
              <w:bottom w:val="single" w:sz="4" w:space="0" w:color="auto"/>
              <w:right w:val="single" w:sz="4" w:space="0" w:color="auto"/>
            </w:tcBorders>
            <w:shd w:val="clear" w:color="auto" w:fill="auto"/>
            <w:noWrap/>
            <w:vAlign w:val="center"/>
          </w:tcPr>
          <w:p w14:paraId="2F519FDE" w14:textId="193E5373" w:rsidR="003F3847" w:rsidRPr="00AB374A" w:rsidRDefault="003F3847" w:rsidP="00E94D07">
            <w:pPr>
              <w:widowControl/>
              <w:autoSpaceDE/>
              <w:autoSpaceDN/>
              <w:jc w:val="center"/>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14:paraId="696EDD84" w14:textId="77777777" w:rsidR="003F3847" w:rsidRPr="00AB374A" w:rsidRDefault="003F3847" w:rsidP="00E94D07">
            <w:pPr>
              <w:widowControl/>
              <w:autoSpaceDE/>
              <w:autoSpaceDN/>
              <w:jc w:val="center"/>
              <w:rPr>
                <w:sz w:val="24"/>
                <w:szCs w:val="24"/>
              </w:rPr>
            </w:pPr>
            <w:r w:rsidRPr="00AB374A">
              <w:rPr>
                <w:sz w:val="24"/>
                <w:szCs w:val="24"/>
              </w:rPr>
              <w:t>1,248</w:t>
            </w:r>
          </w:p>
        </w:tc>
        <w:tc>
          <w:tcPr>
            <w:tcW w:w="1276" w:type="dxa"/>
            <w:tcBorders>
              <w:top w:val="nil"/>
              <w:left w:val="nil"/>
              <w:bottom w:val="single" w:sz="4" w:space="0" w:color="auto"/>
              <w:right w:val="single" w:sz="4" w:space="0" w:color="auto"/>
            </w:tcBorders>
            <w:shd w:val="clear" w:color="000000" w:fill="FFFFFF"/>
            <w:vAlign w:val="center"/>
            <w:hideMark/>
          </w:tcPr>
          <w:p w14:paraId="5D34F0EF" w14:textId="77777777" w:rsidR="003F3847" w:rsidRPr="00AB374A" w:rsidRDefault="003F3847" w:rsidP="00E94D07">
            <w:pPr>
              <w:widowControl/>
              <w:autoSpaceDE/>
              <w:autoSpaceDN/>
              <w:jc w:val="center"/>
              <w:rPr>
                <w:sz w:val="24"/>
                <w:szCs w:val="24"/>
              </w:rPr>
            </w:pPr>
            <w:r w:rsidRPr="00AB374A">
              <w:rPr>
                <w:sz w:val="24"/>
                <w:szCs w:val="24"/>
              </w:rPr>
              <w:t>1,352</w:t>
            </w:r>
          </w:p>
        </w:tc>
        <w:tc>
          <w:tcPr>
            <w:tcW w:w="1417" w:type="dxa"/>
            <w:tcBorders>
              <w:top w:val="nil"/>
              <w:left w:val="nil"/>
              <w:bottom w:val="single" w:sz="4" w:space="0" w:color="auto"/>
              <w:right w:val="single" w:sz="4" w:space="0" w:color="auto"/>
            </w:tcBorders>
            <w:shd w:val="clear" w:color="000000" w:fill="FFFFFF"/>
            <w:vAlign w:val="center"/>
            <w:hideMark/>
          </w:tcPr>
          <w:p w14:paraId="530BF4D0" w14:textId="77777777" w:rsidR="003F3847" w:rsidRPr="00AB374A" w:rsidRDefault="003F3847" w:rsidP="00E94D07">
            <w:pPr>
              <w:widowControl/>
              <w:autoSpaceDE/>
              <w:autoSpaceDN/>
              <w:jc w:val="center"/>
              <w:rPr>
                <w:sz w:val="24"/>
                <w:szCs w:val="24"/>
              </w:rPr>
            </w:pPr>
            <w:r w:rsidRPr="00AB374A">
              <w:rPr>
                <w:sz w:val="24"/>
                <w:szCs w:val="24"/>
              </w:rPr>
              <w:t>1,456</w:t>
            </w:r>
          </w:p>
        </w:tc>
        <w:tc>
          <w:tcPr>
            <w:tcW w:w="1418" w:type="dxa"/>
            <w:tcBorders>
              <w:top w:val="nil"/>
              <w:left w:val="nil"/>
              <w:bottom w:val="single" w:sz="4" w:space="0" w:color="auto"/>
              <w:right w:val="single" w:sz="4" w:space="0" w:color="auto"/>
            </w:tcBorders>
            <w:shd w:val="clear" w:color="000000" w:fill="FFFFFF"/>
            <w:vAlign w:val="center"/>
            <w:hideMark/>
          </w:tcPr>
          <w:p w14:paraId="0CBBB04C" w14:textId="77777777" w:rsidR="003F3847" w:rsidRPr="00AB374A" w:rsidRDefault="003F3847" w:rsidP="00E94D07">
            <w:pPr>
              <w:widowControl/>
              <w:autoSpaceDE/>
              <w:autoSpaceDN/>
              <w:jc w:val="center"/>
              <w:rPr>
                <w:sz w:val="24"/>
                <w:szCs w:val="24"/>
              </w:rPr>
            </w:pPr>
            <w:r w:rsidRPr="00AB374A">
              <w:rPr>
                <w:sz w:val="24"/>
                <w:szCs w:val="24"/>
              </w:rPr>
              <w:t>1,664</w:t>
            </w:r>
          </w:p>
        </w:tc>
        <w:tc>
          <w:tcPr>
            <w:tcW w:w="1275" w:type="dxa"/>
            <w:tcBorders>
              <w:top w:val="nil"/>
              <w:left w:val="nil"/>
              <w:bottom w:val="single" w:sz="4" w:space="0" w:color="auto"/>
              <w:right w:val="single" w:sz="4" w:space="0" w:color="auto"/>
            </w:tcBorders>
            <w:shd w:val="clear" w:color="000000" w:fill="FFFFFF"/>
            <w:vAlign w:val="center"/>
            <w:hideMark/>
          </w:tcPr>
          <w:p w14:paraId="17671A32" w14:textId="77777777" w:rsidR="003F3847" w:rsidRPr="00AB374A" w:rsidRDefault="003F3847" w:rsidP="00E94D07">
            <w:pPr>
              <w:widowControl/>
              <w:autoSpaceDE/>
              <w:autoSpaceDN/>
              <w:jc w:val="center"/>
              <w:rPr>
                <w:sz w:val="24"/>
                <w:szCs w:val="24"/>
              </w:rPr>
            </w:pPr>
            <w:r w:rsidRPr="00AB374A">
              <w:rPr>
                <w:sz w:val="24"/>
                <w:szCs w:val="24"/>
              </w:rPr>
              <w:t>1,872</w:t>
            </w:r>
          </w:p>
        </w:tc>
        <w:tc>
          <w:tcPr>
            <w:tcW w:w="1363" w:type="dxa"/>
            <w:tcBorders>
              <w:top w:val="nil"/>
              <w:left w:val="nil"/>
              <w:bottom w:val="single" w:sz="4" w:space="0" w:color="auto"/>
              <w:right w:val="single" w:sz="4" w:space="0" w:color="auto"/>
            </w:tcBorders>
            <w:shd w:val="clear" w:color="auto" w:fill="auto"/>
            <w:vAlign w:val="bottom"/>
            <w:hideMark/>
          </w:tcPr>
          <w:p w14:paraId="6964A7AF"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5581D544" w14:textId="77777777" w:rsidR="003F3847" w:rsidRPr="00AB374A" w:rsidRDefault="003F3847" w:rsidP="00E94D07">
            <w:pPr>
              <w:widowControl/>
              <w:autoSpaceDE/>
              <w:autoSpaceDN/>
              <w:jc w:val="center"/>
              <w:rPr>
                <w:sz w:val="24"/>
                <w:szCs w:val="24"/>
              </w:rPr>
            </w:pPr>
            <w:r w:rsidRPr="00AB374A">
              <w:rPr>
                <w:sz w:val="24"/>
                <w:szCs w:val="24"/>
              </w:rPr>
              <w:t>2,2</w:t>
            </w:r>
          </w:p>
        </w:tc>
        <w:tc>
          <w:tcPr>
            <w:tcW w:w="2694" w:type="dxa"/>
            <w:tcBorders>
              <w:top w:val="nil"/>
              <w:left w:val="nil"/>
              <w:bottom w:val="single" w:sz="4" w:space="0" w:color="auto"/>
              <w:right w:val="single" w:sz="4" w:space="0" w:color="auto"/>
            </w:tcBorders>
            <w:shd w:val="clear" w:color="auto" w:fill="auto"/>
            <w:vAlign w:val="center"/>
            <w:hideMark/>
          </w:tcPr>
          <w:p w14:paraId="70DF72BC" w14:textId="77777777" w:rsidR="003F3847" w:rsidRPr="00AB374A" w:rsidRDefault="003F3847" w:rsidP="00E94D07">
            <w:pPr>
              <w:widowControl/>
              <w:autoSpaceDE/>
              <w:autoSpaceDN/>
              <w:rPr>
                <w:sz w:val="24"/>
                <w:szCs w:val="24"/>
              </w:rPr>
            </w:pPr>
            <w:r w:rsidRPr="00AB374A">
              <w:rPr>
                <w:sz w:val="24"/>
                <w:szCs w:val="24"/>
              </w:rPr>
              <w:t>Nội nghiệp</w:t>
            </w:r>
          </w:p>
        </w:tc>
        <w:tc>
          <w:tcPr>
            <w:tcW w:w="1701" w:type="dxa"/>
            <w:tcBorders>
              <w:top w:val="nil"/>
              <w:left w:val="nil"/>
              <w:bottom w:val="single" w:sz="4" w:space="0" w:color="auto"/>
              <w:right w:val="single" w:sz="4" w:space="0" w:color="auto"/>
            </w:tcBorders>
            <w:shd w:val="clear" w:color="auto" w:fill="auto"/>
            <w:vAlign w:val="center"/>
            <w:hideMark/>
          </w:tcPr>
          <w:p w14:paraId="474178C1" w14:textId="77777777" w:rsidR="003F3847" w:rsidRPr="00AB374A" w:rsidRDefault="003F3847" w:rsidP="00E94D07">
            <w:pPr>
              <w:widowControl/>
              <w:autoSpaceDE/>
              <w:autoSpaceDN/>
              <w:jc w:val="center"/>
              <w:rPr>
                <w:sz w:val="24"/>
                <w:szCs w:val="24"/>
              </w:rPr>
            </w:pPr>
            <w:r w:rsidRPr="00AB374A">
              <w:rPr>
                <w:sz w:val="24"/>
                <w:szCs w:val="24"/>
              </w:rPr>
              <w:t>Nhóm 3  (1KTV4 + 2KTV6)</w:t>
            </w:r>
          </w:p>
        </w:tc>
        <w:tc>
          <w:tcPr>
            <w:tcW w:w="850" w:type="dxa"/>
            <w:tcBorders>
              <w:top w:val="nil"/>
              <w:left w:val="nil"/>
              <w:bottom w:val="single" w:sz="4" w:space="0" w:color="auto"/>
              <w:right w:val="single" w:sz="4" w:space="0" w:color="auto"/>
            </w:tcBorders>
            <w:shd w:val="clear" w:color="auto" w:fill="auto"/>
            <w:noWrap/>
            <w:vAlign w:val="center"/>
          </w:tcPr>
          <w:p w14:paraId="35C251AA" w14:textId="3FE7B254" w:rsidR="003F3847" w:rsidRPr="00AB374A" w:rsidRDefault="003F3847" w:rsidP="00E94D07">
            <w:pPr>
              <w:widowControl/>
              <w:autoSpaceDE/>
              <w:autoSpaceDN/>
              <w:jc w:val="center"/>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7AC3C085" w14:textId="77777777" w:rsidR="003F3847" w:rsidRPr="00AB374A" w:rsidRDefault="003F3847" w:rsidP="00E94D07">
            <w:pPr>
              <w:widowControl/>
              <w:autoSpaceDE/>
              <w:autoSpaceDN/>
              <w:jc w:val="center"/>
              <w:rPr>
                <w:sz w:val="24"/>
                <w:szCs w:val="24"/>
              </w:rPr>
            </w:pPr>
            <w:r w:rsidRPr="00AB374A">
              <w:rPr>
                <w:sz w:val="24"/>
                <w:szCs w:val="24"/>
              </w:rPr>
              <w:t>1,248</w:t>
            </w:r>
          </w:p>
        </w:tc>
        <w:tc>
          <w:tcPr>
            <w:tcW w:w="992" w:type="dxa"/>
            <w:tcBorders>
              <w:top w:val="nil"/>
              <w:left w:val="nil"/>
              <w:bottom w:val="single" w:sz="4" w:space="0" w:color="auto"/>
              <w:right w:val="single" w:sz="4" w:space="0" w:color="auto"/>
            </w:tcBorders>
            <w:shd w:val="clear" w:color="000000" w:fill="FFFFFF"/>
            <w:vAlign w:val="center"/>
            <w:hideMark/>
          </w:tcPr>
          <w:p w14:paraId="42BD9F62" w14:textId="77777777" w:rsidR="003F3847" w:rsidRPr="00AB374A" w:rsidRDefault="003F3847" w:rsidP="00E94D07">
            <w:pPr>
              <w:widowControl/>
              <w:autoSpaceDE/>
              <w:autoSpaceDN/>
              <w:jc w:val="center"/>
              <w:rPr>
                <w:sz w:val="24"/>
                <w:szCs w:val="24"/>
              </w:rPr>
            </w:pPr>
            <w:r w:rsidRPr="00AB374A">
              <w:rPr>
                <w:sz w:val="24"/>
                <w:szCs w:val="24"/>
              </w:rPr>
              <w:t>1,352</w:t>
            </w:r>
          </w:p>
        </w:tc>
        <w:tc>
          <w:tcPr>
            <w:tcW w:w="1134" w:type="dxa"/>
            <w:tcBorders>
              <w:top w:val="nil"/>
              <w:left w:val="nil"/>
              <w:bottom w:val="single" w:sz="4" w:space="0" w:color="auto"/>
              <w:right w:val="single" w:sz="4" w:space="0" w:color="auto"/>
            </w:tcBorders>
            <w:shd w:val="clear" w:color="000000" w:fill="FFFFFF"/>
            <w:vAlign w:val="center"/>
            <w:hideMark/>
          </w:tcPr>
          <w:p w14:paraId="7F98502F" w14:textId="77777777" w:rsidR="003F3847" w:rsidRPr="00AB374A" w:rsidRDefault="003F3847" w:rsidP="00E94D07">
            <w:pPr>
              <w:widowControl/>
              <w:autoSpaceDE/>
              <w:autoSpaceDN/>
              <w:jc w:val="center"/>
              <w:rPr>
                <w:sz w:val="24"/>
                <w:szCs w:val="24"/>
              </w:rPr>
            </w:pPr>
            <w:r w:rsidRPr="00AB374A">
              <w:rPr>
                <w:sz w:val="24"/>
                <w:szCs w:val="24"/>
              </w:rPr>
              <w:t>1,456</w:t>
            </w:r>
          </w:p>
        </w:tc>
        <w:tc>
          <w:tcPr>
            <w:tcW w:w="1276" w:type="dxa"/>
            <w:tcBorders>
              <w:top w:val="nil"/>
              <w:left w:val="nil"/>
              <w:bottom w:val="single" w:sz="4" w:space="0" w:color="auto"/>
              <w:right w:val="single" w:sz="4" w:space="0" w:color="auto"/>
            </w:tcBorders>
            <w:shd w:val="clear" w:color="000000" w:fill="FFFFFF"/>
            <w:vAlign w:val="center"/>
            <w:hideMark/>
          </w:tcPr>
          <w:p w14:paraId="11491642" w14:textId="77777777" w:rsidR="003F3847" w:rsidRPr="00AB374A" w:rsidRDefault="003F3847" w:rsidP="00E94D07">
            <w:pPr>
              <w:widowControl/>
              <w:autoSpaceDE/>
              <w:autoSpaceDN/>
              <w:jc w:val="center"/>
              <w:rPr>
                <w:sz w:val="24"/>
                <w:szCs w:val="24"/>
              </w:rPr>
            </w:pPr>
            <w:r w:rsidRPr="00AB374A">
              <w:rPr>
                <w:sz w:val="24"/>
                <w:szCs w:val="24"/>
              </w:rPr>
              <w:t>1,664</w:t>
            </w:r>
          </w:p>
        </w:tc>
        <w:tc>
          <w:tcPr>
            <w:tcW w:w="1134" w:type="dxa"/>
            <w:tcBorders>
              <w:top w:val="nil"/>
              <w:left w:val="nil"/>
              <w:bottom w:val="single" w:sz="4" w:space="0" w:color="auto"/>
              <w:right w:val="single" w:sz="4" w:space="0" w:color="auto"/>
            </w:tcBorders>
            <w:shd w:val="clear" w:color="000000" w:fill="FFFFFF"/>
            <w:vAlign w:val="center"/>
            <w:hideMark/>
          </w:tcPr>
          <w:p w14:paraId="3BE7AD21" w14:textId="77777777" w:rsidR="003F3847" w:rsidRPr="00AB374A" w:rsidRDefault="003F3847" w:rsidP="00E94D07">
            <w:pPr>
              <w:widowControl/>
              <w:autoSpaceDE/>
              <w:autoSpaceDN/>
              <w:jc w:val="center"/>
              <w:rPr>
                <w:sz w:val="24"/>
                <w:szCs w:val="24"/>
              </w:rPr>
            </w:pPr>
            <w:r w:rsidRPr="00AB374A">
              <w:rPr>
                <w:sz w:val="24"/>
                <w:szCs w:val="24"/>
              </w:rPr>
              <w:t>1,872</w:t>
            </w:r>
          </w:p>
        </w:tc>
        <w:tc>
          <w:tcPr>
            <w:tcW w:w="1134" w:type="dxa"/>
            <w:tcBorders>
              <w:top w:val="nil"/>
              <w:left w:val="nil"/>
              <w:bottom w:val="single" w:sz="4" w:space="0" w:color="auto"/>
              <w:right w:val="single" w:sz="4" w:space="0" w:color="auto"/>
            </w:tcBorders>
            <w:shd w:val="clear" w:color="auto" w:fill="auto"/>
            <w:vAlign w:val="bottom"/>
            <w:hideMark/>
          </w:tcPr>
          <w:p w14:paraId="41E9ABF2"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000000" w:fill="FFFFFF"/>
            <w:vAlign w:val="center"/>
            <w:hideMark/>
          </w:tcPr>
          <w:p w14:paraId="3C763E67" w14:textId="77777777" w:rsidR="003F3847" w:rsidRPr="00AB374A" w:rsidRDefault="003F3847" w:rsidP="00E94D07">
            <w:pPr>
              <w:widowControl/>
              <w:autoSpaceDE/>
              <w:autoSpaceDN/>
              <w:jc w:val="center"/>
              <w:rPr>
                <w:sz w:val="24"/>
                <w:szCs w:val="24"/>
              </w:rPr>
            </w:pPr>
            <w:r w:rsidRPr="00AB374A">
              <w:rPr>
                <w:sz w:val="24"/>
                <w:szCs w:val="24"/>
              </w:rPr>
              <w:t>Đây là mục tương đương với mục 2.2 của Thông tư số 14/2017/TT-BTNMT. Qua công tác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E180872" w14:textId="77777777" w:rsidTr="00E94D07">
        <w:trPr>
          <w:trHeight w:val="9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9517D5" w14:textId="77777777" w:rsidR="003F3847" w:rsidRPr="00AB374A" w:rsidRDefault="003F3847" w:rsidP="00E94D07">
            <w:pPr>
              <w:widowControl/>
              <w:autoSpaceDE/>
              <w:autoSpaceDN/>
              <w:jc w:val="center"/>
              <w:rPr>
                <w:sz w:val="24"/>
                <w:szCs w:val="24"/>
              </w:rPr>
            </w:pPr>
            <w:r w:rsidRPr="00AB374A">
              <w:rPr>
                <w:sz w:val="24"/>
                <w:szCs w:val="24"/>
              </w:rPr>
              <w:t>2,3</w:t>
            </w:r>
          </w:p>
        </w:tc>
        <w:tc>
          <w:tcPr>
            <w:tcW w:w="3118" w:type="dxa"/>
            <w:tcBorders>
              <w:top w:val="nil"/>
              <w:left w:val="nil"/>
              <w:bottom w:val="single" w:sz="4" w:space="0" w:color="auto"/>
              <w:right w:val="single" w:sz="4" w:space="0" w:color="auto"/>
            </w:tcBorders>
            <w:shd w:val="clear" w:color="auto" w:fill="auto"/>
            <w:vAlign w:val="center"/>
            <w:hideMark/>
          </w:tcPr>
          <w:p w14:paraId="31C01162" w14:textId="77777777" w:rsidR="003F3847" w:rsidRPr="00AB374A" w:rsidRDefault="003F3847" w:rsidP="00E94D07">
            <w:pPr>
              <w:widowControl/>
              <w:autoSpaceDE/>
              <w:autoSpaceDN/>
              <w:rPr>
                <w:sz w:val="24"/>
                <w:szCs w:val="24"/>
              </w:rPr>
            </w:pPr>
            <w:r w:rsidRPr="00AB374A">
              <w:rPr>
                <w:sz w:val="24"/>
                <w:szCs w:val="24"/>
              </w:rPr>
              <w:t>Cập nhật dữ liệu vào không gian địa chính</w:t>
            </w:r>
          </w:p>
        </w:tc>
        <w:tc>
          <w:tcPr>
            <w:tcW w:w="1843" w:type="dxa"/>
            <w:tcBorders>
              <w:top w:val="nil"/>
              <w:left w:val="nil"/>
              <w:bottom w:val="single" w:sz="4" w:space="0" w:color="auto"/>
              <w:right w:val="single" w:sz="4" w:space="0" w:color="auto"/>
            </w:tcBorders>
            <w:shd w:val="clear" w:color="auto" w:fill="auto"/>
            <w:noWrap/>
            <w:vAlign w:val="bottom"/>
            <w:hideMark/>
          </w:tcPr>
          <w:p w14:paraId="3067AFA0"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noWrap/>
            <w:vAlign w:val="bottom"/>
          </w:tcPr>
          <w:p w14:paraId="14C94A7F" w14:textId="0714229F" w:rsidR="003F3847" w:rsidRPr="00AB374A" w:rsidRDefault="003F3847" w:rsidP="00E94D07">
            <w:pPr>
              <w:widowControl/>
              <w:autoSpaceDE/>
              <w:autoSpaceDN/>
            </w:pPr>
          </w:p>
        </w:tc>
        <w:tc>
          <w:tcPr>
            <w:tcW w:w="1134" w:type="dxa"/>
            <w:tcBorders>
              <w:top w:val="nil"/>
              <w:left w:val="nil"/>
              <w:bottom w:val="single" w:sz="4" w:space="0" w:color="auto"/>
              <w:right w:val="single" w:sz="4" w:space="0" w:color="auto"/>
            </w:tcBorders>
            <w:shd w:val="clear" w:color="auto" w:fill="auto"/>
            <w:vAlign w:val="bottom"/>
            <w:hideMark/>
          </w:tcPr>
          <w:p w14:paraId="093B948D" w14:textId="77777777" w:rsidR="003F3847" w:rsidRPr="00AB374A" w:rsidRDefault="003F384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4DBE915B" w14:textId="77777777" w:rsidR="003F3847" w:rsidRPr="00AB374A" w:rsidRDefault="003F3847" w:rsidP="00E94D07">
            <w:pPr>
              <w:widowControl/>
              <w:autoSpaceDE/>
              <w:autoSpaceDN/>
            </w:pPr>
            <w:r w:rsidRPr="00AB374A">
              <w:t> </w:t>
            </w:r>
          </w:p>
        </w:tc>
        <w:tc>
          <w:tcPr>
            <w:tcW w:w="1417" w:type="dxa"/>
            <w:tcBorders>
              <w:top w:val="nil"/>
              <w:left w:val="nil"/>
              <w:bottom w:val="single" w:sz="4" w:space="0" w:color="auto"/>
              <w:right w:val="single" w:sz="4" w:space="0" w:color="auto"/>
            </w:tcBorders>
            <w:shd w:val="clear" w:color="auto" w:fill="auto"/>
            <w:vAlign w:val="bottom"/>
            <w:hideMark/>
          </w:tcPr>
          <w:p w14:paraId="22DB2960" w14:textId="77777777" w:rsidR="003F3847" w:rsidRPr="00AB374A" w:rsidRDefault="003F3847" w:rsidP="00E94D07">
            <w:pPr>
              <w:widowControl/>
              <w:autoSpaceDE/>
              <w:autoSpaceDN/>
            </w:pPr>
            <w:r w:rsidRPr="00AB374A">
              <w:t> </w:t>
            </w:r>
          </w:p>
        </w:tc>
        <w:tc>
          <w:tcPr>
            <w:tcW w:w="1418" w:type="dxa"/>
            <w:tcBorders>
              <w:top w:val="nil"/>
              <w:left w:val="nil"/>
              <w:bottom w:val="single" w:sz="4" w:space="0" w:color="auto"/>
              <w:right w:val="single" w:sz="4" w:space="0" w:color="auto"/>
            </w:tcBorders>
            <w:shd w:val="clear" w:color="auto" w:fill="auto"/>
            <w:vAlign w:val="bottom"/>
            <w:hideMark/>
          </w:tcPr>
          <w:p w14:paraId="4CCF0F22" w14:textId="77777777" w:rsidR="003F3847" w:rsidRPr="00AB374A" w:rsidRDefault="003F3847" w:rsidP="00E94D07">
            <w:pPr>
              <w:widowControl/>
              <w:autoSpaceDE/>
              <w:autoSpaceDN/>
            </w:pPr>
            <w:r w:rsidRPr="00AB374A">
              <w:t> </w:t>
            </w:r>
          </w:p>
        </w:tc>
        <w:tc>
          <w:tcPr>
            <w:tcW w:w="1275" w:type="dxa"/>
            <w:tcBorders>
              <w:top w:val="nil"/>
              <w:left w:val="nil"/>
              <w:bottom w:val="single" w:sz="4" w:space="0" w:color="auto"/>
              <w:right w:val="single" w:sz="4" w:space="0" w:color="auto"/>
            </w:tcBorders>
            <w:shd w:val="clear" w:color="auto" w:fill="auto"/>
            <w:vAlign w:val="bottom"/>
            <w:hideMark/>
          </w:tcPr>
          <w:p w14:paraId="3E845B3A" w14:textId="77777777" w:rsidR="003F3847" w:rsidRPr="00AB374A" w:rsidRDefault="003F3847" w:rsidP="00E94D07">
            <w:pPr>
              <w:widowControl/>
              <w:autoSpaceDE/>
              <w:autoSpaceDN/>
            </w:pPr>
            <w:r w:rsidRPr="00AB374A">
              <w:t> </w:t>
            </w:r>
          </w:p>
        </w:tc>
        <w:tc>
          <w:tcPr>
            <w:tcW w:w="1363" w:type="dxa"/>
            <w:tcBorders>
              <w:top w:val="nil"/>
              <w:left w:val="nil"/>
              <w:bottom w:val="single" w:sz="4" w:space="0" w:color="auto"/>
              <w:right w:val="single" w:sz="4" w:space="0" w:color="auto"/>
            </w:tcBorders>
            <w:shd w:val="clear" w:color="auto" w:fill="auto"/>
            <w:vAlign w:val="bottom"/>
            <w:hideMark/>
          </w:tcPr>
          <w:p w14:paraId="76AC8BAC" w14:textId="77777777" w:rsidR="003F3847" w:rsidRPr="00AB374A" w:rsidRDefault="003F3847" w:rsidP="00E94D07">
            <w:pPr>
              <w:widowControl/>
              <w:autoSpaceDE/>
              <w:autoSpaceDN/>
            </w:pPr>
            <w:r w:rsidRPr="00AB374A">
              <w:t> </w:t>
            </w:r>
          </w:p>
        </w:tc>
        <w:tc>
          <w:tcPr>
            <w:tcW w:w="905" w:type="dxa"/>
            <w:tcBorders>
              <w:top w:val="nil"/>
              <w:left w:val="nil"/>
              <w:bottom w:val="single" w:sz="4" w:space="0" w:color="auto"/>
              <w:right w:val="single" w:sz="4" w:space="0" w:color="auto"/>
            </w:tcBorders>
            <w:shd w:val="clear" w:color="auto" w:fill="auto"/>
            <w:vAlign w:val="center"/>
            <w:hideMark/>
          </w:tcPr>
          <w:p w14:paraId="547729E3" w14:textId="77777777" w:rsidR="003F3847" w:rsidRPr="00AB374A" w:rsidRDefault="003F3847" w:rsidP="00E94D07">
            <w:pPr>
              <w:widowControl/>
              <w:autoSpaceDE/>
              <w:autoSpaceDN/>
              <w:jc w:val="center"/>
              <w:rPr>
                <w:sz w:val="24"/>
                <w:szCs w:val="24"/>
              </w:rPr>
            </w:pPr>
            <w:r w:rsidRPr="00AB374A">
              <w:rPr>
                <w:sz w:val="24"/>
                <w:szCs w:val="24"/>
              </w:rPr>
              <w:t> </w:t>
            </w:r>
          </w:p>
        </w:tc>
        <w:tc>
          <w:tcPr>
            <w:tcW w:w="2694" w:type="dxa"/>
            <w:tcBorders>
              <w:top w:val="nil"/>
              <w:left w:val="nil"/>
              <w:bottom w:val="single" w:sz="4" w:space="0" w:color="auto"/>
              <w:right w:val="single" w:sz="4" w:space="0" w:color="auto"/>
            </w:tcBorders>
            <w:shd w:val="clear" w:color="auto" w:fill="auto"/>
            <w:vAlign w:val="center"/>
            <w:hideMark/>
          </w:tcPr>
          <w:p w14:paraId="7A8ED296" w14:textId="77777777" w:rsidR="003F3847" w:rsidRPr="00AB374A" w:rsidRDefault="003F3847" w:rsidP="00E94D07">
            <w:pPr>
              <w:widowControl/>
              <w:autoSpaceDE/>
              <w:autoSpaceDN/>
              <w:rPr>
                <w:sz w:val="24"/>
                <w:szCs w:val="24"/>
              </w:rPr>
            </w:pPr>
            <w:r w:rsidRPr="00AB374A">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5431BEA0" w14:textId="77777777" w:rsidR="003F3847" w:rsidRPr="00AB374A" w:rsidRDefault="003F3847" w:rsidP="00E94D07">
            <w:pPr>
              <w:widowControl/>
              <w:autoSpaceDE/>
              <w:autoSpaceDN/>
            </w:pPr>
            <w:r w:rsidRPr="00AB374A">
              <w:t> </w:t>
            </w:r>
          </w:p>
        </w:tc>
        <w:tc>
          <w:tcPr>
            <w:tcW w:w="850" w:type="dxa"/>
            <w:tcBorders>
              <w:top w:val="nil"/>
              <w:left w:val="nil"/>
              <w:bottom w:val="single" w:sz="4" w:space="0" w:color="auto"/>
              <w:right w:val="single" w:sz="4" w:space="0" w:color="auto"/>
            </w:tcBorders>
            <w:shd w:val="clear" w:color="auto" w:fill="auto"/>
            <w:noWrap/>
            <w:vAlign w:val="bottom"/>
          </w:tcPr>
          <w:p w14:paraId="136ADCF7" w14:textId="36B11CD4" w:rsidR="003F3847" w:rsidRPr="00AB374A" w:rsidRDefault="003F3847" w:rsidP="00E94D07">
            <w:pPr>
              <w:widowControl/>
              <w:autoSpaceDE/>
              <w:autoSpaceDN/>
            </w:pPr>
          </w:p>
        </w:tc>
        <w:tc>
          <w:tcPr>
            <w:tcW w:w="851" w:type="dxa"/>
            <w:tcBorders>
              <w:top w:val="nil"/>
              <w:left w:val="nil"/>
              <w:bottom w:val="single" w:sz="4" w:space="0" w:color="auto"/>
              <w:right w:val="single" w:sz="4" w:space="0" w:color="auto"/>
            </w:tcBorders>
            <w:shd w:val="clear" w:color="auto" w:fill="auto"/>
            <w:vAlign w:val="bottom"/>
            <w:hideMark/>
          </w:tcPr>
          <w:p w14:paraId="05ABA53C" w14:textId="77777777" w:rsidR="003F3847" w:rsidRPr="00AB374A" w:rsidRDefault="003F3847" w:rsidP="00E94D07">
            <w:pPr>
              <w:widowControl/>
              <w:autoSpaceDE/>
              <w:autoSpaceDN/>
            </w:pPr>
            <w:r w:rsidRPr="00AB374A">
              <w:t> </w:t>
            </w:r>
          </w:p>
        </w:tc>
        <w:tc>
          <w:tcPr>
            <w:tcW w:w="992" w:type="dxa"/>
            <w:tcBorders>
              <w:top w:val="nil"/>
              <w:left w:val="nil"/>
              <w:bottom w:val="single" w:sz="4" w:space="0" w:color="auto"/>
              <w:right w:val="single" w:sz="4" w:space="0" w:color="auto"/>
            </w:tcBorders>
            <w:shd w:val="clear" w:color="auto" w:fill="auto"/>
            <w:vAlign w:val="bottom"/>
            <w:hideMark/>
          </w:tcPr>
          <w:p w14:paraId="24EE9670"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700DFD88" w14:textId="77777777" w:rsidR="003F3847" w:rsidRPr="00AB374A" w:rsidRDefault="003F3847" w:rsidP="00E94D07">
            <w:pPr>
              <w:widowControl/>
              <w:autoSpaceDE/>
              <w:autoSpaceDN/>
            </w:pPr>
            <w:r w:rsidRPr="00AB374A">
              <w:t> </w:t>
            </w:r>
          </w:p>
        </w:tc>
        <w:tc>
          <w:tcPr>
            <w:tcW w:w="1276" w:type="dxa"/>
            <w:tcBorders>
              <w:top w:val="nil"/>
              <w:left w:val="nil"/>
              <w:bottom w:val="single" w:sz="4" w:space="0" w:color="auto"/>
              <w:right w:val="single" w:sz="4" w:space="0" w:color="auto"/>
            </w:tcBorders>
            <w:shd w:val="clear" w:color="auto" w:fill="auto"/>
            <w:vAlign w:val="bottom"/>
            <w:hideMark/>
          </w:tcPr>
          <w:p w14:paraId="63C4491C"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7C359700" w14:textId="77777777" w:rsidR="003F3847" w:rsidRPr="00AB374A" w:rsidRDefault="003F3847" w:rsidP="00E94D07">
            <w:pPr>
              <w:widowControl/>
              <w:autoSpaceDE/>
              <w:autoSpaceDN/>
            </w:pPr>
            <w:r w:rsidRPr="00AB374A">
              <w:t> </w:t>
            </w:r>
          </w:p>
        </w:tc>
        <w:tc>
          <w:tcPr>
            <w:tcW w:w="1134" w:type="dxa"/>
            <w:tcBorders>
              <w:top w:val="nil"/>
              <w:left w:val="nil"/>
              <w:bottom w:val="single" w:sz="4" w:space="0" w:color="auto"/>
              <w:right w:val="single" w:sz="4" w:space="0" w:color="auto"/>
            </w:tcBorders>
            <w:shd w:val="clear" w:color="auto" w:fill="auto"/>
            <w:vAlign w:val="bottom"/>
            <w:hideMark/>
          </w:tcPr>
          <w:p w14:paraId="2EEEE76B" w14:textId="77777777" w:rsidR="003F3847" w:rsidRPr="00AB374A" w:rsidRDefault="003F3847" w:rsidP="00E94D07">
            <w:pPr>
              <w:widowControl/>
              <w:autoSpaceDE/>
              <w:autoSpaceDN/>
            </w:pPr>
            <w:r w:rsidRPr="00AB374A">
              <w:t> </w:t>
            </w:r>
          </w:p>
        </w:tc>
        <w:tc>
          <w:tcPr>
            <w:tcW w:w="2976" w:type="dxa"/>
            <w:tcBorders>
              <w:top w:val="nil"/>
              <w:left w:val="nil"/>
              <w:bottom w:val="single" w:sz="4" w:space="0" w:color="auto"/>
              <w:right w:val="single" w:sz="4" w:space="0" w:color="auto"/>
            </w:tcBorders>
            <w:shd w:val="clear" w:color="auto" w:fill="auto"/>
            <w:vAlign w:val="center"/>
            <w:hideMark/>
          </w:tcPr>
          <w:p w14:paraId="1E30B6A2" w14:textId="77777777" w:rsidR="003F3847" w:rsidRPr="00AB374A" w:rsidRDefault="003F3847" w:rsidP="00E94D07">
            <w:pPr>
              <w:widowControl/>
              <w:autoSpaceDE/>
              <w:autoSpaceDN/>
              <w:jc w:val="center"/>
            </w:pPr>
            <w:r w:rsidRPr="00AB374A">
              <w:t>Theo quy định của Thông tư số 26/2024/TT-BTNMT không có nội dung này nên không được tính định mức công việc</w:t>
            </w:r>
          </w:p>
        </w:tc>
      </w:tr>
    </w:tbl>
    <w:p w14:paraId="525E3817" w14:textId="039ABD73" w:rsidR="00070028" w:rsidRPr="002F574C" w:rsidRDefault="00070028" w:rsidP="0081700B">
      <w:pPr>
        <w:pStyle w:val="BodyText"/>
        <w:spacing w:before="78"/>
        <w:ind w:right="176"/>
        <w:jc w:val="right"/>
        <w:rPr>
          <w:sz w:val="24"/>
          <w:szCs w:val="24"/>
        </w:rPr>
      </w:pPr>
    </w:p>
    <w:p w14:paraId="22B3AE00" w14:textId="77777777" w:rsidR="00872467" w:rsidRPr="002F574C" w:rsidRDefault="00872467" w:rsidP="00872467">
      <w:pPr>
        <w:pStyle w:val="BodyText31"/>
        <w:spacing w:after="0"/>
        <w:jc w:val="center"/>
        <w:rPr>
          <w:rFonts w:ascii="Times New Roman" w:hAnsi="Times New Roman"/>
          <w:b/>
          <w:sz w:val="28"/>
          <w:szCs w:val="28"/>
          <w:highlight w:val="white"/>
        </w:rPr>
      </w:pPr>
      <w:r w:rsidRPr="002F574C">
        <w:rPr>
          <w:rFonts w:ascii="Times New Roman" w:hAnsi="Times New Roman"/>
          <w:b/>
          <w:sz w:val="28"/>
          <w:szCs w:val="28"/>
          <w:highlight w:val="white"/>
        </w:rPr>
        <w:t>Mục 2</w:t>
      </w:r>
    </w:p>
    <w:p w14:paraId="622702E0" w14:textId="77777777" w:rsidR="00872467" w:rsidRPr="002F574C" w:rsidRDefault="00872467" w:rsidP="00872467">
      <w:pPr>
        <w:jc w:val="center"/>
        <w:rPr>
          <w:rFonts w:eastAsia="Courier New"/>
          <w:b/>
          <w:sz w:val="28"/>
          <w:szCs w:val="28"/>
          <w:highlight w:val="white"/>
          <w:lang w:eastAsia="vi-VN"/>
        </w:rPr>
      </w:pPr>
      <w:r w:rsidRPr="002F574C">
        <w:rPr>
          <w:rFonts w:eastAsia="Courier New"/>
          <w:b/>
          <w:sz w:val="28"/>
          <w:szCs w:val="28"/>
          <w:highlight w:val="white"/>
          <w:lang w:val="vi-VN" w:eastAsia="vi-VN"/>
        </w:rPr>
        <w:t xml:space="preserve">ĐĂNG KÝ ĐẤT ĐAI, TÀI SẢN GẮN LIỀN VỚI ĐẤT, </w:t>
      </w:r>
    </w:p>
    <w:p w14:paraId="0DA63327" w14:textId="77777777" w:rsidR="00872467" w:rsidRPr="002F574C" w:rsidRDefault="00872467" w:rsidP="00872467">
      <w:pPr>
        <w:jc w:val="center"/>
        <w:rPr>
          <w:rFonts w:eastAsia="Courier New"/>
          <w:b/>
          <w:sz w:val="28"/>
          <w:szCs w:val="28"/>
          <w:highlight w:val="white"/>
          <w:lang w:val="vi-VN" w:eastAsia="vi-VN"/>
        </w:rPr>
      </w:pPr>
      <w:r w:rsidRPr="002F574C">
        <w:rPr>
          <w:rFonts w:eastAsia="Courier New"/>
          <w:b/>
          <w:sz w:val="28"/>
          <w:szCs w:val="28"/>
          <w:highlight w:val="white"/>
          <w:lang w:val="vi-VN" w:eastAsia="vi-VN"/>
        </w:rPr>
        <w:t xml:space="preserve">LẬP HỒ SƠ ĐỊA CHÍNH, CẤP </w:t>
      </w:r>
      <w:r w:rsidRPr="002F574C">
        <w:rPr>
          <w:rFonts w:eastAsia="Courier New"/>
          <w:b/>
          <w:sz w:val="28"/>
          <w:szCs w:val="28"/>
          <w:highlight w:val="white"/>
          <w:lang w:eastAsia="vi-VN"/>
        </w:rPr>
        <w:t>G</w:t>
      </w:r>
      <w:r w:rsidRPr="002F574C">
        <w:rPr>
          <w:rFonts w:eastAsia="Courier New"/>
          <w:b/>
          <w:sz w:val="28"/>
          <w:szCs w:val="28"/>
          <w:highlight w:val="white"/>
          <w:lang w:val="vi-VN" w:eastAsia="vi-VN"/>
        </w:rPr>
        <w:t>IẤY CHỨNG NHẬN QUYỀN SỬ DỤNG ĐẤT, QUYỀN SỞ HỮU TÀI SẢN GẮN LIỀN</w:t>
      </w:r>
      <w:r w:rsidRPr="002F574C">
        <w:rPr>
          <w:rFonts w:eastAsia="Courier New"/>
          <w:b/>
          <w:sz w:val="28"/>
          <w:szCs w:val="28"/>
          <w:highlight w:val="white"/>
          <w:lang w:eastAsia="vi-VN"/>
        </w:rPr>
        <w:t xml:space="preserve"> </w:t>
      </w:r>
      <w:r w:rsidRPr="002F574C">
        <w:rPr>
          <w:rFonts w:eastAsia="Courier New"/>
          <w:b/>
          <w:sz w:val="28"/>
          <w:szCs w:val="28"/>
          <w:highlight w:val="white"/>
          <w:lang w:val="vi-VN" w:eastAsia="vi-VN"/>
        </w:rPr>
        <w:t>VỚI ĐẤT</w:t>
      </w:r>
    </w:p>
    <w:p w14:paraId="62629840" w14:textId="7B77C748" w:rsidR="00070028" w:rsidRPr="002F574C" w:rsidRDefault="00070028" w:rsidP="0081700B">
      <w:pPr>
        <w:pStyle w:val="BodyText"/>
        <w:spacing w:before="78"/>
        <w:ind w:right="176"/>
        <w:jc w:val="right"/>
        <w:rPr>
          <w:sz w:val="24"/>
          <w:szCs w:val="24"/>
        </w:rPr>
      </w:pPr>
    </w:p>
    <w:p w14:paraId="53121767" w14:textId="2A0675E5" w:rsidR="00070640" w:rsidRPr="002F574C" w:rsidRDefault="00070640" w:rsidP="00070640">
      <w:pPr>
        <w:pStyle w:val="BodyText"/>
        <w:spacing w:before="78"/>
        <w:ind w:right="176"/>
        <w:jc w:val="both"/>
        <w:rPr>
          <w:sz w:val="28"/>
          <w:szCs w:val="28"/>
        </w:rPr>
      </w:pPr>
      <w:bookmarkStart w:id="1" w:name="_Hlk201377315"/>
      <w:r w:rsidRPr="002F574C">
        <w:rPr>
          <w:sz w:val="28"/>
          <w:szCs w:val="28"/>
        </w:rPr>
        <w:t xml:space="preserve">I. ĐỊNH MỨC LAO ĐỘNG </w:t>
      </w:r>
      <w:r w:rsidRPr="002F574C">
        <w:rPr>
          <w:sz w:val="28"/>
          <w:szCs w:val="28"/>
          <w:highlight w:val="white"/>
        </w:rPr>
        <w:t>ĐĂNG KÝ, CẤP GIẤY CHỨNG NHẬN LẦN ĐẦU ĐỒNG LOẠT ĐỐI VỚI CÁ NHÂN, CỘNG ĐỒNG DÂN CƯ, HỘ GIA ĐÌNH ĐANG SỬ DỤNG ĐẤT TẠI ĐỊA BÀN XÃ</w:t>
      </w:r>
    </w:p>
    <w:p w14:paraId="4584C23E" w14:textId="7818ACCC" w:rsidR="00070640" w:rsidRPr="002F574C" w:rsidRDefault="00070640" w:rsidP="00070640">
      <w:pPr>
        <w:pStyle w:val="BodyText"/>
        <w:spacing w:before="25" w:after="16"/>
        <w:ind w:right="259" w:firstLine="284"/>
        <w:jc w:val="both"/>
        <w:rPr>
          <w:sz w:val="24"/>
          <w:szCs w:val="24"/>
        </w:rPr>
      </w:pPr>
    </w:p>
    <w:tbl>
      <w:tblPr>
        <w:tblW w:w="5000" w:type="pct"/>
        <w:tblLook w:val="04A0" w:firstRow="1" w:lastRow="0" w:firstColumn="1" w:lastColumn="0" w:noHBand="0" w:noVBand="1"/>
      </w:tblPr>
      <w:tblGrid>
        <w:gridCol w:w="744"/>
        <w:gridCol w:w="1441"/>
        <w:gridCol w:w="1442"/>
        <w:gridCol w:w="1086"/>
        <w:gridCol w:w="878"/>
        <w:gridCol w:w="1538"/>
        <w:gridCol w:w="546"/>
        <w:gridCol w:w="1215"/>
        <w:gridCol w:w="1297"/>
      </w:tblGrid>
      <w:tr w:rsidR="002F574C" w:rsidRPr="002F574C" w14:paraId="5B1E5852" w14:textId="77777777" w:rsidTr="00223287">
        <w:trPr>
          <w:trHeight w:val="315"/>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69735" w14:textId="77777777" w:rsidR="00223287" w:rsidRPr="00223287" w:rsidRDefault="00223287" w:rsidP="00223287">
            <w:pPr>
              <w:widowControl/>
              <w:autoSpaceDE/>
              <w:autoSpaceDN/>
              <w:jc w:val="both"/>
              <w:rPr>
                <w:b/>
                <w:bCs/>
                <w:sz w:val="24"/>
                <w:szCs w:val="24"/>
              </w:rPr>
            </w:pPr>
            <w:r w:rsidRPr="00223287">
              <w:rPr>
                <w:b/>
                <w:bCs/>
                <w:sz w:val="24"/>
                <w:szCs w:val="24"/>
              </w:rPr>
              <w:t>TT</w:t>
            </w:r>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38A5F" w14:textId="77777777" w:rsidR="00223287" w:rsidRPr="00223287" w:rsidRDefault="00223287" w:rsidP="00223287">
            <w:pPr>
              <w:widowControl/>
              <w:autoSpaceDE/>
              <w:autoSpaceDN/>
              <w:jc w:val="center"/>
              <w:rPr>
                <w:b/>
                <w:bCs/>
                <w:sz w:val="24"/>
                <w:szCs w:val="24"/>
              </w:rPr>
            </w:pPr>
            <w:r w:rsidRPr="00223287">
              <w:rPr>
                <w:b/>
                <w:bCs/>
                <w:sz w:val="24"/>
                <w:szCs w:val="24"/>
              </w:rPr>
              <w:t>Nội dung công việc (ĐM 14)</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0283F" w14:textId="77777777" w:rsidR="00223287" w:rsidRPr="00223287" w:rsidRDefault="00223287" w:rsidP="00223287">
            <w:pPr>
              <w:widowControl/>
              <w:autoSpaceDE/>
              <w:autoSpaceDN/>
              <w:jc w:val="center"/>
              <w:rPr>
                <w:b/>
                <w:bCs/>
                <w:sz w:val="24"/>
                <w:szCs w:val="24"/>
              </w:rPr>
            </w:pPr>
            <w:r w:rsidRPr="00223287">
              <w:rPr>
                <w:b/>
                <w:bCs/>
                <w:sz w:val="24"/>
                <w:szCs w:val="24"/>
              </w:rPr>
              <w:t>Nội dung công việc (Luật 2024)</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4A22C" w14:textId="77777777" w:rsidR="00223287" w:rsidRPr="00223287" w:rsidRDefault="00223287" w:rsidP="00223287">
            <w:pPr>
              <w:widowControl/>
              <w:autoSpaceDE/>
              <w:autoSpaceDN/>
              <w:jc w:val="center"/>
              <w:rPr>
                <w:b/>
                <w:bCs/>
                <w:sz w:val="24"/>
                <w:szCs w:val="24"/>
              </w:rPr>
            </w:pPr>
            <w:r w:rsidRPr="00223287">
              <w:rPr>
                <w:b/>
                <w:bCs/>
                <w:sz w:val="24"/>
                <w:szCs w:val="24"/>
              </w:rPr>
              <w:t>Nội dung công việc (NĐ 151/2025)</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E4F0C" w14:textId="77777777" w:rsidR="00223287" w:rsidRPr="00223287" w:rsidRDefault="00223287" w:rsidP="00223287">
            <w:pPr>
              <w:widowControl/>
              <w:autoSpaceDE/>
              <w:autoSpaceDN/>
              <w:jc w:val="center"/>
              <w:rPr>
                <w:b/>
                <w:bCs/>
                <w:sz w:val="24"/>
                <w:szCs w:val="24"/>
              </w:rPr>
            </w:pPr>
            <w:r w:rsidRPr="00223287">
              <w:rPr>
                <w:b/>
                <w:bCs/>
                <w:sz w:val="24"/>
                <w:szCs w:val="24"/>
              </w:rPr>
              <w:t>ĐVT</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3B49C3" w14:textId="77777777" w:rsidR="00223287" w:rsidRPr="00223287" w:rsidRDefault="00223287" w:rsidP="00223287">
            <w:pPr>
              <w:widowControl/>
              <w:autoSpaceDE/>
              <w:autoSpaceDN/>
              <w:jc w:val="center"/>
              <w:rPr>
                <w:b/>
                <w:bCs/>
                <w:sz w:val="24"/>
                <w:szCs w:val="24"/>
              </w:rPr>
            </w:pPr>
            <w:r w:rsidRPr="00223287">
              <w:rPr>
                <w:b/>
                <w:bCs/>
                <w:sz w:val="24"/>
                <w:szCs w:val="24"/>
              </w:rPr>
              <w:t>Định biên</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9A5D7" w14:textId="77777777" w:rsidR="00223287" w:rsidRPr="00223287" w:rsidRDefault="00223287" w:rsidP="00223287">
            <w:pPr>
              <w:widowControl/>
              <w:autoSpaceDE/>
              <w:autoSpaceDN/>
              <w:jc w:val="center"/>
              <w:rPr>
                <w:b/>
                <w:bCs/>
                <w:sz w:val="24"/>
                <w:szCs w:val="24"/>
              </w:rPr>
            </w:pPr>
            <w:r w:rsidRPr="00223287">
              <w:rPr>
                <w:b/>
                <w:bCs/>
                <w:sz w:val="24"/>
                <w:szCs w:val="24"/>
              </w:rPr>
              <w:t>KK</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63AC0770" w14:textId="77777777" w:rsidR="00223287" w:rsidRPr="00223287" w:rsidRDefault="00223287" w:rsidP="00223287">
            <w:pPr>
              <w:widowControl/>
              <w:autoSpaceDE/>
              <w:autoSpaceDN/>
              <w:jc w:val="center"/>
              <w:rPr>
                <w:b/>
                <w:bCs/>
                <w:sz w:val="24"/>
                <w:szCs w:val="24"/>
              </w:rPr>
            </w:pPr>
            <w:r w:rsidRPr="00223287">
              <w:rPr>
                <w:b/>
                <w:bCs/>
                <w:sz w:val="24"/>
                <w:szCs w:val="24"/>
              </w:rPr>
              <w:t>Định mức</w:t>
            </w:r>
          </w:p>
        </w:tc>
        <w:tc>
          <w:tcPr>
            <w:tcW w:w="10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647D3" w14:textId="77777777" w:rsidR="00223287" w:rsidRPr="00223287" w:rsidRDefault="00223287" w:rsidP="00223287">
            <w:pPr>
              <w:widowControl/>
              <w:autoSpaceDE/>
              <w:autoSpaceDN/>
              <w:jc w:val="center"/>
              <w:rPr>
                <w:b/>
                <w:bCs/>
                <w:sz w:val="24"/>
                <w:szCs w:val="24"/>
              </w:rPr>
            </w:pPr>
            <w:r w:rsidRPr="00223287">
              <w:rPr>
                <w:b/>
                <w:bCs/>
                <w:sz w:val="24"/>
                <w:szCs w:val="24"/>
              </w:rPr>
              <w:t>Giải trình nội dung xây dựng, sửa đổi, bổ sung</w:t>
            </w:r>
          </w:p>
        </w:tc>
      </w:tr>
      <w:tr w:rsidR="002F574C" w:rsidRPr="002F574C" w14:paraId="2FFC8B81" w14:textId="77777777" w:rsidTr="00223287">
        <w:trPr>
          <w:trHeight w:val="630"/>
        </w:trPr>
        <w:tc>
          <w:tcPr>
            <w:tcW w:w="1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F267E" w14:textId="77777777" w:rsidR="00223287" w:rsidRPr="00223287" w:rsidRDefault="00223287" w:rsidP="00223287">
            <w:pPr>
              <w:widowControl/>
              <w:autoSpaceDE/>
              <w:autoSpaceDN/>
              <w:rPr>
                <w:b/>
                <w:bCs/>
                <w:sz w:val="24"/>
                <w:szCs w:val="24"/>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E48E68" w14:textId="77777777" w:rsidR="00223287" w:rsidRPr="00223287" w:rsidRDefault="00223287" w:rsidP="00223287">
            <w:pPr>
              <w:widowControl/>
              <w:autoSpaceDE/>
              <w:autoSpaceDN/>
              <w:rPr>
                <w:b/>
                <w:bCs/>
                <w:sz w:val="24"/>
                <w:szCs w:val="24"/>
              </w:rPr>
            </w:pPr>
          </w:p>
        </w:tc>
        <w:tc>
          <w:tcPr>
            <w:tcW w:w="9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38156E" w14:textId="77777777" w:rsidR="00223287" w:rsidRPr="00223287" w:rsidRDefault="00223287" w:rsidP="00223287">
            <w:pPr>
              <w:widowControl/>
              <w:autoSpaceDE/>
              <w:autoSpaceDN/>
              <w:rPr>
                <w:b/>
                <w:bCs/>
                <w:sz w:val="24"/>
                <w:szCs w:val="24"/>
              </w:rPr>
            </w:pPr>
          </w:p>
        </w:tc>
        <w:tc>
          <w:tcPr>
            <w:tcW w:w="8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AFB25" w14:textId="77777777" w:rsidR="00223287" w:rsidRPr="00223287" w:rsidRDefault="00223287" w:rsidP="00223287">
            <w:pPr>
              <w:widowControl/>
              <w:autoSpaceDE/>
              <w:autoSpaceDN/>
              <w:rPr>
                <w:b/>
                <w:bCs/>
                <w:sz w:val="24"/>
                <w:szCs w:val="24"/>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1A0A4" w14:textId="77777777" w:rsidR="00223287" w:rsidRPr="00223287" w:rsidRDefault="00223287" w:rsidP="00223287">
            <w:pPr>
              <w:widowControl/>
              <w:autoSpaceDE/>
              <w:autoSpaceDN/>
              <w:rPr>
                <w:b/>
                <w:bCs/>
                <w:sz w:val="24"/>
                <w:szCs w:val="24"/>
              </w:rPr>
            </w:pPr>
          </w:p>
        </w:tc>
        <w:tc>
          <w:tcPr>
            <w:tcW w:w="3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CAA7D" w14:textId="77777777" w:rsidR="00223287" w:rsidRPr="00223287" w:rsidRDefault="00223287" w:rsidP="00223287">
            <w:pPr>
              <w:widowControl/>
              <w:autoSpaceDE/>
              <w:autoSpaceDN/>
              <w:rPr>
                <w:b/>
                <w:bCs/>
                <w:sz w:val="24"/>
                <w:szCs w:val="24"/>
              </w:rPr>
            </w:pPr>
          </w:p>
        </w:tc>
        <w:tc>
          <w:tcPr>
            <w:tcW w:w="2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456171" w14:textId="77777777" w:rsidR="00223287" w:rsidRPr="00223287" w:rsidRDefault="00223287" w:rsidP="00223287">
            <w:pPr>
              <w:widowControl/>
              <w:autoSpaceDE/>
              <w:autoSpaceDN/>
              <w:rPr>
                <w:b/>
                <w:bCs/>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72B7F255" w14:textId="77777777" w:rsidR="00223287" w:rsidRPr="00223287" w:rsidRDefault="00223287" w:rsidP="00223287">
            <w:pPr>
              <w:widowControl/>
              <w:autoSpaceDE/>
              <w:autoSpaceDN/>
              <w:jc w:val="center"/>
              <w:rPr>
                <w:i/>
                <w:iCs/>
                <w:sz w:val="24"/>
                <w:szCs w:val="24"/>
              </w:rPr>
            </w:pPr>
            <w:r w:rsidRPr="00223287">
              <w:rPr>
                <w:i/>
                <w:iCs/>
                <w:sz w:val="24"/>
                <w:szCs w:val="24"/>
              </w:rPr>
              <w:t>(Công nhóm/ĐVT)</w:t>
            </w:r>
          </w:p>
        </w:tc>
        <w:tc>
          <w:tcPr>
            <w:tcW w:w="10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88F42" w14:textId="77777777" w:rsidR="00223287" w:rsidRPr="00223287" w:rsidRDefault="00223287" w:rsidP="00223287">
            <w:pPr>
              <w:widowControl/>
              <w:autoSpaceDE/>
              <w:autoSpaceDN/>
              <w:rPr>
                <w:b/>
                <w:bCs/>
                <w:sz w:val="24"/>
                <w:szCs w:val="24"/>
              </w:rPr>
            </w:pPr>
          </w:p>
        </w:tc>
      </w:tr>
      <w:tr w:rsidR="002F574C" w:rsidRPr="002F574C" w14:paraId="08530E81" w14:textId="77777777" w:rsidTr="00223287">
        <w:trPr>
          <w:trHeight w:val="5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6809401" w14:textId="77777777" w:rsidR="00223287" w:rsidRPr="00223287" w:rsidRDefault="00223287" w:rsidP="00223287">
            <w:pPr>
              <w:widowControl/>
              <w:autoSpaceDE/>
              <w:autoSpaceDN/>
              <w:jc w:val="center"/>
              <w:rPr>
                <w:b/>
                <w:bCs/>
              </w:rPr>
            </w:pPr>
            <w:r w:rsidRPr="00223287">
              <w:rPr>
                <w:b/>
                <w:bCs/>
              </w:rPr>
              <w:t>I</w:t>
            </w:r>
          </w:p>
        </w:tc>
        <w:tc>
          <w:tcPr>
            <w:tcW w:w="935" w:type="pct"/>
            <w:tcBorders>
              <w:top w:val="nil"/>
              <w:left w:val="nil"/>
              <w:bottom w:val="single" w:sz="4" w:space="0" w:color="auto"/>
              <w:right w:val="single" w:sz="4" w:space="0" w:color="auto"/>
            </w:tcBorders>
            <w:shd w:val="clear" w:color="auto" w:fill="auto"/>
            <w:vAlign w:val="center"/>
            <w:hideMark/>
          </w:tcPr>
          <w:p w14:paraId="0DBAB06D" w14:textId="77777777" w:rsidR="00223287" w:rsidRPr="00223287" w:rsidRDefault="00223287" w:rsidP="00223287">
            <w:pPr>
              <w:widowControl/>
              <w:autoSpaceDE/>
              <w:autoSpaceDN/>
              <w:jc w:val="both"/>
              <w:rPr>
                <w:b/>
                <w:bCs/>
              </w:rPr>
            </w:pPr>
            <w:r w:rsidRPr="00223287">
              <w:rPr>
                <w:b/>
                <w:bCs/>
              </w:rPr>
              <w:t>CÁC NỘI DUNG THỰC HIỆN TẠI ĐỊA BÀN CẤP PHƯỜNG</w:t>
            </w:r>
          </w:p>
        </w:tc>
        <w:tc>
          <w:tcPr>
            <w:tcW w:w="912" w:type="pct"/>
            <w:tcBorders>
              <w:top w:val="nil"/>
              <w:left w:val="nil"/>
              <w:bottom w:val="single" w:sz="4" w:space="0" w:color="auto"/>
              <w:right w:val="single" w:sz="4" w:space="0" w:color="auto"/>
            </w:tcBorders>
            <w:shd w:val="clear" w:color="auto" w:fill="auto"/>
            <w:vAlign w:val="center"/>
            <w:hideMark/>
          </w:tcPr>
          <w:p w14:paraId="4E0EF2B4" w14:textId="77777777" w:rsidR="00223287" w:rsidRPr="00223287" w:rsidRDefault="00223287" w:rsidP="00223287">
            <w:pPr>
              <w:widowControl/>
              <w:autoSpaceDE/>
              <w:autoSpaceDN/>
              <w:jc w:val="both"/>
              <w:rPr>
                <w:b/>
                <w:bCs/>
              </w:rPr>
            </w:pPr>
            <w:r w:rsidRPr="00223287">
              <w:rPr>
                <w:b/>
                <w:bCs/>
              </w:rPr>
              <w:t>CÁC NỘI DUNG THỰC HIỆN TẠI ĐỊA BÀN CẤP PHƯỜNG</w:t>
            </w:r>
          </w:p>
        </w:tc>
        <w:tc>
          <w:tcPr>
            <w:tcW w:w="875" w:type="pct"/>
            <w:tcBorders>
              <w:top w:val="nil"/>
              <w:left w:val="nil"/>
              <w:bottom w:val="single" w:sz="4" w:space="0" w:color="auto"/>
              <w:right w:val="single" w:sz="4" w:space="0" w:color="auto"/>
            </w:tcBorders>
            <w:shd w:val="clear" w:color="auto" w:fill="auto"/>
            <w:vAlign w:val="center"/>
            <w:hideMark/>
          </w:tcPr>
          <w:p w14:paraId="2E81CA91" w14:textId="77777777" w:rsidR="00223287" w:rsidRPr="00223287" w:rsidRDefault="00223287" w:rsidP="00223287">
            <w:pPr>
              <w:widowControl/>
              <w:autoSpaceDE/>
              <w:autoSpaceDN/>
              <w:rPr>
                <w:b/>
                <w:bCs/>
              </w:rPr>
            </w:pPr>
            <w:r w:rsidRPr="00223287">
              <w:rPr>
                <w:b/>
                <w:bCs/>
              </w:rPr>
              <w:t> </w:t>
            </w:r>
          </w:p>
        </w:tc>
        <w:tc>
          <w:tcPr>
            <w:tcW w:w="210" w:type="pct"/>
            <w:tcBorders>
              <w:top w:val="nil"/>
              <w:left w:val="nil"/>
              <w:bottom w:val="single" w:sz="4" w:space="0" w:color="auto"/>
              <w:right w:val="single" w:sz="4" w:space="0" w:color="auto"/>
            </w:tcBorders>
            <w:shd w:val="clear" w:color="auto" w:fill="auto"/>
            <w:vAlign w:val="center"/>
            <w:hideMark/>
          </w:tcPr>
          <w:p w14:paraId="4444FB16"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5614FBD"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13CC9D9"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418488C"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2A3FDF9"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6960C589"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560248E" w14:textId="77777777" w:rsidR="00223287" w:rsidRPr="00223287" w:rsidRDefault="00223287" w:rsidP="00223287">
            <w:pPr>
              <w:widowControl/>
              <w:autoSpaceDE/>
              <w:autoSpaceDN/>
              <w:jc w:val="center"/>
              <w:rPr>
                <w:sz w:val="24"/>
                <w:szCs w:val="24"/>
              </w:rPr>
            </w:pPr>
            <w:r w:rsidRPr="00223287">
              <w:rPr>
                <w:sz w:val="24"/>
                <w:szCs w:val="24"/>
              </w:rPr>
              <w:t>1</w:t>
            </w:r>
          </w:p>
        </w:tc>
        <w:tc>
          <w:tcPr>
            <w:tcW w:w="935" w:type="pct"/>
            <w:tcBorders>
              <w:top w:val="nil"/>
              <w:left w:val="nil"/>
              <w:bottom w:val="single" w:sz="4" w:space="0" w:color="auto"/>
              <w:right w:val="single" w:sz="4" w:space="0" w:color="auto"/>
            </w:tcBorders>
            <w:shd w:val="clear" w:color="auto" w:fill="auto"/>
            <w:vAlign w:val="center"/>
            <w:hideMark/>
          </w:tcPr>
          <w:p w14:paraId="0467568C" w14:textId="77777777" w:rsidR="00223287" w:rsidRPr="00223287" w:rsidRDefault="00223287" w:rsidP="00223287">
            <w:pPr>
              <w:widowControl/>
              <w:autoSpaceDE/>
              <w:autoSpaceDN/>
              <w:jc w:val="both"/>
              <w:rPr>
                <w:sz w:val="24"/>
                <w:szCs w:val="24"/>
              </w:rPr>
            </w:pPr>
            <w:r w:rsidRPr="00223287">
              <w:rPr>
                <w:sz w:val="24"/>
                <w:szCs w:val="24"/>
              </w:rPr>
              <w:t>Công việc chuẩn bị</w:t>
            </w:r>
          </w:p>
        </w:tc>
        <w:tc>
          <w:tcPr>
            <w:tcW w:w="912" w:type="pct"/>
            <w:tcBorders>
              <w:top w:val="nil"/>
              <w:left w:val="nil"/>
              <w:bottom w:val="single" w:sz="4" w:space="0" w:color="auto"/>
              <w:right w:val="single" w:sz="4" w:space="0" w:color="auto"/>
            </w:tcBorders>
            <w:shd w:val="clear" w:color="auto" w:fill="auto"/>
            <w:vAlign w:val="center"/>
            <w:hideMark/>
          </w:tcPr>
          <w:p w14:paraId="0B6FEF30" w14:textId="77777777" w:rsidR="00223287" w:rsidRPr="00223287" w:rsidRDefault="00223287" w:rsidP="00223287">
            <w:pPr>
              <w:widowControl/>
              <w:autoSpaceDE/>
              <w:autoSpaceDN/>
              <w:jc w:val="both"/>
              <w:rPr>
                <w:sz w:val="24"/>
                <w:szCs w:val="24"/>
              </w:rPr>
            </w:pPr>
            <w:r w:rsidRPr="00223287">
              <w:rPr>
                <w:sz w:val="24"/>
                <w:szCs w:val="24"/>
              </w:rPr>
              <w:t>Công việc chuẩn bị</w:t>
            </w:r>
          </w:p>
        </w:tc>
        <w:tc>
          <w:tcPr>
            <w:tcW w:w="875" w:type="pct"/>
            <w:tcBorders>
              <w:top w:val="nil"/>
              <w:left w:val="nil"/>
              <w:bottom w:val="single" w:sz="4" w:space="0" w:color="auto"/>
              <w:right w:val="single" w:sz="4" w:space="0" w:color="auto"/>
            </w:tcBorders>
            <w:shd w:val="clear" w:color="auto" w:fill="auto"/>
            <w:vAlign w:val="center"/>
            <w:hideMark/>
          </w:tcPr>
          <w:p w14:paraId="6037ABFF" w14:textId="77777777" w:rsidR="00223287" w:rsidRPr="00223287" w:rsidRDefault="00223287" w:rsidP="00223287">
            <w:pPr>
              <w:widowControl/>
              <w:autoSpaceDE/>
              <w:autoSpaceDN/>
              <w:jc w:val="both"/>
              <w:rPr>
                <w:sz w:val="24"/>
                <w:szCs w:val="24"/>
              </w:rPr>
            </w:pPr>
            <w:r w:rsidRPr="00223287">
              <w:rPr>
                <w:sz w:val="24"/>
                <w:szCs w:val="24"/>
              </w:rPr>
              <w:t>Công việc chuẩn bị</w:t>
            </w:r>
          </w:p>
        </w:tc>
        <w:tc>
          <w:tcPr>
            <w:tcW w:w="210" w:type="pct"/>
            <w:tcBorders>
              <w:top w:val="nil"/>
              <w:left w:val="nil"/>
              <w:bottom w:val="single" w:sz="4" w:space="0" w:color="auto"/>
              <w:right w:val="single" w:sz="4" w:space="0" w:color="auto"/>
            </w:tcBorders>
            <w:shd w:val="clear" w:color="auto" w:fill="auto"/>
            <w:vAlign w:val="center"/>
            <w:hideMark/>
          </w:tcPr>
          <w:p w14:paraId="52CE523E"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035F0FC"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06AD2EE"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5D2AD711"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F898283"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28F4DF47" w14:textId="77777777" w:rsidTr="00223287">
        <w:trPr>
          <w:trHeight w:val="1095"/>
        </w:trPr>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14:paraId="408712D4" w14:textId="77777777" w:rsidR="00223287" w:rsidRPr="00223287" w:rsidRDefault="00223287" w:rsidP="00223287">
            <w:pPr>
              <w:widowControl/>
              <w:autoSpaceDE/>
              <w:autoSpaceDN/>
              <w:jc w:val="center"/>
              <w:rPr>
                <w:sz w:val="24"/>
                <w:szCs w:val="24"/>
              </w:rPr>
            </w:pPr>
            <w:r w:rsidRPr="00223287">
              <w:rPr>
                <w:sz w:val="24"/>
                <w:szCs w:val="24"/>
              </w:rPr>
              <w:t>1,1</w:t>
            </w:r>
          </w:p>
        </w:tc>
        <w:tc>
          <w:tcPr>
            <w:tcW w:w="935" w:type="pct"/>
            <w:vMerge w:val="restart"/>
            <w:tcBorders>
              <w:top w:val="nil"/>
              <w:left w:val="single" w:sz="4" w:space="0" w:color="auto"/>
              <w:bottom w:val="single" w:sz="4" w:space="0" w:color="auto"/>
              <w:right w:val="single" w:sz="4" w:space="0" w:color="auto"/>
            </w:tcBorders>
            <w:shd w:val="clear" w:color="auto" w:fill="auto"/>
            <w:vAlign w:val="center"/>
            <w:hideMark/>
          </w:tcPr>
          <w:p w14:paraId="18EA24BC" w14:textId="77777777" w:rsidR="00223287" w:rsidRPr="00223287" w:rsidRDefault="00223287" w:rsidP="00223287">
            <w:pPr>
              <w:widowControl/>
              <w:autoSpaceDE/>
              <w:autoSpaceDN/>
              <w:jc w:val="both"/>
              <w:rPr>
                <w:sz w:val="24"/>
                <w:szCs w:val="24"/>
              </w:rPr>
            </w:pPr>
            <w:r w:rsidRPr="00223287">
              <w:rPr>
                <w:sz w:val="24"/>
                <w:szCs w:val="24"/>
              </w:rPr>
              <w:t xml:space="preserve">Chuẩn bị địa điểm đăng ký </w:t>
            </w:r>
          </w:p>
        </w:tc>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14:paraId="69901257" w14:textId="77777777" w:rsidR="00223287" w:rsidRPr="00223287" w:rsidRDefault="00223287" w:rsidP="00223287">
            <w:pPr>
              <w:widowControl/>
              <w:autoSpaceDE/>
              <w:autoSpaceDN/>
              <w:jc w:val="both"/>
              <w:rPr>
                <w:sz w:val="24"/>
                <w:szCs w:val="24"/>
              </w:rPr>
            </w:pPr>
            <w:r w:rsidRPr="00223287">
              <w:rPr>
                <w:sz w:val="24"/>
                <w:szCs w:val="24"/>
              </w:rPr>
              <w:t xml:space="preserve">Chuẩn bị địa điểm đăng ký </w:t>
            </w:r>
          </w:p>
        </w:tc>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14:paraId="571C8FD6" w14:textId="77777777" w:rsidR="00223287" w:rsidRPr="00223287" w:rsidRDefault="00223287" w:rsidP="00223287">
            <w:pPr>
              <w:widowControl/>
              <w:autoSpaceDE/>
              <w:autoSpaceDN/>
              <w:jc w:val="both"/>
              <w:rPr>
                <w:sz w:val="24"/>
                <w:szCs w:val="24"/>
              </w:rPr>
            </w:pPr>
            <w:r w:rsidRPr="00223287">
              <w:rPr>
                <w:sz w:val="24"/>
                <w:szCs w:val="24"/>
              </w:rPr>
              <w:t xml:space="preserve">Chuẩn bị địa điểm đăng ký </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7DC6E4B9" w14:textId="77777777" w:rsidR="00223287" w:rsidRPr="00223287" w:rsidRDefault="00223287" w:rsidP="00223287">
            <w:pPr>
              <w:widowControl/>
              <w:autoSpaceDE/>
              <w:autoSpaceDN/>
              <w:jc w:val="center"/>
              <w:rPr>
                <w:sz w:val="24"/>
                <w:szCs w:val="24"/>
              </w:rPr>
            </w:pPr>
            <w:r w:rsidRPr="00223287">
              <w:rPr>
                <w:sz w:val="24"/>
                <w:szCs w:val="24"/>
              </w:rPr>
              <w:t>Điểm</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14:paraId="52418132" w14:textId="77777777" w:rsidR="00223287" w:rsidRPr="00223287" w:rsidRDefault="00223287" w:rsidP="00223287">
            <w:pPr>
              <w:widowControl/>
              <w:autoSpaceDE/>
              <w:autoSpaceDN/>
              <w:jc w:val="center"/>
              <w:rPr>
                <w:sz w:val="24"/>
                <w:szCs w:val="24"/>
              </w:rPr>
            </w:pPr>
            <w:r w:rsidRPr="00223287">
              <w:rPr>
                <w:sz w:val="24"/>
                <w:szCs w:val="24"/>
              </w:rPr>
              <w:t>Nhóm2 (1KS2,1KTV4)</w:t>
            </w: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36063BE6"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834AD24" w14:textId="77777777" w:rsidR="00223287" w:rsidRPr="00223287" w:rsidRDefault="00223287" w:rsidP="00223287">
            <w:pPr>
              <w:widowControl/>
              <w:autoSpaceDE/>
              <w:autoSpaceDN/>
              <w:jc w:val="center"/>
              <w:rPr>
                <w:sz w:val="24"/>
                <w:szCs w:val="24"/>
                <w:u w:val="single"/>
              </w:rPr>
            </w:pPr>
            <w:r w:rsidRPr="00223287">
              <w:rPr>
                <w:sz w:val="24"/>
                <w:szCs w:val="24"/>
                <w:u w:val="single"/>
              </w:rPr>
              <w:t>2,00</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hideMark/>
          </w:tcPr>
          <w:p w14:paraId="07E2F59B" w14:textId="77777777" w:rsidR="00223287" w:rsidRPr="00223287" w:rsidRDefault="00223287" w:rsidP="00223287">
            <w:pPr>
              <w:widowControl/>
              <w:autoSpaceDE/>
              <w:autoSpaceDN/>
              <w:rPr>
                <w:sz w:val="24"/>
                <w:szCs w:val="24"/>
              </w:rPr>
            </w:pPr>
            <w:r w:rsidRPr="00223287">
              <w:rPr>
                <w:sz w:val="24"/>
                <w:szCs w:val="24"/>
              </w:rPr>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22DAE69" w14:textId="77777777" w:rsidTr="00223287">
        <w:trPr>
          <w:trHeight w:val="930"/>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55266176" w14:textId="77777777" w:rsidR="00223287" w:rsidRPr="00223287" w:rsidRDefault="00223287" w:rsidP="00223287">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3C75CE53" w14:textId="77777777" w:rsidR="00223287" w:rsidRPr="00223287" w:rsidRDefault="00223287" w:rsidP="00223287">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0E79138E" w14:textId="77777777" w:rsidR="00223287" w:rsidRPr="00223287" w:rsidRDefault="00223287" w:rsidP="00223287">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55EFFA6A"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2668773"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626749E6" w14:textId="77777777" w:rsidR="00223287" w:rsidRPr="00223287" w:rsidRDefault="00223287" w:rsidP="00223287">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2F8AF7F7" w14:textId="77777777" w:rsidR="00223287" w:rsidRPr="00223287" w:rsidRDefault="00223287" w:rsidP="00223287">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0157786E" w14:textId="77777777" w:rsidR="00223287" w:rsidRPr="00223287" w:rsidRDefault="00223287" w:rsidP="00223287">
            <w:pPr>
              <w:widowControl/>
              <w:autoSpaceDE/>
              <w:autoSpaceDN/>
              <w:jc w:val="center"/>
              <w:rPr>
                <w:sz w:val="24"/>
                <w:szCs w:val="24"/>
              </w:rPr>
            </w:pPr>
            <w:r w:rsidRPr="00223287">
              <w:rPr>
                <w:sz w:val="24"/>
                <w:szCs w:val="24"/>
              </w:rPr>
              <w:t>2,00</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13B3C232" w14:textId="77777777" w:rsidR="00223287" w:rsidRPr="00223287" w:rsidRDefault="00223287" w:rsidP="00223287">
            <w:pPr>
              <w:widowControl/>
              <w:autoSpaceDE/>
              <w:autoSpaceDN/>
              <w:rPr>
                <w:sz w:val="24"/>
                <w:szCs w:val="24"/>
              </w:rPr>
            </w:pPr>
          </w:p>
        </w:tc>
      </w:tr>
      <w:tr w:rsidR="002F574C" w:rsidRPr="002F574C" w14:paraId="39632106"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D88EAF7" w14:textId="77777777" w:rsidR="00223287" w:rsidRPr="00223287" w:rsidRDefault="00223287" w:rsidP="00223287">
            <w:pPr>
              <w:widowControl/>
              <w:autoSpaceDE/>
              <w:autoSpaceDN/>
              <w:jc w:val="center"/>
              <w:rPr>
                <w:sz w:val="24"/>
                <w:szCs w:val="24"/>
              </w:rPr>
            </w:pPr>
            <w:r w:rsidRPr="00223287">
              <w:rPr>
                <w:sz w:val="24"/>
                <w:szCs w:val="24"/>
              </w:rPr>
              <w:t>1,2</w:t>
            </w:r>
          </w:p>
        </w:tc>
        <w:tc>
          <w:tcPr>
            <w:tcW w:w="935" w:type="pct"/>
            <w:tcBorders>
              <w:top w:val="nil"/>
              <w:left w:val="nil"/>
              <w:bottom w:val="single" w:sz="4" w:space="0" w:color="auto"/>
              <w:right w:val="single" w:sz="4" w:space="0" w:color="auto"/>
            </w:tcBorders>
            <w:shd w:val="clear" w:color="auto" w:fill="auto"/>
            <w:vAlign w:val="center"/>
            <w:hideMark/>
          </w:tcPr>
          <w:p w14:paraId="68AAEEDA" w14:textId="77777777" w:rsidR="00223287" w:rsidRPr="00223287" w:rsidRDefault="00223287" w:rsidP="00223287">
            <w:pPr>
              <w:widowControl/>
              <w:autoSpaceDE/>
              <w:autoSpaceDN/>
              <w:jc w:val="both"/>
              <w:rPr>
                <w:sz w:val="24"/>
                <w:szCs w:val="24"/>
              </w:rPr>
            </w:pPr>
            <w:r w:rsidRPr="00223287">
              <w:rPr>
                <w:sz w:val="24"/>
                <w:szCs w:val="24"/>
              </w:rPr>
              <w:t>Chuẩn bị các tài liệu, bản đồ, mẫu đơn đề nghị đăng ký, cấp GCN, danh sách các trường hợp sử dụng đất theo địa điểm (theo phường)</w:t>
            </w:r>
          </w:p>
        </w:tc>
        <w:tc>
          <w:tcPr>
            <w:tcW w:w="912" w:type="pct"/>
            <w:tcBorders>
              <w:top w:val="nil"/>
              <w:left w:val="nil"/>
              <w:bottom w:val="single" w:sz="4" w:space="0" w:color="auto"/>
              <w:right w:val="single" w:sz="4" w:space="0" w:color="auto"/>
            </w:tcBorders>
            <w:shd w:val="clear" w:color="auto" w:fill="auto"/>
            <w:vAlign w:val="center"/>
            <w:hideMark/>
          </w:tcPr>
          <w:p w14:paraId="009A1B55" w14:textId="77777777" w:rsidR="00223287" w:rsidRPr="00223287" w:rsidRDefault="00223287" w:rsidP="00223287">
            <w:pPr>
              <w:widowControl/>
              <w:autoSpaceDE/>
              <w:autoSpaceDN/>
              <w:jc w:val="both"/>
              <w:rPr>
                <w:sz w:val="24"/>
                <w:szCs w:val="24"/>
              </w:rPr>
            </w:pPr>
            <w:r w:rsidRPr="00223287">
              <w:rPr>
                <w:sz w:val="24"/>
                <w:szCs w:val="24"/>
              </w:rPr>
              <w:t>Chuẩn bị các tài liệu, bản đồ, mẫu đơn đề nghị đăng ký, cấp GCN, danh sách các trường hợp sử dụng đất theo địa điểm (theo phường)</w:t>
            </w:r>
          </w:p>
        </w:tc>
        <w:tc>
          <w:tcPr>
            <w:tcW w:w="875" w:type="pct"/>
            <w:tcBorders>
              <w:top w:val="nil"/>
              <w:left w:val="nil"/>
              <w:bottom w:val="single" w:sz="4" w:space="0" w:color="auto"/>
              <w:right w:val="single" w:sz="4" w:space="0" w:color="auto"/>
            </w:tcBorders>
            <w:shd w:val="clear" w:color="auto" w:fill="auto"/>
            <w:vAlign w:val="center"/>
            <w:hideMark/>
          </w:tcPr>
          <w:p w14:paraId="33174234" w14:textId="77777777" w:rsidR="00223287" w:rsidRPr="00223287" w:rsidRDefault="00223287" w:rsidP="00223287">
            <w:pPr>
              <w:widowControl/>
              <w:autoSpaceDE/>
              <w:autoSpaceDN/>
              <w:jc w:val="both"/>
              <w:rPr>
                <w:sz w:val="24"/>
                <w:szCs w:val="24"/>
              </w:rPr>
            </w:pPr>
            <w:r w:rsidRPr="00223287">
              <w:rPr>
                <w:sz w:val="24"/>
                <w:szCs w:val="24"/>
              </w:rPr>
              <w:t>Chuẩn bị các tài liệu, bản đồ, mẫu đơn đề nghị đăng ký, cấp GCN, danh sách các trường hợp sử dụng đất theo địa điểm (theo phường)</w:t>
            </w:r>
          </w:p>
        </w:tc>
        <w:tc>
          <w:tcPr>
            <w:tcW w:w="210" w:type="pct"/>
            <w:tcBorders>
              <w:top w:val="nil"/>
              <w:left w:val="nil"/>
              <w:bottom w:val="single" w:sz="4" w:space="0" w:color="auto"/>
              <w:right w:val="single" w:sz="4" w:space="0" w:color="auto"/>
            </w:tcBorders>
            <w:shd w:val="clear" w:color="auto" w:fill="auto"/>
            <w:vAlign w:val="center"/>
            <w:hideMark/>
          </w:tcPr>
          <w:p w14:paraId="1E5392D2" w14:textId="77777777" w:rsidR="00223287" w:rsidRPr="00223287" w:rsidRDefault="00223287" w:rsidP="00223287">
            <w:pPr>
              <w:widowControl/>
              <w:autoSpaceDE/>
              <w:autoSpaceDN/>
              <w:jc w:val="center"/>
              <w:rPr>
                <w:sz w:val="24"/>
                <w:szCs w:val="24"/>
              </w:rPr>
            </w:pPr>
            <w:r w:rsidRPr="00223287">
              <w:rPr>
                <w:sz w:val="24"/>
                <w:szCs w:val="24"/>
              </w:rPr>
              <w:t>Bộ tài liệu</w:t>
            </w:r>
          </w:p>
        </w:tc>
        <w:tc>
          <w:tcPr>
            <w:tcW w:w="336" w:type="pct"/>
            <w:tcBorders>
              <w:top w:val="nil"/>
              <w:left w:val="nil"/>
              <w:bottom w:val="single" w:sz="4" w:space="0" w:color="auto"/>
              <w:right w:val="single" w:sz="4" w:space="0" w:color="auto"/>
            </w:tcBorders>
            <w:shd w:val="clear" w:color="auto" w:fill="auto"/>
            <w:vAlign w:val="center"/>
            <w:hideMark/>
          </w:tcPr>
          <w:p w14:paraId="07343DAC" w14:textId="77777777" w:rsidR="00223287" w:rsidRPr="00223287" w:rsidRDefault="00223287" w:rsidP="00223287">
            <w:pPr>
              <w:widowControl/>
              <w:autoSpaceDE/>
              <w:autoSpaceDN/>
              <w:jc w:val="center"/>
              <w:rPr>
                <w:sz w:val="24"/>
                <w:szCs w:val="24"/>
              </w:rPr>
            </w:pPr>
            <w:r w:rsidRPr="00223287">
              <w:rPr>
                <w:sz w:val="24"/>
                <w:szCs w:val="24"/>
              </w:rPr>
              <w:t>Nhóm 3 (1KS3,</w:t>
            </w:r>
            <w:r w:rsidRPr="00223287">
              <w:rPr>
                <w:sz w:val="24"/>
                <w:szCs w:val="24"/>
              </w:rPr>
              <w:br/>
              <w:t>1KS2, 1KTV4)</w:t>
            </w:r>
          </w:p>
        </w:tc>
        <w:tc>
          <w:tcPr>
            <w:tcW w:w="207" w:type="pct"/>
            <w:tcBorders>
              <w:top w:val="nil"/>
              <w:left w:val="nil"/>
              <w:bottom w:val="single" w:sz="4" w:space="0" w:color="auto"/>
              <w:right w:val="single" w:sz="4" w:space="0" w:color="auto"/>
            </w:tcBorders>
            <w:shd w:val="clear" w:color="auto" w:fill="auto"/>
            <w:vAlign w:val="center"/>
            <w:hideMark/>
          </w:tcPr>
          <w:p w14:paraId="7A2EB43A"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6CC51B3A" w14:textId="77777777" w:rsidR="00223287" w:rsidRPr="00223287" w:rsidRDefault="00223287" w:rsidP="00223287">
            <w:pPr>
              <w:widowControl/>
              <w:autoSpaceDE/>
              <w:autoSpaceDN/>
              <w:jc w:val="center"/>
              <w:rPr>
                <w:sz w:val="24"/>
                <w:szCs w:val="24"/>
              </w:rPr>
            </w:pPr>
            <w:r w:rsidRPr="00223287">
              <w:rPr>
                <w:sz w:val="24"/>
                <w:szCs w:val="24"/>
              </w:rPr>
              <w:t>16,00</w:t>
            </w:r>
          </w:p>
        </w:tc>
        <w:tc>
          <w:tcPr>
            <w:tcW w:w="1081" w:type="pct"/>
            <w:tcBorders>
              <w:top w:val="nil"/>
              <w:left w:val="nil"/>
              <w:bottom w:val="single" w:sz="4" w:space="0" w:color="auto"/>
              <w:right w:val="single" w:sz="4" w:space="0" w:color="auto"/>
            </w:tcBorders>
            <w:shd w:val="clear" w:color="auto" w:fill="auto"/>
            <w:vAlign w:val="center"/>
            <w:hideMark/>
          </w:tcPr>
          <w:p w14:paraId="60B275EE" w14:textId="77777777" w:rsidR="00223287" w:rsidRPr="00223287" w:rsidRDefault="00223287" w:rsidP="00223287">
            <w:pPr>
              <w:widowControl/>
              <w:autoSpaceDE/>
              <w:autoSpaceDN/>
              <w:jc w:val="both"/>
            </w:pPr>
            <w:r w:rsidRPr="00223287">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54C7C0A" w14:textId="77777777" w:rsidTr="00223287">
        <w:trPr>
          <w:trHeight w:val="1170"/>
        </w:trPr>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14:paraId="2AF6BCCC" w14:textId="77777777" w:rsidR="00223287" w:rsidRPr="00223287" w:rsidRDefault="00223287" w:rsidP="00223287">
            <w:pPr>
              <w:widowControl/>
              <w:autoSpaceDE/>
              <w:autoSpaceDN/>
              <w:jc w:val="center"/>
              <w:rPr>
                <w:sz w:val="24"/>
                <w:szCs w:val="24"/>
              </w:rPr>
            </w:pPr>
            <w:r w:rsidRPr="00223287">
              <w:rPr>
                <w:sz w:val="24"/>
                <w:szCs w:val="24"/>
              </w:rPr>
              <w:t>1,3</w:t>
            </w:r>
          </w:p>
        </w:tc>
        <w:tc>
          <w:tcPr>
            <w:tcW w:w="935" w:type="pct"/>
            <w:vMerge w:val="restart"/>
            <w:tcBorders>
              <w:top w:val="nil"/>
              <w:left w:val="single" w:sz="4" w:space="0" w:color="auto"/>
              <w:bottom w:val="single" w:sz="4" w:space="0" w:color="auto"/>
              <w:right w:val="single" w:sz="4" w:space="0" w:color="auto"/>
            </w:tcBorders>
            <w:shd w:val="clear" w:color="auto" w:fill="auto"/>
            <w:vAlign w:val="center"/>
            <w:hideMark/>
          </w:tcPr>
          <w:p w14:paraId="56B59AE0" w14:textId="77777777" w:rsidR="00223287" w:rsidRPr="00223287" w:rsidRDefault="00223287" w:rsidP="00223287">
            <w:pPr>
              <w:widowControl/>
              <w:autoSpaceDE/>
              <w:autoSpaceDN/>
              <w:jc w:val="both"/>
              <w:rPr>
                <w:sz w:val="24"/>
                <w:szCs w:val="24"/>
              </w:rPr>
            </w:pPr>
            <w:r w:rsidRPr="00223287">
              <w:rPr>
                <w:sz w:val="24"/>
                <w:szCs w:val="24"/>
              </w:rPr>
              <w:t>Tổ chức phổ biến, tuyên truyền chủ trương, chính sách về đăng ký, cấp GCN</w:t>
            </w:r>
          </w:p>
        </w:tc>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14:paraId="10036922" w14:textId="77777777" w:rsidR="00223287" w:rsidRPr="00223287" w:rsidRDefault="00223287" w:rsidP="00223287">
            <w:pPr>
              <w:widowControl/>
              <w:autoSpaceDE/>
              <w:autoSpaceDN/>
              <w:jc w:val="both"/>
              <w:rPr>
                <w:sz w:val="24"/>
                <w:szCs w:val="24"/>
              </w:rPr>
            </w:pPr>
            <w:r w:rsidRPr="00223287">
              <w:rPr>
                <w:sz w:val="24"/>
                <w:szCs w:val="24"/>
              </w:rPr>
              <w:t>Tổ chức phổ biến, tuyên truyền chủ trương, chính sách về đăng ký, cấp GCN</w:t>
            </w:r>
          </w:p>
        </w:tc>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14:paraId="6DE4E416" w14:textId="77777777" w:rsidR="00223287" w:rsidRPr="00223287" w:rsidRDefault="00223287" w:rsidP="00223287">
            <w:pPr>
              <w:widowControl/>
              <w:autoSpaceDE/>
              <w:autoSpaceDN/>
              <w:jc w:val="both"/>
              <w:rPr>
                <w:sz w:val="24"/>
                <w:szCs w:val="24"/>
              </w:rPr>
            </w:pPr>
            <w:r w:rsidRPr="00223287">
              <w:rPr>
                <w:sz w:val="24"/>
                <w:szCs w:val="24"/>
              </w:rPr>
              <w:t>Tổ chức phổ biến, tuyên truyền chủ trương, chính sách, pháp luật về đăng ký, cấp GCN</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010F1CAD" w14:textId="77777777" w:rsidR="00223287" w:rsidRPr="00223287" w:rsidRDefault="00223287" w:rsidP="00223287">
            <w:pPr>
              <w:widowControl/>
              <w:autoSpaceDE/>
              <w:autoSpaceDN/>
              <w:jc w:val="center"/>
              <w:rPr>
                <w:sz w:val="24"/>
                <w:szCs w:val="24"/>
              </w:rPr>
            </w:pPr>
            <w:r w:rsidRPr="00223287">
              <w:rPr>
                <w:sz w:val="24"/>
                <w:szCs w:val="24"/>
              </w:rPr>
              <w:t>Cuộc</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14:paraId="3BCBD5EA"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15DA4D46"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2D33E82" w14:textId="77777777" w:rsidR="00223287" w:rsidRPr="00223287" w:rsidRDefault="00223287" w:rsidP="00223287">
            <w:pPr>
              <w:widowControl/>
              <w:autoSpaceDE/>
              <w:autoSpaceDN/>
              <w:jc w:val="center"/>
              <w:rPr>
                <w:sz w:val="24"/>
                <w:szCs w:val="24"/>
                <w:u w:val="single"/>
              </w:rPr>
            </w:pPr>
            <w:r w:rsidRPr="00223287">
              <w:rPr>
                <w:sz w:val="24"/>
                <w:szCs w:val="24"/>
                <w:u w:val="single"/>
              </w:rPr>
              <w:t>2,50</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hideMark/>
          </w:tcPr>
          <w:p w14:paraId="2D11F764" w14:textId="77777777" w:rsidR="00223287" w:rsidRPr="00223287" w:rsidRDefault="00223287" w:rsidP="00223287">
            <w:pPr>
              <w:widowControl/>
              <w:autoSpaceDE/>
              <w:autoSpaceDN/>
              <w:rPr>
                <w:sz w:val="24"/>
                <w:szCs w:val="24"/>
              </w:rPr>
            </w:pPr>
            <w:r w:rsidRPr="00223287">
              <w:rPr>
                <w:sz w:val="24"/>
                <w:szCs w:val="24"/>
              </w:rPr>
              <w:t>Đây là mục tương đương với mục 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749AA91" w14:textId="77777777" w:rsidTr="00223287">
        <w:trPr>
          <w:trHeight w:val="1170"/>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023F54C4" w14:textId="77777777" w:rsidR="00223287" w:rsidRPr="00223287" w:rsidRDefault="00223287" w:rsidP="00223287">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52A3A178" w14:textId="77777777" w:rsidR="00223287" w:rsidRPr="00223287" w:rsidRDefault="00223287" w:rsidP="00223287">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6A765043" w14:textId="77777777" w:rsidR="00223287" w:rsidRPr="00223287" w:rsidRDefault="00223287" w:rsidP="00223287">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57F1F8C0"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8E0B27E"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5F2C7652" w14:textId="77777777" w:rsidR="00223287" w:rsidRPr="00223287" w:rsidRDefault="00223287" w:rsidP="00223287">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47C40D04" w14:textId="77777777" w:rsidR="00223287" w:rsidRPr="00223287" w:rsidRDefault="00223287" w:rsidP="00223287">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47343B81" w14:textId="77777777" w:rsidR="00223287" w:rsidRPr="00223287" w:rsidRDefault="00223287" w:rsidP="00223287">
            <w:pPr>
              <w:widowControl/>
              <w:autoSpaceDE/>
              <w:autoSpaceDN/>
              <w:jc w:val="center"/>
              <w:rPr>
                <w:sz w:val="24"/>
                <w:szCs w:val="24"/>
              </w:rPr>
            </w:pPr>
            <w:r w:rsidRPr="00223287">
              <w:rPr>
                <w:sz w:val="24"/>
                <w:szCs w:val="24"/>
              </w:rPr>
              <w:t>2,50</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39DB90AA" w14:textId="77777777" w:rsidR="00223287" w:rsidRPr="00223287" w:rsidRDefault="00223287" w:rsidP="00223287">
            <w:pPr>
              <w:widowControl/>
              <w:autoSpaceDE/>
              <w:autoSpaceDN/>
              <w:rPr>
                <w:sz w:val="24"/>
                <w:szCs w:val="24"/>
              </w:rPr>
            </w:pPr>
          </w:p>
        </w:tc>
      </w:tr>
      <w:tr w:rsidR="002F574C" w:rsidRPr="002F574C" w14:paraId="36399591" w14:textId="77777777" w:rsidTr="00223287">
        <w:trPr>
          <w:trHeight w:val="43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0214A3B" w14:textId="77777777" w:rsidR="00223287" w:rsidRPr="00223287" w:rsidRDefault="00223287" w:rsidP="00223287">
            <w:pPr>
              <w:widowControl/>
              <w:autoSpaceDE/>
              <w:autoSpaceDN/>
              <w:jc w:val="center"/>
              <w:rPr>
                <w:sz w:val="24"/>
                <w:szCs w:val="24"/>
              </w:rPr>
            </w:pPr>
            <w:r w:rsidRPr="00223287">
              <w:rPr>
                <w:sz w:val="24"/>
                <w:szCs w:val="24"/>
              </w:rPr>
              <w:t>1,4</w:t>
            </w:r>
          </w:p>
        </w:tc>
        <w:tc>
          <w:tcPr>
            <w:tcW w:w="935" w:type="pct"/>
            <w:tcBorders>
              <w:top w:val="nil"/>
              <w:left w:val="nil"/>
              <w:bottom w:val="single" w:sz="4" w:space="0" w:color="auto"/>
              <w:right w:val="single" w:sz="4" w:space="0" w:color="auto"/>
            </w:tcBorders>
            <w:shd w:val="clear" w:color="auto" w:fill="auto"/>
            <w:vAlign w:val="center"/>
            <w:hideMark/>
          </w:tcPr>
          <w:p w14:paraId="38296CD6" w14:textId="77777777" w:rsidR="00223287" w:rsidRPr="00223287" w:rsidRDefault="00223287" w:rsidP="00223287">
            <w:pPr>
              <w:widowControl/>
              <w:autoSpaceDE/>
              <w:autoSpaceDN/>
              <w:jc w:val="both"/>
              <w:rPr>
                <w:sz w:val="24"/>
                <w:szCs w:val="24"/>
              </w:rPr>
            </w:pPr>
            <w:r w:rsidRPr="00223287">
              <w:rPr>
                <w:sz w:val="24"/>
                <w:szCs w:val="24"/>
              </w:rPr>
              <w:t>Hướng dẫn lập hồ sơ đề nghị đăng ký, cấp GCN</w:t>
            </w:r>
          </w:p>
        </w:tc>
        <w:tc>
          <w:tcPr>
            <w:tcW w:w="912" w:type="pct"/>
            <w:tcBorders>
              <w:top w:val="nil"/>
              <w:left w:val="nil"/>
              <w:bottom w:val="single" w:sz="4" w:space="0" w:color="auto"/>
              <w:right w:val="single" w:sz="4" w:space="0" w:color="auto"/>
            </w:tcBorders>
            <w:shd w:val="clear" w:color="auto" w:fill="auto"/>
            <w:vAlign w:val="center"/>
            <w:hideMark/>
          </w:tcPr>
          <w:p w14:paraId="28411873" w14:textId="77777777" w:rsidR="00223287" w:rsidRPr="00223287" w:rsidRDefault="00223287" w:rsidP="00223287">
            <w:pPr>
              <w:widowControl/>
              <w:autoSpaceDE/>
              <w:autoSpaceDN/>
              <w:jc w:val="both"/>
              <w:rPr>
                <w:sz w:val="24"/>
                <w:szCs w:val="24"/>
              </w:rPr>
            </w:pPr>
            <w:r w:rsidRPr="00223287">
              <w:rPr>
                <w:sz w:val="24"/>
                <w:szCs w:val="24"/>
              </w:rPr>
              <w:t>Hướng dẫn lập hồ sơ đề nghị đăng ký, cấp GCN</w:t>
            </w:r>
          </w:p>
        </w:tc>
        <w:tc>
          <w:tcPr>
            <w:tcW w:w="875" w:type="pct"/>
            <w:tcBorders>
              <w:top w:val="nil"/>
              <w:left w:val="nil"/>
              <w:bottom w:val="single" w:sz="4" w:space="0" w:color="auto"/>
              <w:right w:val="single" w:sz="4" w:space="0" w:color="auto"/>
            </w:tcBorders>
            <w:shd w:val="clear" w:color="auto" w:fill="auto"/>
            <w:vAlign w:val="center"/>
            <w:hideMark/>
          </w:tcPr>
          <w:p w14:paraId="6453AAEC" w14:textId="77777777" w:rsidR="00223287" w:rsidRPr="00223287" w:rsidRDefault="00223287" w:rsidP="00223287">
            <w:pPr>
              <w:widowControl/>
              <w:autoSpaceDE/>
              <w:autoSpaceDN/>
              <w:jc w:val="both"/>
              <w:rPr>
                <w:sz w:val="24"/>
                <w:szCs w:val="24"/>
              </w:rPr>
            </w:pPr>
            <w:r w:rsidRPr="00223287">
              <w:rPr>
                <w:sz w:val="24"/>
                <w:szCs w:val="24"/>
              </w:rPr>
              <w:t>Hướng dẫn lập hồ sơ đề nghị đăng ký, cấp  GCN</w:t>
            </w:r>
          </w:p>
        </w:tc>
        <w:tc>
          <w:tcPr>
            <w:tcW w:w="210" w:type="pct"/>
            <w:tcBorders>
              <w:top w:val="nil"/>
              <w:left w:val="nil"/>
              <w:bottom w:val="single" w:sz="4" w:space="0" w:color="auto"/>
              <w:right w:val="single" w:sz="4" w:space="0" w:color="auto"/>
            </w:tcBorders>
            <w:shd w:val="clear" w:color="auto" w:fill="auto"/>
            <w:vAlign w:val="center"/>
            <w:hideMark/>
          </w:tcPr>
          <w:p w14:paraId="78D113F2"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7F7208E"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EA8A1F5"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659FA97"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4EF2A61"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5D9B6DA8"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A2BBCB5" w14:textId="77777777" w:rsidR="00223287" w:rsidRPr="00223287" w:rsidRDefault="00223287" w:rsidP="00223287">
            <w:pPr>
              <w:widowControl/>
              <w:autoSpaceDE/>
              <w:autoSpaceDN/>
              <w:jc w:val="center"/>
              <w:rPr>
                <w:sz w:val="24"/>
                <w:szCs w:val="24"/>
              </w:rPr>
            </w:pPr>
            <w:r w:rsidRPr="00223287">
              <w:rPr>
                <w:sz w:val="24"/>
                <w:szCs w:val="24"/>
              </w:rPr>
              <w:t>1.4.1</w:t>
            </w:r>
          </w:p>
        </w:tc>
        <w:tc>
          <w:tcPr>
            <w:tcW w:w="935" w:type="pct"/>
            <w:tcBorders>
              <w:top w:val="nil"/>
              <w:left w:val="nil"/>
              <w:bottom w:val="single" w:sz="4" w:space="0" w:color="auto"/>
              <w:right w:val="single" w:sz="4" w:space="0" w:color="auto"/>
            </w:tcBorders>
            <w:shd w:val="clear" w:color="auto" w:fill="auto"/>
            <w:vAlign w:val="center"/>
            <w:hideMark/>
          </w:tcPr>
          <w:p w14:paraId="5AF34E35"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430C3B05"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4740FAA5"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22DC5EE4"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7B310739"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22EF10F7"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486AA5ED" w14:textId="77777777" w:rsidR="00223287" w:rsidRPr="00223287" w:rsidRDefault="00223287" w:rsidP="00223287">
            <w:pPr>
              <w:widowControl/>
              <w:autoSpaceDE/>
              <w:autoSpaceDN/>
              <w:jc w:val="center"/>
              <w:rPr>
                <w:sz w:val="24"/>
                <w:szCs w:val="24"/>
              </w:rPr>
            </w:pPr>
            <w:r w:rsidRPr="00223287">
              <w:rPr>
                <w:sz w:val="24"/>
                <w:szCs w:val="24"/>
              </w:rPr>
              <w:t>0,15</w:t>
            </w:r>
          </w:p>
        </w:tc>
        <w:tc>
          <w:tcPr>
            <w:tcW w:w="1081" w:type="pct"/>
            <w:tcBorders>
              <w:top w:val="nil"/>
              <w:left w:val="nil"/>
              <w:bottom w:val="single" w:sz="4" w:space="0" w:color="auto"/>
              <w:right w:val="single" w:sz="4" w:space="0" w:color="auto"/>
            </w:tcBorders>
            <w:shd w:val="clear" w:color="auto" w:fill="auto"/>
            <w:vAlign w:val="center"/>
            <w:hideMark/>
          </w:tcPr>
          <w:p w14:paraId="3E6C58E7" w14:textId="77777777" w:rsidR="00223287" w:rsidRPr="00223287" w:rsidRDefault="00223287" w:rsidP="00223287">
            <w:pPr>
              <w:widowControl/>
              <w:autoSpaceDE/>
              <w:autoSpaceDN/>
              <w:jc w:val="both"/>
            </w:pPr>
            <w:r w:rsidRPr="00223287">
              <w:t>Đây là mục tương đương với mục 1.4.1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B0A6E8C"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ECABAC5" w14:textId="77777777" w:rsidR="00223287" w:rsidRPr="00223287" w:rsidRDefault="00223287" w:rsidP="00223287">
            <w:pPr>
              <w:widowControl/>
              <w:autoSpaceDE/>
              <w:autoSpaceDN/>
              <w:jc w:val="center"/>
              <w:rPr>
                <w:sz w:val="24"/>
                <w:szCs w:val="24"/>
              </w:rPr>
            </w:pPr>
            <w:r w:rsidRPr="00223287">
              <w:rPr>
                <w:sz w:val="24"/>
                <w:szCs w:val="24"/>
              </w:rPr>
              <w:t>1.4.2</w:t>
            </w:r>
          </w:p>
        </w:tc>
        <w:tc>
          <w:tcPr>
            <w:tcW w:w="935" w:type="pct"/>
            <w:tcBorders>
              <w:top w:val="nil"/>
              <w:left w:val="nil"/>
              <w:bottom w:val="single" w:sz="4" w:space="0" w:color="auto"/>
              <w:right w:val="single" w:sz="4" w:space="0" w:color="auto"/>
            </w:tcBorders>
            <w:shd w:val="clear" w:color="auto" w:fill="auto"/>
            <w:vAlign w:val="center"/>
            <w:hideMark/>
          </w:tcPr>
          <w:p w14:paraId="326BF142"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912" w:type="pct"/>
            <w:tcBorders>
              <w:top w:val="nil"/>
              <w:left w:val="nil"/>
              <w:bottom w:val="single" w:sz="4" w:space="0" w:color="auto"/>
              <w:right w:val="single" w:sz="4" w:space="0" w:color="auto"/>
            </w:tcBorders>
            <w:shd w:val="clear" w:color="auto" w:fill="auto"/>
            <w:vAlign w:val="center"/>
            <w:hideMark/>
          </w:tcPr>
          <w:p w14:paraId="721334B6"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875" w:type="pct"/>
            <w:tcBorders>
              <w:top w:val="nil"/>
              <w:left w:val="nil"/>
              <w:bottom w:val="single" w:sz="4" w:space="0" w:color="auto"/>
              <w:right w:val="single" w:sz="4" w:space="0" w:color="auto"/>
            </w:tcBorders>
            <w:shd w:val="clear" w:color="auto" w:fill="auto"/>
            <w:vAlign w:val="center"/>
            <w:hideMark/>
          </w:tcPr>
          <w:p w14:paraId="65DA0BBF"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210" w:type="pct"/>
            <w:tcBorders>
              <w:top w:val="nil"/>
              <w:left w:val="nil"/>
              <w:bottom w:val="single" w:sz="4" w:space="0" w:color="auto"/>
              <w:right w:val="single" w:sz="4" w:space="0" w:color="auto"/>
            </w:tcBorders>
            <w:shd w:val="clear" w:color="auto" w:fill="auto"/>
            <w:vAlign w:val="center"/>
            <w:hideMark/>
          </w:tcPr>
          <w:p w14:paraId="7901924C"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4C566DBD"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2ABCB684"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4B2AB0A" w14:textId="77777777" w:rsidR="00223287" w:rsidRPr="00223287" w:rsidRDefault="00223287" w:rsidP="00223287">
            <w:pPr>
              <w:widowControl/>
              <w:autoSpaceDE/>
              <w:autoSpaceDN/>
              <w:jc w:val="center"/>
              <w:rPr>
                <w:sz w:val="24"/>
                <w:szCs w:val="24"/>
              </w:rPr>
            </w:pPr>
            <w:r w:rsidRPr="00223287">
              <w:rPr>
                <w:sz w:val="24"/>
                <w:szCs w:val="24"/>
              </w:rPr>
              <w:t>0,10</w:t>
            </w:r>
          </w:p>
        </w:tc>
        <w:tc>
          <w:tcPr>
            <w:tcW w:w="1081" w:type="pct"/>
            <w:tcBorders>
              <w:top w:val="nil"/>
              <w:left w:val="nil"/>
              <w:bottom w:val="single" w:sz="4" w:space="0" w:color="auto"/>
              <w:right w:val="single" w:sz="4" w:space="0" w:color="auto"/>
            </w:tcBorders>
            <w:shd w:val="clear" w:color="auto" w:fill="auto"/>
            <w:vAlign w:val="center"/>
            <w:hideMark/>
          </w:tcPr>
          <w:p w14:paraId="7558643D" w14:textId="77777777" w:rsidR="00223287" w:rsidRPr="00223287" w:rsidRDefault="00223287" w:rsidP="00223287">
            <w:pPr>
              <w:widowControl/>
              <w:autoSpaceDE/>
              <w:autoSpaceDN/>
              <w:jc w:val="both"/>
            </w:pPr>
            <w:r w:rsidRPr="00223287">
              <w:t>Đây là mục tương đương với mục 1.4.2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720642E" w14:textId="77777777" w:rsidTr="00223287">
        <w:trPr>
          <w:trHeight w:val="21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A3FCA66" w14:textId="77777777" w:rsidR="00223287" w:rsidRPr="00223287" w:rsidRDefault="00223287" w:rsidP="00223287">
            <w:pPr>
              <w:widowControl/>
              <w:autoSpaceDE/>
              <w:autoSpaceDN/>
              <w:jc w:val="center"/>
              <w:rPr>
                <w:sz w:val="24"/>
                <w:szCs w:val="24"/>
              </w:rPr>
            </w:pPr>
            <w:r w:rsidRPr="00223287">
              <w:rPr>
                <w:sz w:val="24"/>
                <w:szCs w:val="24"/>
              </w:rPr>
              <w:t>2</w:t>
            </w:r>
          </w:p>
        </w:tc>
        <w:tc>
          <w:tcPr>
            <w:tcW w:w="935" w:type="pct"/>
            <w:tcBorders>
              <w:top w:val="nil"/>
              <w:left w:val="nil"/>
              <w:bottom w:val="single" w:sz="4" w:space="0" w:color="auto"/>
              <w:right w:val="single" w:sz="4" w:space="0" w:color="auto"/>
            </w:tcBorders>
            <w:shd w:val="clear" w:color="auto" w:fill="auto"/>
            <w:vAlign w:val="center"/>
            <w:hideMark/>
          </w:tcPr>
          <w:p w14:paraId="3C448738" w14:textId="77777777" w:rsidR="00223287" w:rsidRPr="00223287" w:rsidRDefault="00223287" w:rsidP="00223287">
            <w:pPr>
              <w:widowControl/>
              <w:autoSpaceDE/>
              <w:autoSpaceDN/>
              <w:jc w:val="both"/>
              <w:rPr>
                <w:sz w:val="24"/>
                <w:szCs w:val="24"/>
              </w:rPr>
            </w:pPr>
            <w:r w:rsidRPr="00223287">
              <w:rPr>
                <w:sz w:val="24"/>
                <w:szCs w:val="24"/>
              </w:rPr>
              <w:t>Nhận, kiểm tra tính đầy đủ, hợp lệ và viết giấy biên nhận hoặc trả lại hồ sơ, vào sổ theo dõi nhận, trả hồ sơ (theo hình thức trực tiếp, trực tuyến)</w:t>
            </w:r>
          </w:p>
        </w:tc>
        <w:tc>
          <w:tcPr>
            <w:tcW w:w="912" w:type="pct"/>
            <w:tcBorders>
              <w:top w:val="nil"/>
              <w:left w:val="nil"/>
              <w:bottom w:val="single" w:sz="4" w:space="0" w:color="auto"/>
              <w:right w:val="single" w:sz="4" w:space="0" w:color="auto"/>
            </w:tcBorders>
            <w:shd w:val="clear" w:color="auto" w:fill="auto"/>
            <w:vAlign w:val="center"/>
            <w:hideMark/>
          </w:tcPr>
          <w:p w14:paraId="2C0432DB" w14:textId="77777777" w:rsidR="00223287" w:rsidRPr="00223287" w:rsidRDefault="00223287" w:rsidP="00223287">
            <w:pPr>
              <w:widowControl/>
              <w:autoSpaceDE/>
              <w:autoSpaceDN/>
              <w:jc w:val="both"/>
              <w:rPr>
                <w:sz w:val="24"/>
                <w:szCs w:val="24"/>
              </w:rPr>
            </w:pPr>
            <w:r w:rsidRPr="00223287">
              <w:rPr>
                <w:sz w:val="24"/>
                <w:szCs w:val="24"/>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tc>
        <w:tc>
          <w:tcPr>
            <w:tcW w:w="875" w:type="pct"/>
            <w:tcBorders>
              <w:top w:val="nil"/>
              <w:left w:val="nil"/>
              <w:bottom w:val="single" w:sz="4" w:space="0" w:color="auto"/>
              <w:right w:val="single" w:sz="4" w:space="0" w:color="auto"/>
            </w:tcBorders>
            <w:shd w:val="clear" w:color="auto" w:fill="auto"/>
            <w:vAlign w:val="center"/>
            <w:hideMark/>
          </w:tcPr>
          <w:p w14:paraId="381FC849" w14:textId="77777777" w:rsidR="00223287" w:rsidRPr="00223287" w:rsidRDefault="00223287" w:rsidP="00223287">
            <w:pPr>
              <w:widowControl/>
              <w:autoSpaceDE/>
              <w:autoSpaceDN/>
              <w:jc w:val="both"/>
              <w:rPr>
                <w:sz w:val="24"/>
                <w:szCs w:val="24"/>
              </w:rPr>
            </w:pPr>
            <w:r w:rsidRPr="00223287">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210" w:type="pct"/>
            <w:tcBorders>
              <w:top w:val="nil"/>
              <w:left w:val="nil"/>
              <w:bottom w:val="single" w:sz="4" w:space="0" w:color="auto"/>
              <w:right w:val="single" w:sz="4" w:space="0" w:color="auto"/>
            </w:tcBorders>
            <w:shd w:val="clear" w:color="auto" w:fill="auto"/>
            <w:vAlign w:val="center"/>
            <w:hideMark/>
          </w:tcPr>
          <w:p w14:paraId="3653725C"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3A570518"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376B431C"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8FA5766" w14:textId="77777777" w:rsidR="00223287" w:rsidRPr="00223287" w:rsidRDefault="00223287" w:rsidP="00223287">
            <w:pPr>
              <w:widowControl/>
              <w:autoSpaceDE/>
              <w:autoSpaceDN/>
              <w:jc w:val="center"/>
              <w:rPr>
                <w:sz w:val="24"/>
                <w:szCs w:val="24"/>
              </w:rPr>
            </w:pPr>
            <w:r w:rsidRPr="00223287">
              <w:rPr>
                <w:sz w:val="24"/>
                <w:szCs w:val="24"/>
              </w:rPr>
              <w:t>0,20</w:t>
            </w:r>
          </w:p>
        </w:tc>
        <w:tc>
          <w:tcPr>
            <w:tcW w:w="1081" w:type="pct"/>
            <w:tcBorders>
              <w:top w:val="nil"/>
              <w:left w:val="nil"/>
              <w:bottom w:val="single" w:sz="4" w:space="0" w:color="auto"/>
              <w:right w:val="single" w:sz="4" w:space="0" w:color="auto"/>
            </w:tcBorders>
            <w:shd w:val="clear" w:color="auto" w:fill="auto"/>
            <w:vAlign w:val="center"/>
            <w:hideMark/>
          </w:tcPr>
          <w:p w14:paraId="26F7AFCF" w14:textId="77777777" w:rsidR="00223287" w:rsidRPr="00223287" w:rsidRDefault="00223287" w:rsidP="00223287">
            <w:pPr>
              <w:widowControl/>
              <w:autoSpaceDE/>
              <w:autoSpaceDN/>
              <w:jc w:val="both"/>
            </w:pPr>
            <w:r w:rsidRPr="00223287">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29694BF"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0AFF33C" w14:textId="77777777" w:rsidR="00223287" w:rsidRPr="00223287" w:rsidRDefault="00223287" w:rsidP="00223287">
            <w:pPr>
              <w:widowControl/>
              <w:autoSpaceDE/>
              <w:autoSpaceDN/>
              <w:jc w:val="center"/>
              <w:rPr>
                <w:sz w:val="24"/>
                <w:szCs w:val="24"/>
              </w:rPr>
            </w:pPr>
            <w:r w:rsidRPr="00223287">
              <w:rPr>
                <w:sz w:val="24"/>
                <w:szCs w:val="24"/>
              </w:rPr>
              <w:t>3</w:t>
            </w:r>
          </w:p>
        </w:tc>
        <w:tc>
          <w:tcPr>
            <w:tcW w:w="935" w:type="pct"/>
            <w:tcBorders>
              <w:top w:val="nil"/>
              <w:left w:val="nil"/>
              <w:bottom w:val="single" w:sz="4" w:space="0" w:color="auto"/>
              <w:right w:val="single" w:sz="4" w:space="0" w:color="auto"/>
            </w:tcBorders>
            <w:shd w:val="clear" w:color="auto" w:fill="auto"/>
            <w:vAlign w:val="center"/>
            <w:hideMark/>
          </w:tcPr>
          <w:p w14:paraId="7912F2F3" w14:textId="77777777" w:rsidR="00223287" w:rsidRPr="00223287" w:rsidRDefault="00223287" w:rsidP="00223287">
            <w:pPr>
              <w:widowControl/>
              <w:autoSpaceDE/>
              <w:autoSpaceDN/>
              <w:jc w:val="both"/>
              <w:rPr>
                <w:sz w:val="24"/>
                <w:szCs w:val="24"/>
              </w:rPr>
            </w:pPr>
            <w:r w:rsidRPr="00223287">
              <w:rPr>
                <w:sz w:val="24"/>
                <w:szCs w:val="24"/>
              </w:rPr>
              <w:t xml:space="preserve">Tạo tệp (File) dữ liệu hồ sơ số và nhập thông tin do người sử dụng đất kê khai, đăng ký </w:t>
            </w:r>
          </w:p>
        </w:tc>
        <w:tc>
          <w:tcPr>
            <w:tcW w:w="912" w:type="pct"/>
            <w:tcBorders>
              <w:top w:val="nil"/>
              <w:left w:val="nil"/>
              <w:bottom w:val="single" w:sz="4" w:space="0" w:color="auto"/>
              <w:right w:val="single" w:sz="4" w:space="0" w:color="auto"/>
            </w:tcBorders>
            <w:shd w:val="clear" w:color="auto" w:fill="auto"/>
            <w:vAlign w:val="center"/>
            <w:hideMark/>
          </w:tcPr>
          <w:p w14:paraId="66FF5048" w14:textId="77777777" w:rsidR="00223287" w:rsidRPr="00223287" w:rsidRDefault="00223287" w:rsidP="00223287">
            <w:pPr>
              <w:widowControl/>
              <w:autoSpaceDE/>
              <w:autoSpaceDN/>
              <w:jc w:val="both"/>
              <w:rPr>
                <w:sz w:val="24"/>
                <w:szCs w:val="24"/>
              </w:rPr>
            </w:pPr>
            <w:r w:rsidRPr="00223287">
              <w:rPr>
                <w:sz w:val="24"/>
                <w:szCs w:val="24"/>
              </w:rPr>
              <w:t xml:space="preserve">Tạo tệp (File) dữ liệu hồ sơ số và nhập thông tin do người sử dụng đất kê khai, đăng ký </w:t>
            </w:r>
          </w:p>
        </w:tc>
        <w:tc>
          <w:tcPr>
            <w:tcW w:w="875" w:type="pct"/>
            <w:tcBorders>
              <w:top w:val="nil"/>
              <w:left w:val="nil"/>
              <w:bottom w:val="single" w:sz="4" w:space="0" w:color="auto"/>
              <w:right w:val="single" w:sz="4" w:space="0" w:color="auto"/>
            </w:tcBorders>
            <w:shd w:val="clear" w:color="auto" w:fill="auto"/>
            <w:vAlign w:val="center"/>
            <w:hideMark/>
          </w:tcPr>
          <w:p w14:paraId="6BB7D736" w14:textId="77777777" w:rsidR="00223287" w:rsidRPr="00223287" w:rsidRDefault="00223287" w:rsidP="00223287">
            <w:pPr>
              <w:widowControl/>
              <w:autoSpaceDE/>
              <w:autoSpaceDN/>
              <w:jc w:val="both"/>
              <w:rPr>
                <w:sz w:val="24"/>
                <w:szCs w:val="24"/>
              </w:rPr>
            </w:pPr>
            <w:r w:rsidRPr="00223287">
              <w:rPr>
                <w:sz w:val="24"/>
                <w:szCs w:val="24"/>
              </w:rPr>
              <w:t xml:space="preserve">Tạo tệp (File) dữ liệu hồ sơ số và nhập thông tin do người sử dụng đất kê khai, đăng ký </w:t>
            </w:r>
          </w:p>
        </w:tc>
        <w:tc>
          <w:tcPr>
            <w:tcW w:w="210" w:type="pct"/>
            <w:tcBorders>
              <w:top w:val="nil"/>
              <w:left w:val="nil"/>
              <w:bottom w:val="single" w:sz="4" w:space="0" w:color="auto"/>
              <w:right w:val="single" w:sz="4" w:space="0" w:color="auto"/>
            </w:tcBorders>
            <w:shd w:val="clear" w:color="auto" w:fill="auto"/>
            <w:vAlign w:val="center"/>
            <w:hideMark/>
          </w:tcPr>
          <w:p w14:paraId="06C81287" w14:textId="77777777" w:rsidR="00223287" w:rsidRPr="00223287" w:rsidRDefault="00223287" w:rsidP="00223287">
            <w:pPr>
              <w:widowControl/>
              <w:autoSpaceDE/>
              <w:autoSpaceDN/>
              <w:jc w:val="center"/>
              <w:rPr>
                <w:sz w:val="24"/>
                <w:szCs w:val="24"/>
              </w:rPr>
            </w:pPr>
            <w:r w:rsidRPr="00223287">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447B8BB3"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52AB36E1"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0D654250" w14:textId="77777777" w:rsidR="00223287" w:rsidRPr="00223287" w:rsidRDefault="00223287" w:rsidP="00223287">
            <w:pPr>
              <w:widowControl/>
              <w:autoSpaceDE/>
              <w:autoSpaceDN/>
              <w:jc w:val="center"/>
              <w:rPr>
                <w:sz w:val="24"/>
                <w:szCs w:val="24"/>
              </w:rPr>
            </w:pPr>
            <w:r w:rsidRPr="00223287">
              <w:rPr>
                <w:sz w:val="24"/>
                <w:szCs w:val="24"/>
              </w:rPr>
              <w:t>0,11</w:t>
            </w:r>
          </w:p>
        </w:tc>
        <w:tc>
          <w:tcPr>
            <w:tcW w:w="1081" w:type="pct"/>
            <w:tcBorders>
              <w:top w:val="nil"/>
              <w:left w:val="nil"/>
              <w:bottom w:val="single" w:sz="4" w:space="0" w:color="auto"/>
              <w:right w:val="single" w:sz="4" w:space="0" w:color="auto"/>
            </w:tcBorders>
            <w:shd w:val="clear" w:color="auto" w:fill="auto"/>
            <w:vAlign w:val="center"/>
            <w:hideMark/>
          </w:tcPr>
          <w:p w14:paraId="00ADB21C" w14:textId="77777777" w:rsidR="00223287" w:rsidRPr="00223287" w:rsidRDefault="00223287" w:rsidP="00223287">
            <w:pPr>
              <w:widowControl/>
              <w:autoSpaceDE/>
              <w:autoSpaceDN/>
              <w:jc w:val="both"/>
            </w:pPr>
            <w:r w:rsidRPr="00223287">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31BD63B"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5D51C30"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BA71046"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32843C8" w14:textId="77777777" w:rsidR="00223287" w:rsidRPr="00223287" w:rsidRDefault="00223287" w:rsidP="00223287">
            <w:pPr>
              <w:widowControl/>
              <w:autoSpaceDE/>
              <w:autoSpaceDN/>
              <w:jc w:val="both"/>
              <w:rPr>
                <w:sz w:val="24"/>
                <w:szCs w:val="24"/>
              </w:rPr>
            </w:pPr>
            <w:r w:rsidRPr="00223287">
              <w:rPr>
                <w:sz w:val="24"/>
                <w:szCs w:val="24"/>
              </w:rPr>
              <w:t>Chuyển hồ sơ đến Hội đồng đăng ký đất đai; ký nhận vào sổ theo dõi</w:t>
            </w:r>
          </w:p>
        </w:tc>
        <w:tc>
          <w:tcPr>
            <w:tcW w:w="875" w:type="pct"/>
            <w:tcBorders>
              <w:top w:val="nil"/>
              <w:left w:val="nil"/>
              <w:bottom w:val="single" w:sz="4" w:space="0" w:color="auto"/>
              <w:right w:val="single" w:sz="4" w:space="0" w:color="auto"/>
            </w:tcBorders>
            <w:shd w:val="clear" w:color="auto" w:fill="auto"/>
            <w:vAlign w:val="center"/>
            <w:hideMark/>
          </w:tcPr>
          <w:p w14:paraId="2ABD127E" w14:textId="77777777" w:rsidR="00223287" w:rsidRPr="00223287" w:rsidRDefault="00223287" w:rsidP="00223287">
            <w:pPr>
              <w:widowControl/>
              <w:autoSpaceDE/>
              <w:autoSpaceDN/>
              <w:jc w:val="both"/>
              <w:rPr>
                <w:sz w:val="24"/>
                <w:szCs w:val="24"/>
              </w:rPr>
            </w:pPr>
            <w:r w:rsidRPr="00223287">
              <w:rPr>
                <w:sz w:val="24"/>
                <w:szCs w:val="24"/>
              </w:rPr>
              <w:t>Chuyển hồ sơ đến Hội đồng đăng ký đất đai; ký nhận vào sổ theo dõi</w:t>
            </w:r>
          </w:p>
        </w:tc>
        <w:tc>
          <w:tcPr>
            <w:tcW w:w="210" w:type="pct"/>
            <w:tcBorders>
              <w:top w:val="nil"/>
              <w:left w:val="nil"/>
              <w:bottom w:val="single" w:sz="4" w:space="0" w:color="auto"/>
              <w:right w:val="single" w:sz="4" w:space="0" w:color="auto"/>
            </w:tcBorders>
            <w:shd w:val="clear" w:color="auto" w:fill="auto"/>
            <w:vAlign w:val="center"/>
            <w:hideMark/>
          </w:tcPr>
          <w:p w14:paraId="327B468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E4CE82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77314D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04F3021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79A4674C" w14:textId="77777777" w:rsidR="00223287" w:rsidRPr="00223287" w:rsidRDefault="00223287" w:rsidP="00223287">
            <w:pPr>
              <w:widowControl/>
              <w:autoSpaceDE/>
              <w:autoSpaceDN/>
              <w:jc w:val="both"/>
            </w:pPr>
            <w:r w:rsidRPr="00223287">
              <w:t>Quy định mới của Nghị Định 151/NĐ-CP không có quy định này lên không tính định mức</w:t>
            </w:r>
          </w:p>
        </w:tc>
      </w:tr>
      <w:tr w:rsidR="002F574C" w:rsidRPr="002F574C" w14:paraId="698B8F64"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DF66695"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0CA311C"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7CA9D84"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309C072" w14:textId="77777777" w:rsidR="00223287" w:rsidRPr="00223287" w:rsidRDefault="00223287" w:rsidP="00223287">
            <w:pPr>
              <w:widowControl/>
              <w:autoSpaceDE/>
              <w:autoSpaceDN/>
              <w:jc w:val="both"/>
              <w:rPr>
                <w:sz w:val="24"/>
                <w:szCs w:val="24"/>
              </w:rPr>
            </w:pPr>
            <w:r w:rsidRPr="00223287">
              <w:rPr>
                <w:sz w:val="24"/>
                <w:szCs w:val="24"/>
              </w:rPr>
              <w:t>Quét giấy tờ pháp lý về quyền sử dụng đất, quyền sở hữu nhà ở và tài sản khác gắn liền với đất</w:t>
            </w:r>
          </w:p>
        </w:tc>
        <w:tc>
          <w:tcPr>
            <w:tcW w:w="210" w:type="pct"/>
            <w:tcBorders>
              <w:top w:val="nil"/>
              <w:left w:val="nil"/>
              <w:bottom w:val="single" w:sz="4" w:space="0" w:color="auto"/>
              <w:right w:val="single" w:sz="4" w:space="0" w:color="auto"/>
            </w:tcBorders>
            <w:shd w:val="clear" w:color="auto" w:fill="auto"/>
            <w:vAlign w:val="center"/>
            <w:hideMark/>
          </w:tcPr>
          <w:p w14:paraId="0828C583"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F2DDBE1"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D58FD70"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9FF7C18"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948665A"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07587C7"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A08E38B"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20E1AC5"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225D826"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0E208D0" w14:textId="77777777" w:rsidR="00223287" w:rsidRPr="00223287" w:rsidRDefault="00223287" w:rsidP="00223287">
            <w:pPr>
              <w:widowControl/>
              <w:autoSpaceDE/>
              <w:autoSpaceDN/>
              <w:jc w:val="both"/>
              <w:rPr>
                <w:sz w:val="24"/>
                <w:szCs w:val="24"/>
              </w:rPr>
            </w:pPr>
            <w:r w:rsidRPr="00223287">
              <w:rPr>
                <w:sz w:val="24"/>
                <w:szCs w:val="24"/>
              </w:rPr>
              <w:t>Quét trang A3</w:t>
            </w:r>
          </w:p>
        </w:tc>
        <w:tc>
          <w:tcPr>
            <w:tcW w:w="210" w:type="pct"/>
            <w:tcBorders>
              <w:top w:val="nil"/>
              <w:left w:val="nil"/>
              <w:bottom w:val="single" w:sz="4" w:space="0" w:color="auto"/>
              <w:right w:val="single" w:sz="4" w:space="0" w:color="auto"/>
            </w:tcBorders>
            <w:shd w:val="clear" w:color="auto" w:fill="auto"/>
            <w:vAlign w:val="center"/>
            <w:hideMark/>
          </w:tcPr>
          <w:p w14:paraId="5A78F9B0" w14:textId="77777777" w:rsidR="00223287" w:rsidRPr="00223287" w:rsidRDefault="00223287" w:rsidP="00223287">
            <w:pPr>
              <w:widowControl/>
              <w:autoSpaceDE/>
              <w:autoSpaceDN/>
              <w:jc w:val="center"/>
              <w:rPr>
                <w:sz w:val="24"/>
                <w:szCs w:val="24"/>
              </w:rPr>
            </w:pPr>
            <w:r w:rsidRPr="00223287">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6E0FC4E1"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6E00D3D0"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30CAB7F1" w14:textId="77777777" w:rsidR="00223287" w:rsidRPr="00223287" w:rsidRDefault="00223287" w:rsidP="00223287">
            <w:pPr>
              <w:widowControl/>
              <w:autoSpaceDE/>
              <w:autoSpaceDN/>
              <w:jc w:val="center"/>
              <w:rPr>
                <w:sz w:val="24"/>
                <w:szCs w:val="24"/>
              </w:rPr>
            </w:pPr>
            <w:r w:rsidRPr="00223287">
              <w:rPr>
                <w:sz w:val="24"/>
                <w:szCs w:val="24"/>
              </w:rPr>
              <w:t>0,016</w:t>
            </w:r>
          </w:p>
        </w:tc>
        <w:tc>
          <w:tcPr>
            <w:tcW w:w="1081" w:type="pct"/>
            <w:tcBorders>
              <w:top w:val="nil"/>
              <w:left w:val="nil"/>
              <w:bottom w:val="single" w:sz="4" w:space="0" w:color="auto"/>
              <w:right w:val="single" w:sz="4" w:space="0" w:color="auto"/>
            </w:tcBorders>
            <w:shd w:val="clear" w:color="auto" w:fill="auto"/>
            <w:vAlign w:val="center"/>
            <w:hideMark/>
          </w:tcPr>
          <w:p w14:paraId="6BFF693F" w14:textId="77777777" w:rsidR="00223287" w:rsidRPr="00223287" w:rsidRDefault="00223287" w:rsidP="00223287">
            <w:pPr>
              <w:widowControl/>
              <w:autoSpaceDE/>
              <w:autoSpaceDN/>
              <w:jc w:val="both"/>
            </w:pPr>
            <w:r w:rsidRPr="00223287">
              <w:t>Đây là mục tương đương với mục 14.1.1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186DD17"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7E6BABA"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69965ED0"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8C04B78"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141C28BE" w14:textId="77777777" w:rsidR="00223287" w:rsidRPr="00223287" w:rsidRDefault="00223287" w:rsidP="00223287">
            <w:pPr>
              <w:widowControl/>
              <w:autoSpaceDE/>
              <w:autoSpaceDN/>
              <w:jc w:val="both"/>
              <w:rPr>
                <w:sz w:val="24"/>
                <w:szCs w:val="24"/>
              </w:rPr>
            </w:pPr>
            <w:r w:rsidRPr="00223287">
              <w:rPr>
                <w:sz w:val="24"/>
                <w:szCs w:val="24"/>
              </w:rPr>
              <w:t>Quét trang A4</w:t>
            </w:r>
          </w:p>
        </w:tc>
        <w:tc>
          <w:tcPr>
            <w:tcW w:w="210" w:type="pct"/>
            <w:tcBorders>
              <w:top w:val="nil"/>
              <w:left w:val="nil"/>
              <w:bottom w:val="single" w:sz="4" w:space="0" w:color="auto"/>
              <w:right w:val="single" w:sz="4" w:space="0" w:color="auto"/>
            </w:tcBorders>
            <w:shd w:val="clear" w:color="auto" w:fill="auto"/>
            <w:vAlign w:val="center"/>
            <w:hideMark/>
          </w:tcPr>
          <w:p w14:paraId="1753B4F4" w14:textId="77777777" w:rsidR="00223287" w:rsidRPr="00223287" w:rsidRDefault="00223287" w:rsidP="00223287">
            <w:pPr>
              <w:widowControl/>
              <w:autoSpaceDE/>
              <w:autoSpaceDN/>
              <w:jc w:val="center"/>
              <w:rPr>
                <w:sz w:val="24"/>
                <w:szCs w:val="24"/>
              </w:rPr>
            </w:pPr>
            <w:r w:rsidRPr="00223287">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0151A366"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33F640B8"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091DA352" w14:textId="77777777" w:rsidR="00223287" w:rsidRPr="00223287" w:rsidRDefault="00223287" w:rsidP="00223287">
            <w:pPr>
              <w:widowControl/>
              <w:autoSpaceDE/>
              <w:autoSpaceDN/>
              <w:jc w:val="center"/>
              <w:rPr>
                <w:sz w:val="24"/>
                <w:szCs w:val="24"/>
              </w:rPr>
            </w:pPr>
            <w:r w:rsidRPr="00223287">
              <w:rPr>
                <w:sz w:val="24"/>
                <w:szCs w:val="24"/>
              </w:rPr>
              <w:t>0,008</w:t>
            </w:r>
          </w:p>
        </w:tc>
        <w:tc>
          <w:tcPr>
            <w:tcW w:w="1081" w:type="pct"/>
            <w:tcBorders>
              <w:top w:val="nil"/>
              <w:left w:val="nil"/>
              <w:bottom w:val="single" w:sz="4" w:space="0" w:color="auto"/>
              <w:right w:val="single" w:sz="4" w:space="0" w:color="auto"/>
            </w:tcBorders>
            <w:shd w:val="clear" w:color="auto" w:fill="auto"/>
            <w:vAlign w:val="center"/>
            <w:hideMark/>
          </w:tcPr>
          <w:p w14:paraId="510F42EA" w14:textId="77777777" w:rsidR="00223287" w:rsidRPr="00223287" w:rsidRDefault="00223287" w:rsidP="00223287">
            <w:pPr>
              <w:widowControl/>
              <w:autoSpaceDE/>
              <w:autoSpaceDN/>
              <w:jc w:val="both"/>
            </w:pPr>
            <w:r w:rsidRPr="00223287">
              <w:t>Đây là mục tương đương với mục 14.1.2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CD8D779"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DDCA7DA"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52030A2"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EF699E8"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57B3810" w14:textId="77777777" w:rsidR="00223287" w:rsidRPr="00223287" w:rsidRDefault="00223287" w:rsidP="00223287">
            <w:pPr>
              <w:widowControl/>
              <w:autoSpaceDE/>
              <w:autoSpaceDN/>
              <w:jc w:val="both"/>
              <w:rPr>
                <w:sz w:val="24"/>
                <w:szCs w:val="24"/>
              </w:rPr>
            </w:pPr>
            <w:r w:rsidRPr="00223287">
              <w:rPr>
                <w:sz w:val="24"/>
                <w:szCs w:val="24"/>
              </w:rPr>
              <w:t>Xử lý các tệp tin quét thành tệp (File) hồ sơ quét dạng số của thửa đất, lưu trữ dưới khuôn dạng tệp tin PDF</w:t>
            </w:r>
          </w:p>
        </w:tc>
        <w:tc>
          <w:tcPr>
            <w:tcW w:w="210" w:type="pct"/>
            <w:tcBorders>
              <w:top w:val="nil"/>
              <w:left w:val="nil"/>
              <w:bottom w:val="single" w:sz="4" w:space="0" w:color="auto"/>
              <w:right w:val="single" w:sz="4" w:space="0" w:color="auto"/>
            </w:tcBorders>
            <w:shd w:val="clear" w:color="auto" w:fill="auto"/>
            <w:vAlign w:val="center"/>
            <w:hideMark/>
          </w:tcPr>
          <w:p w14:paraId="4322B566" w14:textId="77777777" w:rsidR="00223287" w:rsidRPr="00223287" w:rsidRDefault="00223287" w:rsidP="00223287">
            <w:pPr>
              <w:widowControl/>
              <w:autoSpaceDE/>
              <w:autoSpaceDN/>
              <w:jc w:val="center"/>
              <w:rPr>
                <w:sz w:val="24"/>
                <w:szCs w:val="24"/>
              </w:rPr>
            </w:pPr>
            <w:r w:rsidRPr="00223287">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2595E000"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01BF2098"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1C520A5D" w14:textId="77777777" w:rsidR="00223287" w:rsidRPr="00223287" w:rsidRDefault="00223287" w:rsidP="00223287">
            <w:pPr>
              <w:widowControl/>
              <w:autoSpaceDE/>
              <w:autoSpaceDN/>
              <w:jc w:val="center"/>
              <w:rPr>
                <w:sz w:val="24"/>
                <w:szCs w:val="24"/>
              </w:rPr>
            </w:pPr>
            <w:r w:rsidRPr="00223287">
              <w:rPr>
                <w:sz w:val="24"/>
                <w:szCs w:val="24"/>
              </w:rPr>
              <w:t>0,004</w:t>
            </w:r>
          </w:p>
        </w:tc>
        <w:tc>
          <w:tcPr>
            <w:tcW w:w="1081" w:type="pct"/>
            <w:tcBorders>
              <w:top w:val="nil"/>
              <w:left w:val="nil"/>
              <w:bottom w:val="single" w:sz="4" w:space="0" w:color="auto"/>
              <w:right w:val="single" w:sz="4" w:space="0" w:color="auto"/>
            </w:tcBorders>
            <w:shd w:val="clear" w:color="auto" w:fill="auto"/>
            <w:vAlign w:val="center"/>
            <w:hideMark/>
          </w:tcPr>
          <w:p w14:paraId="12644C89" w14:textId="77777777" w:rsidR="00223287" w:rsidRPr="00223287" w:rsidRDefault="00223287" w:rsidP="00223287">
            <w:pPr>
              <w:widowControl/>
              <w:autoSpaceDE/>
              <w:autoSpaceDN/>
              <w:jc w:val="both"/>
            </w:pPr>
            <w:r w:rsidRPr="00223287">
              <w:t>Đây là mục tương đương với mục 14.2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8874310"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5CEFD2C"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0D34E03"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5649871"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F38E83C" w14:textId="77777777" w:rsidR="00223287" w:rsidRPr="00223287" w:rsidRDefault="00223287" w:rsidP="00223287">
            <w:pPr>
              <w:widowControl/>
              <w:autoSpaceDE/>
              <w:autoSpaceDN/>
              <w:jc w:val="both"/>
              <w:rPr>
                <w:sz w:val="24"/>
                <w:szCs w:val="24"/>
              </w:rPr>
            </w:pPr>
            <w:r w:rsidRPr="00223287">
              <w:rPr>
                <w:sz w:val="24"/>
                <w:szCs w:val="24"/>
              </w:rPr>
              <w:t>Trích lục bản đồ địa chính đối với nơi đã có bản đồ địa chính hoặc kiểm tra, ký xác nhận mảnh trích đo bản đồ địa chính</w:t>
            </w:r>
          </w:p>
        </w:tc>
        <w:tc>
          <w:tcPr>
            <w:tcW w:w="210" w:type="pct"/>
            <w:tcBorders>
              <w:top w:val="nil"/>
              <w:left w:val="nil"/>
              <w:bottom w:val="single" w:sz="4" w:space="0" w:color="auto"/>
              <w:right w:val="single" w:sz="4" w:space="0" w:color="auto"/>
            </w:tcBorders>
            <w:shd w:val="clear" w:color="auto" w:fill="auto"/>
            <w:vAlign w:val="center"/>
            <w:hideMark/>
          </w:tcPr>
          <w:p w14:paraId="4532470C"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4DC7DF0"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9D82D38"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54B6654"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8A18C10"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76D1D509"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824A364"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09D005B"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2237268"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4E8E755" w14:textId="77777777" w:rsidR="00223287" w:rsidRPr="00223287" w:rsidRDefault="00223287" w:rsidP="00223287">
            <w:pPr>
              <w:widowControl/>
              <w:autoSpaceDE/>
              <w:autoSpaceDN/>
              <w:jc w:val="both"/>
              <w:rPr>
                <w:sz w:val="24"/>
                <w:szCs w:val="24"/>
              </w:rPr>
            </w:pPr>
            <w:r w:rsidRPr="00223287">
              <w:rPr>
                <w:sz w:val="24"/>
                <w:szCs w:val="24"/>
              </w:rPr>
              <w:t>Trích lục trên bản đồ dạng số</w:t>
            </w:r>
          </w:p>
        </w:tc>
        <w:tc>
          <w:tcPr>
            <w:tcW w:w="210" w:type="pct"/>
            <w:tcBorders>
              <w:top w:val="nil"/>
              <w:left w:val="nil"/>
              <w:bottom w:val="single" w:sz="4" w:space="0" w:color="auto"/>
              <w:right w:val="single" w:sz="4" w:space="0" w:color="auto"/>
            </w:tcBorders>
            <w:shd w:val="clear" w:color="auto" w:fill="auto"/>
            <w:vAlign w:val="center"/>
            <w:hideMark/>
          </w:tcPr>
          <w:p w14:paraId="55FF82C4"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46487FB4"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665808CF"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5A56E708" w14:textId="77777777" w:rsidR="00223287" w:rsidRPr="00223287" w:rsidRDefault="00223287" w:rsidP="00223287">
            <w:pPr>
              <w:widowControl/>
              <w:autoSpaceDE/>
              <w:autoSpaceDN/>
              <w:jc w:val="center"/>
              <w:rPr>
                <w:sz w:val="24"/>
                <w:szCs w:val="24"/>
              </w:rPr>
            </w:pPr>
            <w:r w:rsidRPr="00223287">
              <w:rPr>
                <w:sz w:val="24"/>
                <w:szCs w:val="24"/>
              </w:rPr>
              <w:t>0,04</w:t>
            </w:r>
          </w:p>
        </w:tc>
        <w:tc>
          <w:tcPr>
            <w:tcW w:w="1081" w:type="pct"/>
            <w:tcBorders>
              <w:top w:val="nil"/>
              <w:left w:val="nil"/>
              <w:bottom w:val="single" w:sz="4" w:space="0" w:color="auto"/>
              <w:right w:val="single" w:sz="4" w:space="0" w:color="auto"/>
            </w:tcBorders>
            <w:shd w:val="clear" w:color="auto" w:fill="auto"/>
            <w:vAlign w:val="center"/>
            <w:hideMark/>
          </w:tcPr>
          <w:p w14:paraId="52EA0515" w14:textId="77777777" w:rsidR="00223287" w:rsidRPr="00223287" w:rsidRDefault="00223287" w:rsidP="00223287">
            <w:pPr>
              <w:widowControl/>
              <w:autoSpaceDE/>
              <w:autoSpaceDN/>
              <w:jc w:val="both"/>
            </w:pPr>
            <w:r w:rsidRPr="00223287">
              <w:t>Đây là mục tương đương với mục 5.1của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B823BE5"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AE6B560"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FC90E80"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F3E0A42"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1A1C63F0" w14:textId="77777777" w:rsidR="00223287" w:rsidRPr="00223287" w:rsidRDefault="00223287" w:rsidP="00223287">
            <w:pPr>
              <w:widowControl/>
              <w:autoSpaceDE/>
              <w:autoSpaceDN/>
              <w:jc w:val="both"/>
              <w:rPr>
                <w:sz w:val="24"/>
                <w:szCs w:val="24"/>
              </w:rPr>
            </w:pPr>
            <w:r w:rsidRPr="00223287">
              <w:rPr>
                <w:sz w:val="24"/>
                <w:szCs w:val="24"/>
              </w:rPr>
              <w:t>Trích lục trên bản đồ dạng giấy</w:t>
            </w:r>
          </w:p>
        </w:tc>
        <w:tc>
          <w:tcPr>
            <w:tcW w:w="210" w:type="pct"/>
            <w:tcBorders>
              <w:top w:val="nil"/>
              <w:left w:val="nil"/>
              <w:bottom w:val="single" w:sz="4" w:space="0" w:color="auto"/>
              <w:right w:val="single" w:sz="4" w:space="0" w:color="auto"/>
            </w:tcBorders>
            <w:shd w:val="clear" w:color="auto" w:fill="auto"/>
            <w:vAlign w:val="center"/>
            <w:hideMark/>
          </w:tcPr>
          <w:p w14:paraId="4E32BF7C"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0BE8D4F6"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7E3E9DD5"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4339E49F" w14:textId="77777777" w:rsidR="00223287" w:rsidRPr="00223287" w:rsidRDefault="00223287" w:rsidP="00223287">
            <w:pPr>
              <w:widowControl/>
              <w:autoSpaceDE/>
              <w:autoSpaceDN/>
              <w:jc w:val="center"/>
              <w:rPr>
                <w:sz w:val="24"/>
                <w:szCs w:val="24"/>
              </w:rPr>
            </w:pPr>
            <w:r w:rsidRPr="00223287">
              <w:rPr>
                <w:sz w:val="24"/>
                <w:szCs w:val="24"/>
              </w:rPr>
              <w:t>0,08</w:t>
            </w:r>
          </w:p>
        </w:tc>
        <w:tc>
          <w:tcPr>
            <w:tcW w:w="1081" w:type="pct"/>
            <w:tcBorders>
              <w:top w:val="nil"/>
              <w:left w:val="nil"/>
              <w:bottom w:val="single" w:sz="4" w:space="0" w:color="auto"/>
              <w:right w:val="single" w:sz="4" w:space="0" w:color="auto"/>
            </w:tcBorders>
            <w:shd w:val="clear" w:color="auto" w:fill="auto"/>
            <w:vAlign w:val="center"/>
            <w:hideMark/>
          </w:tcPr>
          <w:p w14:paraId="1F048580" w14:textId="77777777" w:rsidR="00223287" w:rsidRPr="00223287" w:rsidRDefault="00223287" w:rsidP="00223287">
            <w:pPr>
              <w:widowControl/>
              <w:autoSpaceDE/>
              <w:autoSpaceDN/>
              <w:jc w:val="both"/>
            </w:pPr>
            <w:r w:rsidRPr="00223287">
              <w:t>Đây là mục tương đương với mục 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D024AFF"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E40831B"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BF25E27"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C12D29E"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9269FB6"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9C9D850"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F7C7509"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4A2E3C3"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580895AB"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C629530"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1C17D28F" w14:textId="77777777" w:rsidTr="00223287">
        <w:trPr>
          <w:trHeight w:val="750"/>
        </w:trPr>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14:paraId="6C03FC70" w14:textId="77777777" w:rsidR="00223287" w:rsidRPr="00223287" w:rsidRDefault="00223287" w:rsidP="00223287">
            <w:pPr>
              <w:widowControl/>
              <w:autoSpaceDE/>
              <w:autoSpaceDN/>
              <w:jc w:val="center"/>
              <w:rPr>
                <w:sz w:val="24"/>
                <w:szCs w:val="24"/>
              </w:rPr>
            </w:pPr>
            <w:r w:rsidRPr="00223287">
              <w:rPr>
                <w:sz w:val="24"/>
                <w:szCs w:val="24"/>
              </w:rPr>
              <w:t>4</w:t>
            </w:r>
          </w:p>
        </w:tc>
        <w:tc>
          <w:tcPr>
            <w:tcW w:w="935" w:type="pct"/>
            <w:vMerge w:val="restart"/>
            <w:tcBorders>
              <w:top w:val="nil"/>
              <w:left w:val="single" w:sz="4" w:space="0" w:color="auto"/>
              <w:bottom w:val="single" w:sz="4" w:space="0" w:color="auto"/>
              <w:right w:val="single" w:sz="4" w:space="0" w:color="auto"/>
            </w:tcBorders>
            <w:shd w:val="clear" w:color="auto" w:fill="auto"/>
            <w:vAlign w:val="center"/>
            <w:hideMark/>
          </w:tcPr>
          <w:p w14:paraId="6FF852CA" w14:textId="77777777" w:rsidR="00223287" w:rsidRPr="00223287" w:rsidRDefault="00223287" w:rsidP="00223287">
            <w:pPr>
              <w:widowControl/>
              <w:autoSpaceDE/>
              <w:autoSpaceDN/>
              <w:jc w:val="both"/>
              <w:rPr>
                <w:sz w:val="24"/>
                <w:szCs w:val="24"/>
              </w:rPr>
            </w:pPr>
            <w:r w:rsidRPr="00223287">
              <w:rPr>
                <w:sz w:val="24"/>
                <w:szCs w:val="24"/>
              </w:rPr>
              <w:t>Kiểm tra, xác minh, lấy ý kiến khu dân cư (nếu có)  hồ sơ đề nghị đăng ký, cấp GCN</w:t>
            </w:r>
          </w:p>
        </w:tc>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14:paraId="248D0433" w14:textId="77777777" w:rsidR="00223287" w:rsidRPr="00223287" w:rsidRDefault="00223287" w:rsidP="00223287">
            <w:pPr>
              <w:widowControl/>
              <w:autoSpaceDE/>
              <w:autoSpaceDN/>
              <w:jc w:val="both"/>
              <w:rPr>
                <w:sz w:val="24"/>
                <w:szCs w:val="24"/>
              </w:rPr>
            </w:pPr>
            <w:r w:rsidRPr="00223287">
              <w:rPr>
                <w:sz w:val="24"/>
                <w:szCs w:val="24"/>
              </w:rPr>
              <w:t>Kiểm tra xác minh hiện trạng; Tổ chức họp Hội đồng đăng ký đất đai theo hình thức trực tiếp hoặc gửi lấy ý kiến các thành viên</w:t>
            </w:r>
          </w:p>
        </w:tc>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14:paraId="50E6D2E5" w14:textId="77777777" w:rsidR="00223287" w:rsidRPr="00223287" w:rsidRDefault="00223287" w:rsidP="00223287">
            <w:pPr>
              <w:widowControl/>
              <w:autoSpaceDE/>
              <w:autoSpaceDN/>
              <w:jc w:val="center"/>
              <w:rPr>
                <w:sz w:val="24"/>
                <w:szCs w:val="24"/>
              </w:rPr>
            </w:pPr>
            <w:r w:rsidRPr="00223287">
              <w:rPr>
                <w:sz w:val="24"/>
                <w:szCs w:val="24"/>
              </w:rPr>
              <w:t>Xác nhận hiện trạng sử dụng đất có hay không có nhà ở, công trình xây dựng; tình trạng tranh chấp đất đai, tài sản gắn liền với đất; xác định đất sử dụng ổn định; xác định nguồn gốc sử dụng đất; xác nhận sự phù hợp với quy hoạch</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42358823"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14:paraId="1AB4849A" w14:textId="77777777" w:rsidR="00223287" w:rsidRPr="00223287" w:rsidRDefault="00223287" w:rsidP="00223287">
            <w:pPr>
              <w:widowControl/>
              <w:autoSpaceDE/>
              <w:autoSpaceDN/>
              <w:jc w:val="center"/>
              <w:rPr>
                <w:sz w:val="24"/>
                <w:szCs w:val="24"/>
              </w:rPr>
            </w:pPr>
            <w:r w:rsidRPr="00223287">
              <w:rPr>
                <w:sz w:val="24"/>
                <w:szCs w:val="24"/>
              </w:rPr>
              <w:t>Nhóm 2 (3KS2, 4KTV4)</w:t>
            </w:r>
          </w:p>
        </w:tc>
        <w:tc>
          <w:tcPr>
            <w:tcW w:w="207" w:type="pct"/>
            <w:tcBorders>
              <w:top w:val="nil"/>
              <w:left w:val="nil"/>
              <w:bottom w:val="single" w:sz="4" w:space="0" w:color="auto"/>
              <w:right w:val="single" w:sz="4" w:space="0" w:color="auto"/>
            </w:tcBorders>
            <w:shd w:val="clear" w:color="auto" w:fill="auto"/>
            <w:vAlign w:val="center"/>
            <w:hideMark/>
          </w:tcPr>
          <w:p w14:paraId="1A4FD247" w14:textId="77777777" w:rsidR="00223287" w:rsidRPr="00223287" w:rsidRDefault="00223287" w:rsidP="00223287">
            <w:pPr>
              <w:widowControl/>
              <w:autoSpaceDE/>
              <w:autoSpaceDN/>
              <w:jc w:val="center"/>
              <w:rPr>
                <w:sz w:val="24"/>
                <w:szCs w:val="24"/>
              </w:rPr>
            </w:pPr>
            <w:r w:rsidRPr="00223287">
              <w:rPr>
                <w:sz w:val="24"/>
                <w:szCs w:val="24"/>
              </w:rPr>
              <w:t>1</w:t>
            </w:r>
          </w:p>
        </w:tc>
        <w:tc>
          <w:tcPr>
            <w:tcW w:w="273" w:type="pct"/>
            <w:tcBorders>
              <w:top w:val="nil"/>
              <w:left w:val="nil"/>
              <w:bottom w:val="single" w:sz="4" w:space="0" w:color="auto"/>
              <w:right w:val="single" w:sz="4" w:space="0" w:color="auto"/>
            </w:tcBorders>
            <w:shd w:val="clear" w:color="auto" w:fill="auto"/>
            <w:vAlign w:val="center"/>
            <w:hideMark/>
          </w:tcPr>
          <w:p w14:paraId="0342A877" w14:textId="77777777" w:rsidR="00223287" w:rsidRPr="00223287" w:rsidRDefault="00223287" w:rsidP="00223287">
            <w:pPr>
              <w:widowControl/>
              <w:autoSpaceDE/>
              <w:autoSpaceDN/>
              <w:jc w:val="center"/>
              <w:rPr>
                <w:sz w:val="24"/>
                <w:szCs w:val="24"/>
                <w:u w:val="single"/>
              </w:rPr>
            </w:pPr>
            <w:r w:rsidRPr="00223287">
              <w:rPr>
                <w:sz w:val="24"/>
                <w:szCs w:val="24"/>
                <w:u w:val="single"/>
              </w:rPr>
              <w:t>0,54</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hideMark/>
          </w:tcPr>
          <w:p w14:paraId="2F459953" w14:textId="77777777" w:rsidR="00223287" w:rsidRPr="00223287" w:rsidRDefault="00223287" w:rsidP="00223287">
            <w:pPr>
              <w:widowControl/>
              <w:autoSpaceDE/>
              <w:autoSpaceDN/>
              <w:jc w:val="both"/>
            </w:pPr>
            <w:r w:rsidRPr="00223287">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51B992D" w14:textId="77777777" w:rsidTr="00223287">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58F5746A" w14:textId="77777777" w:rsidR="00223287" w:rsidRPr="00223287" w:rsidRDefault="00223287" w:rsidP="00223287">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5B7FF6C0" w14:textId="77777777" w:rsidR="00223287" w:rsidRPr="00223287" w:rsidRDefault="00223287" w:rsidP="00223287">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572A0156" w14:textId="77777777" w:rsidR="00223287" w:rsidRPr="00223287" w:rsidRDefault="00223287" w:rsidP="00223287">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01821511"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66ED1F6"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1479D1B1" w14:textId="77777777" w:rsidR="00223287" w:rsidRPr="00223287" w:rsidRDefault="00223287" w:rsidP="00223287">
            <w:pPr>
              <w:widowControl/>
              <w:autoSpaceDE/>
              <w:autoSpaceDN/>
              <w:rPr>
                <w:sz w:val="24"/>
                <w:szCs w:val="24"/>
              </w:rPr>
            </w:pPr>
          </w:p>
        </w:tc>
        <w:tc>
          <w:tcPr>
            <w:tcW w:w="207" w:type="pct"/>
            <w:tcBorders>
              <w:top w:val="nil"/>
              <w:left w:val="nil"/>
              <w:bottom w:val="single" w:sz="4" w:space="0" w:color="auto"/>
              <w:right w:val="single" w:sz="4" w:space="0" w:color="auto"/>
            </w:tcBorders>
            <w:shd w:val="clear" w:color="auto" w:fill="auto"/>
            <w:vAlign w:val="center"/>
            <w:hideMark/>
          </w:tcPr>
          <w:p w14:paraId="206E33F7"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ECC5B34" w14:textId="77777777" w:rsidR="00223287" w:rsidRPr="00223287" w:rsidRDefault="00223287" w:rsidP="00223287">
            <w:pPr>
              <w:widowControl/>
              <w:autoSpaceDE/>
              <w:autoSpaceDN/>
              <w:jc w:val="center"/>
              <w:rPr>
                <w:sz w:val="24"/>
                <w:szCs w:val="24"/>
              </w:rPr>
            </w:pPr>
            <w:r w:rsidRPr="00223287">
              <w:rPr>
                <w:sz w:val="24"/>
                <w:szCs w:val="24"/>
              </w:rPr>
              <w:t>0,3</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40D3B6E0" w14:textId="77777777" w:rsidR="00223287" w:rsidRPr="00223287" w:rsidRDefault="00223287" w:rsidP="00223287">
            <w:pPr>
              <w:widowControl/>
              <w:autoSpaceDE/>
              <w:autoSpaceDN/>
            </w:pPr>
          </w:p>
        </w:tc>
      </w:tr>
      <w:tr w:rsidR="002F574C" w:rsidRPr="002F574C" w14:paraId="0AA675BB" w14:textId="77777777" w:rsidTr="00223287">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5ED0191B" w14:textId="77777777" w:rsidR="00223287" w:rsidRPr="00223287" w:rsidRDefault="00223287" w:rsidP="00223287">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705FFEC4" w14:textId="77777777" w:rsidR="00223287" w:rsidRPr="00223287" w:rsidRDefault="00223287" w:rsidP="00223287">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2DBD9CDD" w14:textId="77777777" w:rsidR="00223287" w:rsidRPr="00223287" w:rsidRDefault="00223287" w:rsidP="00223287">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5E37A745"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1818EBDE"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0F1D6969" w14:textId="77777777" w:rsidR="00223287" w:rsidRPr="00223287" w:rsidRDefault="00223287" w:rsidP="00223287">
            <w:pPr>
              <w:widowControl/>
              <w:autoSpaceDE/>
              <w:autoSpaceDN/>
              <w:rPr>
                <w:sz w:val="24"/>
                <w:szCs w:val="24"/>
              </w:rPr>
            </w:pPr>
          </w:p>
        </w:tc>
        <w:tc>
          <w:tcPr>
            <w:tcW w:w="207" w:type="pct"/>
            <w:tcBorders>
              <w:top w:val="nil"/>
              <w:left w:val="nil"/>
              <w:bottom w:val="single" w:sz="4" w:space="0" w:color="auto"/>
              <w:right w:val="single" w:sz="4" w:space="0" w:color="auto"/>
            </w:tcBorders>
            <w:shd w:val="clear" w:color="auto" w:fill="auto"/>
            <w:vAlign w:val="center"/>
            <w:hideMark/>
          </w:tcPr>
          <w:p w14:paraId="766198BD" w14:textId="77777777" w:rsidR="00223287" w:rsidRPr="00223287" w:rsidRDefault="00223287" w:rsidP="00223287">
            <w:pPr>
              <w:widowControl/>
              <w:autoSpaceDE/>
              <w:autoSpaceDN/>
              <w:jc w:val="center"/>
              <w:rPr>
                <w:sz w:val="24"/>
                <w:szCs w:val="24"/>
              </w:rPr>
            </w:pPr>
            <w:r w:rsidRPr="00223287">
              <w:rPr>
                <w:sz w:val="24"/>
                <w:szCs w:val="24"/>
              </w:rPr>
              <w:t>2</w:t>
            </w:r>
          </w:p>
        </w:tc>
        <w:tc>
          <w:tcPr>
            <w:tcW w:w="273" w:type="pct"/>
            <w:tcBorders>
              <w:top w:val="nil"/>
              <w:left w:val="nil"/>
              <w:bottom w:val="single" w:sz="4" w:space="0" w:color="auto"/>
              <w:right w:val="single" w:sz="4" w:space="0" w:color="auto"/>
            </w:tcBorders>
            <w:shd w:val="clear" w:color="auto" w:fill="auto"/>
            <w:vAlign w:val="center"/>
            <w:hideMark/>
          </w:tcPr>
          <w:p w14:paraId="192D8253" w14:textId="77777777" w:rsidR="00223287" w:rsidRPr="00223287" w:rsidRDefault="00223287" w:rsidP="00223287">
            <w:pPr>
              <w:widowControl/>
              <w:autoSpaceDE/>
              <w:autoSpaceDN/>
              <w:jc w:val="center"/>
              <w:rPr>
                <w:sz w:val="24"/>
                <w:szCs w:val="24"/>
                <w:u w:val="single"/>
              </w:rPr>
            </w:pPr>
            <w:r w:rsidRPr="00223287">
              <w:rPr>
                <w:sz w:val="24"/>
                <w:szCs w:val="24"/>
                <w:u w:val="single"/>
              </w:rPr>
              <w:t>0,648</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01ED60C7" w14:textId="77777777" w:rsidR="00223287" w:rsidRPr="00223287" w:rsidRDefault="00223287" w:rsidP="00223287">
            <w:pPr>
              <w:widowControl/>
              <w:autoSpaceDE/>
              <w:autoSpaceDN/>
            </w:pPr>
          </w:p>
        </w:tc>
      </w:tr>
      <w:tr w:rsidR="002F574C" w:rsidRPr="002F574C" w14:paraId="74B8E150" w14:textId="77777777" w:rsidTr="00223287">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2EFF4CB2" w14:textId="77777777" w:rsidR="00223287" w:rsidRPr="00223287" w:rsidRDefault="00223287" w:rsidP="00223287">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132E1742" w14:textId="77777777" w:rsidR="00223287" w:rsidRPr="00223287" w:rsidRDefault="00223287" w:rsidP="00223287">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6A3EF7F5" w14:textId="77777777" w:rsidR="00223287" w:rsidRPr="00223287" w:rsidRDefault="00223287" w:rsidP="00223287">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0CBB644F"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0C03F4E2"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0ED62ED6" w14:textId="77777777" w:rsidR="00223287" w:rsidRPr="00223287" w:rsidRDefault="00223287" w:rsidP="00223287">
            <w:pPr>
              <w:widowControl/>
              <w:autoSpaceDE/>
              <w:autoSpaceDN/>
              <w:rPr>
                <w:sz w:val="24"/>
                <w:szCs w:val="24"/>
              </w:rPr>
            </w:pPr>
          </w:p>
        </w:tc>
        <w:tc>
          <w:tcPr>
            <w:tcW w:w="207" w:type="pct"/>
            <w:tcBorders>
              <w:top w:val="nil"/>
              <w:left w:val="nil"/>
              <w:bottom w:val="single" w:sz="4" w:space="0" w:color="auto"/>
              <w:right w:val="single" w:sz="4" w:space="0" w:color="auto"/>
            </w:tcBorders>
            <w:shd w:val="clear" w:color="auto" w:fill="auto"/>
            <w:vAlign w:val="center"/>
            <w:hideMark/>
          </w:tcPr>
          <w:p w14:paraId="49CF8C14"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A3DA7EB" w14:textId="77777777" w:rsidR="00223287" w:rsidRPr="00223287" w:rsidRDefault="00223287" w:rsidP="00223287">
            <w:pPr>
              <w:widowControl/>
              <w:autoSpaceDE/>
              <w:autoSpaceDN/>
              <w:jc w:val="center"/>
              <w:rPr>
                <w:sz w:val="24"/>
                <w:szCs w:val="24"/>
              </w:rPr>
            </w:pPr>
            <w:r w:rsidRPr="00223287">
              <w:rPr>
                <w:sz w:val="24"/>
                <w:szCs w:val="24"/>
              </w:rPr>
              <w:t>0,36</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6A5FB53D" w14:textId="77777777" w:rsidR="00223287" w:rsidRPr="00223287" w:rsidRDefault="00223287" w:rsidP="00223287">
            <w:pPr>
              <w:widowControl/>
              <w:autoSpaceDE/>
              <w:autoSpaceDN/>
            </w:pPr>
          </w:p>
        </w:tc>
      </w:tr>
      <w:tr w:rsidR="002F574C" w:rsidRPr="002F574C" w14:paraId="75446317" w14:textId="77777777" w:rsidTr="00223287">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73A8B970" w14:textId="77777777" w:rsidR="00223287" w:rsidRPr="00223287" w:rsidRDefault="00223287" w:rsidP="00223287">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2ADEF5CD" w14:textId="77777777" w:rsidR="00223287" w:rsidRPr="00223287" w:rsidRDefault="00223287" w:rsidP="00223287">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4688738B" w14:textId="77777777" w:rsidR="00223287" w:rsidRPr="00223287" w:rsidRDefault="00223287" w:rsidP="00223287">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7BC56C91"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5FE2E50B"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1E79C644" w14:textId="77777777" w:rsidR="00223287" w:rsidRPr="00223287" w:rsidRDefault="00223287" w:rsidP="00223287">
            <w:pPr>
              <w:widowControl/>
              <w:autoSpaceDE/>
              <w:autoSpaceDN/>
              <w:rPr>
                <w:sz w:val="24"/>
                <w:szCs w:val="24"/>
              </w:rPr>
            </w:pP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40B7EE6D" w14:textId="77777777" w:rsidR="00223287" w:rsidRPr="00223287" w:rsidRDefault="00223287" w:rsidP="00223287">
            <w:pPr>
              <w:widowControl/>
              <w:autoSpaceDE/>
              <w:autoSpaceDN/>
              <w:jc w:val="center"/>
              <w:rPr>
                <w:sz w:val="24"/>
                <w:szCs w:val="24"/>
              </w:rPr>
            </w:pPr>
            <w:r w:rsidRPr="00223287">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6B42AFA0" w14:textId="77777777" w:rsidR="00223287" w:rsidRPr="00223287" w:rsidRDefault="00223287" w:rsidP="00223287">
            <w:pPr>
              <w:widowControl/>
              <w:autoSpaceDE/>
              <w:autoSpaceDN/>
              <w:jc w:val="center"/>
              <w:rPr>
                <w:sz w:val="24"/>
                <w:szCs w:val="24"/>
                <w:u w:val="single"/>
              </w:rPr>
            </w:pPr>
            <w:r w:rsidRPr="00223287">
              <w:rPr>
                <w:sz w:val="24"/>
                <w:szCs w:val="24"/>
                <w:u w:val="single"/>
              </w:rPr>
              <w:t>0,778</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785879C5" w14:textId="77777777" w:rsidR="00223287" w:rsidRPr="00223287" w:rsidRDefault="00223287" w:rsidP="00223287">
            <w:pPr>
              <w:widowControl/>
              <w:autoSpaceDE/>
              <w:autoSpaceDN/>
            </w:pPr>
          </w:p>
        </w:tc>
      </w:tr>
      <w:tr w:rsidR="002F574C" w:rsidRPr="002F574C" w14:paraId="071178F9" w14:textId="77777777" w:rsidTr="00223287">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5B9A522E" w14:textId="77777777" w:rsidR="00223287" w:rsidRPr="00223287" w:rsidRDefault="00223287" w:rsidP="00223287">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4A4F8D0C" w14:textId="77777777" w:rsidR="00223287" w:rsidRPr="00223287" w:rsidRDefault="00223287" w:rsidP="00223287">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68E2D322" w14:textId="77777777" w:rsidR="00223287" w:rsidRPr="00223287" w:rsidRDefault="00223287" w:rsidP="00223287">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60CAAE05"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5A82DA85"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6905FEF3" w14:textId="77777777" w:rsidR="00223287" w:rsidRPr="00223287" w:rsidRDefault="00223287" w:rsidP="00223287">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261299EE" w14:textId="77777777" w:rsidR="00223287" w:rsidRPr="00223287" w:rsidRDefault="00223287" w:rsidP="00223287">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32A7F749" w14:textId="77777777" w:rsidR="00223287" w:rsidRPr="00223287" w:rsidRDefault="00223287" w:rsidP="00223287">
            <w:pPr>
              <w:widowControl/>
              <w:autoSpaceDE/>
              <w:autoSpaceDN/>
              <w:jc w:val="center"/>
              <w:rPr>
                <w:sz w:val="24"/>
                <w:szCs w:val="24"/>
              </w:rPr>
            </w:pPr>
            <w:r w:rsidRPr="00223287">
              <w:rPr>
                <w:sz w:val="24"/>
                <w:szCs w:val="24"/>
              </w:rPr>
              <w:t>0,432</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70C66B5B" w14:textId="77777777" w:rsidR="00223287" w:rsidRPr="00223287" w:rsidRDefault="00223287" w:rsidP="00223287">
            <w:pPr>
              <w:widowControl/>
              <w:autoSpaceDE/>
              <w:autoSpaceDN/>
            </w:pPr>
          </w:p>
        </w:tc>
      </w:tr>
      <w:tr w:rsidR="002F574C" w:rsidRPr="002F574C" w14:paraId="4BDCD866"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45AA620"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64A3DFE8"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7DD1AFA7" w14:textId="2CD42676" w:rsidR="00223287" w:rsidRPr="00223287" w:rsidRDefault="00223287" w:rsidP="00223287">
            <w:pPr>
              <w:widowControl/>
              <w:autoSpaceDE/>
              <w:autoSpaceDN/>
              <w:jc w:val="both"/>
              <w:rPr>
                <w:sz w:val="24"/>
                <w:szCs w:val="24"/>
              </w:rPr>
            </w:pPr>
          </w:p>
        </w:tc>
        <w:tc>
          <w:tcPr>
            <w:tcW w:w="875" w:type="pct"/>
            <w:tcBorders>
              <w:top w:val="nil"/>
              <w:left w:val="nil"/>
              <w:bottom w:val="single" w:sz="4" w:space="0" w:color="auto"/>
              <w:right w:val="single" w:sz="4" w:space="0" w:color="auto"/>
            </w:tcBorders>
            <w:shd w:val="clear" w:color="auto" w:fill="auto"/>
            <w:noWrap/>
            <w:vAlign w:val="bottom"/>
            <w:hideMark/>
          </w:tcPr>
          <w:p w14:paraId="704C9AD7"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5DD300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187609E"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192677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898007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7A55E270" w14:textId="77777777" w:rsidR="00223287" w:rsidRPr="00223287" w:rsidRDefault="00223287" w:rsidP="00223287">
            <w:pPr>
              <w:widowControl/>
              <w:autoSpaceDE/>
              <w:autoSpaceDN/>
              <w:jc w:val="both"/>
            </w:pPr>
            <w:r w:rsidRPr="00223287">
              <w:t>Quy định mới của Nghị Định 151/NĐ-CP không có quy định này lên không tính định mức</w:t>
            </w:r>
          </w:p>
        </w:tc>
      </w:tr>
      <w:tr w:rsidR="002F574C" w:rsidRPr="002F574C" w14:paraId="1B7D2ED7" w14:textId="77777777" w:rsidTr="00223287">
        <w:trPr>
          <w:trHeight w:val="23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266A8AE"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6761FD11"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53657B5"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14:paraId="00CF8F21" w14:textId="77777777" w:rsidR="00223287" w:rsidRPr="00223287" w:rsidRDefault="00223287" w:rsidP="00223287">
            <w:pPr>
              <w:widowControl/>
              <w:autoSpaceDE/>
              <w:autoSpaceDN/>
              <w:jc w:val="center"/>
              <w:rPr>
                <w:sz w:val="24"/>
                <w:szCs w:val="24"/>
              </w:rPr>
            </w:pPr>
            <w:r w:rsidRPr="00223287">
              <w:rPr>
                <w:sz w:val="24"/>
                <w:szCs w:val="24"/>
              </w:rPr>
              <w:t xml:space="preserve">Kiểm tra thực tế sử dụng đất của tổ chức, xác định ranh giới cụ thể của thửa đất đối với tổ chức </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35B28655"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14:paraId="1CD83E34" w14:textId="77777777" w:rsidR="00223287" w:rsidRPr="00223287" w:rsidRDefault="00223287" w:rsidP="00223287">
            <w:pPr>
              <w:widowControl/>
              <w:autoSpaceDE/>
              <w:autoSpaceDN/>
              <w:jc w:val="center"/>
              <w:rPr>
                <w:sz w:val="24"/>
                <w:szCs w:val="24"/>
              </w:rPr>
            </w:pPr>
            <w:r w:rsidRPr="00223287">
              <w:rPr>
                <w:sz w:val="24"/>
                <w:szCs w:val="24"/>
              </w:rPr>
              <w:t>Nhóm 2 (3KS2, 4KTV4)</w:t>
            </w: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2ED70F3B" w14:textId="77777777" w:rsidR="00223287" w:rsidRPr="00223287" w:rsidRDefault="00223287" w:rsidP="00223287">
            <w:pPr>
              <w:widowControl/>
              <w:autoSpaceDE/>
              <w:autoSpaceDN/>
              <w:jc w:val="center"/>
              <w:rPr>
                <w:sz w:val="24"/>
                <w:szCs w:val="24"/>
              </w:rPr>
            </w:pPr>
            <w:r w:rsidRPr="00223287">
              <w:rPr>
                <w:sz w:val="24"/>
                <w:szCs w:val="24"/>
              </w:rPr>
              <w:t>1</w:t>
            </w:r>
          </w:p>
        </w:tc>
        <w:tc>
          <w:tcPr>
            <w:tcW w:w="273" w:type="pct"/>
            <w:tcBorders>
              <w:top w:val="nil"/>
              <w:left w:val="nil"/>
              <w:bottom w:val="single" w:sz="4" w:space="0" w:color="auto"/>
              <w:right w:val="single" w:sz="4" w:space="0" w:color="auto"/>
            </w:tcBorders>
            <w:shd w:val="clear" w:color="auto" w:fill="auto"/>
            <w:vAlign w:val="center"/>
            <w:hideMark/>
          </w:tcPr>
          <w:p w14:paraId="0B702912" w14:textId="77777777" w:rsidR="00223287" w:rsidRPr="00223287" w:rsidRDefault="00223287" w:rsidP="00223287">
            <w:pPr>
              <w:widowControl/>
              <w:autoSpaceDE/>
              <w:autoSpaceDN/>
              <w:jc w:val="center"/>
              <w:rPr>
                <w:sz w:val="24"/>
                <w:szCs w:val="24"/>
                <w:u w:val="single"/>
              </w:rPr>
            </w:pPr>
            <w:r w:rsidRPr="00223287">
              <w:rPr>
                <w:sz w:val="24"/>
                <w:szCs w:val="24"/>
                <w:u w:val="single"/>
              </w:rPr>
              <w:t>1,10</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hideMark/>
          </w:tcPr>
          <w:p w14:paraId="68E45AD3" w14:textId="77777777" w:rsidR="00223287" w:rsidRPr="00223287" w:rsidRDefault="00223287" w:rsidP="00223287">
            <w:pPr>
              <w:widowControl/>
              <w:autoSpaceDE/>
              <w:autoSpaceDN/>
              <w:jc w:val="both"/>
            </w:pPr>
            <w:r w:rsidRPr="00223287">
              <w:t xml:space="preserve">Đây là Quy định mới của Nghị Định 151/NĐ-CP áp dụng với tổ chức thuộc thẩm quyền của Ủy ban nhân dân cấp xã. Định mức được tính như </w:t>
            </w:r>
            <w:proofErr w:type="gramStart"/>
            <w:r w:rsidRPr="00223287">
              <w:t>mục  4.2</w:t>
            </w:r>
            <w:proofErr w:type="gramEnd"/>
            <w:r w:rsidRPr="00223287">
              <w:t xml:space="preserve">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 (Quy trình cấp GCN lần đầu của tổ chức)</w:t>
            </w:r>
          </w:p>
        </w:tc>
      </w:tr>
      <w:tr w:rsidR="002F574C" w:rsidRPr="002F574C" w14:paraId="555BF9B0" w14:textId="77777777" w:rsidTr="00223287">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C7AADF2"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96FED75"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5F5ABD2"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4CCD7D1E"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0245BBF9"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4848EB4A" w14:textId="77777777" w:rsidR="00223287" w:rsidRPr="00223287" w:rsidRDefault="00223287" w:rsidP="00223287">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307759B1" w14:textId="77777777" w:rsidR="00223287" w:rsidRPr="00223287" w:rsidRDefault="00223287" w:rsidP="00223287">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6DB8A3AE" w14:textId="77777777" w:rsidR="00223287" w:rsidRPr="00223287" w:rsidRDefault="00223287" w:rsidP="00223287">
            <w:pPr>
              <w:widowControl/>
              <w:autoSpaceDE/>
              <w:autoSpaceDN/>
              <w:jc w:val="center"/>
              <w:rPr>
                <w:sz w:val="24"/>
                <w:szCs w:val="24"/>
              </w:rPr>
            </w:pPr>
            <w:r w:rsidRPr="00223287">
              <w:rPr>
                <w:sz w:val="24"/>
                <w:szCs w:val="24"/>
              </w:rPr>
              <w:t>0,61</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5F6C35E2" w14:textId="77777777" w:rsidR="00223287" w:rsidRPr="00223287" w:rsidRDefault="00223287" w:rsidP="00223287">
            <w:pPr>
              <w:widowControl/>
              <w:autoSpaceDE/>
              <w:autoSpaceDN/>
            </w:pPr>
          </w:p>
        </w:tc>
      </w:tr>
      <w:tr w:rsidR="002F574C" w:rsidRPr="002F574C" w14:paraId="0EF39A9A" w14:textId="77777777" w:rsidTr="00223287">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486C5EE"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1641202"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77138255"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427BEC25"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271F10CC"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6DD43547" w14:textId="77777777" w:rsidR="00223287" w:rsidRPr="00223287" w:rsidRDefault="00223287" w:rsidP="00223287">
            <w:pPr>
              <w:widowControl/>
              <w:autoSpaceDE/>
              <w:autoSpaceDN/>
              <w:rPr>
                <w:sz w:val="24"/>
                <w:szCs w:val="24"/>
              </w:rPr>
            </w:pP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010CD677" w14:textId="77777777" w:rsidR="00223287" w:rsidRPr="00223287" w:rsidRDefault="00223287" w:rsidP="00223287">
            <w:pPr>
              <w:widowControl/>
              <w:autoSpaceDE/>
              <w:autoSpaceDN/>
              <w:jc w:val="center"/>
              <w:rPr>
                <w:sz w:val="24"/>
                <w:szCs w:val="24"/>
              </w:rPr>
            </w:pPr>
            <w:r w:rsidRPr="00223287">
              <w:rPr>
                <w:sz w:val="24"/>
                <w:szCs w:val="24"/>
              </w:rPr>
              <w:t>2</w:t>
            </w:r>
          </w:p>
        </w:tc>
        <w:tc>
          <w:tcPr>
            <w:tcW w:w="273" w:type="pct"/>
            <w:tcBorders>
              <w:top w:val="nil"/>
              <w:left w:val="nil"/>
              <w:bottom w:val="single" w:sz="4" w:space="0" w:color="auto"/>
              <w:right w:val="single" w:sz="4" w:space="0" w:color="auto"/>
            </w:tcBorders>
            <w:shd w:val="clear" w:color="auto" w:fill="auto"/>
            <w:vAlign w:val="center"/>
            <w:hideMark/>
          </w:tcPr>
          <w:p w14:paraId="648C3579" w14:textId="77777777" w:rsidR="00223287" w:rsidRPr="00223287" w:rsidRDefault="00223287" w:rsidP="00223287">
            <w:pPr>
              <w:widowControl/>
              <w:autoSpaceDE/>
              <w:autoSpaceDN/>
              <w:jc w:val="center"/>
              <w:rPr>
                <w:sz w:val="24"/>
                <w:szCs w:val="24"/>
                <w:u w:val="single"/>
              </w:rPr>
            </w:pPr>
            <w:r w:rsidRPr="00223287">
              <w:rPr>
                <w:sz w:val="24"/>
                <w:szCs w:val="24"/>
                <w:u w:val="single"/>
              </w:rPr>
              <w:t>1,21</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71EC3D2B" w14:textId="77777777" w:rsidR="00223287" w:rsidRPr="00223287" w:rsidRDefault="00223287" w:rsidP="00223287">
            <w:pPr>
              <w:widowControl/>
              <w:autoSpaceDE/>
              <w:autoSpaceDN/>
            </w:pPr>
          </w:p>
        </w:tc>
      </w:tr>
      <w:tr w:rsidR="002F574C" w:rsidRPr="002F574C" w14:paraId="07320971" w14:textId="77777777" w:rsidTr="00223287">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27EC2B7"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400A5DF"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7E8291C"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507E13DA"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0FCC75A1"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31C95664" w14:textId="77777777" w:rsidR="00223287" w:rsidRPr="00223287" w:rsidRDefault="00223287" w:rsidP="00223287">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1403F6F3" w14:textId="77777777" w:rsidR="00223287" w:rsidRPr="00223287" w:rsidRDefault="00223287" w:rsidP="00223287">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772579BA" w14:textId="77777777" w:rsidR="00223287" w:rsidRPr="00223287" w:rsidRDefault="00223287" w:rsidP="00223287">
            <w:pPr>
              <w:widowControl/>
              <w:autoSpaceDE/>
              <w:autoSpaceDN/>
              <w:jc w:val="center"/>
              <w:rPr>
                <w:sz w:val="24"/>
                <w:szCs w:val="24"/>
              </w:rPr>
            </w:pPr>
            <w:r w:rsidRPr="00223287">
              <w:rPr>
                <w:sz w:val="24"/>
                <w:szCs w:val="24"/>
              </w:rPr>
              <w:t>0,67</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73BBD046" w14:textId="77777777" w:rsidR="00223287" w:rsidRPr="00223287" w:rsidRDefault="00223287" w:rsidP="00223287">
            <w:pPr>
              <w:widowControl/>
              <w:autoSpaceDE/>
              <w:autoSpaceDN/>
            </w:pPr>
          </w:p>
        </w:tc>
      </w:tr>
      <w:tr w:rsidR="002F574C" w:rsidRPr="002F574C" w14:paraId="49EBFC6A" w14:textId="77777777" w:rsidTr="00223287">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5A0D8D8"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6AB9111"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EE8EE4D"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690AD17E"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5F13C097"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13D03753" w14:textId="77777777" w:rsidR="00223287" w:rsidRPr="00223287" w:rsidRDefault="00223287" w:rsidP="00223287">
            <w:pPr>
              <w:widowControl/>
              <w:autoSpaceDE/>
              <w:autoSpaceDN/>
              <w:rPr>
                <w:sz w:val="24"/>
                <w:szCs w:val="24"/>
              </w:rPr>
            </w:pP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35E73628" w14:textId="77777777" w:rsidR="00223287" w:rsidRPr="00223287" w:rsidRDefault="00223287" w:rsidP="00223287">
            <w:pPr>
              <w:widowControl/>
              <w:autoSpaceDE/>
              <w:autoSpaceDN/>
              <w:jc w:val="center"/>
              <w:rPr>
                <w:sz w:val="24"/>
                <w:szCs w:val="24"/>
              </w:rPr>
            </w:pPr>
            <w:r w:rsidRPr="00223287">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02156F8E" w14:textId="77777777" w:rsidR="00223287" w:rsidRPr="00223287" w:rsidRDefault="00223287" w:rsidP="00223287">
            <w:pPr>
              <w:widowControl/>
              <w:autoSpaceDE/>
              <w:autoSpaceDN/>
              <w:jc w:val="center"/>
              <w:rPr>
                <w:sz w:val="24"/>
                <w:szCs w:val="24"/>
                <w:u w:val="single"/>
              </w:rPr>
            </w:pPr>
            <w:r w:rsidRPr="00223287">
              <w:rPr>
                <w:sz w:val="24"/>
                <w:szCs w:val="24"/>
                <w:u w:val="single"/>
              </w:rPr>
              <w:t>1,33</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0B6557F5" w14:textId="77777777" w:rsidR="00223287" w:rsidRPr="00223287" w:rsidRDefault="00223287" w:rsidP="00223287">
            <w:pPr>
              <w:widowControl/>
              <w:autoSpaceDE/>
              <w:autoSpaceDN/>
            </w:pPr>
          </w:p>
        </w:tc>
      </w:tr>
      <w:tr w:rsidR="002F574C" w:rsidRPr="002F574C" w14:paraId="225E592A" w14:textId="77777777" w:rsidTr="00223287">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D3F57FE"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21FB8F8"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607A1CB"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3DD695DB" w14:textId="77777777" w:rsidR="00223287" w:rsidRPr="00223287" w:rsidRDefault="00223287" w:rsidP="00223287">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6C3FCA5F" w14:textId="77777777" w:rsidR="00223287" w:rsidRPr="00223287" w:rsidRDefault="00223287" w:rsidP="00223287">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66439A37" w14:textId="77777777" w:rsidR="00223287" w:rsidRPr="00223287" w:rsidRDefault="00223287" w:rsidP="00223287">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4A802BFD" w14:textId="77777777" w:rsidR="00223287" w:rsidRPr="00223287" w:rsidRDefault="00223287" w:rsidP="00223287">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322453FD" w14:textId="77777777" w:rsidR="00223287" w:rsidRPr="00223287" w:rsidRDefault="00223287" w:rsidP="00223287">
            <w:pPr>
              <w:widowControl/>
              <w:autoSpaceDE/>
              <w:autoSpaceDN/>
              <w:jc w:val="center"/>
              <w:rPr>
                <w:sz w:val="24"/>
                <w:szCs w:val="24"/>
              </w:rPr>
            </w:pPr>
            <w:r w:rsidRPr="00223287">
              <w:rPr>
                <w:sz w:val="24"/>
                <w:szCs w:val="24"/>
              </w:rPr>
              <w:t>0,73</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36B6EAE6" w14:textId="77777777" w:rsidR="00223287" w:rsidRPr="00223287" w:rsidRDefault="00223287" w:rsidP="00223287">
            <w:pPr>
              <w:widowControl/>
              <w:autoSpaceDE/>
              <w:autoSpaceDN/>
            </w:pPr>
          </w:p>
        </w:tc>
      </w:tr>
      <w:tr w:rsidR="002F574C" w:rsidRPr="002F574C" w14:paraId="6E2C8DA0" w14:textId="77777777" w:rsidTr="00223287">
        <w:trPr>
          <w:trHeight w:val="12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88F7168"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1FE71C1"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95EE430"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864CE91" w14:textId="77777777" w:rsidR="00223287" w:rsidRPr="00223287" w:rsidRDefault="00223287" w:rsidP="00223287">
            <w:pPr>
              <w:widowControl/>
              <w:autoSpaceDE/>
              <w:autoSpaceDN/>
              <w:rPr>
                <w:sz w:val="24"/>
                <w:szCs w:val="24"/>
              </w:rPr>
            </w:pPr>
            <w:r w:rsidRPr="00223287">
              <w:rPr>
                <w:sz w:val="24"/>
                <w:szCs w:val="24"/>
              </w:rPr>
              <w:t>Lập biên bản kiểm tra việc sử dụng đất, ranh giới sử dụng đất của tổ chức</w:t>
            </w:r>
          </w:p>
        </w:tc>
        <w:tc>
          <w:tcPr>
            <w:tcW w:w="210" w:type="pct"/>
            <w:tcBorders>
              <w:top w:val="nil"/>
              <w:left w:val="nil"/>
              <w:bottom w:val="single" w:sz="4" w:space="0" w:color="auto"/>
              <w:right w:val="single" w:sz="4" w:space="0" w:color="auto"/>
            </w:tcBorders>
            <w:shd w:val="clear" w:color="auto" w:fill="auto"/>
            <w:vAlign w:val="center"/>
            <w:hideMark/>
          </w:tcPr>
          <w:p w14:paraId="0E55754F"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7F820900"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3AA032C5"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EC88D74" w14:textId="77777777" w:rsidR="00223287" w:rsidRPr="00223287" w:rsidRDefault="00223287" w:rsidP="00223287">
            <w:pPr>
              <w:widowControl/>
              <w:autoSpaceDE/>
              <w:autoSpaceDN/>
              <w:jc w:val="center"/>
              <w:rPr>
                <w:sz w:val="24"/>
                <w:szCs w:val="24"/>
              </w:rPr>
            </w:pPr>
            <w:r w:rsidRPr="00223287">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5EE76578" w14:textId="77777777" w:rsidR="00223287" w:rsidRPr="00223287" w:rsidRDefault="00223287" w:rsidP="00223287">
            <w:pPr>
              <w:widowControl/>
              <w:autoSpaceDE/>
              <w:autoSpaceDN/>
              <w:jc w:val="both"/>
            </w:pPr>
            <w:r w:rsidRPr="00223287">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5F64F78C"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E421595"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842C2AF"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43366FB"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3024F86" w14:textId="77777777" w:rsidR="00223287" w:rsidRPr="00223287" w:rsidRDefault="00223287" w:rsidP="00223287">
            <w:pPr>
              <w:widowControl/>
              <w:autoSpaceDE/>
              <w:autoSpaceDN/>
              <w:jc w:val="both"/>
              <w:rPr>
                <w:sz w:val="24"/>
                <w:szCs w:val="24"/>
              </w:rPr>
            </w:pPr>
            <w:r w:rsidRPr="00223287">
              <w:rPr>
                <w:sz w:val="24"/>
                <w:szCs w:val="24"/>
              </w:rPr>
              <w:t>Niêm yết công khai các nội dung xác nhận tại trụ sở Ủy ban nhân dân cấp xã, khu dân cư nơi có đất</w:t>
            </w:r>
          </w:p>
        </w:tc>
        <w:tc>
          <w:tcPr>
            <w:tcW w:w="210" w:type="pct"/>
            <w:tcBorders>
              <w:top w:val="nil"/>
              <w:left w:val="nil"/>
              <w:bottom w:val="single" w:sz="4" w:space="0" w:color="auto"/>
              <w:right w:val="single" w:sz="4" w:space="0" w:color="auto"/>
            </w:tcBorders>
            <w:shd w:val="clear" w:color="auto" w:fill="auto"/>
            <w:vAlign w:val="center"/>
            <w:hideMark/>
          </w:tcPr>
          <w:p w14:paraId="4AB1A531"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1C1B16A7" w14:textId="77777777" w:rsidR="00223287" w:rsidRPr="00223287" w:rsidRDefault="00223287" w:rsidP="00223287">
            <w:pPr>
              <w:widowControl/>
              <w:autoSpaceDE/>
              <w:autoSpaceDN/>
              <w:jc w:val="center"/>
              <w:rPr>
                <w:sz w:val="24"/>
                <w:szCs w:val="24"/>
              </w:rPr>
            </w:pPr>
            <w:r w:rsidRPr="00223287">
              <w:rPr>
                <w:sz w:val="24"/>
                <w:szCs w:val="24"/>
              </w:rPr>
              <w:t>1KTV4</w:t>
            </w:r>
          </w:p>
        </w:tc>
        <w:tc>
          <w:tcPr>
            <w:tcW w:w="207" w:type="pct"/>
            <w:tcBorders>
              <w:top w:val="nil"/>
              <w:left w:val="nil"/>
              <w:bottom w:val="single" w:sz="4" w:space="0" w:color="auto"/>
              <w:right w:val="single" w:sz="4" w:space="0" w:color="auto"/>
            </w:tcBorders>
            <w:shd w:val="clear" w:color="auto" w:fill="auto"/>
            <w:vAlign w:val="center"/>
            <w:hideMark/>
          </w:tcPr>
          <w:p w14:paraId="5640D3F1"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100FA523" w14:textId="77777777" w:rsidR="00223287" w:rsidRPr="00223287" w:rsidRDefault="00223287" w:rsidP="00223287">
            <w:pPr>
              <w:widowControl/>
              <w:autoSpaceDE/>
              <w:autoSpaceDN/>
              <w:jc w:val="center"/>
              <w:rPr>
                <w:sz w:val="24"/>
                <w:szCs w:val="24"/>
              </w:rPr>
            </w:pPr>
            <w:r w:rsidRPr="00223287">
              <w:rPr>
                <w:sz w:val="24"/>
                <w:szCs w:val="24"/>
              </w:rPr>
              <w:t>0,015</w:t>
            </w:r>
          </w:p>
        </w:tc>
        <w:tc>
          <w:tcPr>
            <w:tcW w:w="1081" w:type="pct"/>
            <w:tcBorders>
              <w:top w:val="nil"/>
              <w:left w:val="nil"/>
              <w:bottom w:val="single" w:sz="4" w:space="0" w:color="auto"/>
              <w:right w:val="single" w:sz="4" w:space="0" w:color="auto"/>
            </w:tcBorders>
            <w:shd w:val="clear" w:color="auto" w:fill="auto"/>
            <w:vAlign w:val="center"/>
            <w:hideMark/>
          </w:tcPr>
          <w:p w14:paraId="433EE85C" w14:textId="77777777" w:rsidR="00223287" w:rsidRPr="00223287" w:rsidRDefault="00223287" w:rsidP="00223287">
            <w:pPr>
              <w:widowControl/>
              <w:autoSpaceDE/>
              <w:autoSpaceDN/>
              <w:jc w:val="both"/>
            </w:pPr>
            <w:r w:rsidRPr="00223287">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A056752"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F79A5CD"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8DA918C"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40E8D2A"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2D4A4DEA" w14:textId="77777777" w:rsidR="00223287" w:rsidRPr="00223287" w:rsidRDefault="00223287" w:rsidP="00223287">
            <w:pPr>
              <w:widowControl/>
              <w:autoSpaceDE/>
              <w:autoSpaceDN/>
              <w:jc w:val="both"/>
              <w:rPr>
                <w:sz w:val="24"/>
                <w:szCs w:val="24"/>
              </w:rPr>
            </w:pPr>
            <w:r w:rsidRPr="00223287">
              <w:rPr>
                <w:sz w:val="24"/>
                <w:szCs w:val="24"/>
              </w:rPr>
              <w:t>Nhận các ý kiến phản ánh; Xem xét giải quyết các ý kiến phản ánh về nội dung đã công khai.</w:t>
            </w:r>
          </w:p>
        </w:tc>
        <w:tc>
          <w:tcPr>
            <w:tcW w:w="210" w:type="pct"/>
            <w:tcBorders>
              <w:top w:val="nil"/>
              <w:left w:val="nil"/>
              <w:bottom w:val="single" w:sz="4" w:space="0" w:color="auto"/>
              <w:right w:val="single" w:sz="4" w:space="0" w:color="auto"/>
            </w:tcBorders>
            <w:shd w:val="clear" w:color="auto" w:fill="auto"/>
            <w:vAlign w:val="center"/>
            <w:hideMark/>
          </w:tcPr>
          <w:p w14:paraId="169BD2B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2EE8B1E"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45BEE4A"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5D1786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004FA5C"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23F4A174"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C59B511"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88425D1"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0AB9831"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1FA84C4" w14:textId="77777777" w:rsidR="00223287" w:rsidRPr="00223287" w:rsidRDefault="00223287" w:rsidP="00223287">
            <w:pPr>
              <w:widowControl/>
              <w:autoSpaceDE/>
              <w:autoSpaceDN/>
            </w:pPr>
            <w:r w:rsidRPr="00223287">
              <w:t>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72C41B6E" w14:textId="77777777" w:rsidR="00223287" w:rsidRPr="00223287" w:rsidRDefault="00223287" w:rsidP="00223287">
            <w:pPr>
              <w:widowControl/>
              <w:autoSpaceDE/>
              <w:autoSpaceDN/>
              <w:jc w:val="center"/>
            </w:pPr>
            <w:r w:rsidRPr="00223287">
              <w:t>Hồ sơ</w:t>
            </w:r>
          </w:p>
        </w:tc>
        <w:tc>
          <w:tcPr>
            <w:tcW w:w="336" w:type="pct"/>
            <w:tcBorders>
              <w:top w:val="nil"/>
              <w:left w:val="nil"/>
              <w:bottom w:val="single" w:sz="4" w:space="0" w:color="auto"/>
              <w:right w:val="single" w:sz="4" w:space="0" w:color="auto"/>
            </w:tcBorders>
            <w:shd w:val="clear" w:color="auto" w:fill="auto"/>
            <w:vAlign w:val="center"/>
            <w:hideMark/>
          </w:tcPr>
          <w:p w14:paraId="685D4F0F" w14:textId="77777777" w:rsidR="00223287" w:rsidRPr="00223287" w:rsidRDefault="00223287" w:rsidP="00223287">
            <w:pPr>
              <w:widowControl/>
              <w:autoSpaceDE/>
              <w:autoSpaceDN/>
              <w:jc w:val="center"/>
            </w:pPr>
            <w:r w:rsidRPr="00223287">
              <w:t>1KS3</w:t>
            </w:r>
          </w:p>
        </w:tc>
        <w:tc>
          <w:tcPr>
            <w:tcW w:w="207" w:type="pct"/>
            <w:tcBorders>
              <w:top w:val="nil"/>
              <w:left w:val="nil"/>
              <w:bottom w:val="single" w:sz="4" w:space="0" w:color="auto"/>
              <w:right w:val="single" w:sz="4" w:space="0" w:color="auto"/>
            </w:tcBorders>
            <w:shd w:val="clear" w:color="auto" w:fill="auto"/>
            <w:vAlign w:val="center"/>
            <w:hideMark/>
          </w:tcPr>
          <w:p w14:paraId="5EAED547"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438F508" w14:textId="77777777" w:rsidR="00223287" w:rsidRPr="00223287" w:rsidRDefault="00223287" w:rsidP="00223287">
            <w:pPr>
              <w:widowControl/>
              <w:autoSpaceDE/>
              <w:autoSpaceDN/>
              <w:jc w:val="center"/>
            </w:pPr>
            <w:r w:rsidRPr="00223287">
              <w:t>0,015</w:t>
            </w:r>
          </w:p>
        </w:tc>
        <w:tc>
          <w:tcPr>
            <w:tcW w:w="1081" w:type="pct"/>
            <w:tcBorders>
              <w:top w:val="nil"/>
              <w:left w:val="nil"/>
              <w:bottom w:val="single" w:sz="4" w:space="0" w:color="auto"/>
              <w:right w:val="single" w:sz="4" w:space="0" w:color="auto"/>
            </w:tcBorders>
            <w:shd w:val="clear" w:color="auto" w:fill="auto"/>
            <w:vAlign w:val="center"/>
            <w:hideMark/>
          </w:tcPr>
          <w:p w14:paraId="481D37DB" w14:textId="77777777" w:rsidR="00223287" w:rsidRPr="00223287" w:rsidRDefault="00223287" w:rsidP="00223287">
            <w:pPr>
              <w:widowControl/>
              <w:autoSpaceDE/>
              <w:autoSpaceDN/>
              <w:jc w:val="both"/>
            </w:pPr>
            <w:r w:rsidRPr="00223287">
              <w:t>Đây là mục tương đương với mục 8.1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A979816"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AE2B142"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65B7342D"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0597E49"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44E8B7D" w14:textId="77777777" w:rsidR="00223287" w:rsidRPr="00223287" w:rsidRDefault="00223287" w:rsidP="00223287">
            <w:pPr>
              <w:widowControl/>
              <w:autoSpaceDE/>
              <w:autoSpaceDN/>
            </w:pPr>
            <w:r w:rsidRPr="00223287">
              <w:t>Theo hình thức trực tuyến</w:t>
            </w:r>
          </w:p>
        </w:tc>
        <w:tc>
          <w:tcPr>
            <w:tcW w:w="210" w:type="pct"/>
            <w:tcBorders>
              <w:top w:val="nil"/>
              <w:left w:val="nil"/>
              <w:bottom w:val="single" w:sz="4" w:space="0" w:color="auto"/>
              <w:right w:val="single" w:sz="4" w:space="0" w:color="auto"/>
            </w:tcBorders>
            <w:shd w:val="clear" w:color="auto" w:fill="auto"/>
            <w:vAlign w:val="center"/>
            <w:hideMark/>
          </w:tcPr>
          <w:p w14:paraId="144A1381" w14:textId="77777777" w:rsidR="00223287" w:rsidRPr="00223287" w:rsidRDefault="00223287" w:rsidP="00223287">
            <w:pPr>
              <w:widowControl/>
              <w:autoSpaceDE/>
              <w:autoSpaceDN/>
              <w:jc w:val="center"/>
            </w:pPr>
            <w:r w:rsidRPr="00223287">
              <w:t>Hồ sơ</w:t>
            </w:r>
          </w:p>
        </w:tc>
        <w:tc>
          <w:tcPr>
            <w:tcW w:w="336" w:type="pct"/>
            <w:tcBorders>
              <w:top w:val="nil"/>
              <w:left w:val="nil"/>
              <w:bottom w:val="single" w:sz="4" w:space="0" w:color="auto"/>
              <w:right w:val="single" w:sz="4" w:space="0" w:color="auto"/>
            </w:tcBorders>
            <w:shd w:val="clear" w:color="auto" w:fill="auto"/>
            <w:vAlign w:val="center"/>
            <w:hideMark/>
          </w:tcPr>
          <w:p w14:paraId="78DAEE36" w14:textId="77777777" w:rsidR="00223287" w:rsidRPr="00223287" w:rsidRDefault="00223287" w:rsidP="00223287">
            <w:pPr>
              <w:widowControl/>
              <w:autoSpaceDE/>
              <w:autoSpaceDN/>
              <w:jc w:val="center"/>
            </w:pPr>
            <w:r w:rsidRPr="00223287">
              <w:t>1KS3</w:t>
            </w:r>
          </w:p>
        </w:tc>
        <w:tc>
          <w:tcPr>
            <w:tcW w:w="207" w:type="pct"/>
            <w:tcBorders>
              <w:top w:val="nil"/>
              <w:left w:val="nil"/>
              <w:bottom w:val="single" w:sz="4" w:space="0" w:color="auto"/>
              <w:right w:val="single" w:sz="4" w:space="0" w:color="auto"/>
            </w:tcBorders>
            <w:shd w:val="clear" w:color="auto" w:fill="auto"/>
            <w:vAlign w:val="center"/>
            <w:hideMark/>
          </w:tcPr>
          <w:p w14:paraId="01F19039"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B367EE6" w14:textId="77777777" w:rsidR="00223287" w:rsidRPr="00223287" w:rsidRDefault="00223287" w:rsidP="00223287">
            <w:pPr>
              <w:widowControl/>
              <w:autoSpaceDE/>
              <w:autoSpaceDN/>
              <w:jc w:val="center"/>
            </w:pPr>
            <w:r w:rsidRPr="00223287">
              <w:t>0,01</w:t>
            </w:r>
          </w:p>
        </w:tc>
        <w:tc>
          <w:tcPr>
            <w:tcW w:w="1081" w:type="pct"/>
            <w:tcBorders>
              <w:top w:val="nil"/>
              <w:left w:val="nil"/>
              <w:bottom w:val="single" w:sz="4" w:space="0" w:color="auto"/>
              <w:right w:val="single" w:sz="4" w:space="0" w:color="auto"/>
            </w:tcBorders>
            <w:shd w:val="clear" w:color="auto" w:fill="auto"/>
            <w:vAlign w:val="center"/>
            <w:hideMark/>
          </w:tcPr>
          <w:p w14:paraId="64AF0D21" w14:textId="77777777" w:rsidR="00223287" w:rsidRPr="00223287" w:rsidRDefault="00223287" w:rsidP="00223287">
            <w:pPr>
              <w:widowControl/>
              <w:autoSpaceDE/>
              <w:autoSpaceDN/>
              <w:jc w:val="both"/>
            </w:pPr>
            <w:r w:rsidRPr="00223287">
              <w:t>Đây là mục tương đương với mục 8.2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A90C642"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4B24974"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6B8A93B"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540F7DA"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871419B" w14:textId="77777777" w:rsidR="00223287" w:rsidRPr="00223287" w:rsidRDefault="00223287" w:rsidP="00223287">
            <w:pPr>
              <w:widowControl/>
              <w:autoSpaceDE/>
              <w:autoSpaceDN/>
              <w:jc w:val="both"/>
              <w:rPr>
                <w:sz w:val="24"/>
                <w:szCs w:val="24"/>
              </w:rPr>
            </w:pPr>
            <w:r w:rsidRPr="00223287">
              <w:rPr>
                <w:sz w:val="24"/>
                <w:szCs w:val="24"/>
              </w:rPr>
              <w:t>Kiểm tra việc đủ điều kiện hay không đủ điều kiện được cấp Giấy chứng nhận</w:t>
            </w:r>
          </w:p>
        </w:tc>
        <w:tc>
          <w:tcPr>
            <w:tcW w:w="210" w:type="pct"/>
            <w:tcBorders>
              <w:top w:val="nil"/>
              <w:left w:val="nil"/>
              <w:bottom w:val="single" w:sz="4" w:space="0" w:color="auto"/>
              <w:right w:val="single" w:sz="4" w:space="0" w:color="auto"/>
            </w:tcBorders>
            <w:shd w:val="clear" w:color="auto" w:fill="auto"/>
            <w:vAlign w:val="center"/>
            <w:hideMark/>
          </w:tcPr>
          <w:p w14:paraId="5BEEC839"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728428A4"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53181808"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5E5EDFDE" w14:textId="77777777" w:rsidR="00223287" w:rsidRPr="00223287" w:rsidRDefault="00223287" w:rsidP="00223287">
            <w:pPr>
              <w:widowControl/>
              <w:autoSpaceDE/>
              <w:autoSpaceDN/>
              <w:jc w:val="center"/>
              <w:rPr>
                <w:sz w:val="24"/>
                <w:szCs w:val="24"/>
              </w:rPr>
            </w:pPr>
            <w:r w:rsidRPr="00223287">
              <w:rPr>
                <w:sz w:val="24"/>
                <w:szCs w:val="24"/>
              </w:rPr>
              <w:t>0,2</w:t>
            </w:r>
          </w:p>
        </w:tc>
        <w:tc>
          <w:tcPr>
            <w:tcW w:w="1081" w:type="pct"/>
            <w:tcBorders>
              <w:top w:val="nil"/>
              <w:left w:val="nil"/>
              <w:bottom w:val="single" w:sz="4" w:space="0" w:color="auto"/>
              <w:right w:val="single" w:sz="4" w:space="0" w:color="auto"/>
            </w:tcBorders>
            <w:shd w:val="clear" w:color="auto" w:fill="auto"/>
            <w:vAlign w:val="center"/>
            <w:hideMark/>
          </w:tcPr>
          <w:p w14:paraId="78BF363D" w14:textId="77777777" w:rsidR="00223287" w:rsidRPr="00223287" w:rsidRDefault="00223287" w:rsidP="00223287">
            <w:pPr>
              <w:widowControl/>
              <w:autoSpaceDE/>
              <w:autoSpaceDN/>
              <w:jc w:val="both"/>
            </w:pPr>
            <w:r w:rsidRPr="00223287">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D22849E" w14:textId="77777777" w:rsidTr="00223287">
        <w:trPr>
          <w:trHeight w:val="157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F12B4CE" w14:textId="77777777" w:rsidR="00223287" w:rsidRPr="00223287" w:rsidRDefault="00223287" w:rsidP="00223287">
            <w:pPr>
              <w:widowControl/>
              <w:autoSpaceDE/>
              <w:autoSpaceDN/>
              <w:jc w:val="center"/>
              <w:rPr>
                <w:sz w:val="24"/>
                <w:szCs w:val="24"/>
              </w:rPr>
            </w:pPr>
            <w:r w:rsidRPr="00223287">
              <w:rPr>
                <w:sz w:val="24"/>
                <w:szCs w:val="24"/>
              </w:rPr>
              <w:t>5</w:t>
            </w:r>
          </w:p>
        </w:tc>
        <w:tc>
          <w:tcPr>
            <w:tcW w:w="935" w:type="pct"/>
            <w:tcBorders>
              <w:top w:val="nil"/>
              <w:left w:val="nil"/>
              <w:bottom w:val="single" w:sz="4" w:space="0" w:color="auto"/>
              <w:right w:val="single" w:sz="4" w:space="0" w:color="auto"/>
            </w:tcBorders>
            <w:shd w:val="clear" w:color="auto" w:fill="auto"/>
            <w:vAlign w:val="center"/>
            <w:hideMark/>
          </w:tcPr>
          <w:p w14:paraId="0BAF3315" w14:textId="77777777" w:rsidR="00223287" w:rsidRPr="00223287" w:rsidRDefault="00223287" w:rsidP="00223287">
            <w:pPr>
              <w:widowControl/>
              <w:autoSpaceDE/>
              <w:autoSpaceDN/>
              <w:jc w:val="both"/>
              <w:rPr>
                <w:sz w:val="24"/>
                <w:szCs w:val="24"/>
              </w:rPr>
            </w:pPr>
            <w:r w:rsidRPr="00223287">
              <w:rPr>
                <w:sz w:val="24"/>
                <w:szCs w:val="24"/>
              </w:rPr>
              <w:t>Xác nhận vào đơn đề nghị đăng ký, cấp GCN, sơ đồ tài sản (nếu có)</w:t>
            </w:r>
          </w:p>
        </w:tc>
        <w:tc>
          <w:tcPr>
            <w:tcW w:w="912" w:type="pct"/>
            <w:tcBorders>
              <w:top w:val="nil"/>
              <w:left w:val="nil"/>
              <w:bottom w:val="single" w:sz="4" w:space="0" w:color="auto"/>
              <w:right w:val="single" w:sz="4" w:space="0" w:color="auto"/>
            </w:tcBorders>
            <w:shd w:val="clear" w:color="auto" w:fill="auto"/>
            <w:vAlign w:val="center"/>
            <w:hideMark/>
          </w:tcPr>
          <w:p w14:paraId="5B476400" w14:textId="77777777" w:rsidR="00223287" w:rsidRPr="00223287" w:rsidRDefault="00223287" w:rsidP="00223287">
            <w:pPr>
              <w:widowControl/>
              <w:autoSpaceDE/>
              <w:autoSpaceDN/>
              <w:jc w:val="both"/>
              <w:rPr>
                <w:sz w:val="24"/>
                <w:szCs w:val="24"/>
              </w:rPr>
            </w:pPr>
            <w:r w:rsidRPr="00223287">
              <w:rPr>
                <w:sz w:val="24"/>
                <w:szCs w:val="24"/>
              </w:rPr>
              <w:t>Lập Tờ trình theo Mẫu số 08/ĐK; Xác nhận các nội dung đối với trường hợp không có nhu cầu cấp Giấy chứng nhận hoặc không đủ điều kiện cấp Giấy chứng nhận hoặc trường hợp có nhu cầu và đủ điều kiện cấp Giấy chứng nhận</w:t>
            </w:r>
          </w:p>
        </w:tc>
        <w:tc>
          <w:tcPr>
            <w:tcW w:w="875" w:type="pct"/>
            <w:tcBorders>
              <w:top w:val="nil"/>
              <w:left w:val="nil"/>
              <w:bottom w:val="single" w:sz="4" w:space="0" w:color="auto"/>
              <w:right w:val="single" w:sz="4" w:space="0" w:color="auto"/>
            </w:tcBorders>
            <w:shd w:val="clear" w:color="auto" w:fill="auto"/>
            <w:vAlign w:val="center"/>
            <w:hideMark/>
          </w:tcPr>
          <w:p w14:paraId="5CD436C1" w14:textId="77777777" w:rsidR="00223287" w:rsidRPr="00223287" w:rsidRDefault="00223287" w:rsidP="00223287">
            <w:pPr>
              <w:widowControl/>
              <w:autoSpaceDE/>
              <w:autoSpaceDN/>
              <w:jc w:val="both"/>
              <w:rPr>
                <w:sz w:val="24"/>
                <w:szCs w:val="24"/>
              </w:rPr>
            </w:pPr>
            <w:r w:rsidRPr="00223287">
              <w:rPr>
                <w:sz w:val="24"/>
                <w:szCs w:val="24"/>
              </w:rPr>
              <w:t>Lập Tờ trình trình Chủ tịch UBND cấp xã</w:t>
            </w:r>
          </w:p>
        </w:tc>
        <w:tc>
          <w:tcPr>
            <w:tcW w:w="210" w:type="pct"/>
            <w:tcBorders>
              <w:top w:val="nil"/>
              <w:left w:val="nil"/>
              <w:bottom w:val="single" w:sz="4" w:space="0" w:color="auto"/>
              <w:right w:val="single" w:sz="4" w:space="0" w:color="auto"/>
            </w:tcBorders>
            <w:shd w:val="clear" w:color="auto" w:fill="auto"/>
            <w:vAlign w:val="center"/>
            <w:hideMark/>
          </w:tcPr>
          <w:p w14:paraId="54457363"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7687EAD"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ED060EE"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B235923"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061F62EB" w14:textId="77777777" w:rsidR="00223287" w:rsidRPr="00223287" w:rsidRDefault="00223287" w:rsidP="00223287">
            <w:pPr>
              <w:widowControl/>
              <w:autoSpaceDE/>
              <w:autoSpaceDN/>
              <w:jc w:val="both"/>
            </w:pPr>
            <w:r w:rsidRPr="00223287">
              <w:t>Đây là mục tương đương với mục 5 của Thông tư số 14/2017/TT-BTNMT. Tuy nhiên thay đổi cách gọi theo quy định của Nghị Định 151/NĐ-CP</w:t>
            </w:r>
          </w:p>
        </w:tc>
      </w:tr>
      <w:tr w:rsidR="002F574C" w:rsidRPr="002F574C" w14:paraId="730D7166"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046AAE5" w14:textId="77777777" w:rsidR="00223287" w:rsidRPr="00223287" w:rsidRDefault="00223287" w:rsidP="00223287">
            <w:pPr>
              <w:widowControl/>
              <w:autoSpaceDE/>
              <w:autoSpaceDN/>
              <w:jc w:val="center"/>
              <w:rPr>
                <w:sz w:val="24"/>
                <w:szCs w:val="24"/>
              </w:rPr>
            </w:pPr>
            <w:r w:rsidRPr="00223287">
              <w:rPr>
                <w:sz w:val="24"/>
                <w:szCs w:val="24"/>
              </w:rPr>
              <w:t>5,1</w:t>
            </w:r>
          </w:p>
        </w:tc>
        <w:tc>
          <w:tcPr>
            <w:tcW w:w="935" w:type="pct"/>
            <w:tcBorders>
              <w:top w:val="nil"/>
              <w:left w:val="nil"/>
              <w:bottom w:val="single" w:sz="4" w:space="0" w:color="auto"/>
              <w:right w:val="single" w:sz="4" w:space="0" w:color="auto"/>
            </w:tcBorders>
            <w:shd w:val="clear" w:color="auto" w:fill="auto"/>
            <w:vAlign w:val="center"/>
            <w:hideMark/>
          </w:tcPr>
          <w:p w14:paraId="2216D2A8"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609C4B19"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66F9F6A4"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1E77D563"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7641E857"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597B4658"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694677CE" w14:textId="77777777" w:rsidR="00223287" w:rsidRPr="00223287" w:rsidRDefault="00223287" w:rsidP="00223287">
            <w:pPr>
              <w:widowControl/>
              <w:autoSpaceDE/>
              <w:autoSpaceDN/>
              <w:jc w:val="center"/>
              <w:rPr>
                <w:sz w:val="24"/>
                <w:szCs w:val="24"/>
              </w:rPr>
            </w:pPr>
            <w:r w:rsidRPr="00223287">
              <w:rPr>
                <w:sz w:val="24"/>
                <w:szCs w:val="24"/>
              </w:rPr>
              <w:t>0,05</w:t>
            </w:r>
          </w:p>
        </w:tc>
        <w:tc>
          <w:tcPr>
            <w:tcW w:w="1081" w:type="pct"/>
            <w:tcBorders>
              <w:top w:val="nil"/>
              <w:left w:val="nil"/>
              <w:bottom w:val="single" w:sz="4" w:space="0" w:color="auto"/>
              <w:right w:val="single" w:sz="4" w:space="0" w:color="auto"/>
            </w:tcBorders>
            <w:shd w:val="clear" w:color="auto" w:fill="auto"/>
            <w:vAlign w:val="center"/>
            <w:hideMark/>
          </w:tcPr>
          <w:p w14:paraId="4F6F11DF" w14:textId="77777777" w:rsidR="00223287" w:rsidRPr="00223287" w:rsidRDefault="00223287" w:rsidP="00223287">
            <w:pPr>
              <w:widowControl/>
              <w:autoSpaceDE/>
              <w:autoSpaceDN/>
              <w:jc w:val="both"/>
            </w:pPr>
            <w:r w:rsidRPr="00223287">
              <w:t>Đây là mục tương đương với mục 5.1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474D536"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5C44AA4" w14:textId="77777777" w:rsidR="00223287" w:rsidRPr="00223287" w:rsidRDefault="00223287" w:rsidP="00223287">
            <w:pPr>
              <w:widowControl/>
              <w:autoSpaceDE/>
              <w:autoSpaceDN/>
              <w:jc w:val="center"/>
              <w:rPr>
                <w:sz w:val="24"/>
                <w:szCs w:val="24"/>
              </w:rPr>
            </w:pPr>
            <w:r w:rsidRPr="00223287">
              <w:rPr>
                <w:sz w:val="24"/>
                <w:szCs w:val="24"/>
              </w:rPr>
              <w:t>5,2</w:t>
            </w:r>
          </w:p>
        </w:tc>
        <w:tc>
          <w:tcPr>
            <w:tcW w:w="935" w:type="pct"/>
            <w:tcBorders>
              <w:top w:val="nil"/>
              <w:left w:val="nil"/>
              <w:bottom w:val="single" w:sz="4" w:space="0" w:color="auto"/>
              <w:right w:val="single" w:sz="4" w:space="0" w:color="auto"/>
            </w:tcBorders>
            <w:shd w:val="clear" w:color="auto" w:fill="auto"/>
            <w:vAlign w:val="center"/>
            <w:hideMark/>
          </w:tcPr>
          <w:p w14:paraId="367067B2"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912" w:type="pct"/>
            <w:tcBorders>
              <w:top w:val="nil"/>
              <w:left w:val="nil"/>
              <w:bottom w:val="single" w:sz="4" w:space="0" w:color="auto"/>
              <w:right w:val="single" w:sz="4" w:space="0" w:color="auto"/>
            </w:tcBorders>
            <w:shd w:val="clear" w:color="auto" w:fill="auto"/>
            <w:vAlign w:val="center"/>
            <w:hideMark/>
          </w:tcPr>
          <w:p w14:paraId="1146E3A5"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875" w:type="pct"/>
            <w:tcBorders>
              <w:top w:val="nil"/>
              <w:left w:val="nil"/>
              <w:bottom w:val="single" w:sz="4" w:space="0" w:color="auto"/>
              <w:right w:val="single" w:sz="4" w:space="0" w:color="auto"/>
            </w:tcBorders>
            <w:shd w:val="clear" w:color="auto" w:fill="auto"/>
            <w:vAlign w:val="center"/>
            <w:hideMark/>
          </w:tcPr>
          <w:p w14:paraId="6797EB75"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210" w:type="pct"/>
            <w:tcBorders>
              <w:top w:val="nil"/>
              <w:left w:val="nil"/>
              <w:bottom w:val="single" w:sz="4" w:space="0" w:color="auto"/>
              <w:right w:val="single" w:sz="4" w:space="0" w:color="auto"/>
            </w:tcBorders>
            <w:shd w:val="clear" w:color="auto" w:fill="auto"/>
            <w:vAlign w:val="center"/>
            <w:hideMark/>
          </w:tcPr>
          <w:p w14:paraId="4A30E263"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5069C59B"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04CEBCC1"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0A2BEBBE" w14:textId="77777777" w:rsidR="00223287" w:rsidRPr="00223287" w:rsidRDefault="00223287" w:rsidP="00223287">
            <w:pPr>
              <w:widowControl/>
              <w:autoSpaceDE/>
              <w:autoSpaceDN/>
              <w:jc w:val="center"/>
              <w:rPr>
                <w:sz w:val="24"/>
                <w:szCs w:val="24"/>
              </w:rPr>
            </w:pPr>
            <w:r w:rsidRPr="00223287">
              <w:rPr>
                <w:sz w:val="24"/>
                <w:szCs w:val="24"/>
              </w:rPr>
              <w:t>0,04</w:t>
            </w:r>
          </w:p>
        </w:tc>
        <w:tc>
          <w:tcPr>
            <w:tcW w:w="1081" w:type="pct"/>
            <w:tcBorders>
              <w:top w:val="nil"/>
              <w:left w:val="nil"/>
              <w:bottom w:val="single" w:sz="4" w:space="0" w:color="auto"/>
              <w:right w:val="single" w:sz="4" w:space="0" w:color="auto"/>
            </w:tcBorders>
            <w:shd w:val="clear" w:color="auto" w:fill="auto"/>
            <w:vAlign w:val="center"/>
            <w:hideMark/>
          </w:tcPr>
          <w:p w14:paraId="51FF9145" w14:textId="77777777" w:rsidR="00223287" w:rsidRPr="00223287" w:rsidRDefault="00223287" w:rsidP="00223287">
            <w:pPr>
              <w:widowControl/>
              <w:autoSpaceDE/>
              <w:autoSpaceDN/>
              <w:jc w:val="both"/>
            </w:pPr>
            <w:r w:rsidRPr="00223287">
              <w:t>Đây là mục tương đương với mục 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5B41227" w14:textId="77777777" w:rsidTr="00223287">
        <w:trPr>
          <w:trHeight w:val="12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1246DF5"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D9B14B7"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176799D"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09243A4E" w14:textId="77777777" w:rsidR="00223287" w:rsidRPr="00223287" w:rsidRDefault="00223287" w:rsidP="00223287">
            <w:pPr>
              <w:widowControl/>
              <w:autoSpaceDE/>
              <w:autoSpaceDN/>
              <w:jc w:val="both"/>
              <w:rPr>
                <w:sz w:val="24"/>
                <w:szCs w:val="24"/>
              </w:rPr>
            </w:pPr>
            <w:r w:rsidRPr="00223287">
              <w:rPr>
                <w:sz w:val="24"/>
                <w:szCs w:val="24"/>
              </w:rPr>
              <w:t>Quyết định hình thức sử dụng đất đối với tổ chức</w:t>
            </w:r>
          </w:p>
        </w:tc>
        <w:tc>
          <w:tcPr>
            <w:tcW w:w="210" w:type="pct"/>
            <w:tcBorders>
              <w:top w:val="nil"/>
              <w:left w:val="nil"/>
              <w:bottom w:val="single" w:sz="4" w:space="0" w:color="auto"/>
              <w:right w:val="single" w:sz="4" w:space="0" w:color="auto"/>
            </w:tcBorders>
            <w:shd w:val="clear" w:color="auto" w:fill="auto"/>
            <w:vAlign w:val="center"/>
            <w:hideMark/>
          </w:tcPr>
          <w:p w14:paraId="4DDD73A3"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43AA21FC"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70E69E5B"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5A55F2C8" w14:textId="77777777" w:rsidR="00223287" w:rsidRPr="00223287" w:rsidRDefault="00223287" w:rsidP="00223287">
            <w:pPr>
              <w:widowControl/>
              <w:autoSpaceDE/>
              <w:autoSpaceDN/>
              <w:jc w:val="center"/>
              <w:rPr>
                <w:sz w:val="24"/>
                <w:szCs w:val="24"/>
              </w:rPr>
            </w:pPr>
            <w:r w:rsidRPr="00223287">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2E4FC7E3" w14:textId="77777777" w:rsidR="00223287" w:rsidRPr="00223287" w:rsidRDefault="00223287" w:rsidP="00223287">
            <w:pPr>
              <w:widowControl/>
              <w:autoSpaceDE/>
              <w:autoSpaceDN/>
              <w:jc w:val="both"/>
            </w:pPr>
            <w:r w:rsidRPr="00223287">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6E12D6EE"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8292EF9" w14:textId="77777777" w:rsidR="00223287" w:rsidRPr="00223287" w:rsidRDefault="00223287" w:rsidP="00223287">
            <w:pPr>
              <w:widowControl/>
              <w:autoSpaceDE/>
              <w:autoSpaceDN/>
              <w:jc w:val="center"/>
              <w:rPr>
                <w:sz w:val="24"/>
                <w:szCs w:val="24"/>
              </w:rPr>
            </w:pPr>
            <w:r w:rsidRPr="00223287">
              <w:rPr>
                <w:sz w:val="24"/>
                <w:szCs w:val="24"/>
              </w:rPr>
              <w:t>6</w:t>
            </w:r>
          </w:p>
        </w:tc>
        <w:tc>
          <w:tcPr>
            <w:tcW w:w="935" w:type="pct"/>
            <w:tcBorders>
              <w:top w:val="nil"/>
              <w:left w:val="nil"/>
              <w:bottom w:val="single" w:sz="4" w:space="0" w:color="auto"/>
              <w:right w:val="single" w:sz="4" w:space="0" w:color="auto"/>
            </w:tcBorders>
            <w:shd w:val="clear" w:color="auto" w:fill="auto"/>
            <w:vAlign w:val="center"/>
            <w:hideMark/>
          </w:tcPr>
          <w:p w14:paraId="4EFBC0E7" w14:textId="77777777" w:rsidR="00223287" w:rsidRPr="00223287" w:rsidRDefault="00223287" w:rsidP="00223287">
            <w:pPr>
              <w:widowControl/>
              <w:autoSpaceDE/>
              <w:autoSpaceDN/>
              <w:jc w:val="both"/>
              <w:rPr>
                <w:sz w:val="24"/>
                <w:szCs w:val="24"/>
              </w:rPr>
            </w:pPr>
            <w:r w:rsidRPr="00223287">
              <w:rPr>
                <w:sz w:val="24"/>
                <w:szCs w:val="24"/>
              </w:rPr>
              <w:t>Nhập ý kiến xác nhận của phường vào tệp (File) dữ liệu hồ sơ số</w:t>
            </w:r>
          </w:p>
        </w:tc>
        <w:tc>
          <w:tcPr>
            <w:tcW w:w="912" w:type="pct"/>
            <w:tcBorders>
              <w:top w:val="nil"/>
              <w:left w:val="nil"/>
              <w:bottom w:val="single" w:sz="4" w:space="0" w:color="auto"/>
              <w:right w:val="single" w:sz="4" w:space="0" w:color="auto"/>
            </w:tcBorders>
            <w:shd w:val="clear" w:color="auto" w:fill="auto"/>
            <w:vAlign w:val="center"/>
            <w:hideMark/>
          </w:tcPr>
          <w:p w14:paraId="2B242B78" w14:textId="77777777" w:rsidR="00223287" w:rsidRPr="00223287" w:rsidRDefault="00223287" w:rsidP="00223287">
            <w:pPr>
              <w:widowControl/>
              <w:autoSpaceDE/>
              <w:autoSpaceDN/>
              <w:jc w:val="both"/>
              <w:rPr>
                <w:sz w:val="24"/>
                <w:szCs w:val="24"/>
              </w:rPr>
            </w:pPr>
            <w:r w:rsidRPr="00223287">
              <w:rPr>
                <w:sz w:val="24"/>
                <w:szCs w:val="24"/>
              </w:rPr>
              <w:t>Cập nhật (File) dữ liệu hồ sơ số, cập nhật sổ theo dõi nhận, trả hồ sơ</w:t>
            </w:r>
          </w:p>
        </w:tc>
        <w:tc>
          <w:tcPr>
            <w:tcW w:w="875" w:type="pct"/>
            <w:tcBorders>
              <w:top w:val="nil"/>
              <w:left w:val="nil"/>
              <w:bottom w:val="single" w:sz="4" w:space="0" w:color="auto"/>
              <w:right w:val="single" w:sz="4" w:space="0" w:color="auto"/>
            </w:tcBorders>
            <w:shd w:val="clear" w:color="auto" w:fill="auto"/>
            <w:vAlign w:val="center"/>
            <w:hideMark/>
          </w:tcPr>
          <w:p w14:paraId="25A4745C"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110B820"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9748122"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58AE991"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D2F2EF4"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62900DD"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79735009"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3CC4E96" w14:textId="77777777" w:rsidR="00223287" w:rsidRPr="00223287" w:rsidRDefault="00223287" w:rsidP="00223287">
            <w:pPr>
              <w:widowControl/>
              <w:autoSpaceDE/>
              <w:autoSpaceDN/>
              <w:jc w:val="center"/>
              <w:rPr>
                <w:sz w:val="24"/>
                <w:szCs w:val="24"/>
              </w:rPr>
            </w:pPr>
            <w:r w:rsidRPr="00223287">
              <w:rPr>
                <w:sz w:val="24"/>
                <w:szCs w:val="24"/>
              </w:rPr>
              <w:t>7</w:t>
            </w:r>
          </w:p>
        </w:tc>
        <w:tc>
          <w:tcPr>
            <w:tcW w:w="935" w:type="pct"/>
            <w:tcBorders>
              <w:top w:val="nil"/>
              <w:left w:val="nil"/>
              <w:bottom w:val="single" w:sz="4" w:space="0" w:color="auto"/>
              <w:right w:val="single" w:sz="4" w:space="0" w:color="auto"/>
            </w:tcBorders>
            <w:shd w:val="clear" w:color="auto" w:fill="auto"/>
            <w:vAlign w:val="center"/>
            <w:hideMark/>
          </w:tcPr>
          <w:p w14:paraId="2FEFC083" w14:textId="77777777" w:rsidR="00223287" w:rsidRPr="00223287" w:rsidRDefault="00223287" w:rsidP="00223287">
            <w:pPr>
              <w:widowControl/>
              <w:autoSpaceDE/>
              <w:autoSpaceDN/>
              <w:jc w:val="both"/>
              <w:rPr>
                <w:sz w:val="24"/>
                <w:szCs w:val="24"/>
              </w:rPr>
            </w:pPr>
            <w:r w:rsidRPr="00223287">
              <w:rPr>
                <w:sz w:val="24"/>
                <w:szCs w:val="24"/>
              </w:rPr>
              <w:t>Niêm yết công khai kết quả kiểm tra hồ sơ đề nghị đăng ký, cấp GCN</w:t>
            </w:r>
          </w:p>
        </w:tc>
        <w:tc>
          <w:tcPr>
            <w:tcW w:w="912" w:type="pct"/>
            <w:tcBorders>
              <w:top w:val="nil"/>
              <w:left w:val="nil"/>
              <w:bottom w:val="single" w:sz="4" w:space="0" w:color="auto"/>
              <w:right w:val="single" w:sz="4" w:space="0" w:color="auto"/>
            </w:tcBorders>
            <w:shd w:val="clear" w:color="auto" w:fill="auto"/>
            <w:vAlign w:val="center"/>
            <w:hideMark/>
          </w:tcPr>
          <w:p w14:paraId="1BB92A46" w14:textId="77777777" w:rsidR="00223287" w:rsidRPr="00223287" w:rsidRDefault="00223287" w:rsidP="00223287">
            <w:pPr>
              <w:widowControl/>
              <w:autoSpaceDE/>
              <w:autoSpaceDN/>
              <w:jc w:val="both"/>
              <w:rPr>
                <w:sz w:val="24"/>
                <w:szCs w:val="24"/>
              </w:rPr>
            </w:pPr>
            <w:r w:rsidRPr="00223287">
              <w:rPr>
                <w:sz w:val="24"/>
                <w:szCs w:val="24"/>
              </w:rPr>
              <w:t>Niêm yết công khai các nội dung xác nhận tại trụ sở Ủy ban nhân dân cấp xã, khu dân cư nơi có đất</w:t>
            </w:r>
          </w:p>
        </w:tc>
        <w:tc>
          <w:tcPr>
            <w:tcW w:w="875" w:type="pct"/>
            <w:tcBorders>
              <w:top w:val="nil"/>
              <w:left w:val="nil"/>
              <w:bottom w:val="single" w:sz="4" w:space="0" w:color="auto"/>
              <w:right w:val="single" w:sz="4" w:space="0" w:color="auto"/>
            </w:tcBorders>
            <w:shd w:val="clear" w:color="auto" w:fill="auto"/>
            <w:vAlign w:val="center"/>
            <w:hideMark/>
          </w:tcPr>
          <w:p w14:paraId="29977A40"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339B348"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79F9651"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0566E00"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EC6E845"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FC9529E"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37C8BF5B"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7D264E6" w14:textId="77777777" w:rsidR="00223287" w:rsidRPr="00223287" w:rsidRDefault="00223287" w:rsidP="00223287">
            <w:pPr>
              <w:widowControl/>
              <w:autoSpaceDE/>
              <w:autoSpaceDN/>
              <w:jc w:val="center"/>
              <w:rPr>
                <w:sz w:val="24"/>
                <w:szCs w:val="24"/>
              </w:rPr>
            </w:pPr>
            <w:r w:rsidRPr="00223287">
              <w:rPr>
                <w:sz w:val="24"/>
                <w:szCs w:val="24"/>
              </w:rPr>
              <w:t>8</w:t>
            </w:r>
          </w:p>
        </w:tc>
        <w:tc>
          <w:tcPr>
            <w:tcW w:w="935" w:type="pct"/>
            <w:tcBorders>
              <w:top w:val="nil"/>
              <w:left w:val="nil"/>
              <w:bottom w:val="single" w:sz="4" w:space="0" w:color="auto"/>
              <w:right w:val="single" w:sz="4" w:space="0" w:color="auto"/>
            </w:tcBorders>
            <w:shd w:val="clear" w:color="auto" w:fill="auto"/>
            <w:vAlign w:val="center"/>
            <w:hideMark/>
          </w:tcPr>
          <w:p w14:paraId="3D75C0AB" w14:textId="77777777" w:rsidR="00223287" w:rsidRPr="00223287" w:rsidRDefault="00223287" w:rsidP="00223287">
            <w:pPr>
              <w:widowControl/>
              <w:autoSpaceDE/>
              <w:autoSpaceDN/>
              <w:jc w:val="both"/>
              <w:rPr>
                <w:sz w:val="24"/>
                <w:szCs w:val="24"/>
              </w:rPr>
            </w:pPr>
            <w:r w:rsidRPr="00223287">
              <w:rPr>
                <w:sz w:val="24"/>
                <w:szCs w:val="24"/>
              </w:rPr>
              <w:t>Nhận các ý kiến góp ý, xem xét các ý kiến góp ý, trả lời ý kiến góp ý</w:t>
            </w:r>
          </w:p>
        </w:tc>
        <w:tc>
          <w:tcPr>
            <w:tcW w:w="912" w:type="pct"/>
            <w:tcBorders>
              <w:top w:val="nil"/>
              <w:left w:val="nil"/>
              <w:bottom w:val="single" w:sz="4" w:space="0" w:color="auto"/>
              <w:right w:val="single" w:sz="4" w:space="0" w:color="auto"/>
            </w:tcBorders>
            <w:shd w:val="clear" w:color="auto" w:fill="auto"/>
            <w:vAlign w:val="center"/>
            <w:hideMark/>
          </w:tcPr>
          <w:p w14:paraId="696D3649" w14:textId="77777777" w:rsidR="00223287" w:rsidRPr="00223287" w:rsidRDefault="00223287" w:rsidP="00223287">
            <w:pPr>
              <w:widowControl/>
              <w:autoSpaceDE/>
              <w:autoSpaceDN/>
              <w:jc w:val="both"/>
              <w:rPr>
                <w:sz w:val="24"/>
                <w:szCs w:val="24"/>
              </w:rPr>
            </w:pPr>
            <w:r w:rsidRPr="00223287">
              <w:rPr>
                <w:sz w:val="24"/>
                <w:szCs w:val="24"/>
              </w:rPr>
              <w:t>Nhận các ý kiến phản ánh; Xem xét giải quyết các ý kiến phản ánh về nội dung đã công khai.</w:t>
            </w:r>
          </w:p>
        </w:tc>
        <w:tc>
          <w:tcPr>
            <w:tcW w:w="875" w:type="pct"/>
            <w:tcBorders>
              <w:top w:val="nil"/>
              <w:left w:val="nil"/>
              <w:bottom w:val="single" w:sz="4" w:space="0" w:color="auto"/>
              <w:right w:val="single" w:sz="4" w:space="0" w:color="auto"/>
            </w:tcBorders>
            <w:shd w:val="clear" w:color="auto" w:fill="auto"/>
            <w:vAlign w:val="center"/>
            <w:hideMark/>
          </w:tcPr>
          <w:p w14:paraId="1DC88A61"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1716862"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6BE3378"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9C96174"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DAC7755"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C6AC9B3"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1CB48E00"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B61CC0B" w14:textId="77777777" w:rsidR="00223287" w:rsidRPr="00223287" w:rsidRDefault="00223287" w:rsidP="00223287">
            <w:pPr>
              <w:widowControl/>
              <w:autoSpaceDE/>
              <w:autoSpaceDN/>
              <w:jc w:val="center"/>
              <w:rPr>
                <w:sz w:val="24"/>
                <w:szCs w:val="24"/>
              </w:rPr>
            </w:pPr>
            <w:r w:rsidRPr="00223287">
              <w:rPr>
                <w:sz w:val="24"/>
                <w:szCs w:val="24"/>
              </w:rPr>
              <w:t>6,1</w:t>
            </w:r>
          </w:p>
        </w:tc>
        <w:tc>
          <w:tcPr>
            <w:tcW w:w="935" w:type="pct"/>
            <w:tcBorders>
              <w:top w:val="nil"/>
              <w:left w:val="nil"/>
              <w:bottom w:val="single" w:sz="4" w:space="0" w:color="auto"/>
              <w:right w:val="single" w:sz="4" w:space="0" w:color="auto"/>
            </w:tcBorders>
            <w:shd w:val="clear" w:color="auto" w:fill="auto"/>
            <w:vAlign w:val="center"/>
            <w:hideMark/>
          </w:tcPr>
          <w:p w14:paraId="61DD8E7F"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0BB08970"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875" w:type="pct"/>
            <w:tcBorders>
              <w:top w:val="nil"/>
              <w:left w:val="nil"/>
              <w:bottom w:val="single" w:sz="4" w:space="0" w:color="auto"/>
              <w:right w:val="single" w:sz="4" w:space="0" w:color="auto"/>
            </w:tcBorders>
            <w:shd w:val="clear" w:color="auto" w:fill="auto"/>
            <w:noWrap/>
            <w:vAlign w:val="bottom"/>
            <w:hideMark/>
          </w:tcPr>
          <w:p w14:paraId="0E95455D"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F92B2B1"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9DDE2BB"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04FDCC7"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2D584A7"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44EC3A6"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3B0457C1"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5B84F8B" w14:textId="77777777" w:rsidR="00223287" w:rsidRPr="00223287" w:rsidRDefault="00223287" w:rsidP="00223287">
            <w:pPr>
              <w:widowControl/>
              <w:autoSpaceDE/>
              <w:autoSpaceDN/>
              <w:jc w:val="center"/>
              <w:rPr>
                <w:sz w:val="24"/>
                <w:szCs w:val="24"/>
              </w:rPr>
            </w:pPr>
            <w:r w:rsidRPr="00223287">
              <w:rPr>
                <w:sz w:val="24"/>
                <w:szCs w:val="24"/>
              </w:rPr>
              <w:t>6,2</w:t>
            </w:r>
          </w:p>
        </w:tc>
        <w:tc>
          <w:tcPr>
            <w:tcW w:w="935" w:type="pct"/>
            <w:tcBorders>
              <w:top w:val="nil"/>
              <w:left w:val="nil"/>
              <w:bottom w:val="single" w:sz="4" w:space="0" w:color="auto"/>
              <w:right w:val="single" w:sz="4" w:space="0" w:color="auto"/>
            </w:tcBorders>
            <w:shd w:val="clear" w:color="auto" w:fill="auto"/>
            <w:vAlign w:val="center"/>
            <w:hideMark/>
          </w:tcPr>
          <w:p w14:paraId="1AD07485"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912" w:type="pct"/>
            <w:tcBorders>
              <w:top w:val="nil"/>
              <w:left w:val="nil"/>
              <w:bottom w:val="single" w:sz="4" w:space="0" w:color="auto"/>
              <w:right w:val="single" w:sz="4" w:space="0" w:color="auto"/>
            </w:tcBorders>
            <w:shd w:val="clear" w:color="auto" w:fill="auto"/>
            <w:vAlign w:val="center"/>
            <w:hideMark/>
          </w:tcPr>
          <w:p w14:paraId="4A12D0CE"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875" w:type="pct"/>
            <w:tcBorders>
              <w:top w:val="nil"/>
              <w:left w:val="nil"/>
              <w:bottom w:val="single" w:sz="4" w:space="0" w:color="auto"/>
              <w:right w:val="single" w:sz="4" w:space="0" w:color="auto"/>
            </w:tcBorders>
            <w:shd w:val="clear" w:color="auto" w:fill="auto"/>
            <w:vAlign w:val="center"/>
            <w:hideMark/>
          </w:tcPr>
          <w:p w14:paraId="4EE15B68" w14:textId="77777777" w:rsidR="00223287" w:rsidRPr="00223287" w:rsidRDefault="00223287" w:rsidP="00223287">
            <w:pPr>
              <w:widowControl/>
              <w:autoSpaceDE/>
              <w:autoSpaceDN/>
              <w:rPr>
                <w:sz w:val="24"/>
                <w:szCs w:val="24"/>
              </w:rPr>
            </w:pPr>
            <w:r w:rsidRPr="00223287">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67C8630"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234BE5F"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C7821AC"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7B0912F"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BBE9FC6"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A8DABDE"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0A76560" w14:textId="77777777" w:rsidR="00223287" w:rsidRPr="00223287" w:rsidRDefault="00223287" w:rsidP="00223287">
            <w:pPr>
              <w:widowControl/>
              <w:autoSpaceDE/>
              <w:autoSpaceDN/>
              <w:jc w:val="center"/>
              <w:rPr>
                <w:b/>
                <w:bCs/>
                <w:sz w:val="24"/>
                <w:szCs w:val="24"/>
              </w:rPr>
            </w:pPr>
            <w:r w:rsidRPr="00223287">
              <w:rPr>
                <w:b/>
                <w:bCs/>
                <w:sz w:val="24"/>
                <w:szCs w:val="24"/>
              </w:rPr>
              <w:t>9</w:t>
            </w:r>
          </w:p>
        </w:tc>
        <w:tc>
          <w:tcPr>
            <w:tcW w:w="935" w:type="pct"/>
            <w:tcBorders>
              <w:top w:val="nil"/>
              <w:left w:val="nil"/>
              <w:bottom w:val="single" w:sz="4" w:space="0" w:color="auto"/>
              <w:right w:val="single" w:sz="4" w:space="0" w:color="auto"/>
            </w:tcBorders>
            <w:shd w:val="clear" w:color="auto" w:fill="auto"/>
            <w:vAlign w:val="center"/>
            <w:hideMark/>
          </w:tcPr>
          <w:p w14:paraId="20E8DAAF" w14:textId="77777777" w:rsidR="00223287" w:rsidRPr="00223287" w:rsidRDefault="00223287" w:rsidP="00223287">
            <w:pPr>
              <w:widowControl/>
              <w:autoSpaceDE/>
              <w:autoSpaceDN/>
              <w:jc w:val="both"/>
              <w:rPr>
                <w:sz w:val="24"/>
                <w:szCs w:val="24"/>
              </w:rPr>
            </w:pPr>
            <w:r w:rsidRPr="00223287">
              <w:rPr>
                <w:sz w:val="24"/>
                <w:szCs w:val="24"/>
              </w:rPr>
              <w:t>Hoàn thiện hồ sơ sau niêm yết và chuyển  về cấp huyện</w:t>
            </w:r>
          </w:p>
        </w:tc>
        <w:tc>
          <w:tcPr>
            <w:tcW w:w="912" w:type="pct"/>
            <w:tcBorders>
              <w:top w:val="nil"/>
              <w:left w:val="nil"/>
              <w:bottom w:val="single" w:sz="4" w:space="0" w:color="auto"/>
              <w:right w:val="single" w:sz="4" w:space="0" w:color="auto"/>
            </w:tcBorders>
            <w:shd w:val="clear" w:color="auto" w:fill="auto"/>
            <w:vAlign w:val="center"/>
            <w:hideMark/>
          </w:tcPr>
          <w:p w14:paraId="201A3801" w14:textId="77777777" w:rsidR="00223287" w:rsidRPr="00223287" w:rsidRDefault="00223287" w:rsidP="00223287">
            <w:pPr>
              <w:widowControl/>
              <w:autoSpaceDE/>
              <w:autoSpaceDN/>
              <w:jc w:val="both"/>
              <w:rPr>
                <w:sz w:val="24"/>
                <w:szCs w:val="24"/>
              </w:rPr>
            </w:pPr>
            <w:r w:rsidRPr="00223287">
              <w:rPr>
                <w:sz w:val="24"/>
                <w:szCs w:val="24"/>
              </w:rPr>
              <w:t>Hoàn thiện hồ sơ và trình cơ quan có chức năng quản lý đất đai cấp huyện</w:t>
            </w:r>
          </w:p>
        </w:tc>
        <w:tc>
          <w:tcPr>
            <w:tcW w:w="875" w:type="pct"/>
            <w:tcBorders>
              <w:top w:val="nil"/>
              <w:left w:val="nil"/>
              <w:bottom w:val="single" w:sz="4" w:space="0" w:color="auto"/>
              <w:right w:val="single" w:sz="4" w:space="0" w:color="auto"/>
            </w:tcBorders>
            <w:shd w:val="clear" w:color="auto" w:fill="auto"/>
            <w:vAlign w:val="center"/>
            <w:hideMark/>
          </w:tcPr>
          <w:p w14:paraId="28E33C55"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08E44AC"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CED5260"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77E0931"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593347E2"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F5993F4"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72819C86"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8072E47" w14:textId="77777777" w:rsidR="00223287" w:rsidRPr="00223287" w:rsidRDefault="00223287" w:rsidP="00223287">
            <w:pPr>
              <w:widowControl/>
              <w:autoSpaceDE/>
              <w:autoSpaceDN/>
              <w:jc w:val="center"/>
              <w:rPr>
                <w:b/>
                <w:bCs/>
                <w:sz w:val="24"/>
                <w:szCs w:val="24"/>
              </w:rPr>
            </w:pPr>
            <w:r w:rsidRPr="00223287">
              <w:rPr>
                <w:b/>
                <w:bCs/>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6873057"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B562538" w14:textId="77777777" w:rsidR="00223287" w:rsidRPr="00223287" w:rsidRDefault="00223287" w:rsidP="00223287">
            <w:pPr>
              <w:widowControl/>
              <w:autoSpaceDE/>
              <w:autoSpaceDN/>
              <w:jc w:val="both"/>
              <w:rPr>
                <w:sz w:val="24"/>
                <w:szCs w:val="24"/>
              </w:rPr>
            </w:pPr>
            <w:r w:rsidRPr="00223287">
              <w:rPr>
                <w:sz w:val="24"/>
                <w:szCs w:val="24"/>
              </w:rPr>
              <w:t>Nhận Thông báo xác nhận kết quả đăng ký đất đai để trả cho người yêu cầu đăng ký</w:t>
            </w:r>
          </w:p>
        </w:tc>
        <w:tc>
          <w:tcPr>
            <w:tcW w:w="875" w:type="pct"/>
            <w:tcBorders>
              <w:top w:val="nil"/>
              <w:left w:val="nil"/>
              <w:bottom w:val="single" w:sz="4" w:space="0" w:color="auto"/>
              <w:right w:val="single" w:sz="4" w:space="0" w:color="auto"/>
            </w:tcBorders>
            <w:shd w:val="clear" w:color="auto" w:fill="auto"/>
            <w:vAlign w:val="center"/>
            <w:hideMark/>
          </w:tcPr>
          <w:p w14:paraId="02DE7DE2" w14:textId="77777777" w:rsidR="00223287" w:rsidRPr="00223287" w:rsidRDefault="00223287" w:rsidP="00223287">
            <w:pPr>
              <w:widowControl/>
              <w:autoSpaceDE/>
              <w:autoSpaceDN/>
              <w:jc w:val="both"/>
              <w:rPr>
                <w:sz w:val="24"/>
                <w:szCs w:val="24"/>
              </w:rPr>
            </w:pPr>
            <w:r w:rsidRPr="00223287">
              <w:rPr>
                <w:sz w:val="24"/>
                <w:szCs w:val="24"/>
              </w:rPr>
              <w:t>Ban hành Thông báo xác nhận kết quả đăng ký đất đai đối với trường hợp không có nhu cầu hoặc không đủ điều kiện cấp Giấy chứng nhận</w:t>
            </w:r>
          </w:p>
        </w:tc>
        <w:tc>
          <w:tcPr>
            <w:tcW w:w="210" w:type="pct"/>
            <w:tcBorders>
              <w:top w:val="nil"/>
              <w:left w:val="nil"/>
              <w:bottom w:val="single" w:sz="4" w:space="0" w:color="auto"/>
              <w:right w:val="single" w:sz="4" w:space="0" w:color="auto"/>
            </w:tcBorders>
            <w:shd w:val="clear" w:color="auto" w:fill="auto"/>
            <w:vAlign w:val="center"/>
            <w:hideMark/>
          </w:tcPr>
          <w:p w14:paraId="2C9004D8"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2C169FB9"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7AFA5119"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0062490" w14:textId="77777777" w:rsidR="00223287" w:rsidRPr="00223287" w:rsidRDefault="00223287" w:rsidP="00223287">
            <w:pPr>
              <w:widowControl/>
              <w:autoSpaceDE/>
              <w:autoSpaceDN/>
              <w:jc w:val="center"/>
              <w:rPr>
                <w:sz w:val="24"/>
                <w:szCs w:val="24"/>
              </w:rPr>
            </w:pPr>
            <w:r w:rsidRPr="00223287">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36B5AB83"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0.050 công / hồ sơ</w:t>
            </w:r>
          </w:p>
        </w:tc>
      </w:tr>
      <w:tr w:rsidR="002F574C" w:rsidRPr="002F574C" w14:paraId="721940A4" w14:textId="77777777" w:rsidTr="00223287">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15EBC02" w14:textId="77777777" w:rsidR="00223287" w:rsidRPr="00223287" w:rsidRDefault="00223287" w:rsidP="00223287">
            <w:pPr>
              <w:widowControl/>
              <w:autoSpaceDE/>
              <w:autoSpaceDN/>
              <w:jc w:val="center"/>
              <w:rPr>
                <w:sz w:val="24"/>
                <w:szCs w:val="24"/>
              </w:rPr>
            </w:pPr>
            <w:r w:rsidRPr="00223287">
              <w:rPr>
                <w:sz w:val="24"/>
                <w:szCs w:val="24"/>
              </w:rPr>
              <w:t>10</w:t>
            </w:r>
          </w:p>
        </w:tc>
        <w:tc>
          <w:tcPr>
            <w:tcW w:w="935" w:type="pct"/>
            <w:tcBorders>
              <w:top w:val="nil"/>
              <w:left w:val="nil"/>
              <w:bottom w:val="single" w:sz="4" w:space="0" w:color="auto"/>
              <w:right w:val="single" w:sz="4" w:space="0" w:color="auto"/>
            </w:tcBorders>
            <w:shd w:val="clear" w:color="auto" w:fill="auto"/>
            <w:vAlign w:val="center"/>
            <w:hideMark/>
          </w:tcPr>
          <w:p w14:paraId="5A5F9854" w14:textId="77777777" w:rsidR="00223287" w:rsidRPr="00223287" w:rsidRDefault="00223287" w:rsidP="00223287">
            <w:pPr>
              <w:widowControl/>
              <w:autoSpaceDE/>
              <w:autoSpaceDN/>
              <w:jc w:val="both"/>
              <w:rPr>
                <w:sz w:val="24"/>
                <w:szCs w:val="24"/>
              </w:rPr>
            </w:pPr>
            <w:r w:rsidRPr="00223287">
              <w:rPr>
                <w:sz w:val="24"/>
                <w:szCs w:val="24"/>
              </w:rPr>
              <w:t>Nhận thông báo, chuyển thông báo nghĩa vụ tài chính cho người sử dụng đất (sau khi cấp huyện xác định nghĩa vụ tài chính và gửi cho phường để thông báo cho người sử dụng đất)</w:t>
            </w:r>
          </w:p>
        </w:tc>
        <w:tc>
          <w:tcPr>
            <w:tcW w:w="912" w:type="pct"/>
            <w:tcBorders>
              <w:top w:val="nil"/>
              <w:left w:val="nil"/>
              <w:bottom w:val="single" w:sz="4" w:space="0" w:color="auto"/>
              <w:right w:val="single" w:sz="4" w:space="0" w:color="auto"/>
            </w:tcBorders>
            <w:shd w:val="clear" w:color="auto" w:fill="auto"/>
            <w:vAlign w:val="center"/>
            <w:hideMark/>
          </w:tcPr>
          <w:p w14:paraId="2063B53F" w14:textId="77777777" w:rsidR="00223287" w:rsidRPr="00223287" w:rsidRDefault="00223287" w:rsidP="00223287">
            <w:pPr>
              <w:widowControl/>
              <w:autoSpaceDE/>
              <w:autoSpaceDN/>
              <w:jc w:val="both"/>
              <w:rPr>
                <w:sz w:val="24"/>
                <w:szCs w:val="24"/>
              </w:rPr>
            </w:pPr>
            <w:r w:rsidRPr="00223287">
              <w:rPr>
                <w:sz w:val="24"/>
                <w:szCs w:val="24"/>
              </w:rPr>
              <w:t>Nhận thông báo, chuyển thông báo nghĩa vụ tài chính cho người sử dụng đất (nếu có)</w:t>
            </w:r>
          </w:p>
        </w:tc>
        <w:tc>
          <w:tcPr>
            <w:tcW w:w="875" w:type="pct"/>
            <w:tcBorders>
              <w:top w:val="nil"/>
              <w:left w:val="nil"/>
              <w:bottom w:val="single" w:sz="4" w:space="0" w:color="auto"/>
              <w:right w:val="single" w:sz="4" w:space="0" w:color="auto"/>
            </w:tcBorders>
            <w:shd w:val="clear" w:color="auto" w:fill="auto"/>
            <w:vAlign w:val="center"/>
            <w:hideMark/>
          </w:tcPr>
          <w:p w14:paraId="2C2CE67D" w14:textId="77777777" w:rsidR="00223287" w:rsidRPr="00223287" w:rsidRDefault="00223287" w:rsidP="00223287">
            <w:pPr>
              <w:widowControl/>
              <w:autoSpaceDE/>
              <w:autoSpaceDN/>
              <w:jc w:val="both"/>
              <w:rPr>
                <w:sz w:val="24"/>
                <w:szCs w:val="24"/>
              </w:rPr>
            </w:pPr>
            <w:r w:rsidRPr="00223287">
              <w:rPr>
                <w:sz w:val="24"/>
                <w:szCs w:val="24"/>
              </w:rPr>
              <w:t>Chuyển Thông báo xác nhận kết quả đăng ký đất đai đến Bộ phận một cửa hoặc chuyển Giấy chứng nhận thông qua dịch vụ bưu chính công ích để trao cho người sử dụng đất.</w:t>
            </w:r>
          </w:p>
        </w:tc>
        <w:tc>
          <w:tcPr>
            <w:tcW w:w="210" w:type="pct"/>
            <w:tcBorders>
              <w:top w:val="nil"/>
              <w:left w:val="nil"/>
              <w:bottom w:val="single" w:sz="4" w:space="0" w:color="auto"/>
              <w:right w:val="single" w:sz="4" w:space="0" w:color="auto"/>
            </w:tcBorders>
            <w:shd w:val="clear" w:color="auto" w:fill="auto"/>
            <w:vAlign w:val="center"/>
            <w:hideMark/>
          </w:tcPr>
          <w:p w14:paraId="51931084"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11ED8042"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5F5E1175"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36D09929" w14:textId="77777777" w:rsidR="00223287" w:rsidRPr="00223287" w:rsidRDefault="00223287" w:rsidP="00223287">
            <w:pPr>
              <w:widowControl/>
              <w:autoSpaceDE/>
              <w:autoSpaceDN/>
              <w:jc w:val="center"/>
              <w:rPr>
                <w:sz w:val="24"/>
                <w:szCs w:val="24"/>
              </w:rPr>
            </w:pPr>
            <w:r w:rsidRPr="00223287">
              <w:rPr>
                <w:sz w:val="24"/>
                <w:szCs w:val="24"/>
              </w:rPr>
              <w:t>0,02</w:t>
            </w:r>
          </w:p>
        </w:tc>
        <w:tc>
          <w:tcPr>
            <w:tcW w:w="1081" w:type="pct"/>
            <w:tcBorders>
              <w:top w:val="nil"/>
              <w:left w:val="nil"/>
              <w:bottom w:val="single" w:sz="4" w:space="0" w:color="auto"/>
              <w:right w:val="single" w:sz="4" w:space="0" w:color="auto"/>
            </w:tcBorders>
            <w:shd w:val="clear" w:color="auto" w:fill="auto"/>
            <w:vAlign w:val="center"/>
            <w:hideMark/>
          </w:tcPr>
          <w:p w14:paraId="7B9083B2"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24F8CD6D" w14:textId="77777777" w:rsidTr="00223287">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DD1D2E1" w14:textId="77777777" w:rsidR="00223287" w:rsidRPr="00223287" w:rsidRDefault="00223287" w:rsidP="00223287">
            <w:pPr>
              <w:widowControl/>
              <w:autoSpaceDE/>
              <w:autoSpaceDN/>
              <w:jc w:val="center"/>
              <w:rPr>
                <w:sz w:val="24"/>
                <w:szCs w:val="24"/>
              </w:rPr>
            </w:pPr>
            <w:r w:rsidRPr="00223287">
              <w:rPr>
                <w:sz w:val="24"/>
                <w:szCs w:val="24"/>
              </w:rPr>
              <w:t>11</w:t>
            </w:r>
          </w:p>
        </w:tc>
        <w:tc>
          <w:tcPr>
            <w:tcW w:w="935" w:type="pct"/>
            <w:tcBorders>
              <w:top w:val="nil"/>
              <w:left w:val="nil"/>
              <w:bottom w:val="single" w:sz="4" w:space="0" w:color="auto"/>
              <w:right w:val="single" w:sz="4" w:space="0" w:color="auto"/>
            </w:tcBorders>
            <w:shd w:val="clear" w:color="auto" w:fill="auto"/>
            <w:vAlign w:val="center"/>
            <w:hideMark/>
          </w:tcPr>
          <w:p w14:paraId="0593F2F5" w14:textId="77777777" w:rsidR="00223287" w:rsidRPr="00223287" w:rsidRDefault="00223287" w:rsidP="00223287">
            <w:pPr>
              <w:widowControl/>
              <w:autoSpaceDE/>
              <w:autoSpaceDN/>
              <w:jc w:val="both"/>
              <w:rPr>
                <w:sz w:val="24"/>
                <w:szCs w:val="24"/>
              </w:rPr>
            </w:pPr>
            <w:r w:rsidRPr="00223287">
              <w:rPr>
                <w:sz w:val="24"/>
                <w:szCs w:val="24"/>
              </w:rPr>
              <w:t>Nhận bản sao HSĐC, bản sao sổ cấp GCN để khai thác sử dụng; nhận và trao hợp đồng thuê đất (nếu có), trao GCN cho người sử dụng đất; thu và gửi lệ phí cấp GCN về cấp huyện</w:t>
            </w:r>
          </w:p>
        </w:tc>
        <w:tc>
          <w:tcPr>
            <w:tcW w:w="912" w:type="pct"/>
            <w:tcBorders>
              <w:top w:val="nil"/>
              <w:left w:val="nil"/>
              <w:bottom w:val="single" w:sz="4" w:space="0" w:color="auto"/>
              <w:right w:val="single" w:sz="4" w:space="0" w:color="auto"/>
            </w:tcBorders>
            <w:shd w:val="clear" w:color="auto" w:fill="auto"/>
            <w:vAlign w:val="center"/>
            <w:hideMark/>
          </w:tcPr>
          <w:p w14:paraId="17DC6617" w14:textId="77777777" w:rsidR="00223287" w:rsidRPr="00223287" w:rsidRDefault="00223287" w:rsidP="00223287">
            <w:pPr>
              <w:widowControl/>
              <w:autoSpaceDE/>
              <w:autoSpaceDN/>
              <w:jc w:val="both"/>
              <w:rPr>
                <w:sz w:val="24"/>
                <w:szCs w:val="24"/>
              </w:rPr>
            </w:pPr>
            <w:r w:rsidRPr="00223287">
              <w:rPr>
                <w:sz w:val="24"/>
                <w:szCs w:val="24"/>
              </w:rPr>
              <w:t>Nhận bản sao HSĐC, bản sao sổ cấp GCN để khai thác sử dụng; nhận và trao hợp đồng thuê đất (nếu có), trao GCN cho người sử dụng đất; thu và gửi lệ phí cấp GCN về cấp huyện</w:t>
            </w:r>
          </w:p>
        </w:tc>
        <w:tc>
          <w:tcPr>
            <w:tcW w:w="875" w:type="pct"/>
            <w:tcBorders>
              <w:top w:val="nil"/>
              <w:left w:val="nil"/>
              <w:bottom w:val="single" w:sz="4" w:space="0" w:color="auto"/>
              <w:right w:val="single" w:sz="4" w:space="0" w:color="auto"/>
            </w:tcBorders>
            <w:shd w:val="clear" w:color="auto" w:fill="auto"/>
            <w:vAlign w:val="center"/>
            <w:hideMark/>
          </w:tcPr>
          <w:p w14:paraId="7D4545F6" w14:textId="77777777" w:rsidR="00223287" w:rsidRPr="00223287" w:rsidRDefault="00223287" w:rsidP="00223287">
            <w:pPr>
              <w:widowControl/>
              <w:autoSpaceDE/>
              <w:autoSpaceDN/>
              <w:jc w:val="both"/>
              <w:rPr>
                <w:sz w:val="24"/>
                <w:szCs w:val="24"/>
              </w:rPr>
            </w:pPr>
            <w:r w:rsidRPr="00223287">
              <w:rPr>
                <w:sz w:val="24"/>
                <w:szCs w:val="24"/>
              </w:rPr>
              <w:t>Chuyển hồ sơ đến Văn phòng đăng ký đất đai để cập nhật, chỉnh lý hồ sơ địa chính, cơ sở dữ liệu đất đai.</w:t>
            </w:r>
          </w:p>
        </w:tc>
        <w:tc>
          <w:tcPr>
            <w:tcW w:w="210" w:type="pct"/>
            <w:tcBorders>
              <w:top w:val="nil"/>
              <w:left w:val="nil"/>
              <w:bottom w:val="single" w:sz="4" w:space="0" w:color="auto"/>
              <w:right w:val="single" w:sz="4" w:space="0" w:color="auto"/>
            </w:tcBorders>
            <w:shd w:val="clear" w:color="auto" w:fill="auto"/>
            <w:vAlign w:val="center"/>
            <w:hideMark/>
          </w:tcPr>
          <w:p w14:paraId="6599E4C0"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5BE999A7"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2BB877D5"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5ED9E9E3" w14:textId="77777777" w:rsidR="00223287" w:rsidRPr="00223287" w:rsidRDefault="00223287" w:rsidP="00223287">
            <w:pPr>
              <w:widowControl/>
              <w:autoSpaceDE/>
              <w:autoSpaceDN/>
              <w:jc w:val="center"/>
              <w:rPr>
                <w:sz w:val="24"/>
                <w:szCs w:val="24"/>
              </w:rPr>
            </w:pPr>
            <w:r w:rsidRPr="00223287">
              <w:rPr>
                <w:sz w:val="24"/>
                <w:szCs w:val="24"/>
              </w:rPr>
              <w:t>0,02</w:t>
            </w:r>
          </w:p>
        </w:tc>
        <w:tc>
          <w:tcPr>
            <w:tcW w:w="1081" w:type="pct"/>
            <w:tcBorders>
              <w:top w:val="nil"/>
              <w:left w:val="nil"/>
              <w:bottom w:val="single" w:sz="4" w:space="0" w:color="auto"/>
              <w:right w:val="single" w:sz="4" w:space="0" w:color="auto"/>
            </w:tcBorders>
            <w:shd w:val="clear" w:color="auto" w:fill="auto"/>
            <w:vAlign w:val="center"/>
            <w:hideMark/>
          </w:tcPr>
          <w:p w14:paraId="68EE9C8D"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38174467"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7EDA044"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22A5074"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C5D66CD"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063DBFA3" w14:textId="77777777" w:rsidR="00223287" w:rsidRPr="00223287" w:rsidRDefault="00223287" w:rsidP="00223287">
            <w:pPr>
              <w:widowControl/>
              <w:autoSpaceDE/>
              <w:autoSpaceDN/>
              <w:jc w:val="both"/>
              <w:rPr>
                <w:sz w:val="24"/>
                <w:szCs w:val="24"/>
              </w:rPr>
            </w:pPr>
            <w:r w:rsidRPr="00223287">
              <w:rPr>
                <w:sz w:val="24"/>
                <w:szCs w:val="24"/>
              </w:rPr>
              <w:t>Quyết định hình thức sử dụng đất đối với tổ chức</w:t>
            </w:r>
          </w:p>
        </w:tc>
        <w:tc>
          <w:tcPr>
            <w:tcW w:w="210" w:type="pct"/>
            <w:tcBorders>
              <w:top w:val="nil"/>
              <w:left w:val="nil"/>
              <w:bottom w:val="single" w:sz="4" w:space="0" w:color="auto"/>
              <w:right w:val="single" w:sz="4" w:space="0" w:color="auto"/>
            </w:tcBorders>
            <w:shd w:val="clear" w:color="auto" w:fill="auto"/>
            <w:vAlign w:val="center"/>
            <w:hideMark/>
          </w:tcPr>
          <w:p w14:paraId="09ED78AE"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763B61FB"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5F2AD1EB"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08C40867" w14:textId="77777777" w:rsidR="00223287" w:rsidRPr="00223287" w:rsidRDefault="00223287" w:rsidP="00223287">
            <w:pPr>
              <w:widowControl/>
              <w:autoSpaceDE/>
              <w:autoSpaceDN/>
              <w:jc w:val="center"/>
              <w:rPr>
                <w:sz w:val="24"/>
                <w:szCs w:val="24"/>
              </w:rPr>
            </w:pPr>
            <w:r w:rsidRPr="00223287">
              <w:rPr>
                <w:sz w:val="24"/>
                <w:szCs w:val="24"/>
              </w:rPr>
              <w:t>0,050</w:t>
            </w:r>
          </w:p>
        </w:tc>
        <w:tc>
          <w:tcPr>
            <w:tcW w:w="1081" w:type="pct"/>
            <w:tcBorders>
              <w:top w:val="nil"/>
              <w:left w:val="nil"/>
              <w:bottom w:val="single" w:sz="4" w:space="0" w:color="auto"/>
              <w:right w:val="single" w:sz="4" w:space="0" w:color="auto"/>
            </w:tcBorders>
            <w:shd w:val="clear" w:color="auto" w:fill="auto"/>
            <w:noWrap/>
            <w:vAlign w:val="bottom"/>
            <w:hideMark/>
          </w:tcPr>
          <w:p w14:paraId="63831DB3"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14135403"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FA7FE3A"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AD0FCF8"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E858059"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299B065" w14:textId="77777777" w:rsidR="00223287" w:rsidRPr="00223287" w:rsidRDefault="00223287" w:rsidP="00223287">
            <w:pPr>
              <w:widowControl/>
              <w:autoSpaceDE/>
              <w:autoSpaceDN/>
              <w:jc w:val="both"/>
              <w:rPr>
                <w:sz w:val="24"/>
                <w:szCs w:val="24"/>
              </w:rPr>
            </w:pPr>
            <w:r w:rsidRPr="00223287">
              <w:rPr>
                <w:sz w:val="24"/>
                <w:szCs w:val="24"/>
              </w:rPr>
              <w:t>Lập, gửi Phiếu chuyển thông tin xác định nghĩa vụ tài chính đối với trường hợp có nhu cầu cấp Giấy chứng nhận và đủ điều kiện</w:t>
            </w:r>
          </w:p>
        </w:tc>
        <w:tc>
          <w:tcPr>
            <w:tcW w:w="210" w:type="pct"/>
            <w:tcBorders>
              <w:top w:val="nil"/>
              <w:left w:val="nil"/>
              <w:bottom w:val="single" w:sz="4" w:space="0" w:color="auto"/>
              <w:right w:val="single" w:sz="4" w:space="0" w:color="auto"/>
            </w:tcBorders>
            <w:shd w:val="clear" w:color="auto" w:fill="auto"/>
            <w:vAlign w:val="center"/>
            <w:hideMark/>
          </w:tcPr>
          <w:p w14:paraId="1D10F945"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F379918"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2F8FD12"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5115CBB"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61F2676"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F1F25DB"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48AB415"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82B5DED"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2BF0DD6"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0682A230" w14:textId="77777777" w:rsidR="00223287" w:rsidRPr="00223287" w:rsidRDefault="00223287" w:rsidP="00223287">
            <w:pPr>
              <w:widowControl/>
              <w:autoSpaceDE/>
              <w:autoSpaceDN/>
              <w:jc w:val="both"/>
              <w:rPr>
                <w:sz w:val="24"/>
                <w:szCs w:val="24"/>
              </w:rPr>
            </w:pPr>
            <w:r w:rsidRPr="00223287">
              <w:rPr>
                <w:sz w:val="24"/>
                <w:szCs w:val="24"/>
              </w:rPr>
              <w:t>Chuyển thông tin theo hình thức liên thông</w:t>
            </w:r>
          </w:p>
        </w:tc>
        <w:tc>
          <w:tcPr>
            <w:tcW w:w="210" w:type="pct"/>
            <w:tcBorders>
              <w:top w:val="nil"/>
              <w:left w:val="nil"/>
              <w:bottom w:val="single" w:sz="4" w:space="0" w:color="auto"/>
              <w:right w:val="single" w:sz="4" w:space="0" w:color="auto"/>
            </w:tcBorders>
            <w:shd w:val="clear" w:color="auto" w:fill="auto"/>
            <w:vAlign w:val="center"/>
            <w:hideMark/>
          </w:tcPr>
          <w:p w14:paraId="5C94BDF0"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51478A5C"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4093D406"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0239B38A" w14:textId="77777777" w:rsidR="00223287" w:rsidRPr="00223287" w:rsidRDefault="00223287" w:rsidP="00223287">
            <w:pPr>
              <w:widowControl/>
              <w:autoSpaceDE/>
              <w:autoSpaceDN/>
              <w:jc w:val="center"/>
              <w:rPr>
                <w:sz w:val="24"/>
                <w:szCs w:val="24"/>
              </w:rPr>
            </w:pPr>
            <w:r w:rsidRPr="00223287">
              <w:rPr>
                <w:sz w:val="24"/>
                <w:szCs w:val="24"/>
              </w:rPr>
              <w:t>0,05</w:t>
            </w:r>
          </w:p>
        </w:tc>
        <w:tc>
          <w:tcPr>
            <w:tcW w:w="1081" w:type="pct"/>
            <w:tcBorders>
              <w:top w:val="nil"/>
              <w:left w:val="nil"/>
              <w:bottom w:val="single" w:sz="4" w:space="0" w:color="auto"/>
              <w:right w:val="single" w:sz="4" w:space="0" w:color="auto"/>
            </w:tcBorders>
            <w:shd w:val="clear" w:color="auto" w:fill="auto"/>
            <w:vAlign w:val="center"/>
            <w:hideMark/>
          </w:tcPr>
          <w:p w14:paraId="7AA961F0"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66B7E0E3"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8FC2217"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BB4BCE5"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FBF96CC"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40908D1" w14:textId="77777777" w:rsidR="00223287" w:rsidRPr="00223287" w:rsidRDefault="00223287" w:rsidP="00223287">
            <w:pPr>
              <w:widowControl/>
              <w:autoSpaceDE/>
              <w:autoSpaceDN/>
              <w:jc w:val="both"/>
              <w:rPr>
                <w:sz w:val="24"/>
                <w:szCs w:val="24"/>
              </w:rPr>
            </w:pPr>
            <w:r w:rsidRPr="00223287">
              <w:rPr>
                <w:sz w:val="24"/>
                <w:szCs w:val="24"/>
              </w:rPr>
              <w:t>Chuyển thông tin 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79A42BAA"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2A2C0E9F"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7739B8F5"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C798EFA" w14:textId="77777777" w:rsidR="00223287" w:rsidRPr="00223287" w:rsidRDefault="00223287" w:rsidP="00223287">
            <w:pPr>
              <w:widowControl/>
              <w:autoSpaceDE/>
              <w:autoSpaceDN/>
              <w:jc w:val="center"/>
              <w:rPr>
                <w:sz w:val="24"/>
                <w:szCs w:val="24"/>
              </w:rPr>
            </w:pPr>
            <w:r w:rsidRPr="00223287">
              <w:rPr>
                <w:sz w:val="24"/>
                <w:szCs w:val="24"/>
              </w:rPr>
              <w:t>0,06</w:t>
            </w:r>
          </w:p>
        </w:tc>
        <w:tc>
          <w:tcPr>
            <w:tcW w:w="1081" w:type="pct"/>
            <w:tcBorders>
              <w:top w:val="nil"/>
              <w:left w:val="nil"/>
              <w:bottom w:val="single" w:sz="4" w:space="0" w:color="auto"/>
              <w:right w:val="single" w:sz="4" w:space="0" w:color="auto"/>
            </w:tcBorders>
            <w:shd w:val="clear" w:color="auto" w:fill="auto"/>
            <w:vAlign w:val="center"/>
            <w:hideMark/>
          </w:tcPr>
          <w:p w14:paraId="5E6F1650"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07608392"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73B5EE6"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BB46FBF"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42FFC8E"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FF8AB54" w14:textId="77777777" w:rsidR="00223287" w:rsidRPr="00223287" w:rsidRDefault="00223287" w:rsidP="00223287">
            <w:pPr>
              <w:widowControl/>
              <w:autoSpaceDE/>
              <w:autoSpaceDN/>
              <w:jc w:val="both"/>
              <w:rPr>
                <w:sz w:val="24"/>
                <w:szCs w:val="24"/>
              </w:rPr>
            </w:pPr>
            <w:r w:rsidRPr="00223287">
              <w:rPr>
                <w:sz w:val="24"/>
                <w:szCs w:val="24"/>
              </w:rPr>
              <w:t>Nhận thông báo hoàn thành nghĩa vụ tài chính từ cơ quan thuế hoặc được ghi nợ nghĩa vụ tài chính</w:t>
            </w:r>
          </w:p>
        </w:tc>
        <w:tc>
          <w:tcPr>
            <w:tcW w:w="210" w:type="pct"/>
            <w:tcBorders>
              <w:top w:val="nil"/>
              <w:left w:val="nil"/>
              <w:bottom w:val="single" w:sz="4" w:space="0" w:color="auto"/>
              <w:right w:val="single" w:sz="4" w:space="0" w:color="auto"/>
            </w:tcBorders>
            <w:shd w:val="clear" w:color="auto" w:fill="auto"/>
            <w:vAlign w:val="center"/>
            <w:hideMark/>
          </w:tcPr>
          <w:p w14:paraId="11D183E5"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DBD9B85"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E04010D"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5AA9315A"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7D73D89"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F233DE5"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CA42081"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F7FABA2"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FE85D96"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05B275F" w14:textId="77777777" w:rsidR="00223287" w:rsidRPr="00223287" w:rsidRDefault="00223287" w:rsidP="00223287">
            <w:pPr>
              <w:widowControl/>
              <w:autoSpaceDE/>
              <w:autoSpaceDN/>
              <w:jc w:val="both"/>
              <w:rPr>
                <w:sz w:val="24"/>
                <w:szCs w:val="24"/>
              </w:rPr>
            </w:pPr>
            <w:r w:rsidRPr="00223287">
              <w:rPr>
                <w:sz w:val="24"/>
                <w:szCs w:val="24"/>
              </w:rPr>
              <w:t>Chuyển thông tin 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54024638"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764CC2F5"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79E0316E"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8D52FB0" w14:textId="77777777" w:rsidR="00223287" w:rsidRPr="00223287" w:rsidRDefault="00223287" w:rsidP="00223287">
            <w:pPr>
              <w:widowControl/>
              <w:autoSpaceDE/>
              <w:autoSpaceDN/>
              <w:jc w:val="center"/>
              <w:rPr>
                <w:sz w:val="24"/>
                <w:szCs w:val="24"/>
              </w:rPr>
            </w:pPr>
            <w:r w:rsidRPr="00223287">
              <w:rPr>
                <w:sz w:val="24"/>
                <w:szCs w:val="24"/>
              </w:rPr>
              <w:t>0,06</w:t>
            </w:r>
          </w:p>
        </w:tc>
        <w:tc>
          <w:tcPr>
            <w:tcW w:w="1081" w:type="pct"/>
            <w:tcBorders>
              <w:top w:val="nil"/>
              <w:left w:val="nil"/>
              <w:bottom w:val="single" w:sz="4" w:space="0" w:color="auto"/>
              <w:right w:val="single" w:sz="4" w:space="0" w:color="auto"/>
            </w:tcBorders>
            <w:shd w:val="clear" w:color="auto" w:fill="auto"/>
            <w:vAlign w:val="center"/>
            <w:hideMark/>
          </w:tcPr>
          <w:p w14:paraId="15934DFA"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51E25630"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60A5E60"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6D336BC"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FE78412"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FC25BBD" w14:textId="77777777" w:rsidR="00223287" w:rsidRPr="00223287" w:rsidRDefault="00223287" w:rsidP="00223287">
            <w:pPr>
              <w:widowControl/>
              <w:autoSpaceDE/>
              <w:autoSpaceDN/>
              <w:jc w:val="both"/>
              <w:rPr>
                <w:sz w:val="24"/>
                <w:szCs w:val="24"/>
              </w:rPr>
            </w:pPr>
            <w:r w:rsidRPr="00223287">
              <w:rPr>
                <w:sz w:val="24"/>
                <w:szCs w:val="24"/>
              </w:rPr>
              <w:t>Chuyển thông tin theo hình thức liên thông</w:t>
            </w:r>
          </w:p>
        </w:tc>
        <w:tc>
          <w:tcPr>
            <w:tcW w:w="210" w:type="pct"/>
            <w:tcBorders>
              <w:top w:val="nil"/>
              <w:left w:val="nil"/>
              <w:bottom w:val="single" w:sz="4" w:space="0" w:color="auto"/>
              <w:right w:val="single" w:sz="4" w:space="0" w:color="auto"/>
            </w:tcBorders>
            <w:shd w:val="clear" w:color="auto" w:fill="auto"/>
            <w:vAlign w:val="center"/>
            <w:hideMark/>
          </w:tcPr>
          <w:p w14:paraId="1E463A27"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0731B181"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18735258"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1B2AC174" w14:textId="77777777" w:rsidR="00223287" w:rsidRPr="00223287" w:rsidRDefault="00223287" w:rsidP="00223287">
            <w:pPr>
              <w:widowControl/>
              <w:autoSpaceDE/>
              <w:autoSpaceDN/>
              <w:jc w:val="center"/>
              <w:rPr>
                <w:sz w:val="24"/>
                <w:szCs w:val="24"/>
              </w:rPr>
            </w:pPr>
            <w:r w:rsidRPr="00223287">
              <w:rPr>
                <w:sz w:val="24"/>
                <w:szCs w:val="24"/>
              </w:rPr>
              <w:t>0,05</w:t>
            </w:r>
          </w:p>
        </w:tc>
        <w:tc>
          <w:tcPr>
            <w:tcW w:w="1081" w:type="pct"/>
            <w:tcBorders>
              <w:top w:val="nil"/>
              <w:left w:val="nil"/>
              <w:bottom w:val="single" w:sz="4" w:space="0" w:color="auto"/>
              <w:right w:val="single" w:sz="4" w:space="0" w:color="auto"/>
            </w:tcBorders>
            <w:shd w:val="clear" w:color="auto" w:fill="auto"/>
            <w:vAlign w:val="center"/>
            <w:hideMark/>
          </w:tcPr>
          <w:p w14:paraId="524C3D8E"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7682F8A8"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31154F6"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AF56649"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36207B7"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2CEC16F" w14:textId="77777777" w:rsidR="00223287" w:rsidRPr="00223287" w:rsidRDefault="00223287" w:rsidP="00223287">
            <w:pPr>
              <w:widowControl/>
              <w:autoSpaceDE/>
              <w:autoSpaceDN/>
              <w:jc w:val="both"/>
              <w:rPr>
                <w:sz w:val="24"/>
                <w:szCs w:val="24"/>
              </w:rPr>
            </w:pPr>
            <w:r w:rsidRPr="00223287">
              <w:rPr>
                <w:sz w:val="24"/>
                <w:szCs w:val="24"/>
              </w:rPr>
              <w:t xml:space="preserve">Nhập thông tin về nghĩa vụ tài chính, đăng ký vào hồ sơ địa chính </w:t>
            </w:r>
          </w:p>
        </w:tc>
        <w:tc>
          <w:tcPr>
            <w:tcW w:w="210" w:type="pct"/>
            <w:tcBorders>
              <w:top w:val="nil"/>
              <w:left w:val="nil"/>
              <w:bottom w:val="single" w:sz="4" w:space="0" w:color="auto"/>
              <w:right w:val="single" w:sz="4" w:space="0" w:color="auto"/>
            </w:tcBorders>
            <w:shd w:val="clear" w:color="auto" w:fill="auto"/>
            <w:vAlign w:val="center"/>
            <w:hideMark/>
          </w:tcPr>
          <w:p w14:paraId="60DFA3E0" w14:textId="77777777" w:rsidR="00223287" w:rsidRPr="00223287" w:rsidRDefault="00223287" w:rsidP="00223287">
            <w:pPr>
              <w:widowControl/>
              <w:autoSpaceDE/>
              <w:autoSpaceDN/>
              <w:jc w:val="center"/>
              <w:rPr>
                <w:sz w:val="24"/>
                <w:szCs w:val="24"/>
              </w:rPr>
            </w:pPr>
            <w:r w:rsidRPr="00223287">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7E9EBF6F"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2B22F738"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772D66A" w14:textId="77777777" w:rsidR="00223287" w:rsidRPr="00223287" w:rsidRDefault="00223287" w:rsidP="00223287">
            <w:pPr>
              <w:widowControl/>
              <w:autoSpaceDE/>
              <w:autoSpaceDN/>
              <w:jc w:val="center"/>
              <w:rPr>
                <w:sz w:val="24"/>
                <w:szCs w:val="24"/>
              </w:rPr>
            </w:pPr>
            <w:r w:rsidRPr="00223287">
              <w:rPr>
                <w:sz w:val="24"/>
                <w:szCs w:val="24"/>
              </w:rPr>
              <w:t>0,030</w:t>
            </w:r>
          </w:p>
        </w:tc>
        <w:tc>
          <w:tcPr>
            <w:tcW w:w="1081" w:type="pct"/>
            <w:tcBorders>
              <w:top w:val="nil"/>
              <w:left w:val="nil"/>
              <w:bottom w:val="single" w:sz="4" w:space="0" w:color="auto"/>
              <w:right w:val="single" w:sz="4" w:space="0" w:color="auto"/>
            </w:tcBorders>
            <w:shd w:val="clear" w:color="auto" w:fill="auto"/>
            <w:vAlign w:val="center"/>
            <w:hideMark/>
          </w:tcPr>
          <w:p w14:paraId="0B988DC2"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402A0A24"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98A332E"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65DA1FC9"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7C024512"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E20C8AF" w14:textId="77777777" w:rsidR="00223287" w:rsidRPr="00223287" w:rsidRDefault="00223287" w:rsidP="00223287">
            <w:pPr>
              <w:widowControl/>
              <w:autoSpaceDE/>
              <w:autoSpaceDN/>
              <w:jc w:val="both"/>
              <w:rPr>
                <w:sz w:val="24"/>
                <w:szCs w:val="24"/>
              </w:rPr>
            </w:pPr>
            <w:r w:rsidRPr="00223287">
              <w:rPr>
                <w:sz w:val="24"/>
                <w:szCs w:val="24"/>
              </w:rPr>
              <w:t>Chuẩn bị hợp đồng cho thuê đất (nếu có)</w:t>
            </w:r>
          </w:p>
        </w:tc>
        <w:tc>
          <w:tcPr>
            <w:tcW w:w="210" w:type="pct"/>
            <w:tcBorders>
              <w:top w:val="nil"/>
              <w:left w:val="nil"/>
              <w:bottom w:val="single" w:sz="4" w:space="0" w:color="auto"/>
              <w:right w:val="single" w:sz="4" w:space="0" w:color="auto"/>
            </w:tcBorders>
            <w:shd w:val="clear" w:color="auto" w:fill="auto"/>
            <w:vAlign w:val="center"/>
            <w:hideMark/>
          </w:tcPr>
          <w:p w14:paraId="4ABFD93C"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3CFDAFC9"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6B4D7574"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159FCF44" w14:textId="77777777" w:rsidR="00223287" w:rsidRPr="00223287" w:rsidRDefault="00223287" w:rsidP="00223287">
            <w:pPr>
              <w:widowControl/>
              <w:autoSpaceDE/>
              <w:autoSpaceDN/>
              <w:jc w:val="center"/>
              <w:rPr>
                <w:sz w:val="24"/>
                <w:szCs w:val="24"/>
              </w:rPr>
            </w:pPr>
            <w:r w:rsidRPr="00223287">
              <w:rPr>
                <w:sz w:val="24"/>
                <w:szCs w:val="24"/>
              </w:rPr>
              <w:t>0,200</w:t>
            </w:r>
          </w:p>
        </w:tc>
        <w:tc>
          <w:tcPr>
            <w:tcW w:w="1081" w:type="pct"/>
            <w:tcBorders>
              <w:top w:val="nil"/>
              <w:left w:val="nil"/>
              <w:bottom w:val="single" w:sz="4" w:space="0" w:color="auto"/>
              <w:right w:val="single" w:sz="4" w:space="0" w:color="auto"/>
            </w:tcBorders>
            <w:shd w:val="clear" w:color="auto" w:fill="auto"/>
            <w:vAlign w:val="center"/>
            <w:hideMark/>
          </w:tcPr>
          <w:p w14:paraId="2EDF1B60"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13B8EACF"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7D3DFDF"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6402ADB"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6B8D9EA"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C8CD55A" w14:textId="77777777" w:rsidR="00223287" w:rsidRPr="00223287" w:rsidRDefault="00223287" w:rsidP="00223287">
            <w:pPr>
              <w:widowControl/>
              <w:autoSpaceDE/>
              <w:autoSpaceDN/>
              <w:jc w:val="both"/>
              <w:rPr>
                <w:sz w:val="24"/>
                <w:szCs w:val="24"/>
              </w:rPr>
            </w:pPr>
            <w:r w:rsidRPr="00223287">
              <w:rPr>
                <w:sz w:val="24"/>
                <w:szCs w:val="24"/>
              </w:rPr>
              <w:t>In GCN</w:t>
            </w:r>
          </w:p>
        </w:tc>
        <w:tc>
          <w:tcPr>
            <w:tcW w:w="210" w:type="pct"/>
            <w:tcBorders>
              <w:top w:val="nil"/>
              <w:left w:val="nil"/>
              <w:bottom w:val="single" w:sz="4" w:space="0" w:color="auto"/>
              <w:right w:val="single" w:sz="4" w:space="0" w:color="auto"/>
            </w:tcBorders>
            <w:shd w:val="clear" w:color="auto" w:fill="auto"/>
            <w:vAlign w:val="center"/>
            <w:hideMark/>
          </w:tcPr>
          <w:p w14:paraId="21E1B464"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AD219DF"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9376D09"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E5EB0D5"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1B2CEEC"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3FE4C105"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814CE15"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132CF07"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53CF963"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F382D7E" w14:textId="77777777" w:rsidR="00223287" w:rsidRPr="00223287" w:rsidRDefault="00223287" w:rsidP="00223287">
            <w:pPr>
              <w:widowControl/>
              <w:autoSpaceDE/>
              <w:autoSpaceDN/>
              <w:jc w:val="both"/>
              <w:rPr>
                <w:sz w:val="24"/>
                <w:szCs w:val="24"/>
              </w:rPr>
            </w:pPr>
            <w:r w:rsidRPr="00223287">
              <w:rPr>
                <w:sz w:val="24"/>
                <w:szCs w:val="24"/>
              </w:rPr>
              <w:t xml:space="preserve">Trực tiếp từ cơ sở dữ liệu dạng số </w:t>
            </w:r>
          </w:p>
        </w:tc>
        <w:tc>
          <w:tcPr>
            <w:tcW w:w="210" w:type="pct"/>
            <w:tcBorders>
              <w:top w:val="nil"/>
              <w:left w:val="nil"/>
              <w:bottom w:val="single" w:sz="4" w:space="0" w:color="auto"/>
              <w:right w:val="single" w:sz="4" w:space="0" w:color="auto"/>
            </w:tcBorders>
            <w:shd w:val="clear" w:color="auto" w:fill="auto"/>
            <w:vAlign w:val="center"/>
            <w:hideMark/>
          </w:tcPr>
          <w:p w14:paraId="59363581" w14:textId="77777777" w:rsidR="00223287" w:rsidRPr="00223287" w:rsidRDefault="00223287" w:rsidP="00223287">
            <w:pPr>
              <w:widowControl/>
              <w:autoSpaceDE/>
              <w:autoSpaceDN/>
              <w:jc w:val="center"/>
              <w:rPr>
                <w:sz w:val="24"/>
                <w:szCs w:val="24"/>
              </w:rPr>
            </w:pPr>
            <w:r w:rsidRPr="00223287">
              <w:rPr>
                <w:sz w:val="24"/>
                <w:szCs w:val="24"/>
              </w:rPr>
              <w:t>GCN</w:t>
            </w:r>
          </w:p>
        </w:tc>
        <w:tc>
          <w:tcPr>
            <w:tcW w:w="336" w:type="pct"/>
            <w:tcBorders>
              <w:top w:val="nil"/>
              <w:left w:val="nil"/>
              <w:bottom w:val="single" w:sz="4" w:space="0" w:color="auto"/>
              <w:right w:val="single" w:sz="4" w:space="0" w:color="auto"/>
            </w:tcBorders>
            <w:shd w:val="clear" w:color="auto" w:fill="auto"/>
            <w:vAlign w:val="center"/>
            <w:hideMark/>
          </w:tcPr>
          <w:p w14:paraId="0FAF8416"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5B6AFAE2"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3227A777" w14:textId="77777777" w:rsidR="00223287" w:rsidRPr="00223287" w:rsidRDefault="00223287" w:rsidP="00223287">
            <w:pPr>
              <w:widowControl/>
              <w:autoSpaceDE/>
              <w:autoSpaceDN/>
              <w:jc w:val="center"/>
              <w:rPr>
                <w:sz w:val="24"/>
                <w:szCs w:val="24"/>
              </w:rPr>
            </w:pPr>
            <w:r w:rsidRPr="00223287">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36504145"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042F2A17"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5CDA532"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D475AD5"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5749E42"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5E80DA3" w14:textId="77777777" w:rsidR="00223287" w:rsidRPr="00223287" w:rsidRDefault="00223287" w:rsidP="00223287">
            <w:pPr>
              <w:widowControl/>
              <w:autoSpaceDE/>
              <w:autoSpaceDN/>
              <w:jc w:val="both"/>
              <w:rPr>
                <w:sz w:val="24"/>
                <w:szCs w:val="24"/>
              </w:rPr>
            </w:pPr>
            <w:r w:rsidRPr="00223287">
              <w:rPr>
                <w:sz w:val="24"/>
                <w:szCs w:val="24"/>
              </w:rPr>
              <w:t>Đối với những nơi chưa có bản đồ dạng số</w:t>
            </w:r>
          </w:p>
        </w:tc>
        <w:tc>
          <w:tcPr>
            <w:tcW w:w="210" w:type="pct"/>
            <w:tcBorders>
              <w:top w:val="nil"/>
              <w:left w:val="nil"/>
              <w:bottom w:val="single" w:sz="4" w:space="0" w:color="auto"/>
              <w:right w:val="single" w:sz="4" w:space="0" w:color="auto"/>
            </w:tcBorders>
            <w:shd w:val="clear" w:color="auto" w:fill="auto"/>
            <w:vAlign w:val="center"/>
            <w:hideMark/>
          </w:tcPr>
          <w:p w14:paraId="426000E1" w14:textId="77777777" w:rsidR="00223287" w:rsidRPr="00223287" w:rsidRDefault="00223287" w:rsidP="00223287">
            <w:pPr>
              <w:widowControl/>
              <w:autoSpaceDE/>
              <w:autoSpaceDN/>
              <w:jc w:val="center"/>
              <w:rPr>
                <w:sz w:val="24"/>
                <w:szCs w:val="24"/>
              </w:rPr>
            </w:pPr>
            <w:r w:rsidRPr="00223287">
              <w:rPr>
                <w:sz w:val="24"/>
                <w:szCs w:val="24"/>
              </w:rPr>
              <w:t>GCN</w:t>
            </w:r>
          </w:p>
        </w:tc>
        <w:tc>
          <w:tcPr>
            <w:tcW w:w="336" w:type="pct"/>
            <w:tcBorders>
              <w:top w:val="nil"/>
              <w:left w:val="nil"/>
              <w:bottom w:val="single" w:sz="4" w:space="0" w:color="auto"/>
              <w:right w:val="single" w:sz="4" w:space="0" w:color="auto"/>
            </w:tcBorders>
            <w:shd w:val="clear" w:color="auto" w:fill="auto"/>
            <w:vAlign w:val="center"/>
            <w:hideMark/>
          </w:tcPr>
          <w:p w14:paraId="780E8955"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60B77AA9"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9E99E1A" w14:textId="77777777" w:rsidR="00223287" w:rsidRPr="00223287" w:rsidRDefault="00223287" w:rsidP="00223287">
            <w:pPr>
              <w:widowControl/>
              <w:autoSpaceDE/>
              <w:autoSpaceDN/>
              <w:jc w:val="center"/>
              <w:rPr>
                <w:sz w:val="24"/>
                <w:szCs w:val="24"/>
              </w:rPr>
            </w:pPr>
            <w:r w:rsidRPr="00223287">
              <w:rPr>
                <w:sz w:val="24"/>
                <w:szCs w:val="24"/>
              </w:rPr>
              <w:t>0,100</w:t>
            </w:r>
          </w:p>
        </w:tc>
        <w:tc>
          <w:tcPr>
            <w:tcW w:w="1081" w:type="pct"/>
            <w:tcBorders>
              <w:top w:val="nil"/>
              <w:left w:val="nil"/>
              <w:bottom w:val="single" w:sz="4" w:space="0" w:color="auto"/>
              <w:right w:val="single" w:sz="4" w:space="0" w:color="auto"/>
            </w:tcBorders>
            <w:shd w:val="clear" w:color="auto" w:fill="auto"/>
            <w:vAlign w:val="center"/>
            <w:hideMark/>
          </w:tcPr>
          <w:p w14:paraId="12633D31"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57B58609"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06E6B0E"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70DC27D"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75EB1D68"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7D4237A" w14:textId="77777777" w:rsidR="00223287" w:rsidRPr="00223287" w:rsidRDefault="00223287" w:rsidP="00223287">
            <w:pPr>
              <w:widowControl/>
              <w:autoSpaceDE/>
              <w:autoSpaceDN/>
              <w:jc w:val="both"/>
              <w:rPr>
                <w:sz w:val="24"/>
                <w:szCs w:val="24"/>
              </w:rPr>
            </w:pPr>
            <w:r w:rsidRPr="00223287">
              <w:rPr>
                <w:sz w:val="24"/>
                <w:szCs w:val="24"/>
              </w:rPr>
              <w:t>Cấp Giấy chứng nhận</w:t>
            </w:r>
          </w:p>
        </w:tc>
        <w:tc>
          <w:tcPr>
            <w:tcW w:w="210" w:type="pct"/>
            <w:tcBorders>
              <w:top w:val="nil"/>
              <w:left w:val="nil"/>
              <w:bottom w:val="single" w:sz="4" w:space="0" w:color="auto"/>
              <w:right w:val="single" w:sz="4" w:space="0" w:color="auto"/>
            </w:tcBorders>
            <w:shd w:val="clear" w:color="auto" w:fill="auto"/>
            <w:vAlign w:val="center"/>
            <w:hideMark/>
          </w:tcPr>
          <w:p w14:paraId="0061F38A"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48C89E0B"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5363EC94"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3B77D729" w14:textId="77777777" w:rsidR="00223287" w:rsidRPr="00223287" w:rsidRDefault="00223287" w:rsidP="00223287">
            <w:pPr>
              <w:widowControl/>
              <w:autoSpaceDE/>
              <w:autoSpaceDN/>
              <w:jc w:val="center"/>
              <w:rPr>
                <w:sz w:val="24"/>
                <w:szCs w:val="24"/>
              </w:rPr>
            </w:pPr>
            <w:r w:rsidRPr="00223287">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7F862139"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61C9D370"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9E3EAB2"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67AFB04A"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A0AE9DD"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FBA9B19" w14:textId="77777777" w:rsidR="00223287" w:rsidRPr="00223287" w:rsidRDefault="00223287" w:rsidP="00223287">
            <w:pPr>
              <w:widowControl/>
              <w:autoSpaceDE/>
              <w:autoSpaceDN/>
              <w:jc w:val="both"/>
              <w:rPr>
                <w:sz w:val="24"/>
                <w:szCs w:val="24"/>
              </w:rPr>
            </w:pPr>
            <w:r w:rsidRPr="00223287">
              <w:rPr>
                <w:sz w:val="24"/>
                <w:szCs w:val="24"/>
              </w:rPr>
              <w:t>Nhập bổ sung thông tin dữ liệu về Giấy chứng nhận đã cấp</w:t>
            </w:r>
          </w:p>
        </w:tc>
        <w:tc>
          <w:tcPr>
            <w:tcW w:w="210" w:type="pct"/>
            <w:tcBorders>
              <w:top w:val="nil"/>
              <w:left w:val="nil"/>
              <w:bottom w:val="single" w:sz="4" w:space="0" w:color="auto"/>
              <w:right w:val="single" w:sz="4" w:space="0" w:color="auto"/>
            </w:tcBorders>
            <w:shd w:val="clear" w:color="auto" w:fill="auto"/>
            <w:vAlign w:val="center"/>
            <w:hideMark/>
          </w:tcPr>
          <w:p w14:paraId="64DD09C9" w14:textId="77777777" w:rsidR="00223287" w:rsidRPr="00223287" w:rsidRDefault="00223287" w:rsidP="00223287">
            <w:pPr>
              <w:widowControl/>
              <w:autoSpaceDE/>
              <w:autoSpaceDN/>
              <w:jc w:val="center"/>
              <w:rPr>
                <w:sz w:val="24"/>
                <w:szCs w:val="24"/>
              </w:rPr>
            </w:pPr>
            <w:r w:rsidRPr="00223287">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0ECD6007" w14:textId="77777777" w:rsidR="00223287" w:rsidRPr="00223287" w:rsidRDefault="00223287" w:rsidP="00223287">
            <w:pPr>
              <w:widowControl/>
              <w:autoSpaceDE/>
              <w:autoSpaceDN/>
              <w:jc w:val="center"/>
              <w:rPr>
                <w:sz w:val="24"/>
                <w:szCs w:val="24"/>
              </w:rPr>
            </w:pPr>
            <w:r w:rsidRPr="00223287">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77E9B79E"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5C3628C0" w14:textId="77777777" w:rsidR="00223287" w:rsidRPr="00223287" w:rsidRDefault="00223287" w:rsidP="00223287">
            <w:pPr>
              <w:widowControl/>
              <w:autoSpaceDE/>
              <w:autoSpaceDN/>
              <w:jc w:val="center"/>
              <w:rPr>
                <w:sz w:val="24"/>
                <w:szCs w:val="24"/>
              </w:rPr>
            </w:pPr>
            <w:r w:rsidRPr="00223287">
              <w:rPr>
                <w:sz w:val="24"/>
                <w:szCs w:val="24"/>
              </w:rPr>
              <w:t>0,033</w:t>
            </w:r>
          </w:p>
        </w:tc>
        <w:tc>
          <w:tcPr>
            <w:tcW w:w="1081" w:type="pct"/>
            <w:tcBorders>
              <w:top w:val="nil"/>
              <w:left w:val="nil"/>
              <w:bottom w:val="single" w:sz="4" w:space="0" w:color="auto"/>
              <w:right w:val="single" w:sz="4" w:space="0" w:color="auto"/>
            </w:tcBorders>
            <w:shd w:val="clear" w:color="auto" w:fill="auto"/>
            <w:vAlign w:val="center"/>
            <w:hideMark/>
          </w:tcPr>
          <w:p w14:paraId="24C62D6F"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1F1597ED"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6C160E8"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3AF695E"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B6A00C2"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CABE280" w14:textId="77777777" w:rsidR="00223287" w:rsidRPr="00223287" w:rsidRDefault="00223287" w:rsidP="00223287">
            <w:pPr>
              <w:widowControl/>
              <w:autoSpaceDE/>
              <w:autoSpaceDN/>
              <w:jc w:val="both"/>
              <w:rPr>
                <w:sz w:val="24"/>
                <w:szCs w:val="24"/>
              </w:rPr>
            </w:pPr>
            <w:r w:rsidRPr="00223287">
              <w:rPr>
                <w:sz w:val="24"/>
                <w:szCs w:val="24"/>
              </w:rPr>
              <w:t>Quét bổ sung các giấy tờ trong hồ sơ đăng ký đất đai</w:t>
            </w:r>
          </w:p>
        </w:tc>
        <w:tc>
          <w:tcPr>
            <w:tcW w:w="210" w:type="pct"/>
            <w:tcBorders>
              <w:top w:val="nil"/>
              <w:left w:val="nil"/>
              <w:bottom w:val="single" w:sz="4" w:space="0" w:color="auto"/>
              <w:right w:val="single" w:sz="4" w:space="0" w:color="auto"/>
            </w:tcBorders>
            <w:shd w:val="clear" w:color="auto" w:fill="auto"/>
            <w:vAlign w:val="center"/>
            <w:hideMark/>
          </w:tcPr>
          <w:p w14:paraId="291D220B"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DAFB5CB"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8DE169F"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B169E7D"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DCAFB3F"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2740E672"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A721247"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533E398"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2AF01BA"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1EE22FAA" w14:textId="77777777" w:rsidR="00223287" w:rsidRPr="00223287" w:rsidRDefault="00223287" w:rsidP="00223287">
            <w:pPr>
              <w:widowControl/>
              <w:autoSpaceDE/>
              <w:autoSpaceDN/>
              <w:jc w:val="both"/>
              <w:rPr>
                <w:sz w:val="24"/>
                <w:szCs w:val="24"/>
              </w:rPr>
            </w:pPr>
            <w:r w:rsidRPr="00223287">
              <w:rPr>
                <w:sz w:val="24"/>
                <w:szCs w:val="24"/>
              </w:rPr>
              <w:t>Quét trang A3</w:t>
            </w:r>
          </w:p>
        </w:tc>
        <w:tc>
          <w:tcPr>
            <w:tcW w:w="210" w:type="pct"/>
            <w:tcBorders>
              <w:top w:val="nil"/>
              <w:left w:val="nil"/>
              <w:bottom w:val="single" w:sz="4" w:space="0" w:color="auto"/>
              <w:right w:val="single" w:sz="4" w:space="0" w:color="auto"/>
            </w:tcBorders>
            <w:shd w:val="clear" w:color="auto" w:fill="auto"/>
            <w:vAlign w:val="center"/>
            <w:hideMark/>
          </w:tcPr>
          <w:p w14:paraId="664B403B" w14:textId="77777777" w:rsidR="00223287" w:rsidRPr="00223287" w:rsidRDefault="00223287" w:rsidP="00223287">
            <w:pPr>
              <w:widowControl/>
              <w:autoSpaceDE/>
              <w:autoSpaceDN/>
              <w:jc w:val="center"/>
              <w:rPr>
                <w:sz w:val="24"/>
                <w:szCs w:val="24"/>
              </w:rPr>
            </w:pPr>
            <w:r w:rsidRPr="00223287">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6FEC0F77"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4E1A47FC"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61485CD8" w14:textId="77777777" w:rsidR="00223287" w:rsidRPr="00223287" w:rsidRDefault="00223287" w:rsidP="00223287">
            <w:pPr>
              <w:widowControl/>
              <w:autoSpaceDE/>
              <w:autoSpaceDN/>
              <w:jc w:val="center"/>
              <w:rPr>
                <w:sz w:val="24"/>
                <w:szCs w:val="24"/>
              </w:rPr>
            </w:pPr>
            <w:r w:rsidRPr="00223287">
              <w:rPr>
                <w:sz w:val="24"/>
                <w:szCs w:val="24"/>
              </w:rPr>
              <w:t>0,016</w:t>
            </w:r>
          </w:p>
        </w:tc>
        <w:tc>
          <w:tcPr>
            <w:tcW w:w="1081" w:type="pct"/>
            <w:tcBorders>
              <w:top w:val="nil"/>
              <w:left w:val="nil"/>
              <w:bottom w:val="single" w:sz="4" w:space="0" w:color="auto"/>
              <w:right w:val="single" w:sz="4" w:space="0" w:color="auto"/>
            </w:tcBorders>
            <w:shd w:val="clear" w:color="auto" w:fill="auto"/>
            <w:vAlign w:val="center"/>
            <w:hideMark/>
          </w:tcPr>
          <w:p w14:paraId="301EC38E"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00D50B37"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FD55E4E"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78FCDB3"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2D30D24"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15ABF200" w14:textId="77777777" w:rsidR="00223287" w:rsidRPr="00223287" w:rsidRDefault="00223287" w:rsidP="00223287">
            <w:pPr>
              <w:widowControl/>
              <w:autoSpaceDE/>
              <w:autoSpaceDN/>
              <w:jc w:val="both"/>
              <w:rPr>
                <w:sz w:val="24"/>
                <w:szCs w:val="24"/>
              </w:rPr>
            </w:pPr>
            <w:r w:rsidRPr="00223287">
              <w:rPr>
                <w:sz w:val="24"/>
                <w:szCs w:val="24"/>
              </w:rPr>
              <w:t>Quét trang A4</w:t>
            </w:r>
          </w:p>
        </w:tc>
        <w:tc>
          <w:tcPr>
            <w:tcW w:w="210" w:type="pct"/>
            <w:tcBorders>
              <w:top w:val="nil"/>
              <w:left w:val="nil"/>
              <w:bottom w:val="single" w:sz="4" w:space="0" w:color="auto"/>
              <w:right w:val="single" w:sz="4" w:space="0" w:color="auto"/>
            </w:tcBorders>
            <w:shd w:val="clear" w:color="auto" w:fill="auto"/>
            <w:vAlign w:val="center"/>
            <w:hideMark/>
          </w:tcPr>
          <w:p w14:paraId="006FAE44" w14:textId="77777777" w:rsidR="00223287" w:rsidRPr="00223287" w:rsidRDefault="00223287" w:rsidP="00223287">
            <w:pPr>
              <w:widowControl/>
              <w:autoSpaceDE/>
              <w:autoSpaceDN/>
              <w:jc w:val="center"/>
              <w:rPr>
                <w:sz w:val="24"/>
                <w:szCs w:val="24"/>
              </w:rPr>
            </w:pPr>
            <w:r w:rsidRPr="00223287">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577D0606"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725CEB2B"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1B6D7DD" w14:textId="77777777" w:rsidR="00223287" w:rsidRPr="00223287" w:rsidRDefault="00223287" w:rsidP="00223287">
            <w:pPr>
              <w:widowControl/>
              <w:autoSpaceDE/>
              <w:autoSpaceDN/>
              <w:jc w:val="center"/>
              <w:rPr>
                <w:sz w:val="24"/>
                <w:szCs w:val="24"/>
              </w:rPr>
            </w:pPr>
            <w:r w:rsidRPr="00223287">
              <w:rPr>
                <w:sz w:val="24"/>
                <w:szCs w:val="24"/>
              </w:rPr>
              <w:t>0,008</w:t>
            </w:r>
          </w:p>
        </w:tc>
        <w:tc>
          <w:tcPr>
            <w:tcW w:w="1081" w:type="pct"/>
            <w:tcBorders>
              <w:top w:val="nil"/>
              <w:left w:val="nil"/>
              <w:bottom w:val="single" w:sz="4" w:space="0" w:color="auto"/>
              <w:right w:val="single" w:sz="4" w:space="0" w:color="auto"/>
            </w:tcBorders>
            <w:shd w:val="clear" w:color="auto" w:fill="auto"/>
            <w:vAlign w:val="center"/>
            <w:hideMark/>
          </w:tcPr>
          <w:p w14:paraId="0E84343F"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7401D198"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81BE48C"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11B7EBE"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6DA00A1"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456C1CB" w14:textId="77777777" w:rsidR="00223287" w:rsidRPr="00223287" w:rsidRDefault="00223287" w:rsidP="00223287">
            <w:pPr>
              <w:widowControl/>
              <w:autoSpaceDE/>
              <w:autoSpaceDN/>
              <w:jc w:val="both"/>
              <w:rPr>
                <w:sz w:val="24"/>
                <w:szCs w:val="24"/>
              </w:rPr>
            </w:pPr>
            <w:r w:rsidRPr="00223287">
              <w:rPr>
                <w:sz w:val="24"/>
                <w:szCs w:val="24"/>
              </w:rPr>
              <w:t>Xử lý các tệp tin quét thành tệp (File) hồ sơ quét dạng số của thửa đất, lưu trữ dưới khuôn dạng tệp tin PDF</w:t>
            </w:r>
          </w:p>
        </w:tc>
        <w:tc>
          <w:tcPr>
            <w:tcW w:w="210" w:type="pct"/>
            <w:tcBorders>
              <w:top w:val="nil"/>
              <w:left w:val="nil"/>
              <w:bottom w:val="single" w:sz="4" w:space="0" w:color="auto"/>
              <w:right w:val="single" w:sz="4" w:space="0" w:color="auto"/>
            </w:tcBorders>
            <w:shd w:val="clear" w:color="auto" w:fill="auto"/>
            <w:vAlign w:val="center"/>
            <w:hideMark/>
          </w:tcPr>
          <w:p w14:paraId="3F556BC4" w14:textId="77777777" w:rsidR="00223287" w:rsidRPr="00223287" w:rsidRDefault="00223287" w:rsidP="00223287">
            <w:pPr>
              <w:widowControl/>
              <w:autoSpaceDE/>
              <w:autoSpaceDN/>
              <w:jc w:val="center"/>
              <w:rPr>
                <w:sz w:val="24"/>
                <w:szCs w:val="24"/>
              </w:rPr>
            </w:pPr>
            <w:r w:rsidRPr="00223287">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4B14065C"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5A44CE30"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1CA6EE51" w14:textId="77777777" w:rsidR="00223287" w:rsidRPr="00223287" w:rsidRDefault="00223287" w:rsidP="00223287">
            <w:pPr>
              <w:widowControl/>
              <w:autoSpaceDE/>
              <w:autoSpaceDN/>
              <w:jc w:val="center"/>
              <w:rPr>
                <w:sz w:val="24"/>
                <w:szCs w:val="24"/>
              </w:rPr>
            </w:pPr>
            <w:r w:rsidRPr="00223287">
              <w:rPr>
                <w:sz w:val="24"/>
                <w:szCs w:val="24"/>
              </w:rPr>
              <w:t>0,004</w:t>
            </w:r>
          </w:p>
        </w:tc>
        <w:tc>
          <w:tcPr>
            <w:tcW w:w="1081" w:type="pct"/>
            <w:tcBorders>
              <w:top w:val="nil"/>
              <w:left w:val="nil"/>
              <w:bottom w:val="single" w:sz="4" w:space="0" w:color="auto"/>
              <w:right w:val="single" w:sz="4" w:space="0" w:color="auto"/>
            </w:tcBorders>
            <w:shd w:val="clear" w:color="auto" w:fill="auto"/>
            <w:vAlign w:val="center"/>
            <w:hideMark/>
          </w:tcPr>
          <w:p w14:paraId="4B115BF6"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2A308A1B"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4D29D46"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EE82D05"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C13E132"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1B326D6" w14:textId="77777777" w:rsidR="00223287" w:rsidRPr="00223287" w:rsidRDefault="00223287" w:rsidP="00223287">
            <w:pPr>
              <w:widowControl/>
              <w:autoSpaceDE/>
              <w:autoSpaceDN/>
              <w:jc w:val="both"/>
              <w:rPr>
                <w:sz w:val="24"/>
                <w:szCs w:val="24"/>
              </w:rPr>
            </w:pPr>
            <w:r w:rsidRPr="00223287">
              <w:rPr>
                <w:sz w:val="24"/>
                <w:szCs w:val="24"/>
              </w:rPr>
              <w:t>Tạo liên kết hồ sơ quét dạng số với thửa đất trong cơ sở dữ liệu</w:t>
            </w:r>
          </w:p>
        </w:tc>
        <w:tc>
          <w:tcPr>
            <w:tcW w:w="210" w:type="pct"/>
            <w:tcBorders>
              <w:top w:val="nil"/>
              <w:left w:val="nil"/>
              <w:bottom w:val="single" w:sz="4" w:space="0" w:color="auto"/>
              <w:right w:val="single" w:sz="4" w:space="0" w:color="auto"/>
            </w:tcBorders>
            <w:shd w:val="clear" w:color="auto" w:fill="auto"/>
            <w:vAlign w:val="center"/>
            <w:hideMark/>
          </w:tcPr>
          <w:p w14:paraId="40E5BA41" w14:textId="77777777" w:rsidR="00223287" w:rsidRPr="00223287" w:rsidRDefault="00223287" w:rsidP="00223287">
            <w:pPr>
              <w:widowControl/>
              <w:autoSpaceDE/>
              <w:autoSpaceDN/>
              <w:jc w:val="center"/>
              <w:rPr>
                <w:sz w:val="24"/>
                <w:szCs w:val="24"/>
              </w:rPr>
            </w:pPr>
            <w:r w:rsidRPr="00223287">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482739A3" w14:textId="77777777" w:rsidR="00223287" w:rsidRPr="00223287" w:rsidRDefault="00223287" w:rsidP="00223287">
            <w:pPr>
              <w:widowControl/>
              <w:autoSpaceDE/>
              <w:autoSpaceDN/>
              <w:jc w:val="center"/>
              <w:rPr>
                <w:sz w:val="24"/>
                <w:szCs w:val="24"/>
              </w:rPr>
            </w:pPr>
            <w:r w:rsidRPr="00223287">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23DAFCE1"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3241556" w14:textId="77777777" w:rsidR="00223287" w:rsidRPr="00223287" w:rsidRDefault="00223287" w:rsidP="00223287">
            <w:pPr>
              <w:widowControl/>
              <w:autoSpaceDE/>
              <w:autoSpaceDN/>
              <w:jc w:val="center"/>
              <w:rPr>
                <w:sz w:val="24"/>
                <w:szCs w:val="24"/>
              </w:rPr>
            </w:pPr>
            <w:r w:rsidRPr="00223287">
              <w:rPr>
                <w:sz w:val="24"/>
                <w:szCs w:val="24"/>
              </w:rPr>
              <w:t>0,01</w:t>
            </w:r>
          </w:p>
        </w:tc>
        <w:tc>
          <w:tcPr>
            <w:tcW w:w="1081" w:type="pct"/>
            <w:tcBorders>
              <w:top w:val="nil"/>
              <w:left w:val="nil"/>
              <w:bottom w:val="single" w:sz="4" w:space="0" w:color="auto"/>
              <w:right w:val="single" w:sz="4" w:space="0" w:color="auto"/>
            </w:tcBorders>
            <w:shd w:val="clear" w:color="auto" w:fill="auto"/>
            <w:vAlign w:val="center"/>
            <w:hideMark/>
          </w:tcPr>
          <w:p w14:paraId="3A5356AA"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0EF2BBE3" w14:textId="77777777" w:rsidTr="00223287">
        <w:trPr>
          <w:trHeight w:val="11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32EF930"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C1A75EF"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7E2B474F"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D5B9AB5" w14:textId="77777777" w:rsidR="00223287" w:rsidRPr="00223287" w:rsidRDefault="00223287" w:rsidP="00223287">
            <w:pPr>
              <w:widowControl/>
              <w:autoSpaceDE/>
              <w:autoSpaceDN/>
              <w:jc w:val="both"/>
              <w:rPr>
                <w:sz w:val="24"/>
                <w:szCs w:val="24"/>
              </w:rPr>
            </w:pPr>
            <w:r w:rsidRPr="00223287">
              <w:rPr>
                <w:sz w:val="24"/>
                <w:szCs w:val="24"/>
              </w:rPr>
              <w:t>Chuyển Giấy chứng nhận đến Bộ phận một cửa để trao cho người sử dụng đất hoặc chuyển Giấy chứng nhận cho người sử dụng đất thông qua dịch vụ bưu chính công ích</w:t>
            </w:r>
          </w:p>
        </w:tc>
        <w:tc>
          <w:tcPr>
            <w:tcW w:w="210" w:type="pct"/>
            <w:tcBorders>
              <w:top w:val="nil"/>
              <w:left w:val="nil"/>
              <w:bottom w:val="single" w:sz="4" w:space="0" w:color="auto"/>
              <w:right w:val="single" w:sz="4" w:space="0" w:color="auto"/>
            </w:tcBorders>
            <w:shd w:val="clear" w:color="auto" w:fill="auto"/>
            <w:vAlign w:val="center"/>
            <w:hideMark/>
          </w:tcPr>
          <w:p w14:paraId="1E4AF915" w14:textId="77777777" w:rsidR="00223287" w:rsidRPr="00223287" w:rsidRDefault="00223287" w:rsidP="00223287">
            <w:pPr>
              <w:widowControl/>
              <w:autoSpaceDE/>
              <w:autoSpaceDN/>
              <w:jc w:val="center"/>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3D42609D"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3681338A"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15A2FA12" w14:textId="77777777" w:rsidR="00223287" w:rsidRPr="00223287" w:rsidRDefault="00223287" w:rsidP="00223287">
            <w:pPr>
              <w:widowControl/>
              <w:autoSpaceDE/>
              <w:autoSpaceDN/>
              <w:jc w:val="center"/>
              <w:rPr>
                <w:sz w:val="24"/>
                <w:szCs w:val="24"/>
              </w:rPr>
            </w:pPr>
            <w:r w:rsidRPr="00223287">
              <w:rPr>
                <w:sz w:val="24"/>
                <w:szCs w:val="24"/>
              </w:rPr>
              <w:t>0,05</w:t>
            </w:r>
          </w:p>
        </w:tc>
        <w:tc>
          <w:tcPr>
            <w:tcW w:w="1081" w:type="pct"/>
            <w:tcBorders>
              <w:top w:val="nil"/>
              <w:left w:val="nil"/>
              <w:bottom w:val="single" w:sz="4" w:space="0" w:color="auto"/>
              <w:right w:val="single" w:sz="4" w:space="0" w:color="auto"/>
            </w:tcBorders>
            <w:shd w:val="clear" w:color="auto" w:fill="auto"/>
            <w:vAlign w:val="center"/>
            <w:hideMark/>
          </w:tcPr>
          <w:p w14:paraId="28603C36"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15ECDEC0" w14:textId="77777777" w:rsidTr="00223287">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11EA5E5"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FCEFF08"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31AC2A1"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4A96378" w14:textId="77777777" w:rsidR="00223287" w:rsidRPr="00223287" w:rsidRDefault="00223287" w:rsidP="00223287">
            <w:pPr>
              <w:widowControl/>
              <w:autoSpaceDE/>
              <w:autoSpaceDN/>
              <w:jc w:val="both"/>
              <w:rPr>
                <w:sz w:val="24"/>
                <w:szCs w:val="24"/>
              </w:rPr>
            </w:pPr>
            <w:r w:rsidRPr="00223287">
              <w:rPr>
                <w:sz w:val="24"/>
                <w:szCs w:val="24"/>
              </w:rPr>
              <w:t>Chuyển hồ sơ kèm theo bản sao Giấy chứng nhận đã cấp đến Văn phòng đăng ký đất đai để cập nhật, chỉnh lý hồ sơ địa chính, cơ sở dữ liệu đất đai.</w:t>
            </w:r>
          </w:p>
        </w:tc>
        <w:tc>
          <w:tcPr>
            <w:tcW w:w="210" w:type="pct"/>
            <w:tcBorders>
              <w:top w:val="nil"/>
              <w:left w:val="nil"/>
              <w:bottom w:val="single" w:sz="4" w:space="0" w:color="auto"/>
              <w:right w:val="single" w:sz="4" w:space="0" w:color="auto"/>
            </w:tcBorders>
            <w:shd w:val="clear" w:color="auto" w:fill="auto"/>
            <w:vAlign w:val="center"/>
            <w:hideMark/>
          </w:tcPr>
          <w:p w14:paraId="0159C94A" w14:textId="77777777" w:rsidR="00223287" w:rsidRPr="00223287" w:rsidRDefault="00223287" w:rsidP="00223287">
            <w:pPr>
              <w:widowControl/>
              <w:autoSpaceDE/>
              <w:autoSpaceDN/>
              <w:rPr>
                <w:sz w:val="24"/>
                <w:szCs w:val="24"/>
              </w:rPr>
            </w:pPr>
            <w:r w:rsidRPr="00223287">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6C8BD56D" w14:textId="77777777" w:rsidR="00223287" w:rsidRPr="00223287" w:rsidRDefault="00223287" w:rsidP="00223287">
            <w:pPr>
              <w:widowControl/>
              <w:autoSpaceDE/>
              <w:autoSpaceDN/>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4B87A39E"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D9CD4DE" w14:textId="77777777" w:rsidR="00223287" w:rsidRPr="00223287" w:rsidRDefault="00223287" w:rsidP="00223287">
            <w:pPr>
              <w:widowControl/>
              <w:autoSpaceDE/>
              <w:autoSpaceDN/>
              <w:jc w:val="center"/>
              <w:rPr>
                <w:sz w:val="24"/>
                <w:szCs w:val="24"/>
              </w:rPr>
            </w:pPr>
            <w:r w:rsidRPr="00223287">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749F14C6"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48DDD250"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B2A381A"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DB71ACE"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48C371D"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222B2B0E"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D1F718E"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A543AA3"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C5A6857"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361A55F"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4123091"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050BE69B" w14:textId="77777777" w:rsidTr="00223287">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0DA2447"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BAE69C5"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7D1C8A53" w14:textId="77777777" w:rsidR="00223287" w:rsidRPr="00223287" w:rsidRDefault="00223287" w:rsidP="00223287">
            <w:pPr>
              <w:widowControl/>
              <w:autoSpaceDE/>
              <w:autoSpaceDN/>
              <w:jc w:val="both"/>
              <w:rPr>
                <w:sz w:val="24"/>
                <w:szCs w:val="24"/>
              </w:rPr>
            </w:pPr>
            <w:r w:rsidRPr="00223287">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AF37CB3" w14:textId="77777777" w:rsidR="00223287" w:rsidRPr="00223287" w:rsidRDefault="00223287" w:rsidP="00223287">
            <w:pPr>
              <w:widowControl/>
              <w:autoSpaceDE/>
              <w:autoSpaceDN/>
              <w:jc w:val="both"/>
              <w:rPr>
                <w:sz w:val="24"/>
                <w:szCs w:val="24"/>
              </w:rPr>
            </w:pPr>
            <w:r w:rsidRPr="00223287">
              <w:rPr>
                <w:sz w:val="24"/>
                <w:szCs w:val="24"/>
              </w:rPr>
              <w:t>Nhận hồ sơ địa chính từ cấp tỉnh gửi về (01 bộ)</w:t>
            </w:r>
          </w:p>
        </w:tc>
        <w:tc>
          <w:tcPr>
            <w:tcW w:w="210" w:type="pct"/>
            <w:tcBorders>
              <w:top w:val="nil"/>
              <w:left w:val="nil"/>
              <w:bottom w:val="single" w:sz="4" w:space="0" w:color="auto"/>
              <w:right w:val="single" w:sz="4" w:space="0" w:color="auto"/>
            </w:tcBorders>
            <w:shd w:val="clear" w:color="auto" w:fill="auto"/>
            <w:vAlign w:val="center"/>
            <w:hideMark/>
          </w:tcPr>
          <w:p w14:paraId="7A03C441" w14:textId="77777777" w:rsidR="00223287" w:rsidRPr="00223287" w:rsidRDefault="00223287" w:rsidP="00223287">
            <w:pPr>
              <w:widowControl/>
              <w:autoSpaceDE/>
              <w:autoSpaceDN/>
              <w:jc w:val="center"/>
              <w:rPr>
                <w:sz w:val="24"/>
                <w:szCs w:val="24"/>
              </w:rPr>
            </w:pPr>
            <w:r w:rsidRPr="00223287">
              <w:rPr>
                <w:sz w:val="24"/>
                <w:szCs w:val="24"/>
              </w:rPr>
              <w:t>Bộ/ Phường</w:t>
            </w:r>
          </w:p>
        </w:tc>
        <w:tc>
          <w:tcPr>
            <w:tcW w:w="336" w:type="pct"/>
            <w:tcBorders>
              <w:top w:val="nil"/>
              <w:left w:val="nil"/>
              <w:bottom w:val="single" w:sz="4" w:space="0" w:color="auto"/>
              <w:right w:val="single" w:sz="4" w:space="0" w:color="auto"/>
            </w:tcBorders>
            <w:shd w:val="clear" w:color="auto" w:fill="auto"/>
            <w:vAlign w:val="center"/>
            <w:hideMark/>
          </w:tcPr>
          <w:p w14:paraId="7D8CDAA9" w14:textId="77777777" w:rsidR="00223287" w:rsidRPr="00223287" w:rsidRDefault="00223287" w:rsidP="00223287">
            <w:pPr>
              <w:widowControl/>
              <w:autoSpaceDE/>
              <w:autoSpaceDN/>
              <w:jc w:val="center"/>
              <w:rPr>
                <w:sz w:val="24"/>
                <w:szCs w:val="24"/>
              </w:rPr>
            </w:pPr>
            <w:r w:rsidRPr="00223287">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1FAD78B6"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5CFCA692" w14:textId="77777777" w:rsidR="00223287" w:rsidRPr="00223287" w:rsidRDefault="00223287" w:rsidP="00223287">
            <w:pPr>
              <w:widowControl/>
              <w:autoSpaceDE/>
              <w:autoSpaceDN/>
              <w:jc w:val="center"/>
              <w:rPr>
                <w:sz w:val="24"/>
                <w:szCs w:val="24"/>
              </w:rPr>
            </w:pPr>
            <w:r w:rsidRPr="00223287">
              <w:rPr>
                <w:sz w:val="24"/>
                <w:szCs w:val="24"/>
              </w:rPr>
              <w:t>32</w:t>
            </w:r>
          </w:p>
        </w:tc>
        <w:tc>
          <w:tcPr>
            <w:tcW w:w="1081" w:type="pct"/>
            <w:tcBorders>
              <w:top w:val="nil"/>
              <w:left w:val="nil"/>
              <w:bottom w:val="single" w:sz="4" w:space="0" w:color="auto"/>
              <w:right w:val="single" w:sz="4" w:space="0" w:color="auto"/>
            </w:tcBorders>
            <w:shd w:val="clear" w:color="auto" w:fill="auto"/>
            <w:vAlign w:val="center"/>
            <w:hideMark/>
          </w:tcPr>
          <w:p w14:paraId="638F21AD" w14:textId="77777777" w:rsidR="00223287" w:rsidRPr="00223287" w:rsidRDefault="00223287" w:rsidP="00223287">
            <w:pPr>
              <w:widowControl/>
              <w:autoSpaceDE/>
              <w:autoSpaceDN/>
              <w:jc w:val="both"/>
            </w:pPr>
            <w:r w:rsidRPr="00223287">
              <w:t>Đây là quy định mới của Nghị Định 151/NĐ-CP nội dung của cấp huyện được chuyển xuống thực hiện tại cấp xã, định mức áp dụng theo Thông tư số 14/2017/TT-BTNMT</w:t>
            </w:r>
          </w:p>
        </w:tc>
      </w:tr>
      <w:tr w:rsidR="002F574C" w:rsidRPr="002F574C" w14:paraId="752EA2E2" w14:textId="77777777" w:rsidTr="00223287">
        <w:trPr>
          <w:trHeight w:val="5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49A8C58" w14:textId="77777777" w:rsidR="00223287" w:rsidRPr="00223287" w:rsidRDefault="00223287" w:rsidP="00223287">
            <w:pPr>
              <w:widowControl/>
              <w:autoSpaceDE/>
              <w:autoSpaceDN/>
              <w:jc w:val="both"/>
              <w:rPr>
                <w:b/>
                <w:bCs/>
              </w:rPr>
            </w:pPr>
            <w:r w:rsidRPr="00223287">
              <w:rPr>
                <w:b/>
                <w:bCs/>
              </w:rPr>
              <w:t>II</w:t>
            </w:r>
          </w:p>
        </w:tc>
        <w:tc>
          <w:tcPr>
            <w:tcW w:w="935" w:type="pct"/>
            <w:tcBorders>
              <w:top w:val="nil"/>
              <w:left w:val="nil"/>
              <w:bottom w:val="single" w:sz="4" w:space="0" w:color="auto"/>
              <w:right w:val="single" w:sz="4" w:space="0" w:color="auto"/>
            </w:tcBorders>
            <w:shd w:val="clear" w:color="auto" w:fill="auto"/>
            <w:vAlign w:val="center"/>
            <w:hideMark/>
          </w:tcPr>
          <w:p w14:paraId="2806E31D" w14:textId="77777777" w:rsidR="00223287" w:rsidRPr="00223287" w:rsidRDefault="00223287" w:rsidP="00223287">
            <w:pPr>
              <w:widowControl/>
              <w:autoSpaceDE/>
              <w:autoSpaceDN/>
              <w:jc w:val="both"/>
              <w:rPr>
                <w:b/>
                <w:bCs/>
              </w:rPr>
            </w:pPr>
            <w:r w:rsidRPr="00223287">
              <w:rPr>
                <w:b/>
                <w:bCs/>
              </w:rPr>
              <w:t>CÁC NỘI DUNG THỰC HIỆN TẠI ĐỊA BÀN CẤP HUYỆN</w:t>
            </w:r>
          </w:p>
        </w:tc>
        <w:tc>
          <w:tcPr>
            <w:tcW w:w="912" w:type="pct"/>
            <w:tcBorders>
              <w:top w:val="nil"/>
              <w:left w:val="nil"/>
              <w:bottom w:val="single" w:sz="4" w:space="0" w:color="auto"/>
              <w:right w:val="single" w:sz="4" w:space="0" w:color="auto"/>
            </w:tcBorders>
            <w:shd w:val="clear" w:color="auto" w:fill="auto"/>
            <w:vAlign w:val="center"/>
            <w:hideMark/>
          </w:tcPr>
          <w:p w14:paraId="2B438C87" w14:textId="77777777" w:rsidR="00223287" w:rsidRPr="00223287" w:rsidRDefault="00223287" w:rsidP="00223287">
            <w:pPr>
              <w:widowControl/>
              <w:autoSpaceDE/>
              <w:autoSpaceDN/>
              <w:jc w:val="both"/>
              <w:rPr>
                <w:b/>
                <w:bCs/>
              </w:rPr>
            </w:pPr>
            <w:r w:rsidRPr="00223287">
              <w:rPr>
                <w:b/>
                <w:bCs/>
              </w:rPr>
              <w:t>CÁC NỘI DUNG THỰC HIỆN TẠI ĐỊA BÀN CẤP HUYỆN</w:t>
            </w:r>
          </w:p>
        </w:tc>
        <w:tc>
          <w:tcPr>
            <w:tcW w:w="875" w:type="pct"/>
            <w:tcBorders>
              <w:top w:val="nil"/>
              <w:left w:val="nil"/>
              <w:bottom w:val="single" w:sz="4" w:space="0" w:color="auto"/>
              <w:right w:val="single" w:sz="4" w:space="0" w:color="auto"/>
            </w:tcBorders>
            <w:shd w:val="clear" w:color="auto" w:fill="auto"/>
            <w:noWrap/>
            <w:vAlign w:val="bottom"/>
            <w:hideMark/>
          </w:tcPr>
          <w:p w14:paraId="5972EB56"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8BB295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F2DEC6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FD3510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8D7A3E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3B79728"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2E5BA853"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92BB1A3" w14:textId="77777777" w:rsidR="00223287" w:rsidRPr="00223287" w:rsidRDefault="00223287" w:rsidP="00223287">
            <w:pPr>
              <w:widowControl/>
              <w:autoSpaceDE/>
              <w:autoSpaceDN/>
              <w:jc w:val="center"/>
              <w:rPr>
                <w:sz w:val="24"/>
                <w:szCs w:val="24"/>
              </w:rPr>
            </w:pPr>
            <w:r w:rsidRPr="00223287">
              <w:rPr>
                <w:sz w:val="24"/>
                <w:szCs w:val="24"/>
              </w:rPr>
              <w:t>1</w:t>
            </w:r>
          </w:p>
        </w:tc>
        <w:tc>
          <w:tcPr>
            <w:tcW w:w="935" w:type="pct"/>
            <w:tcBorders>
              <w:top w:val="nil"/>
              <w:left w:val="nil"/>
              <w:bottom w:val="single" w:sz="4" w:space="0" w:color="auto"/>
              <w:right w:val="single" w:sz="4" w:space="0" w:color="auto"/>
            </w:tcBorders>
            <w:shd w:val="clear" w:color="auto" w:fill="auto"/>
            <w:vAlign w:val="center"/>
            <w:hideMark/>
          </w:tcPr>
          <w:p w14:paraId="3C4A85AB" w14:textId="77777777" w:rsidR="00223287" w:rsidRPr="00223287" w:rsidRDefault="00223287" w:rsidP="00223287">
            <w:pPr>
              <w:widowControl/>
              <w:autoSpaceDE/>
              <w:autoSpaceDN/>
              <w:jc w:val="both"/>
              <w:rPr>
                <w:sz w:val="24"/>
                <w:szCs w:val="24"/>
              </w:rPr>
            </w:pPr>
            <w:r w:rsidRPr="00223287">
              <w:rPr>
                <w:sz w:val="24"/>
                <w:szCs w:val="24"/>
              </w:rPr>
              <w:t>Tiếp nhận hồ sơ đề nghị đăng ký, cấp GCN của người sử dụng đất từ phường chuyển đến</w:t>
            </w:r>
          </w:p>
        </w:tc>
        <w:tc>
          <w:tcPr>
            <w:tcW w:w="912" w:type="pct"/>
            <w:tcBorders>
              <w:top w:val="nil"/>
              <w:left w:val="nil"/>
              <w:bottom w:val="single" w:sz="4" w:space="0" w:color="auto"/>
              <w:right w:val="single" w:sz="4" w:space="0" w:color="auto"/>
            </w:tcBorders>
            <w:shd w:val="clear" w:color="auto" w:fill="auto"/>
            <w:vAlign w:val="center"/>
            <w:hideMark/>
          </w:tcPr>
          <w:p w14:paraId="11F6C797" w14:textId="77777777" w:rsidR="00223287" w:rsidRPr="00223287" w:rsidRDefault="00223287" w:rsidP="00223287">
            <w:pPr>
              <w:widowControl/>
              <w:autoSpaceDE/>
              <w:autoSpaceDN/>
              <w:jc w:val="both"/>
              <w:rPr>
                <w:sz w:val="24"/>
                <w:szCs w:val="24"/>
              </w:rPr>
            </w:pPr>
            <w:r w:rsidRPr="00223287">
              <w:rPr>
                <w:sz w:val="24"/>
                <w:szCs w:val="24"/>
              </w:rPr>
              <w:t>Tiếp nhận hồ sơ đề nghị đăng ký, cấp GCN của người sử dụng đất từ phường chuyển đến</w:t>
            </w:r>
          </w:p>
        </w:tc>
        <w:tc>
          <w:tcPr>
            <w:tcW w:w="875" w:type="pct"/>
            <w:tcBorders>
              <w:top w:val="nil"/>
              <w:left w:val="nil"/>
              <w:bottom w:val="single" w:sz="4" w:space="0" w:color="auto"/>
              <w:right w:val="single" w:sz="4" w:space="0" w:color="auto"/>
            </w:tcBorders>
            <w:shd w:val="clear" w:color="auto" w:fill="auto"/>
            <w:vAlign w:val="center"/>
            <w:hideMark/>
          </w:tcPr>
          <w:p w14:paraId="4353B6DC"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D9AE8F0"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AE74948" w14:textId="77777777" w:rsidR="00223287" w:rsidRPr="00223287" w:rsidRDefault="00223287" w:rsidP="00223287">
            <w:pPr>
              <w:widowControl/>
              <w:autoSpaceDE/>
              <w:autoSpaceDN/>
              <w:jc w:val="center"/>
              <w:rPr>
                <w:i/>
                <w:iCs/>
                <w:sz w:val="24"/>
                <w:szCs w:val="24"/>
              </w:rPr>
            </w:pPr>
            <w:r w:rsidRPr="00223287">
              <w:rPr>
                <w:i/>
                <w:iCs/>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5F3200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B1F9FD3" w14:textId="77777777" w:rsidR="00223287" w:rsidRPr="00223287" w:rsidRDefault="00223287" w:rsidP="00223287">
            <w:pPr>
              <w:widowControl/>
              <w:autoSpaceDE/>
              <w:autoSpaceDN/>
              <w:jc w:val="center"/>
              <w:rPr>
                <w:i/>
                <w:iCs/>
                <w:sz w:val="24"/>
                <w:szCs w:val="24"/>
              </w:rPr>
            </w:pPr>
            <w:r w:rsidRPr="00223287">
              <w:rPr>
                <w:i/>
                <w:iCs/>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7435D36"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72DA5D48"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D554B7A" w14:textId="77777777" w:rsidR="00223287" w:rsidRPr="00223287" w:rsidRDefault="00223287" w:rsidP="00223287">
            <w:pPr>
              <w:widowControl/>
              <w:autoSpaceDE/>
              <w:autoSpaceDN/>
              <w:jc w:val="center"/>
              <w:rPr>
                <w:sz w:val="24"/>
                <w:szCs w:val="24"/>
              </w:rPr>
            </w:pPr>
            <w:r w:rsidRPr="00223287">
              <w:rPr>
                <w:sz w:val="24"/>
                <w:szCs w:val="24"/>
              </w:rPr>
              <w:t>1,1</w:t>
            </w:r>
          </w:p>
        </w:tc>
        <w:tc>
          <w:tcPr>
            <w:tcW w:w="935" w:type="pct"/>
            <w:tcBorders>
              <w:top w:val="nil"/>
              <w:left w:val="nil"/>
              <w:bottom w:val="single" w:sz="4" w:space="0" w:color="auto"/>
              <w:right w:val="single" w:sz="4" w:space="0" w:color="auto"/>
            </w:tcBorders>
            <w:shd w:val="clear" w:color="auto" w:fill="auto"/>
            <w:vAlign w:val="center"/>
            <w:hideMark/>
          </w:tcPr>
          <w:p w14:paraId="1C3D3A33"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73EE76D0" w14:textId="77777777" w:rsidR="00223287" w:rsidRPr="00223287" w:rsidRDefault="00223287" w:rsidP="00223287">
            <w:pPr>
              <w:widowControl/>
              <w:autoSpaceDE/>
              <w:autoSpaceDN/>
              <w:jc w:val="both"/>
              <w:rPr>
                <w:sz w:val="24"/>
                <w:szCs w:val="24"/>
              </w:rPr>
            </w:pPr>
            <w:r w:rsidRPr="00223287">
              <w:rPr>
                <w:sz w:val="24"/>
                <w:szCs w:val="24"/>
              </w:rPr>
              <w:t>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1E5103EC"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510400A"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B75882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6F58680"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435D53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04143FF"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02FFB970"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E399695" w14:textId="77777777" w:rsidR="00223287" w:rsidRPr="00223287" w:rsidRDefault="00223287" w:rsidP="00223287">
            <w:pPr>
              <w:widowControl/>
              <w:autoSpaceDE/>
              <w:autoSpaceDN/>
              <w:jc w:val="center"/>
              <w:rPr>
                <w:sz w:val="24"/>
                <w:szCs w:val="24"/>
              </w:rPr>
            </w:pPr>
            <w:r w:rsidRPr="00223287">
              <w:rPr>
                <w:sz w:val="24"/>
                <w:szCs w:val="24"/>
              </w:rPr>
              <w:t>1,2</w:t>
            </w:r>
          </w:p>
        </w:tc>
        <w:tc>
          <w:tcPr>
            <w:tcW w:w="935" w:type="pct"/>
            <w:tcBorders>
              <w:top w:val="nil"/>
              <w:left w:val="nil"/>
              <w:bottom w:val="single" w:sz="4" w:space="0" w:color="auto"/>
              <w:right w:val="single" w:sz="4" w:space="0" w:color="auto"/>
            </w:tcBorders>
            <w:shd w:val="clear" w:color="auto" w:fill="auto"/>
            <w:vAlign w:val="center"/>
            <w:hideMark/>
          </w:tcPr>
          <w:p w14:paraId="42529CAF"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912" w:type="pct"/>
            <w:tcBorders>
              <w:top w:val="nil"/>
              <w:left w:val="nil"/>
              <w:bottom w:val="single" w:sz="4" w:space="0" w:color="auto"/>
              <w:right w:val="single" w:sz="4" w:space="0" w:color="auto"/>
            </w:tcBorders>
            <w:shd w:val="clear" w:color="auto" w:fill="auto"/>
            <w:vAlign w:val="center"/>
            <w:hideMark/>
          </w:tcPr>
          <w:p w14:paraId="7651B525" w14:textId="77777777" w:rsidR="00223287" w:rsidRPr="00223287" w:rsidRDefault="00223287" w:rsidP="00223287">
            <w:pPr>
              <w:widowControl/>
              <w:autoSpaceDE/>
              <w:autoSpaceDN/>
              <w:jc w:val="both"/>
              <w:rPr>
                <w:sz w:val="24"/>
                <w:szCs w:val="24"/>
              </w:rPr>
            </w:pPr>
            <w:r w:rsidRPr="00223287">
              <w:rPr>
                <w:sz w:val="24"/>
                <w:szCs w:val="24"/>
              </w:rPr>
              <w:t>Theo hình thức trực tuyến</w:t>
            </w:r>
          </w:p>
        </w:tc>
        <w:tc>
          <w:tcPr>
            <w:tcW w:w="875" w:type="pct"/>
            <w:tcBorders>
              <w:top w:val="nil"/>
              <w:left w:val="nil"/>
              <w:bottom w:val="single" w:sz="4" w:space="0" w:color="auto"/>
              <w:right w:val="single" w:sz="4" w:space="0" w:color="auto"/>
            </w:tcBorders>
            <w:shd w:val="clear" w:color="auto" w:fill="auto"/>
            <w:vAlign w:val="center"/>
            <w:hideMark/>
          </w:tcPr>
          <w:p w14:paraId="379F48E6"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4BC6E2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BDABCC2"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1886294"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83A843C"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7EFBBAD"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033D2E35"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779AC25" w14:textId="77777777" w:rsidR="00223287" w:rsidRPr="00223287" w:rsidRDefault="00223287" w:rsidP="00223287">
            <w:pPr>
              <w:widowControl/>
              <w:autoSpaceDE/>
              <w:autoSpaceDN/>
              <w:jc w:val="center"/>
              <w:rPr>
                <w:sz w:val="24"/>
                <w:szCs w:val="24"/>
              </w:rPr>
            </w:pPr>
            <w:r w:rsidRPr="00223287">
              <w:rPr>
                <w:sz w:val="24"/>
                <w:szCs w:val="24"/>
              </w:rPr>
              <w:t>5</w:t>
            </w:r>
          </w:p>
        </w:tc>
        <w:tc>
          <w:tcPr>
            <w:tcW w:w="935" w:type="pct"/>
            <w:tcBorders>
              <w:top w:val="nil"/>
              <w:left w:val="nil"/>
              <w:bottom w:val="single" w:sz="4" w:space="0" w:color="auto"/>
              <w:right w:val="single" w:sz="4" w:space="0" w:color="auto"/>
            </w:tcBorders>
            <w:shd w:val="clear" w:color="auto" w:fill="auto"/>
            <w:vAlign w:val="center"/>
            <w:hideMark/>
          </w:tcPr>
          <w:p w14:paraId="01CDD29A" w14:textId="77777777" w:rsidR="00223287" w:rsidRPr="00223287" w:rsidRDefault="00223287" w:rsidP="00223287">
            <w:pPr>
              <w:widowControl/>
              <w:autoSpaceDE/>
              <w:autoSpaceDN/>
              <w:jc w:val="both"/>
              <w:rPr>
                <w:sz w:val="24"/>
                <w:szCs w:val="24"/>
              </w:rPr>
            </w:pPr>
            <w:r w:rsidRPr="00223287">
              <w:rPr>
                <w:sz w:val="24"/>
                <w:szCs w:val="24"/>
              </w:rPr>
              <w:t>Trích lục thửa đất</w:t>
            </w:r>
          </w:p>
        </w:tc>
        <w:tc>
          <w:tcPr>
            <w:tcW w:w="912" w:type="pct"/>
            <w:tcBorders>
              <w:top w:val="nil"/>
              <w:left w:val="nil"/>
              <w:bottom w:val="single" w:sz="4" w:space="0" w:color="auto"/>
              <w:right w:val="single" w:sz="4" w:space="0" w:color="auto"/>
            </w:tcBorders>
            <w:shd w:val="clear" w:color="auto" w:fill="auto"/>
            <w:vAlign w:val="center"/>
            <w:hideMark/>
          </w:tcPr>
          <w:p w14:paraId="5015092E" w14:textId="77777777" w:rsidR="00223287" w:rsidRPr="00223287" w:rsidRDefault="00223287" w:rsidP="00223287">
            <w:pPr>
              <w:widowControl/>
              <w:autoSpaceDE/>
              <w:autoSpaceDN/>
              <w:jc w:val="both"/>
              <w:rPr>
                <w:sz w:val="24"/>
                <w:szCs w:val="24"/>
              </w:rPr>
            </w:pPr>
            <w:r w:rsidRPr="00223287">
              <w:rPr>
                <w:sz w:val="24"/>
                <w:szCs w:val="24"/>
              </w:rPr>
              <w:t>Trích lục bản đồ địa chính đối với nơi đã có bản đồ địa chính</w:t>
            </w:r>
          </w:p>
        </w:tc>
        <w:tc>
          <w:tcPr>
            <w:tcW w:w="875" w:type="pct"/>
            <w:tcBorders>
              <w:top w:val="nil"/>
              <w:left w:val="nil"/>
              <w:bottom w:val="single" w:sz="4" w:space="0" w:color="auto"/>
              <w:right w:val="single" w:sz="4" w:space="0" w:color="auto"/>
            </w:tcBorders>
            <w:shd w:val="clear" w:color="auto" w:fill="auto"/>
            <w:vAlign w:val="center"/>
            <w:hideMark/>
          </w:tcPr>
          <w:p w14:paraId="520DFC22"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D8E8DB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0DEF4B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45E6DC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5A6B46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7639AFA"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706C81DE"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D22625F" w14:textId="77777777" w:rsidR="00223287" w:rsidRPr="00223287" w:rsidRDefault="00223287" w:rsidP="00223287">
            <w:pPr>
              <w:widowControl/>
              <w:autoSpaceDE/>
              <w:autoSpaceDN/>
              <w:jc w:val="center"/>
              <w:rPr>
                <w:sz w:val="24"/>
                <w:szCs w:val="24"/>
              </w:rPr>
            </w:pPr>
            <w:r w:rsidRPr="00223287">
              <w:rPr>
                <w:sz w:val="24"/>
                <w:szCs w:val="24"/>
              </w:rPr>
              <w:t>5,1</w:t>
            </w:r>
          </w:p>
        </w:tc>
        <w:tc>
          <w:tcPr>
            <w:tcW w:w="935" w:type="pct"/>
            <w:tcBorders>
              <w:top w:val="nil"/>
              <w:left w:val="nil"/>
              <w:bottom w:val="single" w:sz="4" w:space="0" w:color="auto"/>
              <w:right w:val="single" w:sz="4" w:space="0" w:color="auto"/>
            </w:tcBorders>
            <w:shd w:val="clear" w:color="auto" w:fill="auto"/>
            <w:vAlign w:val="center"/>
            <w:hideMark/>
          </w:tcPr>
          <w:p w14:paraId="0B24BC6C" w14:textId="77777777" w:rsidR="00223287" w:rsidRPr="00223287" w:rsidRDefault="00223287" w:rsidP="00223287">
            <w:pPr>
              <w:widowControl/>
              <w:autoSpaceDE/>
              <w:autoSpaceDN/>
              <w:jc w:val="both"/>
              <w:rPr>
                <w:sz w:val="24"/>
                <w:szCs w:val="24"/>
              </w:rPr>
            </w:pPr>
            <w:r w:rsidRPr="00223287">
              <w:rPr>
                <w:sz w:val="24"/>
                <w:szCs w:val="24"/>
              </w:rPr>
              <w:t>Trích lục trên bản đồ dạng số</w:t>
            </w:r>
          </w:p>
        </w:tc>
        <w:tc>
          <w:tcPr>
            <w:tcW w:w="912" w:type="pct"/>
            <w:tcBorders>
              <w:top w:val="nil"/>
              <w:left w:val="nil"/>
              <w:bottom w:val="single" w:sz="4" w:space="0" w:color="auto"/>
              <w:right w:val="single" w:sz="4" w:space="0" w:color="auto"/>
            </w:tcBorders>
            <w:shd w:val="clear" w:color="auto" w:fill="auto"/>
            <w:vAlign w:val="center"/>
            <w:hideMark/>
          </w:tcPr>
          <w:p w14:paraId="1B5D208D" w14:textId="77777777" w:rsidR="00223287" w:rsidRPr="00223287" w:rsidRDefault="00223287" w:rsidP="00223287">
            <w:pPr>
              <w:widowControl/>
              <w:autoSpaceDE/>
              <w:autoSpaceDN/>
              <w:jc w:val="both"/>
              <w:rPr>
                <w:sz w:val="24"/>
                <w:szCs w:val="24"/>
              </w:rPr>
            </w:pPr>
            <w:r w:rsidRPr="00223287">
              <w:rPr>
                <w:sz w:val="24"/>
                <w:szCs w:val="24"/>
              </w:rPr>
              <w:t>Trích lục trên bản đồ dạng số</w:t>
            </w:r>
          </w:p>
        </w:tc>
        <w:tc>
          <w:tcPr>
            <w:tcW w:w="875" w:type="pct"/>
            <w:tcBorders>
              <w:top w:val="nil"/>
              <w:left w:val="nil"/>
              <w:bottom w:val="single" w:sz="4" w:space="0" w:color="auto"/>
              <w:right w:val="single" w:sz="4" w:space="0" w:color="auto"/>
            </w:tcBorders>
            <w:shd w:val="clear" w:color="auto" w:fill="auto"/>
            <w:vAlign w:val="center"/>
            <w:hideMark/>
          </w:tcPr>
          <w:p w14:paraId="5EB6863B"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B486A7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4281ED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233AA8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322762E"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C1C9AD3"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3538EDC1"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DBF0D2D" w14:textId="77777777" w:rsidR="00223287" w:rsidRPr="00223287" w:rsidRDefault="00223287" w:rsidP="00223287">
            <w:pPr>
              <w:widowControl/>
              <w:autoSpaceDE/>
              <w:autoSpaceDN/>
              <w:jc w:val="center"/>
              <w:rPr>
                <w:sz w:val="24"/>
                <w:szCs w:val="24"/>
              </w:rPr>
            </w:pPr>
            <w:r w:rsidRPr="00223287">
              <w:rPr>
                <w:sz w:val="24"/>
                <w:szCs w:val="24"/>
              </w:rPr>
              <w:t>5,2</w:t>
            </w:r>
          </w:p>
        </w:tc>
        <w:tc>
          <w:tcPr>
            <w:tcW w:w="935" w:type="pct"/>
            <w:tcBorders>
              <w:top w:val="nil"/>
              <w:left w:val="nil"/>
              <w:bottom w:val="single" w:sz="4" w:space="0" w:color="auto"/>
              <w:right w:val="single" w:sz="4" w:space="0" w:color="auto"/>
            </w:tcBorders>
            <w:shd w:val="clear" w:color="auto" w:fill="auto"/>
            <w:vAlign w:val="center"/>
            <w:hideMark/>
          </w:tcPr>
          <w:p w14:paraId="75691DA2" w14:textId="77777777" w:rsidR="00223287" w:rsidRPr="00223287" w:rsidRDefault="00223287" w:rsidP="00223287">
            <w:pPr>
              <w:widowControl/>
              <w:autoSpaceDE/>
              <w:autoSpaceDN/>
              <w:jc w:val="both"/>
              <w:rPr>
                <w:sz w:val="24"/>
                <w:szCs w:val="24"/>
              </w:rPr>
            </w:pPr>
            <w:r w:rsidRPr="00223287">
              <w:rPr>
                <w:sz w:val="24"/>
                <w:szCs w:val="24"/>
              </w:rPr>
              <w:t>Trích lục trên bản đồ dạng giấy</w:t>
            </w:r>
          </w:p>
        </w:tc>
        <w:tc>
          <w:tcPr>
            <w:tcW w:w="912" w:type="pct"/>
            <w:tcBorders>
              <w:top w:val="nil"/>
              <w:left w:val="nil"/>
              <w:bottom w:val="single" w:sz="4" w:space="0" w:color="auto"/>
              <w:right w:val="single" w:sz="4" w:space="0" w:color="auto"/>
            </w:tcBorders>
            <w:shd w:val="clear" w:color="auto" w:fill="auto"/>
            <w:vAlign w:val="center"/>
            <w:hideMark/>
          </w:tcPr>
          <w:p w14:paraId="5CA2C916" w14:textId="77777777" w:rsidR="00223287" w:rsidRPr="00223287" w:rsidRDefault="00223287" w:rsidP="00223287">
            <w:pPr>
              <w:widowControl/>
              <w:autoSpaceDE/>
              <w:autoSpaceDN/>
              <w:jc w:val="both"/>
              <w:rPr>
                <w:sz w:val="24"/>
                <w:szCs w:val="24"/>
              </w:rPr>
            </w:pPr>
            <w:r w:rsidRPr="00223287">
              <w:rPr>
                <w:sz w:val="24"/>
                <w:szCs w:val="24"/>
              </w:rPr>
              <w:t>Trích lục trên bản đồ dạng giấy</w:t>
            </w:r>
          </w:p>
        </w:tc>
        <w:tc>
          <w:tcPr>
            <w:tcW w:w="875" w:type="pct"/>
            <w:tcBorders>
              <w:top w:val="nil"/>
              <w:left w:val="nil"/>
              <w:bottom w:val="single" w:sz="4" w:space="0" w:color="auto"/>
              <w:right w:val="single" w:sz="4" w:space="0" w:color="auto"/>
            </w:tcBorders>
            <w:shd w:val="clear" w:color="auto" w:fill="auto"/>
            <w:vAlign w:val="center"/>
            <w:hideMark/>
          </w:tcPr>
          <w:p w14:paraId="6C0926EF"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62785C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543ECF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9E5EEF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50D0E30"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0E61178"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55E0B1AB" w14:textId="77777777" w:rsidTr="00223287">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405D1B0"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E4A3F34"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16787CF" w14:textId="77777777" w:rsidR="00223287" w:rsidRPr="00223287" w:rsidRDefault="00223287" w:rsidP="00223287">
            <w:pPr>
              <w:widowControl/>
              <w:autoSpaceDE/>
              <w:autoSpaceDN/>
              <w:jc w:val="both"/>
              <w:rPr>
                <w:sz w:val="24"/>
                <w:szCs w:val="24"/>
              </w:rPr>
            </w:pPr>
            <w:r w:rsidRPr="00223287">
              <w:rPr>
                <w:sz w:val="24"/>
                <w:szCs w:val="24"/>
              </w:rPr>
              <w:t>Đề nghị Chi nhánh Văn phòng đăng ký đất đai kiểm tra, ký duyệt mảnh trích đo bản đồ địa chính hoặc đề nghị Chi nhánh Văn phòng đăng ký đất đai thực hiện việc trích đo bản đồ địa chính</w:t>
            </w:r>
          </w:p>
        </w:tc>
        <w:tc>
          <w:tcPr>
            <w:tcW w:w="875" w:type="pct"/>
            <w:tcBorders>
              <w:top w:val="nil"/>
              <w:left w:val="nil"/>
              <w:bottom w:val="single" w:sz="4" w:space="0" w:color="auto"/>
              <w:right w:val="single" w:sz="4" w:space="0" w:color="auto"/>
            </w:tcBorders>
            <w:shd w:val="clear" w:color="auto" w:fill="auto"/>
            <w:vAlign w:val="center"/>
            <w:hideMark/>
          </w:tcPr>
          <w:p w14:paraId="4BD1C27A"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91E979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5AA4A7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0F732BC"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0662340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072F9AA"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223BBFC8"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80CCED5" w14:textId="77777777" w:rsidR="00223287" w:rsidRPr="00223287" w:rsidRDefault="00223287" w:rsidP="00223287">
            <w:pPr>
              <w:widowControl/>
              <w:autoSpaceDE/>
              <w:autoSpaceDN/>
              <w:jc w:val="center"/>
              <w:rPr>
                <w:sz w:val="24"/>
                <w:szCs w:val="24"/>
              </w:rPr>
            </w:pPr>
            <w:r w:rsidRPr="00223287">
              <w:rPr>
                <w:sz w:val="24"/>
                <w:szCs w:val="24"/>
              </w:rPr>
              <w:t>2</w:t>
            </w:r>
          </w:p>
        </w:tc>
        <w:tc>
          <w:tcPr>
            <w:tcW w:w="935" w:type="pct"/>
            <w:tcBorders>
              <w:top w:val="nil"/>
              <w:left w:val="nil"/>
              <w:bottom w:val="single" w:sz="4" w:space="0" w:color="auto"/>
              <w:right w:val="single" w:sz="4" w:space="0" w:color="auto"/>
            </w:tcBorders>
            <w:shd w:val="clear" w:color="auto" w:fill="auto"/>
            <w:vAlign w:val="center"/>
            <w:hideMark/>
          </w:tcPr>
          <w:p w14:paraId="0E677AED" w14:textId="77777777" w:rsidR="00223287" w:rsidRPr="00223287" w:rsidRDefault="00223287" w:rsidP="00223287">
            <w:pPr>
              <w:widowControl/>
              <w:autoSpaceDE/>
              <w:autoSpaceDN/>
              <w:jc w:val="both"/>
              <w:rPr>
                <w:sz w:val="24"/>
                <w:szCs w:val="24"/>
              </w:rPr>
            </w:pPr>
            <w:r w:rsidRPr="00223287">
              <w:rPr>
                <w:sz w:val="24"/>
                <w:szCs w:val="24"/>
              </w:rPr>
              <w:t>Gửi, nhận phiếu lấy ý kiến cơ quan quản lý nhà nước về tài sản (nếu có)</w:t>
            </w:r>
          </w:p>
        </w:tc>
        <w:tc>
          <w:tcPr>
            <w:tcW w:w="912" w:type="pct"/>
            <w:tcBorders>
              <w:top w:val="nil"/>
              <w:left w:val="nil"/>
              <w:bottom w:val="single" w:sz="4" w:space="0" w:color="auto"/>
              <w:right w:val="single" w:sz="4" w:space="0" w:color="auto"/>
            </w:tcBorders>
            <w:shd w:val="clear" w:color="auto" w:fill="auto"/>
            <w:vAlign w:val="center"/>
            <w:hideMark/>
          </w:tcPr>
          <w:p w14:paraId="32E39CC2" w14:textId="77777777" w:rsidR="00223287" w:rsidRPr="00223287" w:rsidRDefault="00223287" w:rsidP="00223287">
            <w:pPr>
              <w:widowControl/>
              <w:autoSpaceDE/>
              <w:autoSpaceDN/>
              <w:jc w:val="both"/>
              <w:rPr>
                <w:sz w:val="24"/>
                <w:szCs w:val="24"/>
              </w:rPr>
            </w:pPr>
            <w:r w:rsidRPr="00223287">
              <w:rPr>
                <w:sz w:val="24"/>
                <w:szCs w:val="24"/>
              </w:rPr>
              <w:t>Gửi, nhận văn bản ý kiến của cơ quan có chức năng quản lý về xây dựng cấp huyện về đủ điều kiện tồn tại nhà ở, công trình xây dựng (nếu có)</w:t>
            </w:r>
          </w:p>
        </w:tc>
        <w:tc>
          <w:tcPr>
            <w:tcW w:w="875" w:type="pct"/>
            <w:tcBorders>
              <w:top w:val="nil"/>
              <w:left w:val="nil"/>
              <w:bottom w:val="single" w:sz="4" w:space="0" w:color="auto"/>
              <w:right w:val="single" w:sz="4" w:space="0" w:color="auto"/>
            </w:tcBorders>
            <w:shd w:val="clear" w:color="auto" w:fill="auto"/>
            <w:vAlign w:val="center"/>
            <w:hideMark/>
          </w:tcPr>
          <w:p w14:paraId="61017CF7"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123FC4E"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C92F762"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D29232D"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E372E2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5F20F25"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05A4A75D"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9391E1E" w14:textId="77777777" w:rsidR="00223287" w:rsidRPr="00223287" w:rsidRDefault="00223287" w:rsidP="00223287">
            <w:pPr>
              <w:widowControl/>
              <w:autoSpaceDE/>
              <w:autoSpaceDN/>
              <w:jc w:val="center"/>
              <w:rPr>
                <w:sz w:val="24"/>
                <w:szCs w:val="24"/>
              </w:rPr>
            </w:pPr>
            <w:r w:rsidRPr="00223287">
              <w:rPr>
                <w:sz w:val="24"/>
                <w:szCs w:val="24"/>
              </w:rPr>
              <w:t>3</w:t>
            </w:r>
          </w:p>
        </w:tc>
        <w:tc>
          <w:tcPr>
            <w:tcW w:w="935" w:type="pct"/>
            <w:tcBorders>
              <w:top w:val="nil"/>
              <w:left w:val="nil"/>
              <w:bottom w:val="single" w:sz="4" w:space="0" w:color="auto"/>
              <w:right w:val="single" w:sz="4" w:space="0" w:color="auto"/>
            </w:tcBorders>
            <w:shd w:val="clear" w:color="auto" w:fill="auto"/>
            <w:vAlign w:val="center"/>
            <w:hideMark/>
          </w:tcPr>
          <w:p w14:paraId="4F454328" w14:textId="77777777" w:rsidR="00223287" w:rsidRPr="00223287" w:rsidRDefault="00223287" w:rsidP="00223287">
            <w:pPr>
              <w:widowControl/>
              <w:autoSpaceDE/>
              <w:autoSpaceDN/>
              <w:jc w:val="both"/>
              <w:rPr>
                <w:sz w:val="24"/>
                <w:szCs w:val="24"/>
              </w:rPr>
            </w:pPr>
            <w:r w:rsidRPr="00223287">
              <w:rPr>
                <w:sz w:val="24"/>
                <w:szCs w:val="24"/>
              </w:rPr>
              <w:t>Kiểm tra hồ sơ đề nghị cấp GCN và xác nhận vào đơn đủ hay không đủ điều kiện cấp GCN, căn cứ pháp lý</w:t>
            </w:r>
          </w:p>
        </w:tc>
        <w:tc>
          <w:tcPr>
            <w:tcW w:w="912" w:type="pct"/>
            <w:tcBorders>
              <w:top w:val="nil"/>
              <w:left w:val="nil"/>
              <w:bottom w:val="single" w:sz="4" w:space="0" w:color="auto"/>
              <w:right w:val="single" w:sz="4" w:space="0" w:color="auto"/>
            </w:tcBorders>
            <w:shd w:val="clear" w:color="auto" w:fill="auto"/>
            <w:vAlign w:val="center"/>
            <w:hideMark/>
          </w:tcPr>
          <w:p w14:paraId="2F2E42B4" w14:textId="77777777" w:rsidR="00223287" w:rsidRPr="00223287" w:rsidRDefault="00223287" w:rsidP="00223287">
            <w:pPr>
              <w:widowControl/>
              <w:autoSpaceDE/>
              <w:autoSpaceDN/>
              <w:jc w:val="both"/>
              <w:rPr>
                <w:sz w:val="24"/>
                <w:szCs w:val="24"/>
              </w:rPr>
            </w:pPr>
            <w:r w:rsidRPr="00223287">
              <w:rPr>
                <w:sz w:val="24"/>
                <w:szCs w:val="24"/>
              </w:rPr>
              <w:t>Kiểm tra việc đủ điều kiện hay không đủ điều kiện được cấp Giấy chứng nhận</w:t>
            </w:r>
          </w:p>
        </w:tc>
        <w:tc>
          <w:tcPr>
            <w:tcW w:w="875" w:type="pct"/>
            <w:tcBorders>
              <w:top w:val="nil"/>
              <w:left w:val="nil"/>
              <w:bottom w:val="single" w:sz="4" w:space="0" w:color="auto"/>
              <w:right w:val="single" w:sz="4" w:space="0" w:color="auto"/>
            </w:tcBorders>
            <w:shd w:val="clear" w:color="auto" w:fill="auto"/>
            <w:vAlign w:val="center"/>
            <w:hideMark/>
          </w:tcPr>
          <w:p w14:paraId="1CC1BFD2"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FE8994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94C34C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B914174"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E8901D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9178060"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0E9104D" w14:textId="77777777" w:rsidTr="00223287">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8B54F03"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EA4F0B7"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8B39963" w14:textId="77777777" w:rsidR="00223287" w:rsidRPr="00223287" w:rsidRDefault="00223287" w:rsidP="00223287">
            <w:pPr>
              <w:widowControl/>
              <w:autoSpaceDE/>
              <w:autoSpaceDN/>
              <w:jc w:val="both"/>
              <w:rPr>
                <w:sz w:val="24"/>
                <w:szCs w:val="24"/>
              </w:rPr>
            </w:pPr>
            <w:r w:rsidRPr="00223287">
              <w:rPr>
                <w:sz w:val="24"/>
                <w:szCs w:val="24"/>
              </w:rPr>
              <w:t>Ban hành Thông báo xác nhận kết quả đăng ký đất đai đối với trường hợp không có nhu cầu cấp Giấy chứng nhận hoặc không đủ điều kiện cấp Giấy chứng nhận</w:t>
            </w:r>
          </w:p>
        </w:tc>
        <w:tc>
          <w:tcPr>
            <w:tcW w:w="875" w:type="pct"/>
            <w:tcBorders>
              <w:top w:val="nil"/>
              <w:left w:val="nil"/>
              <w:bottom w:val="single" w:sz="4" w:space="0" w:color="auto"/>
              <w:right w:val="single" w:sz="4" w:space="0" w:color="auto"/>
            </w:tcBorders>
            <w:shd w:val="clear" w:color="auto" w:fill="auto"/>
            <w:vAlign w:val="center"/>
            <w:hideMark/>
          </w:tcPr>
          <w:p w14:paraId="3D103D03"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30171F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97DA3FC"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408EE8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5B3DE8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06BC173"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B6DF944"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823244D" w14:textId="77777777" w:rsidR="00223287" w:rsidRPr="00223287" w:rsidRDefault="00223287" w:rsidP="00223287">
            <w:pPr>
              <w:widowControl/>
              <w:autoSpaceDE/>
              <w:autoSpaceDN/>
              <w:jc w:val="center"/>
              <w:rPr>
                <w:sz w:val="24"/>
                <w:szCs w:val="24"/>
              </w:rPr>
            </w:pPr>
            <w:r w:rsidRPr="00223287">
              <w:rPr>
                <w:sz w:val="24"/>
                <w:szCs w:val="24"/>
              </w:rPr>
              <w:t>4</w:t>
            </w:r>
          </w:p>
        </w:tc>
        <w:tc>
          <w:tcPr>
            <w:tcW w:w="935" w:type="pct"/>
            <w:tcBorders>
              <w:top w:val="nil"/>
              <w:left w:val="nil"/>
              <w:bottom w:val="single" w:sz="4" w:space="0" w:color="auto"/>
              <w:right w:val="single" w:sz="4" w:space="0" w:color="auto"/>
            </w:tcBorders>
            <w:shd w:val="clear" w:color="auto" w:fill="auto"/>
            <w:vAlign w:val="center"/>
            <w:hideMark/>
          </w:tcPr>
          <w:p w14:paraId="07348A79" w14:textId="77777777" w:rsidR="00223287" w:rsidRPr="00223287" w:rsidRDefault="00223287" w:rsidP="00223287">
            <w:pPr>
              <w:widowControl/>
              <w:autoSpaceDE/>
              <w:autoSpaceDN/>
              <w:jc w:val="both"/>
              <w:rPr>
                <w:sz w:val="24"/>
                <w:szCs w:val="24"/>
              </w:rPr>
            </w:pPr>
            <w:r w:rsidRPr="00223287">
              <w:rPr>
                <w:sz w:val="24"/>
                <w:szCs w:val="24"/>
              </w:rPr>
              <w:t>Nhập ý kiến nội dung xét duyệt của cấp huyện vào tệp (File) dữ liệu hồ sơ số</w:t>
            </w:r>
          </w:p>
        </w:tc>
        <w:tc>
          <w:tcPr>
            <w:tcW w:w="912" w:type="pct"/>
            <w:tcBorders>
              <w:top w:val="nil"/>
              <w:left w:val="nil"/>
              <w:bottom w:val="single" w:sz="4" w:space="0" w:color="auto"/>
              <w:right w:val="single" w:sz="4" w:space="0" w:color="auto"/>
            </w:tcBorders>
            <w:shd w:val="clear" w:color="auto" w:fill="auto"/>
            <w:vAlign w:val="center"/>
            <w:hideMark/>
          </w:tcPr>
          <w:p w14:paraId="05B0F809" w14:textId="77777777" w:rsidR="00223287" w:rsidRPr="00223287" w:rsidRDefault="00223287" w:rsidP="00223287">
            <w:pPr>
              <w:widowControl/>
              <w:autoSpaceDE/>
              <w:autoSpaceDN/>
              <w:jc w:val="both"/>
              <w:rPr>
                <w:sz w:val="24"/>
                <w:szCs w:val="24"/>
              </w:rPr>
            </w:pPr>
            <w:r w:rsidRPr="00223287">
              <w:rPr>
                <w:sz w:val="24"/>
                <w:szCs w:val="24"/>
              </w:rPr>
              <w:t>Nhập nội dung xét duyệt hồ sơ vào tệp (File) dữ liệu hồ sơ số</w:t>
            </w:r>
          </w:p>
        </w:tc>
        <w:tc>
          <w:tcPr>
            <w:tcW w:w="875" w:type="pct"/>
            <w:tcBorders>
              <w:top w:val="nil"/>
              <w:left w:val="nil"/>
              <w:bottom w:val="single" w:sz="4" w:space="0" w:color="auto"/>
              <w:right w:val="single" w:sz="4" w:space="0" w:color="auto"/>
            </w:tcBorders>
            <w:shd w:val="clear" w:color="auto" w:fill="auto"/>
            <w:vAlign w:val="center"/>
            <w:hideMark/>
          </w:tcPr>
          <w:p w14:paraId="71282DF5"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D78152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2D04A7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BC59424"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5D10BE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FC2B386"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65764C7D"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5007A85" w14:textId="77777777" w:rsidR="00223287" w:rsidRPr="00223287" w:rsidRDefault="00223287" w:rsidP="00223287">
            <w:pPr>
              <w:widowControl/>
              <w:autoSpaceDE/>
              <w:autoSpaceDN/>
              <w:jc w:val="center"/>
              <w:rPr>
                <w:sz w:val="24"/>
                <w:szCs w:val="24"/>
              </w:rPr>
            </w:pPr>
            <w:r w:rsidRPr="00223287">
              <w:rPr>
                <w:sz w:val="24"/>
                <w:szCs w:val="24"/>
              </w:rPr>
              <w:t>6</w:t>
            </w:r>
          </w:p>
        </w:tc>
        <w:tc>
          <w:tcPr>
            <w:tcW w:w="935" w:type="pct"/>
            <w:tcBorders>
              <w:top w:val="nil"/>
              <w:left w:val="nil"/>
              <w:bottom w:val="single" w:sz="4" w:space="0" w:color="auto"/>
              <w:right w:val="single" w:sz="4" w:space="0" w:color="auto"/>
            </w:tcBorders>
            <w:shd w:val="clear" w:color="auto" w:fill="auto"/>
            <w:vAlign w:val="center"/>
            <w:hideMark/>
          </w:tcPr>
          <w:p w14:paraId="0E6931D6" w14:textId="77777777" w:rsidR="00223287" w:rsidRPr="00223287" w:rsidRDefault="00223287" w:rsidP="00223287">
            <w:pPr>
              <w:widowControl/>
              <w:autoSpaceDE/>
              <w:autoSpaceDN/>
              <w:jc w:val="both"/>
              <w:rPr>
                <w:sz w:val="24"/>
                <w:szCs w:val="24"/>
              </w:rPr>
            </w:pPr>
            <w:r w:rsidRPr="00223287">
              <w:rPr>
                <w:sz w:val="24"/>
                <w:szCs w:val="24"/>
              </w:rPr>
              <w:t>Lập phiếu và chuyển thông tin địa chính đến cơ quan thuế để xác định nghĩa vụ tài chính, nhận thông báo nghĩa vụ tài chính</w:t>
            </w:r>
          </w:p>
        </w:tc>
        <w:tc>
          <w:tcPr>
            <w:tcW w:w="912" w:type="pct"/>
            <w:tcBorders>
              <w:top w:val="nil"/>
              <w:left w:val="nil"/>
              <w:bottom w:val="single" w:sz="4" w:space="0" w:color="auto"/>
              <w:right w:val="single" w:sz="4" w:space="0" w:color="auto"/>
            </w:tcBorders>
            <w:shd w:val="clear" w:color="auto" w:fill="auto"/>
            <w:vAlign w:val="center"/>
            <w:hideMark/>
          </w:tcPr>
          <w:p w14:paraId="74A99955" w14:textId="77777777" w:rsidR="00223287" w:rsidRPr="00223287" w:rsidRDefault="00223287" w:rsidP="00223287">
            <w:pPr>
              <w:widowControl/>
              <w:autoSpaceDE/>
              <w:autoSpaceDN/>
              <w:jc w:val="both"/>
              <w:rPr>
                <w:sz w:val="24"/>
                <w:szCs w:val="24"/>
              </w:rPr>
            </w:pPr>
            <w:r w:rsidRPr="00223287">
              <w:rPr>
                <w:sz w:val="24"/>
                <w:szCs w:val="24"/>
              </w:rPr>
              <w:t>Lập phiếu và chuyển thông tin địa chính đến cơ quan thuế để xác định nghĩa vụ tài chính</w:t>
            </w:r>
          </w:p>
        </w:tc>
        <w:tc>
          <w:tcPr>
            <w:tcW w:w="875" w:type="pct"/>
            <w:tcBorders>
              <w:top w:val="nil"/>
              <w:left w:val="nil"/>
              <w:bottom w:val="single" w:sz="4" w:space="0" w:color="auto"/>
              <w:right w:val="single" w:sz="4" w:space="0" w:color="auto"/>
            </w:tcBorders>
            <w:shd w:val="clear" w:color="auto" w:fill="auto"/>
            <w:vAlign w:val="center"/>
            <w:hideMark/>
          </w:tcPr>
          <w:p w14:paraId="296C53BB"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BD4FE8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53579D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F8F8C5D"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108973C"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19ED5A1"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7DB551DE"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66150CC" w14:textId="77777777" w:rsidR="00223287" w:rsidRPr="00223287" w:rsidRDefault="00223287" w:rsidP="00223287">
            <w:pPr>
              <w:widowControl/>
              <w:autoSpaceDE/>
              <w:autoSpaceDN/>
              <w:jc w:val="center"/>
              <w:rPr>
                <w:sz w:val="24"/>
                <w:szCs w:val="24"/>
              </w:rPr>
            </w:pPr>
            <w:r w:rsidRPr="00223287">
              <w:rPr>
                <w:sz w:val="24"/>
                <w:szCs w:val="24"/>
              </w:rPr>
              <w:t>6,1</w:t>
            </w:r>
          </w:p>
        </w:tc>
        <w:tc>
          <w:tcPr>
            <w:tcW w:w="935" w:type="pct"/>
            <w:tcBorders>
              <w:top w:val="nil"/>
              <w:left w:val="nil"/>
              <w:bottom w:val="single" w:sz="4" w:space="0" w:color="auto"/>
              <w:right w:val="single" w:sz="4" w:space="0" w:color="auto"/>
            </w:tcBorders>
            <w:shd w:val="clear" w:color="auto" w:fill="auto"/>
            <w:vAlign w:val="center"/>
            <w:hideMark/>
          </w:tcPr>
          <w:p w14:paraId="5E655F79" w14:textId="77777777" w:rsidR="00223287" w:rsidRPr="00223287" w:rsidRDefault="00223287" w:rsidP="00223287">
            <w:pPr>
              <w:widowControl/>
              <w:autoSpaceDE/>
              <w:autoSpaceDN/>
              <w:jc w:val="both"/>
              <w:rPr>
                <w:sz w:val="24"/>
                <w:szCs w:val="24"/>
              </w:rPr>
            </w:pPr>
            <w:r w:rsidRPr="00223287">
              <w:rPr>
                <w:sz w:val="24"/>
                <w:szCs w:val="24"/>
              </w:rPr>
              <w:t>Chuyển, nhận thông tin theo hình thức liên thông</w:t>
            </w:r>
          </w:p>
        </w:tc>
        <w:tc>
          <w:tcPr>
            <w:tcW w:w="912" w:type="pct"/>
            <w:tcBorders>
              <w:top w:val="nil"/>
              <w:left w:val="nil"/>
              <w:bottom w:val="single" w:sz="4" w:space="0" w:color="auto"/>
              <w:right w:val="single" w:sz="4" w:space="0" w:color="auto"/>
            </w:tcBorders>
            <w:shd w:val="clear" w:color="auto" w:fill="auto"/>
            <w:vAlign w:val="center"/>
            <w:hideMark/>
          </w:tcPr>
          <w:p w14:paraId="720C9C17" w14:textId="77777777" w:rsidR="00223287" w:rsidRPr="00223287" w:rsidRDefault="00223287" w:rsidP="00223287">
            <w:pPr>
              <w:widowControl/>
              <w:autoSpaceDE/>
              <w:autoSpaceDN/>
              <w:jc w:val="both"/>
              <w:rPr>
                <w:sz w:val="24"/>
                <w:szCs w:val="24"/>
              </w:rPr>
            </w:pPr>
            <w:r w:rsidRPr="00223287">
              <w:rPr>
                <w:sz w:val="24"/>
                <w:szCs w:val="24"/>
              </w:rPr>
              <w:t>Chuyển, nhận thông tin theo hình thức liên thông</w:t>
            </w:r>
          </w:p>
        </w:tc>
        <w:tc>
          <w:tcPr>
            <w:tcW w:w="875" w:type="pct"/>
            <w:tcBorders>
              <w:top w:val="nil"/>
              <w:left w:val="nil"/>
              <w:bottom w:val="single" w:sz="4" w:space="0" w:color="auto"/>
              <w:right w:val="single" w:sz="4" w:space="0" w:color="auto"/>
            </w:tcBorders>
            <w:shd w:val="clear" w:color="auto" w:fill="auto"/>
            <w:vAlign w:val="center"/>
            <w:hideMark/>
          </w:tcPr>
          <w:p w14:paraId="68CD1736"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F00725F"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F3074BC"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0FB426A"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22FA890"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9625DCC"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2DECDFE0"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012AE08" w14:textId="77777777" w:rsidR="00223287" w:rsidRPr="00223287" w:rsidRDefault="00223287" w:rsidP="00223287">
            <w:pPr>
              <w:widowControl/>
              <w:autoSpaceDE/>
              <w:autoSpaceDN/>
              <w:jc w:val="center"/>
              <w:rPr>
                <w:sz w:val="24"/>
                <w:szCs w:val="24"/>
              </w:rPr>
            </w:pPr>
            <w:r w:rsidRPr="00223287">
              <w:rPr>
                <w:sz w:val="24"/>
                <w:szCs w:val="24"/>
              </w:rPr>
              <w:t>6,2</w:t>
            </w:r>
          </w:p>
        </w:tc>
        <w:tc>
          <w:tcPr>
            <w:tcW w:w="935" w:type="pct"/>
            <w:tcBorders>
              <w:top w:val="nil"/>
              <w:left w:val="nil"/>
              <w:bottom w:val="single" w:sz="4" w:space="0" w:color="auto"/>
              <w:right w:val="single" w:sz="4" w:space="0" w:color="auto"/>
            </w:tcBorders>
            <w:shd w:val="clear" w:color="auto" w:fill="auto"/>
            <w:vAlign w:val="center"/>
            <w:hideMark/>
          </w:tcPr>
          <w:p w14:paraId="57AB3076" w14:textId="77777777" w:rsidR="00223287" w:rsidRPr="00223287" w:rsidRDefault="00223287" w:rsidP="00223287">
            <w:pPr>
              <w:widowControl/>
              <w:autoSpaceDE/>
              <w:autoSpaceDN/>
              <w:jc w:val="both"/>
              <w:rPr>
                <w:sz w:val="24"/>
                <w:szCs w:val="24"/>
              </w:rPr>
            </w:pPr>
            <w:r w:rsidRPr="00223287">
              <w:rPr>
                <w:sz w:val="24"/>
                <w:szCs w:val="24"/>
              </w:rPr>
              <w:t>Chuyển, nhận thông tin 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5D6F0A9D" w14:textId="77777777" w:rsidR="00223287" w:rsidRPr="00223287" w:rsidRDefault="00223287" w:rsidP="00223287">
            <w:pPr>
              <w:widowControl/>
              <w:autoSpaceDE/>
              <w:autoSpaceDN/>
              <w:jc w:val="both"/>
              <w:rPr>
                <w:sz w:val="24"/>
                <w:szCs w:val="24"/>
              </w:rPr>
            </w:pPr>
            <w:r w:rsidRPr="00223287">
              <w:rPr>
                <w:sz w:val="24"/>
                <w:szCs w:val="24"/>
              </w:rPr>
              <w:t>Chuyển, nhận thông tin 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07F70A85"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B5B4FD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9135F9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7473EA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33B973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024C6D6"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60B1D963"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3556FEF" w14:textId="77777777" w:rsidR="00223287" w:rsidRPr="00223287" w:rsidRDefault="00223287" w:rsidP="00223287">
            <w:pPr>
              <w:widowControl/>
              <w:autoSpaceDE/>
              <w:autoSpaceDN/>
              <w:jc w:val="center"/>
              <w:rPr>
                <w:sz w:val="24"/>
                <w:szCs w:val="24"/>
              </w:rPr>
            </w:pPr>
            <w:r w:rsidRPr="00223287">
              <w:rPr>
                <w:sz w:val="24"/>
                <w:szCs w:val="24"/>
              </w:rPr>
              <w:t>7</w:t>
            </w:r>
          </w:p>
        </w:tc>
        <w:tc>
          <w:tcPr>
            <w:tcW w:w="935" w:type="pct"/>
            <w:tcBorders>
              <w:top w:val="nil"/>
              <w:left w:val="nil"/>
              <w:bottom w:val="single" w:sz="4" w:space="0" w:color="auto"/>
              <w:right w:val="single" w:sz="4" w:space="0" w:color="auto"/>
            </w:tcBorders>
            <w:shd w:val="clear" w:color="auto" w:fill="auto"/>
            <w:vAlign w:val="center"/>
            <w:hideMark/>
          </w:tcPr>
          <w:p w14:paraId="2FB422AE" w14:textId="77777777" w:rsidR="00223287" w:rsidRPr="00223287" w:rsidRDefault="00223287" w:rsidP="00223287">
            <w:pPr>
              <w:widowControl/>
              <w:autoSpaceDE/>
              <w:autoSpaceDN/>
              <w:jc w:val="both"/>
              <w:rPr>
                <w:sz w:val="24"/>
                <w:szCs w:val="24"/>
              </w:rPr>
            </w:pPr>
            <w:r w:rsidRPr="00223287">
              <w:rPr>
                <w:sz w:val="24"/>
                <w:szCs w:val="24"/>
              </w:rPr>
              <w:t>Chuyển thông tin nghĩa vụ tài chính để người sử dụng đất thực hiện nghĩa vụ tài chính; và nhận lại hóa đơn  nghĩa vụ tài chính đã thực hiện</w:t>
            </w:r>
          </w:p>
        </w:tc>
        <w:tc>
          <w:tcPr>
            <w:tcW w:w="912" w:type="pct"/>
            <w:tcBorders>
              <w:top w:val="nil"/>
              <w:left w:val="nil"/>
              <w:bottom w:val="single" w:sz="4" w:space="0" w:color="auto"/>
              <w:right w:val="single" w:sz="4" w:space="0" w:color="auto"/>
            </w:tcBorders>
            <w:shd w:val="clear" w:color="auto" w:fill="auto"/>
            <w:vAlign w:val="center"/>
            <w:hideMark/>
          </w:tcPr>
          <w:p w14:paraId="2CA3349E" w14:textId="77777777" w:rsidR="00223287" w:rsidRPr="00223287" w:rsidRDefault="00223287" w:rsidP="00223287">
            <w:pPr>
              <w:widowControl/>
              <w:autoSpaceDE/>
              <w:autoSpaceDN/>
              <w:jc w:val="both"/>
              <w:rPr>
                <w:sz w:val="24"/>
                <w:szCs w:val="24"/>
              </w:rPr>
            </w:pPr>
            <w:r w:rsidRPr="00223287">
              <w:rPr>
                <w:sz w:val="24"/>
                <w:szCs w:val="24"/>
              </w:rPr>
              <w:t>Nhận Thông báo của cơ quan thuế về hoàn thành hoặc được ghi nợ nghĩa vụ tài chính</w:t>
            </w:r>
          </w:p>
        </w:tc>
        <w:tc>
          <w:tcPr>
            <w:tcW w:w="875" w:type="pct"/>
            <w:tcBorders>
              <w:top w:val="nil"/>
              <w:left w:val="nil"/>
              <w:bottom w:val="single" w:sz="4" w:space="0" w:color="auto"/>
              <w:right w:val="single" w:sz="4" w:space="0" w:color="auto"/>
            </w:tcBorders>
            <w:shd w:val="clear" w:color="auto" w:fill="auto"/>
            <w:vAlign w:val="center"/>
            <w:hideMark/>
          </w:tcPr>
          <w:p w14:paraId="0C266F36"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9852DFA"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541B4F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4C8968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E43FD0F"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14FE285"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6559DD56"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1ED9956" w14:textId="77777777" w:rsidR="00223287" w:rsidRPr="00223287" w:rsidRDefault="00223287" w:rsidP="00223287">
            <w:pPr>
              <w:widowControl/>
              <w:autoSpaceDE/>
              <w:autoSpaceDN/>
              <w:jc w:val="center"/>
              <w:rPr>
                <w:sz w:val="24"/>
                <w:szCs w:val="24"/>
              </w:rPr>
            </w:pPr>
            <w:r w:rsidRPr="00223287">
              <w:rPr>
                <w:sz w:val="24"/>
                <w:szCs w:val="24"/>
              </w:rPr>
              <w:t>7,1</w:t>
            </w:r>
          </w:p>
        </w:tc>
        <w:tc>
          <w:tcPr>
            <w:tcW w:w="935" w:type="pct"/>
            <w:tcBorders>
              <w:top w:val="nil"/>
              <w:left w:val="nil"/>
              <w:bottom w:val="single" w:sz="4" w:space="0" w:color="auto"/>
              <w:right w:val="single" w:sz="4" w:space="0" w:color="auto"/>
            </w:tcBorders>
            <w:shd w:val="clear" w:color="auto" w:fill="auto"/>
            <w:vAlign w:val="center"/>
            <w:hideMark/>
          </w:tcPr>
          <w:p w14:paraId="33204113" w14:textId="77777777" w:rsidR="00223287" w:rsidRPr="00223287" w:rsidRDefault="00223287" w:rsidP="00223287">
            <w:pPr>
              <w:widowControl/>
              <w:autoSpaceDE/>
              <w:autoSpaceDN/>
              <w:jc w:val="both"/>
              <w:rPr>
                <w:sz w:val="24"/>
                <w:szCs w:val="24"/>
              </w:rPr>
            </w:pPr>
            <w:r w:rsidRPr="00223287">
              <w:rPr>
                <w:sz w:val="24"/>
                <w:szCs w:val="24"/>
              </w:rPr>
              <w:t>Theo hình thức trực tiếp (gửi về phường để thông báo cho người sử dụng đất)</w:t>
            </w:r>
          </w:p>
        </w:tc>
        <w:tc>
          <w:tcPr>
            <w:tcW w:w="912" w:type="pct"/>
            <w:tcBorders>
              <w:top w:val="nil"/>
              <w:left w:val="nil"/>
              <w:bottom w:val="single" w:sz="4" w:space="0" w:color="auto"/>
              <w:right w:val="single" w:sz="4" w:space="0" w:color="auto"/>
            </w:tcBorders>
            <w:shd w:val="clear" w:color="auto" w:fill="auto"/>
            <w:vAlign w:val="center"/>
            <w:hideMark/>
          </w:tcPr>
          <w:p w14:paraId="776D3EA8" w14:textId="77777777" w:rsidR="00223287" w:rsidRPr="00223287" w:rsidRDefault="00223287" w:rsidP="00223287">
            <w:pPr>
              <w:widowControl/>
              <w:autoSpaceDE/>
              <w:autoSpaceDN/>
              <w:jc w:val="both"/>
              <w:rPr>
                <w:sz w:val="24"/>
                <w:szCs w:val="24"/>
              </w:rPr>
            </w:pPr>
            <w:r w:rsidRPr="00223287">
              <w:rPr>
                <w:sz w:val="24"/>
                <w:szCs w:val="24"/>
              </w:rPr>
              <w:t>Chuyển thông tin 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35099B2F"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C932022"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3448BD2"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7B4DE7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0C759A4"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AC6BD52"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1E059716"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38D1178" w14:textId="77777777" w:rsidR="00223287" w:rsidRPr="00223287" w:rsidRDefault="00223287" w:rsidP="00223287">
            <w:pPr>
              <w:widowControl/>
              <w:autoSpaceDE/>
              <w:autoSpaceDN/>
              <w:jc w:val="center"/>
              <w:rPr>
                <w:sz w:val="24"/>
                <w:szCs w:val="24"/>
              </w:rPr>
            </w:pPr>
            <w:r w:rsidRPr="00223287">
              <w:rPr>
                <w:sz w:val="24"/>
                <w:szCs w:val="24"/>
              </w:rPr>
              <w:t>7,2</w:t>
            </w:r>
          </w:p>
        </w:tc>
        <w:tc>
          <w:tcPr>
            <w:tcW w:w="935" w:type="pct"/>
            <w:tcBorders>
              <w:top w:val="nil"/>
              <w:left w:val="nil"/>
              <w:bottom w:val="single" w:sz="4" w:space="0" w:color="auto"/>
              <w:right w:val="single" w:sz="4" w:space="0" w:color="auto"/>
            </w:tcBorders>
            <w:shd w:val="clear" w:color="auto" w:fill="auto"/>
            <w:vAlign w:val="center"/>
            <w:hideMark/>
          </w:tcPr>
          <w:p w14:paraId="15E411A5" w14:textId="77777777" w:rsidR="00223287" w:rsidRPr="00223287" w:rsidRDefault="00223287" w:rsidP="00223287">
            <w:pPr>
              <w:widowControl/>
              <w:autoSpaceDE/>
              <w:autoSpaceDN/>
              <w:jc w:val="both"/>
              <w:rPr>
                <w:sz w:val="24"/>
                <w:szCs w:val="24"/>
              </w:rPr>
            </w:pPr>
            <w:r w:rsidRPr="00223287">
              <w:rPr>
                <w:sz w:val="24"/>
                <w:szCs w:val="24"/>
              </w:rPr>
              <w:t>Theo hình thức trực tuyến (gửi cho người sử dụng đất để thực hiện nghĩa vụ tài chính)</w:t>
            </w:r>
          </w:p>
        </w:tc>
        <w:tc>
          <w:tcPr>
            <w:tcW w:w="912" w:type="pct"/>
            <w:tcBorders>
              <w:top w:val="nil"/>
              <w:left w:val="nil"/>
              <w:bottom w:val="single" w:sz="4" w:space="0" w:color="auto"/>
              <w:right w:val="single" w:sz="4" w:space="0" w:color="auto"/>
            </w:tcBorders>
            <w:shd w:val="clear" w:color="auto" w:fill="auto"/>
            <w:vAlign w:val="center"/>
            <w:hideMark/>
          </w:tcPr>
          <w:p w14:paraId="6985B3BE" w14:textId="77777777" w:rsidR="00223287" w:rsidRPr="00223287" w:rsidRDefault="00223287" w:rsidP="00223287">
            <w:pPr>
              <w:widowControl/>
              <w:autoSpaceDE/>
              <w:autoSpaceDN/>
              <w:jc w:val="both"/>
              <w:rPr>
                <w:sz w:val="24"/>
                <w:szCs w:val="24"/>
              </w:rPr>
            </w:pPr>
            <w:r w:rsidRPr="00223287">
              <w:rPr>
                <w:sz w:val="24"/>
                <w:szCs w:val="24"/>
              </w:rPr>
              <w:t>Chuyển thông tin theo hình thức liên thông</w:t>
            </w:r>
          </w:p>
        </w:tc>
        <w:tc>
          <w:tcPr>
            <w:tcW w:w="875" w:type="pct"/>
            <w:tcBorders>
              <w:top w:val="nil"/>
              <w:left w:val="nil"/>
              <w:bottom w:val="single" w:sz="4" w:space="0" w:color="auto"/>
              <w:right w:val="single" w:sz="4" w:space="0" w:color="auto"/>
            </w:tcBorders>
            <w:shd w:val="clear" w:color="auto" w:fill="auto"/>
            <w:vAlign w:val="center"/>
            <w:hideMark/>
          </w:tcPr>
          <w:p w14:paraId="494D60D5"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88898EE"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B5FBC3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2C4C7C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230D48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655A0C7"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5F6226F"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781E196" w14:textId="77777777" w:rsidR="00223287" w:rsidRPr="00223287" w:rsidRDefault="00223287" w:rsidP="00223287">
            <w:pPr>
              <w:widowControl/>
              <w:autoSpaceDE/>
              <w:autoSpaceDN/>
              <w:jc w:val="center"/>
              <w:rPr>
                <w:sz w:val="24"/>
                <w:szCs w:val="24"/>
              </w:rPr>
            </w:pPr>
            <w:r w:rsidRPr="00223287">
              <w:rPr>
                <w:sz w:val="24"/>
                <w:szCs w:val="24"/>
              </w:rPr>
              <w:t>8</w:t>
            </w:r>
          </w:p>
        </w:tc>
        <w:tc>
          <w:tcPr>
            <w:tcW w:w="935" w:type="pct"/>
            <w:tcBorders>
              <w:top w:val="nil"/>
              <w:left w:val="nil"/>
              <w:bottom w:val="single" w:sz="4" w:space="0" w:color="auto"/>
              <w:right w:val="single" w:sz="4" w:space="0" w:color="auto"/>
            </w:tcBorders>
            <w:shd w:val="clear" w:color="auto" w:fill="auto"/>
            <w:vAlign w:val="center"/>
            <w:hideMark/>
          </w:tcPr>
          <w:p w14:paraId="2CB812FB" w14:textId="77777777" w:rsidR="00223287" w:rsidRPr="00223287" w:rsidRDefault="00223287" w:rsidP="00223287">
            <w:pPr>
              <w:widowControl/>
              <w:autoSpaceDE/>
              <w:autoSpaceDN/>
              <w:jc w:val="both"/>
              <w:rPr>
                <w:sz w:val="24"/>
                <w:szCs w:val="24"/>
              </w:rPr>
            </w:pPr>
            <w:r w:rsidRPr="00223287">
              <w:rPr>
                <w:sz w:val="24"/>
                <w:szCs w:val="24"/>
              </w:rPr>
              <w:t>Nhập thông tin về nghĩa vụ tài chính, đăng ký vào hồ sơ địa chính</w:t>
            </w:r>
          </w:p>
        </w:tc>
        <w:tc>
          <w:tcPr>
            <w:tcW w:w="912" w:type="pct"/>
            <w:tcBorders>
              <w:top w:val="nil"/>
              <w:left w:val="nil"/>
              <w:bottom w:val="single" w:sz="4" w:space="0" w:color="auto"/>
              <w:right w:val="single" w:sz="4" w:space="0" w:color="auto"/>
            </w:tcBorders>
            <w:shd w:val="clear" w:color="auto" w:fill="auto"/>
            <w:vAlign w:val="center"/>
            <w:hideMark/>
          </w:tcPr>
          <w:p w14:paraId="2CBCF8B5" w14:textId="77777777" w:rsidR="00223287" w:rsidRPr="00223287" w:rsidRDefault="00223287" w:rsidP="00223287">
            <w:pPr>
              <w:widowControl/>
              <w:autoSpaceDE/>
              <w:autoSpaceDN/>
              <w:jc w:val="both"/>
              <w:rPr>
                <w:sz w:val="24"/>
                <w:szCs w:val="24"/>
              </w:rPr>
            </w:pPr>
            <w:r w:rsidRPr="00223287">
              <w:rPr>
                <w:sz w:val="24"/>
                <w:szCs w:val="24"/>
              </w:rPr>
              <w:t>Nhập thông tin về nghĩa vụ tài chính, đăng ký vào hồ sơ địa chính</w:t>
            </w:r>
          </w:p>
        </w:tc>
        <w:tc>
          <w:tcPr>
            <w:tcW w:w="875" w:type="pct"/>
            <w:tcBorders>
              <w:top w:val="nil"/>
              <w:left w:val="nil"/>
              <w:bottom w:val="single" w:sz="4" w:space="0" w:color="auto"/>
              <w:right w:val="single" w:sz="4" w:space="0" w:color="auto"/>
            </w:tcBorders>
            <w:shd w:val="clear" w:color="auto" w:fill="auto"/>
            <w:vAlign w:val="center"/>
            <w:hideMark/>
          </w:tcPr>
          <w:p w14:paraId="689E0334"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0EDDEB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0862A3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60E2CA4"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8D34CF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D3BB0B1"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5C23FDB"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E93D5A4" w14:textId="77777777" w:rsidR="00223287" w:rsidRPr="00223287" w:rsidRDefault="00223287" w:rsidP="00223287">
            <w:pPr>
              <w:widowControl/>
              <w:autoSpaceDE/>
              <w:autoSpaceDN/>
              <w:jc w:val="center"/>
              <w:rPr>
                <w:sz w:val="24"/>
                <w:szCs w:val="24"/>
              </w:rPr>
            </w:pPr>
            <w:r w:rsidRPr="00223287">
              <w:rPr>
                <w:sz w:val="24"/>
                <w:szCs w:val="24"/>
              </w:rPr>
              <w:t>9</w:t>
            </w:r>
          </w:p>
        </w:tc>
        <w:tc>
          <w:tcPr>
            <w:tcW w:w="935" w:type="pct"/>
            <w:tcBorders>
              <w:top w:val="nil"/>
              <w:left w:val="nil"/>
              <w:bottom w:val="single" w:sz="4" w:space="0" w:color="auto"/>
              <w:right w:val="single" w:sz="4" w:space="0" w:color="auto"/>
            </w:tcBorders>
            <w:shd w:val="clear" w:color="auto" w:fill="auto"/>
            <w:vAlign w:val="center"/>
            <w:hideMark/>
          </w:tcPr>
          <w:p w14:paraId="5877BBD5" w14:textId="77777777" w:rsidR="00223287" w:rsidRPr="00223287" w:rsidRDefault="00223287" w:rsidP="00223287">
            <w:pPr>
              <w:widowControl/>
              <w:autoSpaceDE/>
              <w:autoSpaceDN/>
              <w:jc w:val="both"/>
              <w:rPr>
                <w:sz w:val="24"/>
                <w:szCs w:val="24"/>
              </w:rPr>
            </w:pPr>
            <w:r w:rsidRPr="00223287">
              <w:rPr>
                <w:sz w:val="24"/>
                <w:szCs w:val="24"/>
              </w:rPr>
              <w:t>Chuẩn bị hợp đồng cho thuê đất (nếu có)</w:t>
            </w:r>
          </w:p>
        </w:tc>
        <w:tc>
          <w:tcPr>
            <w:tcW w:w="912" w:type="pct"/>
            <w:tcBorders>
              <w:top w:val="nil"/>
              <w:left w:val="nil"/>
              <w:bottom w:val="single" w:sz="4" w:space="0" w:color="auto"/>
              <w:right w:val="single" w:sz="4" w:space="0" w:color="auto"/>
            </w:tcBorders>
            <w:shd w:val="clear" w:color="auto" w:fill="auto"/>
            <w:vAlign w:val="center"/>
            <w:hideMark/>
          </w:tcPr>
          <w:p w14:paraId="046DD09F" w14:textId="77777777" w:rsidR="00223287" w:rsidRPr="00223287" w:rsidRDefault="00223287" w:rsidP="00223287">
            <w:pPr>
              <w:widowControl/>
              <w:autoSpaceDE/>
              <w:autoSpaceDN/>
              <w:jc w:val="both"/>
              <w:rPr>
                <w:sz w:val="24"/>
                <w:szCs w:val="24"/>
              </w:rPr>
            </w:pPr>
            <w:r w:rsidRPr="00223287">
              <w:rPr>
                <w:sz w:val="24"/>
                <w:szCs w:val="24"/>
              </w:rPr>
              <w:t>Chuẩn bị hợp đồng cho thuê đất (nếu có)</w:t>
            </w:r>
          </w:p>
        </w:tc>
        <w:tc>
          <w:tcPr>
            <w:tcW w:w="875" w:type="pct"/>
            <w:tcBorders>
              <w:top w:val="nil"/>
              <w:left w:val="nil"/>
              <w:bottom w:val="single" w:sz="4" w:space="0" w:color="auto"/>
              <w:right w:val="single" w:sz="4" w:space="0" w:color="auto"/>
            </w:tcBorders>
            <w:shd w:val="clear" w:color="auto" w:fill="auto"/>
            <w:vAlign w:val="center"/>
            <w:hideMark/>
          </w:tcPr>
          <w:p w14:paraId="03E90901"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E0B296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D403D8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485D14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CB9FA6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5C79C41"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7E97611E"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8189105" w14:textId="77777777" w:rsidR="00223287" w:rsidRPr="00223287" w:rsidRDefault="00223287" w:rsidP="00223287">
            <w:pPr>
              <w:widowControl/>
              <w:autoSpaceDE/>
              <w:autoSpaceDN/>
              <w:jc w:val="center"/>
              <w:rPr>
                <w:sz w:val="24"/>
                <w:szCs w:val="24"/>
              </w:rPr>
            </w:pPr>
            <w:r w:rsidRPr="00223287">
              <w:rPr>
                <w:sz w:val="24"/>
                <w:szCs w:val="24"/>
              </w:rPr>
              <w:t>10</w:t>
            </w:r>
          </w:p>
        </w:tc>
        <w:tc>
          <w:tcPr>
            <w:tcW w:w="935" w:type="pct"/>
            <w:tcBorders>
              <w:top w:val="nil"/>
              <w:left w:val="nil"/>
              <w:bottom w:val="single" w:sz="4" w:space="0" w:color="auto"/>
              <w:right w:val="single" w:sz="4" w:space="0" w:color="auto"/>
            </w:tcBorders>
            <w:shd w:val="clear" w:color="auto" w:fill="auto"/>
            <w:vAlign w:val="center"/>
            <w:hideMark/>
          </w:tcPr>
          <w:p w14:paraId="71804C33" w14:textId="77777777" w:rsidR="00223287" w:rsidRPr="00223287" w:rsidRDefault="00223287" w:rsidP="00223287">
            <w:pPr>
              <w:widowControl/>
              <w:autoSpaceDE/>
              <w:autoSpaceDN/>
              <w:jc w:val="both"/>
              <w:rPr>
                <w:sz w:val="24"/>
                <w:szCs w:val="24"/>
              </w:rPr>
            </w:pPr>
            <w:r w:rsidRPr="00223287">
              <w:rPr>
                <w:sz w:val="24"/>
                <w:szCs w:val="24"/>
              </w:rPr>
              <w:t>In GCN</w:t>
            </w:r>
          </w:p>
        </w:tc>
        <w:tc>
          <w:tcPr>
            <w:tcW w:w="912" w:type="pct"/>
            <w:tcBorders>
              <w:top w:val="nil"/>
              <w:left w:val="nil"/>
              <w:bottom w:val="single" w:sz="4" w:space="0" w:color="auto"/>
              <w:right w:val="single" w:sz="4" w:space="0" w:color="auto"/>
            </w:tcBorders>
            <w:shd w:val="clear" w:color="auto" w:fill="auto"/>
            <w:vAlign w:val="center"/>
            <w:hideMark/>
          </w:tcPr>
          <w:p w14:paraId="61F82322" w14:textId="77777777" w:rsidR="00223287" w:rsidRPr="00223287" w:rsidRDefault="00223287" w:rsidP="00223287">
            <w:pPr>
              <w:widowControl/>
              <w:autoSpaceDE/>
              <w:autoSpaceDN/>
              <w:jc w:val="both"/>
              <w:rPr>
                <w:sz w:val="24"/>
                <w:szCs w:val="24"/>
              </w:rPr>
            </w:pPr>
            <w:r w:rsidRPr="00223287">
              <w:rPr>
                <w:sz w:val="24"/>
                <w:szCs w:val="24"/>
              </w:rPr>
              <w:t>In GCN</w:t>
            </w:r>
          </w:p>
        </w:tc>
        <w:tc>
          <w:tcPr>
            <w:tcW w:w="875" w:type="pct"/>
            <w:tcBorders>
              <w:top w:val="nil"/>
              <w:left w:val="nil"/>
              <w:bottom w:val="single" w:sz="4" w:space="0" w:color="auto"/>
              <w:right w:val="single" w:sz="4" w:space="0" w:color="auto"/>
            </w:tcBorders>
            <w:shd w:val="clear" w:color="auto" w:fill="auto"/>
            <w:vAlign w:val="center"/>
            <w:hideMark/>
          </w:tcPr>
          <w:p w14:paraId="0768AAB1"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5690BE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9F9D72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0C0159D"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409FA1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DCBCD80"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19823FD0"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075AFE4" w14:textId="77777777" w:rsidR="00223287" w:rsidRPr="00223287" w:rsidRDefault="00223287" w:rsidP="00223287">
            <w:pPr>
              <w:widowControl/>
              <w:autoSpaceDE/>
              <w:autoSpaceDN/>
              <w:jc w:val="center"/>
              <w:rPr>
                <w:sz w:val="24"/>
                <w:szCs w:val="24"/>
              </w:rPr>
            </w:pPr>
            <w:r w:rsidRPr="00223287">
              <w:rPr>
                <w:sz w:val="24"/>
                <w:szCs w:val="24"/>
              </w:rPr>
              <w:t>10,1</w:t>
            </w:r>
          </w:p>
        </w:tc>
        <w:tc>
          <w:tcPr>
            <w:tcW w:w="935" w:type="pct"/>
            <w:tcBorders>
              <w:top w:val="nil"/>
              <w:left w:val="nil"/>
              <w:bottom w:val="single" w:sz="4" w:space="0" w:color="auto"/>
              <w:right w:val="single" w:sz="4" w:space="0" w:color="auto"/>
            </w:tcBorders>
            <w:shd w:val="clear" w:color="auto" w:fill="auto"/>
            <w:vAlign w:val="center"/>
            <w:hideMark/>
          </w:tcPr>
          <w:p w14:paraId="0DE97833" w14:textId="77777777" w:rsidR="00223287" w:rsidRPr="00223287" w:rsidRDefault="00223287" w:rsidP="00223287">
            <w:pPr>
              <w:widowControl/>
              <w:autoSpaceDE/>
              <w:autoSpaceDN/>
              <w:jc w:val="both"/>
              <w:rPr>
                <w:sz w:val="24"/>
                <w:szCs w:val="24"/>
              </w:rPr>
            </w:pPr>
            <w:r w:rsidRPr="00223287">
              <w:rPr>
                <w:sz w:val="24"/>
                <w:szCs w:val="24"/>
              </w:rPr>
              <w:t>Trực tiếp từ cơ sở dữ liệu dạng số</w:t>
            </w:r>
          </w:p>
        </w:tc>
        <w:tc>
          <w:tcPr>
            <w:tcW w:w="912" w:type="pct"/>
            <w:tcBorders>
              <w:top w:val="nil"/>
              <w:left w:val="nil"/>
              <w:bottom w:val="single" w:sz="4" w:space="0" w:color="auto"/>
              <w:right w:val="single" w:sz="4" w:space="0" w:color="auto"/>
            </w:tcBorders>
            <w:shd w:val="clear" w:color="auto" w:fill="auto"/>
            <w:vAlign w:val="center"/>
            <w:hideMark/>
          </w:tcPr>
          <w:p w14:paraId="50B5031C" w14:textId="77777777" w:rsidR="00223287" w:rsidRPr="00223287" w:rsidRDefault="00223287" w:rsidP="00223287">
            <w:pPr>
              <w:widowControl/>
              <w:autoSpaceDE/>
              <w:autoSpaceDN/>
              <w:jc w:val="both"/>
              <w:rPr>
                <w:sz w:val="24"/>
                <w:szCs w:val="24"/>
              </w:rPr>
            </w:pPr>
            <w:r w:rsidRPr="00223287">
              <w:rPr>
                <w:sz w:val="24"/>
                <w:szCs w:val="24"/>
              </w:rPr>
              <w:t>Trực tiếp từ cơ sở dữ liệu dạng số</w:t>
            </w:r>
          </w:p>
        </w:tc>
        <w:tc>
          <w:tcPr>
            <w:tcW w:w="875" w:type="pct"/>
            <w:tcBorders>
              <w:top w:val="nil"/>
              <w:left w:val="nil"/>
              <w:bottom w:val="single" w:sz="4" w:space="0" w:color="auto"/>
              <w:right w:val="single" w:sz="4" w:space="0" w:color="auto"/>
            </w:tcBorders>
            <w:shd w:val="clear" w:color="auto" w:fill="auto"/>
            <w:vAlign w:val="center"/>
            <w:hideMark/>
          </w:tcPr>
          <w:p w14:paraId="4B45270F"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6F834C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B0D975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3732D9D"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4A9873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6B56F79"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04300790"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4D6D3A6" w14:textId="77777777" w:rsidR="00223287" w:rsidRPr="00223287" w:rsidRDefault="00223287" w:rsidP="00223287">
            <w:pPr>
              <w:widowControl/>
              <w:autoSpaceDE/>
              <w:autoSpaceDN/>
              <w:jc w:val="center"/>
              <w:rPr>
                <w:sz w:val="24"/>
                <w:szCs w:val="24"/>
              </w:rPr>
            </w:pPr>
            <w:r w:rsidRPr="00223287">
              <w:rPr>
                <w:sz w:val="24"/>
                <w:szCs w:val="24"/>
              </w:rPr>
              <w:t>10,2</w:t>
            </w:r>
          </w:p>
        </w:tc>
        <w:tc>
          <w:tcPr>
            <w:tcW w:w="935" w:type="pct"/>
            <w:tcBorders>
              <w:top w:val="nil"/>
              <w:left w:val="nil"/>
              <w:bottom w:val="single" w:sz="4" w:space="0" w:color="auto"/>
              <w:right w:val="single" w:sz="4" w:space="0" w:color="auto"/>
            </w:tcBorders>
            <w:shd w:val="clear" w:color="auto" w:fill="auto"/>
            <w:vAlign w:val="center"/>
            <w:hideMark/>
          </w:tcPr>
          <w:p w14:paraId="30824CEA" w14:textId="77777777" w:rsidR="00223287" w:rsidRPr="00223287" w:rsidRDefault="00223287" w:rsidP="00223287">
            <w:pPr>
              <w:widowControl/>
              <w:autoSpaceDE/>
              <w:autoSpaceDN/>
              <w:jc w:val="both"/>
              <w:rPr>
                <w:sz w:val="24"/>
                <w:szCs w:val="24"/>
              </w:rPr>
            </w:pPr>
            <w:r w:rsidRPr="00223287">
              <w:rPr>
                <w:sz w:val="24"/>
                <w:szCs w:val="24"/>
              </w:rPr>
              <w:t>Đối với những nơi chưa có bản đồ dạng số</w:t>
            </w:r>
          </w:p>
        </w:tc>
        <w:tc>
          <w:tcPr>
            <w:tcW w:w="912" w:type="pct"/>
            <w:tcBorders>
              <w:top w:val="nil"/>
              <w:left w:val="nil"/>
              <w:bottom w:val="single" w:sz="4" w:space="0" w:color="auto"/>
              <w:right w:val="single" w:sz="4" w:space="0" w:color="auto"/>
            </w:tcBorders>
            <w:shd w:val="clear" w:color="auto" w:fill="auto"/>
            <w:vAlign w:val="center"/>
            <w:hideMark/>
          </w:tcPr>
          <w:p w14:paraId="11CD7D09" w14:textId="77777777" w:rsidR="00223287" w:rsidRPr="00223287" w:rsidRDefault="00223287" w:rsidP="00223287">
            <w:pPr>
              <w:widowControl/>
              <w:autoSpaceDE/>
              <w:autoSpaceDN/>
              <w:jc w:val="both"/>
              <w:rPr>
                <w:sz w:val="24"/>
                <w:szCs w:val="24"/>
              </w:rPr>
            </w:pPr>
            <w:r w:rsidRPr="00223287">
              <w:rPr>
                <w:sz w:val="24"/>
                <w:szCs w:val="24"/>
              </w:rPr>
              <w:t>Đối với những nơi chưa có bản đồ dạng số</w:t>
            </w:r>
          </w:p>
        </w:tc>
        <w:tc>
          <w:tcPr>
            <w:tcW w:w="875" w:type="pct"/>
            <w:tcBorders>
              <w:top w:val="nil"/>
              <w:left w:val="nil"/>
              <w:bottom w:val="single" w:sz="4" w:space="0" w:color="auto"/>
              <w:right w:val="single" w:sz="4" w:space="0" w:color="auto"/>
            </w:tcBorders>
            <w:shd w:val="clear" w:color="auto" w:fill="auto"/>
            <w:vAlign w:val="center"/>
            <w:hideMark/>
          </w:tcPr>
          <w:p w14:paraId="13427573"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7A0729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1585B4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5B27F9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BD5CB0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3DA9918"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603F8A52"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19ECA9F" w14:textId="77777777" w:rsidR="00223287" w:rsidRPr="00223287" w:rsidRDefault="00223287" w:rsidP="00223287">
            <w:pPr>
              <w:widowControl/>
              <w:autoSpaceDE/>
              <w:autoSpaceDN/>
              <w:jc w:val="center"/>
              <w:rPr>
                <w:sz w:val="24"/>
                <w:szCs w:val="24"/>
              </w:rPr>
            </w:pPr>
            <w:r w:rsidRPr="00223287">
              <w:rPr>
                <w:sz w:val="24"/>
                <w:szCs w:val="24"/>
              </w:rPr>
              <w:t>11</w:t>
            </w:r>
          </w:p>
        </w:tc>
        <w:tc>
          <w:tcPr>
            <w:tcW w:w="935" w:type="pct"/>
            <w:tcBorders>
              <w:top w:val="nil"/>
              <w:left w:val="nil"/>
              <w:bottom w:val="single" w:sz="4" w:space="0" w:color="auto"/>
              <w:right w:val="single" w:sz="4" w:space="0" w:color="auto"/>
            </w:tcBorders>
            <w:shd w:val="clear" w:color="auto" w:fill="auto"/>
            <w:vAlign w:val="center"/>
            <w:hideMark/>
          </w:tcPr>
          <w:p w14:paraId="03D00F28" w14:textId="77777777" w:rsidR="00223287" w:rsidRPr="00223287" w:rsidRDefault="00223287" w:rsidP="00223287">
            <w:pPr>
              <w:widowControl/>
              <w:autoSpaceDE/>
              <w:autoSpaceDN/>
              <w:jc w:val="both"/>
              <w:rPr>
                <w:sz w:val="24"/>
                <w:szCs w:val="24"/>
              </w:rPr>
            </w:pPr>
            <w:r w:rsidRPr="00223287">
              <w:rPr>
                <w:sz w:val="24"/>
                <w:szCs w:val="24"/>
              </w:rPr>
              <w:t>Lập và gửi hồ sơ trình ký GCN, lập hồ sơ theo dõi việc gửi tài liệu</w:t>
            </w:r>
          </w:p>
        </w:tc>
        <w:tc>
          <w:tcPr>
            <w:tcW w:w="912" w:type="pct"/>
            <w:tcBorders>
              <w:top w:val="nil"/>
              <w:left w:val="nil"/>
              <w:bottom w:val="single" w:sz="4" w:space="0" w:color="auto"/>
              <w:right w:val="single" w:sz="4" w:space="0" w:color="auto"/>
            </w:tcBorders>
            <w:shd w:val="clear" w:color="auto" w:fill="auto"/>
            <w:vAlign w:val="center"/>
            <w:hideMark/>
          </w:tcPr>
          <w:p w14:paraId="5FE21964" w14:textId="77777777" w:rsidR="00223287" w:rsidRPr="00223287" w:rsidRDefault="00223287" w:rsidP="00223287">
            <w:pPr>
              <w:widowControl/>
              <w:autoSpaceDE/>
              <w:autoSpaceDN/>
              <w:jc w:val="both"/>
              <w:rPr>
                <w:sz w:val="24"/>
                <w:szCs w:val="24"/>
              </w:rPr>
            </w:pPr>
            <w:r w:rsidRPr="00223287">
              <w:rPr>
                <w:sz w:val="24"/>
                <w:szCs w:val="24"/>
              </w:rPr>
              <w:t>Lập Tờ trình kèm theo hồ sơ trình ký GCN, lập hồ sơ theo dõi việc gửi tài liệu</w:t>
            </w:r>
          </w:p>
        </w:tc>
        <w:tc>
          <w:tcPr>
            <w:tcW w:w="875" w:type="pct"/>
            <w:tcBorders>
              <w:top w:val="nil"/>
              <w:left w:val="nil"/>
              <w:bottom w:val="single" w:sz="4" w:space="0" w:color="auto"/>
              <w:right w:val="single" w:sz="4" w:space="0" w:color="auto"/>
            </w:tcBorders>
            <w:shd w:val="clear" w:color="auto" w:fill="auto"/>
            <w:vAlign w:val="center"/>
            <w:hideMark/>
          </w:tcPr>
          <w:p w14:paraId="7FF50371"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591F86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BF2F55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2BBACF4"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4E6E11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855D7AC"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318F1C23" w14:textId="77777777" w:rsidTr="00223287">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0AA4568" w14:textId="77777777" w:rsidR="00223287" w:rsidRPr="00223287" w:rsidRDefault="00223287" w:rsidP="00223287">
            <w:pPr>
              <w:widowControl/>
              <w:autoSpaceDE/>
              <w:autoSpaceDN/>
              <w:jc w:val="center"/>
              <w:rPr>
                <w:sz w:val="24"/>
                <w:szCs w:val="24"/>
              </w:rPr>
            </w:pPr>
            <w:r w:rsidRPr="00223287">
              <w:rPr>
                <w:sz w:val="24"/>
                <w:szCs w:val="24"/>
              </w:rPr>
              <w:t>12</w:t>
            </w:r>
          </w:p>
        </w:tc>
        <w:tc>
          <w:tcPr>
            <w:tcW w:w="935" w:type="pct"/>
            <w:tcBorders>
              <w:top w:val="nil"/>
              <w:left w:val="nil"/>
              <w:bottom w:val="single" w:sz="4" w:space="0" w:color="auto"/>
              <w:right w:val="single" w:sz="4" w:space="0" w:color="auto"/>
            </w:tcBorders>
            <w:shd w:val="clear" w:color="auto" w:fill="auto"/>
            <w:vAlign w:val="center"/>
            <w:hideMark/>
          </w:tcPr>
          <w:p w14:paraId="1F35638D" w14:textId="77777777" w:rsidR="00223287" w:rsidRPr="00223287" w:rsidRDefault="00223287" w:rsidP="00223287">
            <w:pPr>
              <w:widowControl/>
              <w:autoSpaceDE/>
              <w:autoSpaceDN/>
              <w:jc w:val="both"/>
              <w:rPr>
                <w:sz w:val="24"/>
                <w:szCs w:val="24"/>
              </w:rPr>
            </w:pPr>
            <w:r w:rsidRPr="00223287">
              <w:rPr>
                <w:sz w:val="24"/>
                <w:szCs w:val="24"/>
              </w:rPr>
              <w:t>Nhận lại hồ sơ, GCN, hợp đồng thuê đất; lập và sao sổ cấp GCN;  quét (sao) GCN, cập nhật CSDL đất đai; gửi tài liệu về cấp tỉnh để lập hồ sơ địa chính</w:t>
            </w:r>
          </w:p>
        </w:tc>
        <w:tc>
          <w:tcPr>
            <w:tcW w:w="912" w:type="pct"/>
            <w:tcBorders>
              <w:top w:val="nil"/>
              <w:left w:val="nil"/>
              <w:bottom w:val="single" w:sz="4" w:space="0" w:color="auto"/>
              <w:right w:val="single" w:sz="4" w:space="0" w:color="auto"/>
            </w:tcBorders>
            <w:shd w:val="clear" w:color="auto" w:fill="auto"/>
            <w:vAlign w:val="center"/>
            <w:hideMark/>
          </w:tcPr>
          <w:p w14:paraId="5E38D79D" w14:textId="77777777" w:rsidR="00223287" w:rsidRPr="00223287" w:rsidRDefault="00223287" w:rsidP="00223287">
            <w:pPr>
              <w:widowControl/>
              <w:autoSpaceDE/>
              <w:autoSpaceDN/>
              <w:jc w:val="both"/>
              <w:rPr>
                <w:sz w:val="24"/>
                <w:szCs w:val="24"/>
              </w:rPr>
            </w:pPr>
            <w:r w:rsidRPr="00223287">
              <w:rPr>
                <w:sz w:val="24"/>
                <w:szCs w:val="24"/>
              </w:rPr>
              <w:t>Nhận lại hồ sơ, GCN, hợp đồng thuê đất; lập và sao sổ cấp GCN;  quét (sao) GCN, cập nhật CSDL đất đai; gửi tài liệu về cấp tỉnh để lập hồ sơ địa chính</w:t>
            </w:r>
          </w:p>
        </w:tc>
        <w:tc>
          <w:tcPr>
            <w:tcW w:w="875" w:type="pct"/>
            <w:tcBorders>
              <w:top w:val="nil"/>
              <w:left w:val="nil"/>
              <w:bottom w:val="single" w:sz="4" w:space="0" w:color="auto"/>
              <w:right w:val="single" w:sz="4" w:space="0" w:color="auto"/>
            </w:tcBorders>
            <w:shd w:val="clear" w:color="auto" w:fill="auto"/>
            <w:vAlign w:val="center"/>
            <w:hideMark/>
          </w:tcPr>
          <w:p w14:paraId="45B47AA3"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7D1A43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095CC7E"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DD2B094"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6CCD71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B644A9C"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572D9889" w14:textId="77777777" w:rsidTr="00223287">
        <w:trPr>
          <w:trHeight w:val="11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A373FE8" w14:textId="77777777" w:rsidR="00223287" w:rsidRPr="00223287" w:rsidRDefault="00223287" w:rsidP="00223287">
            <w:pPr>
              <w:widowControl/>
              <w:autoSpaceDE/>
              <w:autoSpaceDN/>
              <w:jc w:val="center"/>
              <w:rPr>
                <w:sz w:val="24"/>
                <w:szCs w:val="24"/>
              </w:rPr>
            </w:pPr>
            <w:r w:rsidRPr="00223287">
              <w:rPr>
                <w:sz w:val="24"/>
                <w:szCs w:val="24"/>
              </w:rPr>
              <w:t>15</w:t>
            </w:r>
          </w:p>
        </w:tc>
        <w:tc>
          <w:tcPr>
            <w:tcW w:w="935" w:type="pct"/>
            <w:tcBorders>
              <w:top w:val="nil"/>
              <w:left w:val="nil"/>
              <w:bottom w:val="single" w:sz="4" w:space="0" w:color="auto"/>
              <w:right w:val="single" w:sz="4" w:space="0" w:color="auto"/>
            </w:tcBorders>
            <w:shd w:val="clear" w:color="auto" w:fill="auto"/>
            <w:vAlign w:val="center"/>
            <w:hideMark/>
          </w:tcPr>
          <w:p w14:paraId="149B9547" w14:textId="77777777" w:rsidR="00223287" w:rsidRPr="00223287" w:rsidRDefault="00223287" w:rsidP="00223287">
            <w:pPr>
              <w:widowControl/>
              <w:autoSpaceDE/>
              <w:autoSpaceDN/>
              <w:jc w:val="both"/>
              <w:rPr>
                <w:sz w:val="24"/>
                <w:szCs w:val="24"/>
              </w:rPr>
            </w:pPr>
            <w:r w:rsidRPr="00223287">
              <w:rPr>
                <w:sz w:val="24"/>
                <w:szCs w:val="24"/>
              </w:rPr>
              <w:t>Chuyển GCN đã ký về phường để trao cho người sử dụng đất, bản sao sổ cấp GCN, nhận lệ phí cấp GCN, nộp kho bạc</w:t>
            </w:r>
          </w:p>
        </w:tc>
        <w:tc>
          <w:tcPr>
            <w:tcW w:w="912" w:type="pct"/>
            <w:tcBorders>
              <w:top w:val="nil"/>
              <w:left w:val="nil"/>
              <w:bottom w:val="single" w:sz="4" w:space="0" w:color="auto"/>
              <w:right w:val="single" w:sz="4" w:space="0" w:color="auto"/>
            </w:tcBorders>
            <w:shd w:val="clear" w:color="auto" w:fill="auto"/>
            <w:vAlign w:val="center"/>
            <w:hideMark/>
          </w:tcPr>
          <w:p w14:paraId="2FBA9125" w14:textId="77777777" w:rsidR="00223287" w:rsidRPr="00223287" w:rsidRDefault="00223287" w:rsidP="00223287">
            <w:pPr>
              <w:widowControl/>
              <w:autoSpaceDE/>
              <w:autoSpaceDN/>
              <w:jc w:val="both"/>
              <w:rPr>
                <w:sz w:val="24"/>
                <w:szCs w:val="24"/>
              </w:rPr>
            </w:pPr>
            <w:r w:rsidRPr="00223287">
              <w:rPr>
                <w:sz w:val="24"/>
                <w:szCs w:val="24"/>
              </w:rPr>
              <w:t>Chuyển Thông báo xác nhận kết quả đăng ký đất đai hoặc GCN đã ký về phường để trao cho người sử dụng đất, bản sao sổ cấp GCN, nhận lệ phí cấp GCN, nộp kho bạc</w:t>
            </w:r>
          </w:p>
        </w:tc>
        <w:tc>
          <w:tcPr>
            <w:tcW w:w="875" w:type="pct"/>
            <w:tcBorders>
              <w:top w:val="nil"/>
              <w:left w:val="nil"/>
              <w:bottom w:val="single" w:sz="4" w:space="0" w:color="auto"/>
              <w:right w:val="single" w:sz="4" w:space="0" w:color="auto"/>
            </w:tcBorders>
            <w:shd w:val="clear" w:color="auto" w:fill="auto"/>
            <w:vAlign w:val="center"/>
            <w:hideMark/>
          </w:tcPr>
          <w:p w14:paraId="235F15CE"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1D43FC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69E804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9AB908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5D4BDD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D830A43"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541832B8" w14:textId="77777777" w:rsidTr="00223287">
        <w:trPr>
          <w:trHeight w:val="13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B41A4B4" w14:textId="77777777" w:rsidR="00223287" w:rsidRPr="00223287" w:rsidRDefault="00223287" w:rsidP="00223287">
            <w:pPr>
              <w:widowControl/>
              <w:autoSpaceDE/>
              <w:autoSpaceDN/>
              <w:jc w:val="center"/>
              <w:rPr>
                <w:sz w:val="24"/>
                <w:szCs w:val="24"/>
              </w:rPr>
            </w:pPr>
            <w:r w:rsidRPr="00223287">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0583433" w14:textId="77777777" w:rsidR="00223287" w:rsidRPr="00223287" w:rsidRDefault="00223287" w:rsidP="00223287">
            <w:pPr>
              <w:widowControl/>
              <w:autoSpaceDE/>
              <w:autoSpaceDN/>
              <w:jc w:val="both"/>
              <w:rPr>
                <w:sz w:val="24"/>
                <w:szCs w:val="24"/>
              </w:rPr>
            </w:pPr>
            <w:r w:rsidRPr="00223287">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2D78C2E" w14:textId="77777777" w:rsidR="00223287" w:rsidRPr="00223287" w:rsidRDefault="00223287" w:rsidP="00223287">
            <w:pPr>
              <w:widowControl/>
              <w:autoSpaceDE/>
              <w:autoSpaceDN/>
              <w:jc w:val="both"/>
              <w:rPr>
                <w:sz w:val="24"/>
                <w:szCs w:val="24"/>
              </w:rPr>
            </w:pPr>
            <w:r w:rsidRPr="00223287">
              <w:rPr>
                <w:sz w:val="24"/>
                <w:szCs w:val="24"/>
              </w:rPr>
              <w:t>Chuyển hồ sơ kèm theo bản sao Giấy chứng nhận đã cấp đến Chi nhánh Văn phòng đăng ký đất đai để cập nhật, chỉnh lý hồ sơ địa chính, cơ sở dữ liệu đất đai.</w:t>
            </w:r>
          </w:p>
        </w:tc>
        <w:tc>
          <w:tcPr>
            <w:tcW w:w="875" w:type="pct"/>
            <w:tcBorders>
              <w:top w:val="nil"/>
              <w:left w:val="nil"/>
              <w:bottom w:val="single" w:sz="4" w:space="0" w:color="auto"/>
              <w:right w:val="single" w:sz="4" w:space="0" w:color="auto"/>
            </w:tcBorders>
            <w:shd w:val="clear" w:color="auto" w:fill="auto"/>
            <w:vAlign w:val="center"/>
            <w:hideMark/>
          </w:tcPr>
          <w:p w14:paraId="222979BC"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C2FDD8B" w14:textId="77777777" w:rsidR="00223287" w:rsidRPr="00223287" w:rsidRDefault="00223287" w:rsidP="00223287">
            <w:pPr>
              <w:widowControl/>
              <w:autoSpaceDE/>
              <w:autoSpaceDN/>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352E979" w14:textId="77777777" w:rsidR="00223287" w:rsidRPr="00223287" w:rsidRDefault="00223287" w:rsidP="00223287">
            <w:pPr>
              <w:widowControl/>
              <w:autoSpaceDE/>
              <w:autoSpaceDN/>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ED3A7D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8DAB79F"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9C34AC4"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23D68810"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F5E9DE0" w14:textId="77777777" w:rsidR="00223287" w:rsidRPr="00223287" w:rsidRDefault="00223287" w:rsidP="00223287">
            <w:pPr>
              <w:widowControl/>
              <w:autoSpaceDE/>
              <w:autoSpaceDN/>
              <w:jc w:val="center"/>
              <w:rPr>
                <w:sz w:val="24"/>
                <w:szCs w:val="24"/>
              </w:rPr>
            </w:pPr>
            <w:r w:rsidRPr="00223287">
              <w:rPr>
                <w:sz w:val="24"/>
                <w:szCs w:val="24"/>
              </w:rPr>
              <w:t>13</w:t>
            </w:r>
          </w:p>
        </w:tc>
        <w:tc>
          <w:tcPr>
            <w:tcW w:w="935" w:type="pct"/>
            <w:tcBorders>
              <w:top w:val="nil"/>
              <w:left w:val="nil"/>
              <w:bottom w:val="single" w:sz="4" w:space="0" w:color="auto"/>
              <w:right w:val="single" w:sz="4" w:space="0" w:color="auto"/>
            </w:tcBorders>
            <w:shd w:val="clear" w:color="auto" w:fill="auto"/>
            <w:vAlign w:val="center"/>
            <w:hideMark/>
          </w:tcPr>
          <w:p w14:paraId="2BDB7CD5" w14:textId="77777777" w:rsidR="00223287" w:rsidRPr="00223287" w:rsidRDefault="00223287" w:rsidP="00223287">
            <w:pPr>
              <w:widowControl/>
              <w:autoSpaceDE/>
              <w:autoSpaceDN/>
              <w:jc w:val="both"/>
              <w:rPr>
                <w:sz w:val="24"/>
                <w:szCs w:val="24"/>
              </w:rPr>
            </w:pPr>
            <w:r w:rsidRPr="00223287">
              <w:rPr>
                <w:sz w:val="24"/>
                <w:szCs w:val="24"/>
              </w:rPr>
              <w:t>Nhập bổ sung thông tin dữ liệu về Giấy chứng nhận</w:t>
            </w:r>
          </w:p>
        </w:tc>
        <w:tc>
          <w:tcPr>
            <w:tcW w:w="912" w:type="pct"/>
            <w:tcBorders>
              <w:top w:val="nil"/>
              <w:left w:val="nil"/>
              <w:bottom w:val="single" w:sz="4" w:space="0" w:color="auto"/>
              <w:right w:val="single" w:sz="4" w:space="0" w:color="auto"/>
            </w:tcBorders>
            <w:shd w:val="clear" w:color="auto" w:fill="auto"/>
            <w:vAlign w:val="center"/>
            <w:hideMark/>
          </w:tcPr>
          <w:p w14:paraId="1E50C4C8" w14:textId="77777777" w:rsidR="00223287" w:rsidRPr="00223287" w:rsidRDefault="00223287" w:rsidP="00223287">
            <w:pPr>
              <w:widowControl/>
              <w:autoSpaceDE/>
              <w:autoSpaceDN/>
              <w:jc w:val="both"/>
              <w:rPr>
                <w:sz w:val="24"/>
                <w:szCs w:val="24"/>
              </w:rPr>
            </w:pPr>
            <w:r w:rsidRPr="00223287">
              <w:rPr>
                <w:sz w:val="24"/>
                <w:szCs w:val="24"/>
              </w:rPr>
              <w:t>Nhập bổ sung thông tin dữ liệu về Giấy chứng nhận</w:t>
            </w:r>
          </w:p>
        </w:tc>
        <w:tc>
          <w:tcPr>
            <w:tcW w:w="875" w:type="pct"/>
            <w:tcBorders>
              <w:top w:val="nil"/>
              <w:left w:val="nil"/>
              <w:bottom w:val="single" w:sz="4" w:space="0" w:color="auto"/>
              <w:right w:val="single" w:sz="4" w:space="0" w:color="auto"/>
            </w:tcBorders>
            <w:shd w:val="clear" w:color="auto" w:fill="auto"/>
            <w:vAlign w:val="center"/>
            <w:hideMark/>
          </w:tcPr>
          <w:p w14:paraId="1B99F87C"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CDE7FFD"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EE1100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B30FE5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1992332"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AE810BA"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6CC8E45C"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82E9524" w14:textId="77777777" w:rsidR="00223287" w:rsidRPr="00223287" w:rsidRDefault="00223287" w:rsidP="00223287">
            <w:pPr>
              <w:widowControl/>
              <w:autoSpaceDE/>
              <w:autoSpaceDN/>
              <w:jc w:val="center"/>
              <w:rPr>
                <w:sz w:val="24"/>
                <w:szCs w:val="24"/>
              </w:rPr>
            </w:pPr>
            <w:r w:rsidRPr="00223287">
              <w:rPr>
                <w:sz w:val="24"/>
                <w:szCs w:val="24"/>
              </w:rPr>
              <w:t>14</w:t>
            </w:r>
          </w:p>
        </w:tc>
        <w:tc>
          <w:tcPr>
            <w:tcW w:w="935" w:type="pct"/>
            <w:tcBorders>
              <w:top w:val="nil"/>
              <w:left w:val="nil"/>
              <w:bottom w:val="single" w:sz="4" w:space="0" w:color="auto"/>
              <w:right w:val="single" w:sz="4" w:space="0" w:color="auto"/>
            </w:tcBorders>
            <w:shd w:val="clear" w:color="auto" w:fill="auto"/>
            <w:vAlign w:val="center"/>
            <w:hideMark/>
          </w:tcPr>
          <w:p w14:paraId="2E1C8349" w14:textId="77777777" w:rsidR="00223287" w:rsidRPr="00223287" w:rsidRDefault="00223287" w:rsidP="00223287">
            <w:pPr>
              <w:widowControl/>
              <w:autoSpaceDE/>
              <w:autoSpaceDN/>
              <w:jc w:val="both"/>
              <w:rPr>
                <w:sz w:val="24"/>
                <w:szCs w:val="24"/>
              </w:rPr>
            </w:pPr>
            <w:r w:rsidRPr="00223287">
              <w:rPr>
                <w:sz w:val="24"/>
                <w:szCs w:val="24"/>
              </w:rPr>
              <w:t>Quét giấy tờ pháp lý và xử lý tập tin</w:t>
            </w:r>
          </w:p>
        </w:tc>
        <w:tc>
          <w:tcPr>
            <w:tcW w:w="912" w:type="pct"/>
            <w:tcBorders>
              <w:top w:val="nil"/>
              <w:left w:val="nil"/>
              <w:bottom w:val="single" w:sz="4" w:space="0" w:color="auto"/>
              <w:right w:val="single" w:sz="4" w:space="0" w:color="auto"/>
            </w:tcBorders>
            <w:shd w:val="clear" w:color="auto" w:fill="auto"/>
            <w:vAlign w:val="center"/>
            <w:hideMark/>
          </w:tcPr>
          <w:p w14:paraId="16E54F14" w14:textId="77777777" w:rsidR="00223287" w:rsidRPr="00223287" w:rsidRDefault="00223287" w:rsidP="00223287">
            <w:pPr>
              <w:widowControl/>
              <w:autoSpaceDE/>
              <w:autoSpaceDN/>
              <w:jc w:val="both"/>
              <w:rPr>
                <w:sz w:val="24"/>
                <w:szCs w:val="24"/>
              </w:rPr>
            </w:pPr>
            <w:r w:rsidRPr="00223287">
              <w:rPr>
                <w:sz w:val="24"/>
                <w:szCs w:val="24"/>
              </w:rPr>
              <w:t>Quét giấy tờ pháp lý và xử lý tập tin</w:t>
            </w:r>
          </w:p>
        </w:tc>
        <w:tc>
          <w:tcPr>
            <w:tcW w:w="875" w:type="pct"/>
            <w:tcBorders>
              <w:top w:val="nil"/>
              <w:left w:val="nil"/>
              <w:bottom w:val="single" w:sz="4" w:space="0" w:color="auto"/>
              <w:right w:val="single" w:sz="4" w:space="0" w:color="auto"/>
            </w:tcBorders>
            <w:shd w:val="clear" w:color="auto" w:fill="auto"/>
            <w:vAlign w:val="center"/>
            <w:hideMark/>
          </w:tcPr>
          <w:p w14:paraId="761777A5"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D55FCC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6CF90FF"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3FA68B8"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8902BC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DEBDEA3"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650D958"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1ED92C2" w14:textId="77777777" w:rsidR="00223287" w:rsidRPr="00223287" w:rsidRDefault="00223287" w:rsidP="00223287">
            <w:pPr>
              <w:widowControl/>
              <w:autoSpaceDE/>
              <w:autoSpaceDN/>
              <w:jc w:val="center"/>
              <w:rPr>
                <w:sz w:val="24"/>
                <w:szCs w:val="24"/>
              </w:rPr>
            </w:pPr>
            <w:r w:rsidRPr="00223287">
              <w:rPr>
                <w:sz w:val="24"/>
                <w:szCs w:val="24"/>
              </w:rPr>
              <w:t>14,1</w:t>
            </w:r>
          </w:p>
        </w:tc>
        <w:tc>
          <w:tcPr>
            <w:tcW w:w="935" w:type="pct"/>
            <w:tcBorders>
              <w:top w:val="nil"/>
              <w:left w:val="nil"/>
              <w:bottom w:val="single" w:sz="4" w:space="0" w:color="auto"/>
              <w:right w:val="single" w:sz="4" w:space="0" w:color="auto"/>
            </w:tcBorders>
            <w:shd w:val="clear" w:color="auto" w:fill="auto"/>
            <w:vAlign w:val="center"/>
            <w:hideMark/>
          </w:tcPr>
          <w:p w14:paraId="422407B3" w14:textId="77777777" w:rsidR="00223287" w:rsidRPr="00223287" w:rsidRDefault="00223287" w:rsidP="00223287">
            <w:pPr>
              <w:widowControl/>
              <w:autoSpaceDE/>
              <w:autoSpaceDN/>
              <w:jc w:val="both"/>
              <w:rPr>
                <w:sz w:val="24"/>
                <w:szCs w:val="24"/>
              </w:rPr>
            </w:pPr>
            <w:r w:rsidRPr="00223287">
              <w:rPr>
                <w:sz w:val="24"/>
                <w:szCs w:val="24"/>
              </w:rPr>
              <w:t>Quét giấy tờ pháp lý về quyền sử dụng đất, quyền sở hữu nhà ở và tài sản khác gắn liền với đất</w:t>
            </w:r>
          </w:p>
        </w:tc>
        <w:tc>
          <w:tcPr>
            <w:tcW w:w="912" w:type="pct"/>
            <w:tcBorders>
              <w:top w:val="nil"/>
              <w:left w:val="nil"/>
              <w:bottom w:val="single" w:sz="4" w:space="0" w:color="auto"/>
              <w:right w:val="single" w:sz="4" w:space="0" w:color="auto"/>
            </w:tcBorders>
            <w:shd w:val="clear" w:color="auto" w:fill="auto"/>
            <w:vAlign w:val="center"/>
            <w:hideMark/>
          </w:tcPr>
          <w:p w14:paraId="7B48352A" w14:textId="77777777" w:rsidR="00223287" w:rsidRPr="00223287" w:rsidRDefault="00223287" w:rsidP="00223287">
            <w:pPr>
              <w:widowControl/>
              <w:autoSpaceDE/>
              <w:autoSpaceDN/>
              <w:jc w:val="both"/>
              <w:rPr>
                <w:sz w:val="24"/>
                <w:szCs w:val="24"/>
              </w:rPr>
            </w:pPr>
            <w:r w:rsidRPr="00223287">
              <w:rPr>
                <w:sz w:val="24"/>
                <w:szCs w:val="24"/>
              </w:rPr>
              <w:t>Quét giấy tờ pháp lý về quyền sử dụng đất, quyền sở hữu nhà ở và tài sản khác gắn liền với đất</w:t>
            </w:r>
          </w:p>
        </w:tc>
        <w:tc>
          <w:tcPr>
            <w:tcW w:w="875" w:type="pct"/>
            <w:tcBorders>
              <w:top w:val="nil"/>
              <w:left w:val="nil"/>
              <w:bottom w:val="single" w:sz="4" w:space="0" w:color="auto"/>
              <w:right w:val="single" w:sz="4" w:space="0" w:color="auto"/>
            </w:tcBorders>
            <w:shd w:val="clear" w:color="auto" w:fill="auto"/>
            <w:vAlign w:val="center"/>
            <w:hideMark/>
          </w:tcPr>
          <w:p w14:paraId="1C2C95FB"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5826C43"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7803B61"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D72C79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75FAD0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C7E5A08"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724DA4F"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6AEE94D" w14:textId="77777777" w:rsidR="00223287" w:rsidRPr="00223287" w:rsidRDefault="00223287" w:rsidP="00223287">
            <w:pPr>
              <w:widowControl/>
              <w:autoSpaceDE/>
              <w:autoSpaceDN/>
              <w:jc w:val="center"/>
              <w:rPr>
                <w:sz w:val="24"/>
                <w:szCs w:val="24"/>
              </w:rPr>
            </w:pPr>
            <w:r w:rsidRPr="00223287">
              <w:rPr>
                <w:sz w:val="24"/>
                <w:szCs w:val="24"/>
              </w:rPr>
              <w:t>14,1,1</w:t>
            </w:r>
          </w:p>
        </w:tc>
        <w:tc>
          <w:tcPr>
            <w:tcW w:w="935" w:type="pct"/>
            <w:tcBorders>
              <w:top w:val="nil"/>
              <w:left w:val="nil"/>
              <w:bottom w:val="single" w:sz="4" w:space="0" w:color="auto"/>
              <w:right w:val="single" w:sz="4" w:space="0" w:color="auto"/>
            </w:tcBorders>
            <w:shd w:val="clear" w:color="auto" w:fill="auto"/>
            <w:vAlign w:val="center"/>
            <w:hideMark/>
          </w:tcPr>
          <w:p w14:paraId="1F38EAC5" w14:textId="77777777" w:rsidR="00223287" w:rsidRPr="00223287" w:rsidRDefault="00223287" w:rsidP="00223287">
            <w:pPr>
              <w:widowControl/>
              <w:autoSpaceDE/>
              <w:autoSpaceDN/>
              <w:jc w:val="both"/>
              <w:rPr>
                <w:sz w:val="24"/>
                <w:szCs w:val="24"/>
              </w:rPr>
            </w:pPr>
            <w:r w:rsidRPr="00223287">
              <w:rPr>
                <w:sz w:val="24"/>
                <w:szCs w:val="24"/>
              </w:rPr>
              <w:t>Quét trang A3</w:t>
            </w:r>
          </w:p>
        </w:tc>
        <w:tc>
          <w:tcPr>
            <w:tcW w:w="912" w:type="pct"/>
            <w:tcBorders>
              <w:top w:val="nil"/>
              <w:left w:val="nil"/>
              <w:bottom w:val="single" w:sz="4" w:space="0" w:color="auto"/>
              <w:right w:val="single" w:sz="4" w:space="0" w:color="auto"/>
            </w:tcBorders>
            <w:shd w:val="clear" w:color="auto" w:fill="auto"/>
            <w:vAlign w:val="center"/>
            <w:hideMark/>
          </w:tcPr>
          <w:p w14:paraId="65933918" w14:textId="77777777" w:rsidR="00223287" w:rsidRPr="00223287" w:rsidRDefault="00223287" w:rsidP="00223287">
            <w:pPr>
              <w:widowControl/>
              <w:autoSpaceDE/>
              <w:autoSpaceDN/>
              <w:jc w:val="both"/>
              <w:rPr>
                <w:sz w:val="24"/>
                <w:szCs w:val="24"/>
              </w:rPr>
            </w:pPr>
            <w:r w:rsidRPr="00223287">
              <w:rPr>
                <w:sz w:val="24"/>
                <w:szCs w:val="24"/>
              </w:rPr>
              <w:t>Quét trang A3</w:t>
            </w:r>
          </w:p>
        </w:tc>
        <w:tc>
          <w:tcPr>
            <w:tcW w:w="875" w:type="pct"/>
            <w:tcBorders>
              <w:top w:val="nil"/>
              <w:left w:val="nil"/>
              <w:bottom w:val="single" w:sz="4" w:space="0" w:color="auto"/>
              <w:right w:val="single" w:sz="4" w:space="0" w:color="auto"/>
            </w:tcBorders>
            <w:shd w:val="clear" w:color="auto" w:fill="auto"/>
            <w:vAlign w:val="center"/>
            <w:hideMark/>
          </w:tcPr>
          <w:p w14:paraId="5C022A07"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A13465A"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07ED58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CD3101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81CE6A0"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7C8384E"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5D63AE8A" w14:textId="77777777" w:rsidTr="00223287">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BD7D799" w14:textId="77777777" w:rsidR="00223287" w:rsidRPr="00223287" w:rsidRDefault="00223287" w:rsidP="00223287">
            <w:pPr>
              <w:widowControl/>
              <w:autoSpaceDE/>
              <w:autoSpaceDN/>
              <w:jc w:val="center"/>
              <w:rPr>
                <w:sz w:val="24"/>
                <w:szCs w:val="24"/>
              </w:rPr>
            </w:pPr>
            <w:r w:rsidRPr="00223287">
              <w:rPr>
                <w:sz w:val="24"/>
                <w:szCs w:val="24"/>
              </w:rPr>
              <w:t>14,1,2</w:t>
            </w:r>
          </w:p>
        </w:tc>
        <w:tc>
          <w:tcPr>
            <w:tcW w:w="935" w:type="pct"/>
            <w:tcBorders>
              <w:top w:val="nil"/>
              <w:left w:val="nil"/>
              <w:bottom w:val="single" w:sz="4" w:space="0" w:color="auto"/>
              <w:right w:val="single" w:sz="4" w:space="0" w:color="auto"/>
            </w:tcBorders>
            <w:shd w:val="clear" w:color="auto" w:fill="auto"/>
            <w:vAlign w:val="center"/>
            <w:hideMark/>
          </w:tcPr>
          <w:p w14:paraId="5276ECAF" w14:textId="77777777" w:rsidR="00223287" w:rsidRPr="00223287" w:rsidRDefault="00223287" w:rsidP="00223287">
            <w:pPr>
              <w:widowControl/>
              <w:autoSpaceDE/>
              <w:autoSpaceDN/>
              <w:jc w:val="both"/>
              <w:rPr>
                <w:sz w:val="24"/>
                <w:szCs w:val="24"/>
              </w:rPr>
            </w:pPr>
            <w:r w:rsidRPr="00223287">
              <w:rPr>
                <w:sz w:val="24"/>
                <w:szCs w:val="24"/>
              </w:rPr>
              <w:t>Quét trang A4</w:t>
            </w:r>
          </w:p>
        </w:tc>
        <w:tc>
          <w:tcPr>
            <w:tcW w:w="912" w:type="pct"/>
            <w:tcBorders>
              <w:top w:val="nil"/>
              <w:left w:val="nil"/>
              <w:bottom w:val="single" w:sz="4" w:space="0" w:color="auto"/>
              <w:right w:val="single" w:sz="4" w:space="0" w:color="auto"/>
            </w:tcBorders>
            <w:shd w:val="clear" w:color="auto" w:fill="auto"/>
            <w:vAlign w:val="center"/>
            <w:hideMark/>
          </w:tcPr>
          <w:p w14:paraId="3762E930" w14:textId="77777777" w:rsidR="00223287" w:rsidRPr="00223287" w:rsidRDefault="00223287" w:rsidP="00223287">
            <w:pPr>
              <w:widowControl/>
              <w:autoSpaceDE/>
              <w:autoSpaceDN/>
              <w:jc w:val="both"/>
              <w:rPr>
                <w:sz w:val="24"/>
                <w:szCs w:val="24"/>
              </w:rPr>
            </w:pPr>
            <w:r w:rsidRPr="00223287">
              <w:rPr>
                <w:sz w:val="24"/>
                <w:szCs w:val="24"/>
              </w:rPr>
              <w:t>Quét trang A4</w:t>
            </w:r>
          </w:p>
        </w:tc>
        <w:tc>
          <w:tcPr>
            <w:tcW w:w="875" w:type="pct"/>
            <w:tcBorders>
              <w:top w:val="nil"/>
              <w:left w:val="nil"/>
              <w:bottom w:val="single" w:sz="4" w:space="0" w:color="auto"/>
              <w:right w:val="single" w:sz="4" w:space="0" w:color="auto"/>
            </w:tcBorders>
            <w:shd w:val="clear" w:color="auto" w:fill="auto"/>
            <w:vAlign w:val="center"/>
            <w:hideMark/>
          </w:tcPr>
          <w:p w14:paraId="6898BAB0"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63EF37D"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80FDE6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3D4B12D"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19DBA0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AF67E99"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4420BF2E" w14:textId="77777777" w:rsidTr="00223287">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42BC0D1" w14:textId="77777777" w:rsidR="00223287" w:rsidRPr="00223287" w:rsidRDefault="00223287" w:rsidP="00223287">
            <w:pPr>
              <w:widowControl/>
              <w:autoSpaceDE/>
              <w:autoSpaceDN/>
              <w:jc w:val="center"/>
              <w:rPr>
                <w:sz w:val="24"/>
                <w:szCs w:val="24"/>
              </w:rPr>
            </w:pPr>
            <w:r w:rsidRPr="00223287">
              <w:rPr>
                <w:sz w:val="24"/>
                <w:szCs w:val="24"/>
              </w:rPr>
              <w:t>14,2</w:t>
            </w:r>
          </w:p>
        </w:tc>
        <w:tc>
          <w:tcPr>
            <w:tcW w:w="935" w:type="pct"/>
            <w:tcBorders>
              <w:top w:val="nil"/>
              <w:left w:val="nil"/>
              <w:bottom w:val="single" w:sz="4" w:space="0" w:color="auto"/>
              <w:right w:val="single" w:sz="4" w:space="0" w:color="auto"/>
            </w:tcBorders>
            <w:shd w:val="clear" w:color="auto" w:fill="auto"/>
            <w:vAlign w:val="center"/>
            <w:hideMark/>
          </w:tcPr>
          <w:p w14:paraId="2D910637" w14:textId="77777777" w:rsidR="00223287" w:rsidRPr="00223287" w:rsidRDefault="00223287" w:rsidP="00223287">
            <w:pPr>
              <w:widowControl/>
              <w:autoSpaceDE/>
              <w:autoSpaceDN/>
              <w:jc w:val="both"/>
              <w:rPr>
                <w:sz w:val="24"/>
                <w:szCs w:val="24"/>
              </w:rPr>
            </w:pPr>
            <w:r w:rsidRPr="00223287">
              <w:rPr>
                <w:sz w:val="24"/>
                <w:szCs w:val="24"/>
              </w:rPr>
              <w:t>Xử lý các tệp tin quét thành tệp (File) hồ sơ quét dạng số của thửa đất, lưu trữ dưới khuôn dạng tệp tin PDF</w:t>
            </w:r>
          </w:p>
        </w:tc>
        <w:tc>
          <w:tcPr>
            <w:tcW w:w="912" w:type="pct"/>
            <w:tcBorders>
              <w:top w:val="nil"/>
              <w:left w:val="nil"/>
              <w:bottom w:val="single" w:sz="4" w:space="0" w:color="auto"/>
              <w:right w:val="single" w:sz="4" w:space="0" w:color="auto"/>
            </w:tcBorders>
            <w:shd w:val="clear" w:color="auto" w:fill="auto"/>
            <w:vAlign w:val="center"/>
            <w:hideMark/>
          </w:tcPr>
          <w:p w14:paraId="2FA84239" w14:textId="77777777" w:rsidR="00223287" w:rsidRPr="00223287" w:rsidRDefault="00223287" w:rsidP="00223287">
            <w:pPr>
              <w:widowControl/>
              <w:autoSpaceDE/>
              <w:autoSpaceDN/>
              <w:jc w:val="both"/>
              <w:rPr>
                <w:sz w:val="24"/>
                <w:szCs w:val="24"/>
              </w:rPr>
            </w:pPr>
            <w:r w:rsidRPr="00223287">
              <w:rPr>
                <w:sz w:val="24"/>
                <w:szCs w:val="24"/>
              </w:rPr>
              <w:t>Xử lý các tệp tin quét thành tệp (File) hồ sơ quét dạng số của thửa đất, lưu trữ dưới khuôn dạng tệp tin PDF</w:t>
            </w:r>
          </w:p>
        </w:tc>
        <w:tc>
          <w:tcPr>
            <w:tcW w:w="875" w:type="pct"/>
            <w:tcBorders>
              <w:top w:val="nil"/>
              <w:left w:val="nil"/>
              <w:bottom w:val="single" w:sz="4" w:space="0" w:color="auto"/>
              <w:right w:val="single" w:sz="4" w:space="0" w:color="auto"/>
            </w:tcBorders>
            <w:shd w:val="clear" w:color="auto" w:fill="auto"/>
            <w:vAlign w:val="center"/>
            <w:hideMark/>
          </w:tcPr>
          <w:p w14:paraId="6501612B"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0F98E02"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0C99EF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1E46B6F"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2FA5069"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7EB9786"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05A9368B"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75316D6" w14:textId="77777777" w:rsidR="00223287" w:rsidRPr="00223287" w:rsidRDefault="00223287" w:rsidP="00223287">
            <w:pPr>
              <w:widowControl/>
              <w:autoSpaceDE/>
              <w:autoSpaceDN/>
              <w:jc w:val="center"/>
              <w:rPr>
                <w:sz w:val="24"/>
                <w:szCs w:val="24"/>
              </w:rPr>
            </w:pPr>
            <w:r w:rsidRPr="00223287">
              <w:rPr>
                <w:sz w:val="24"/>
                <w:szCs w:val="24"/>
              </w:rPr>
              <w:t>14,3</w:t>
            </w:r>
          </w:p>
        </w:tc>
        <w:tc>
          <w:tcPr>
            <w:tcW w:w="935" w:type="pct"/>
            <w:tcBorders>
              <w:top w:val="nil"/>
              <w:left w:val="nil"/>
              <w:bottom w:val="single" w:sz="4" w:space="0" w:color="auto"/>
              <w:right w:val="single" w:sz="4" w:space="0" w:color="auto"/>
            </w:tcBorders>
            <w:shd w:val="clear" w:color="auto" w:fill="auto"/>
            <w:vAlign w:val="center"/>
            <w:hideMark/>
          </w:tcPr>
          <w:p w14:paraId="099FE264" w14:textId="77777777" w:rsidR="00223287" w:rsidRPr="00223287" w:rsidRDefault="00223287" w:rsidP="00223287">
            <w:pPr>
              <w:widowControl/>
              <w:autoSpaceDE/>
              <w:autoSpaceDN/>
              <w:jc w:val="both"/>
              <w:rPr>
                <w:sz w:val="24"/>
                <w:szCs w:val="24"/>
              </w:rPr>
            </w:pPr>
            <w:r w:rsidRPr="00223287">
              <w:rPr>
                <w:sz w:val="24"/>
                <w:szCs w:val="24"/>
              </w:rPr>
              <w:t>Tạo liên kết hồ sơ quét dạng số với thửa đất trong cơ sở dữ liệu</w:t>
            </w:r>
          </w:p>
        </w:tc>
        <w:tc>
          <w:tcPr>
            <w:tcW w:w="912" w:type="pct"/>
            <w:tcBorders>
              <w:top w:val="nil"/>
              <w:left w:val="nil"/>
              <w:bottom w:val="single" w:sz="4" w:space="0" w:color="auto"/>
              <w:right w:val="single" w:sz="4" w:space="0" w:color="auto"/>
            </w:tcBorders>
            <w:shd w:val="clear" w:color="auto" w:fill="auto"/>
            <w:vAlign w:val="center"/>
            <w:hideMark/>
          </w:tcPr>
          <w:p w14:paraId="55BCD737" w14:textId="77777777" w:rsidR="00223287" w:rsidRPr="00223287" w:rsidRDefault="00223287" w:rsidP="00223287">
            <w:pPr>
              <w:widowControl/>
              <w:autoSpaceDE/>
              <w:autoSpaceDN/>
              <w:jc w:val="both"/>
              <w:rPr>
                <w:sz w:val="24"/>
                <w:szCs w:val="24"/>
              </w:rPr>
            </w:pPr>
            <w:r w:rsidRPr="00223287">
              <w:rPr>
                <w:sz w:val="24"/>
                <w:szCs w:val="24"/>
              </w:rPr>
              <w:t>Tạo liên kết hồ sơ quét dạng số với thửa đất trong cơ sở dữ liệu</w:t>
            </w:r>
          </w:p>
        </w:tc>
        <w:tc>
          <w:tcPr>
            <w:tcW w:w="875" w:type="pct"/>
            <w:tcBorders>
              <w:top w:val="nil"/>
              <w:left w:val="nil"/>
              <w:bottom w:val="single" w:sz="4" w:space="0" w:color="auto"/>
              <w:right w:val="single" w:sz="4" w:space="0" w:color="auto"/>
            </w:tcBorders>
            <w:shd w:val="clear" w:color="auto" w:fill="auto"/>
            <w:vAlign w:val="center"/>
            <w:hideMark/>
          </w:tcPr>
          <w:p w14:paraId="48993E5C"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9FA200C"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BAC30EB"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7DD88EE"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8DAD8F7"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EC27902"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03F40A5E" w14:textId="77777777" w:rsidTr="00223287">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79E2CDD" w14:textId="77777777" w:rsidR="00223287" w:rsidRPr="00223287" w:rsidRDefault="00223287" w:rsidP="00223287">
            <w:pPr>
              <w:widowControl/>
              <w:autoSpaceDE/>
              <w:autoSpaceDN/>
              <w:jc w:val="center"/>
              <w:rPr>
                <w:sz w:val="24"/>
                <w:szCs w:val="24"/>
              </w:rPr>
            </w:pPr>
            <w:r w:rsidRPr="00223287">
              <w:rPr>
                <w:sz w:val="24"/>
                <w:szCs w:val="24"/>
              </w:rPr>
              <w:t>16</w:t>
            </w:r>
          </w:p>
        </w:tc>
        <w:tc>
          <w:tcPr>
            <w:tcW w:w="935" w:type="pct"/>
            <w:tcBorders>
              <w:top w:val="nil"/>
              <w:left w:val="nil"/>
              <w:bottom w:val="single" w:sz="4" w:space="0" w:color="auto"/>
              <w:right w:val="single" w:sz="4" w:space="0" w:color="auto"/>
            </w:tcBorders>
            <w:shd w:val="clear" w:color="auto" w:fill="auto"/>
            <w:vAlign w:val="center"/>
            <w:hideMark/>
          </w:tcPr>
          <w:p w14:paraId="1A2C073C" w14:textId="77777777" w:rsidR="00223287" w:rsidRPr="00223287" w:rsidRDefault="00223287" w:rsidP="00223287">
            <w:pPr>
              <w:widowControl/>
              <w:autoSpaceDE/>
              <w:autoSpaceDN/>
              <w:jc w:val="both"/>
              <w:rPr>
                <w:sz w:val="24"/>
                <w:szCs w:val="24"/>
              </w:rPr>
            </w:pPr>
            <w:r w:rsidRPr="00223287">
              <w:rPr>
                <w:sz w:val="24"/>
                <w:szCs w:val="24"/>
              </w:rPr>
              <w:t>Nhận hồ sơ địa chính từ cấp tỉnh và gửi về phường (01 bộ)</w:t>
            </w:r>
          </w:p>
        </w:tc>
        <w:tc>
          <w:tcPr>
            <w:tcW w:w="912" w:type="pct"/>
            <w:tcBorders>
              <w:top w:val="nil"/>
              <w:left w:val="nil"/>
              <w:bottom w:val="single" w:sz="4" w:space="0" w:color="auto"/>
              <w:right w:val="single" w:sz="4" w:space="0" w:color="auto"/>
            </w:tcBorders>
            <w:shd w:val="clear" w:color="auto" w:fill="auto"/>
            <w:vAlign w:val="center"/>
            <w:hideMark/>
          </w:tcPr>
          <w:p w14:paraId="261E4052" w14:textId="77777777" w:rsidR="00223287" w:rsidRPr="00223287" w:rsidRDefault="00223287" w:rsidP="00223287">
            <w:pPr>
              <w:widowControl/>
              <w:autoSpaceDE/>
              <w:autoSpaceDN/>
              <w:jc w:val="both"/>
              <w:rPr>
                <w:sz w:val="24"/>
                <w:szCs w:val="24"/>
              </w:rPr>
            </w:pPr>
            <w:r w:rsidRPr="00223287">
              <w:rPr>
                <w:sz w:val="24"/>
                <w:szCs w:val="24"/>
              </w:rPr>
              <w:t>Nhận hồ sơ địa chính từ cấp tỉnh và gửi về phường (01 bộ)</w:t>
            </w:r>
          </w:p>
        </w:tc>
        <w:tc>
          <w:tcPr>
            <w:tcW w:w="875" w:type="pct"/>
            <w:tcBorders>
              <w:top w:val="nil"/>
              <w:left w:val="nil"/>
              <w:bottom w:val="single" w:sz="4" w:space="0" w:color="auto"/>
              <w:right w:val="single" w:sz="4" w:space="0" w:color="auto"/>
            </w:tcBorders>
            <w:shd w:val="clear" w:color="auto" w:fill="auto"/>
            <w:vAlign w:val="center"/>
            <w:hideMark/>
          </w:tcPr>
          <w:p w14:paraId="7196541D" w14:textId="77777777" w:rsidR="00223287" w:rsidRPr="00223287" w:rsidRDefault="00223287" w:rsidP="00223287">
            <w:pPr>
              <w:widowControl/>
              <w:autoSpaceDE/>
              <w:autoSpaceDN/>
              <w:jc w:val="both"/>
              <w:rPr>
                <w:sz w:val="24"/>
                <w:szCs w:val="24"/>
              </w:rPr>
            </w:pPr>
            <w:r w:rsidRPr="00223287">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F25E3EF"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BA603FE"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AF3FBA5"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D09B0A6" w14:textId="77777777" w:rsidR="00223287" w:rsidRPr="00223287" w:rsidRDefault="00223287" w:rsidP="00223287">
            <w:pPr>
              <w:widowControl/>
              <w:autoSpaceDE/>
              <w:autoSpaceDN/>
              <w:jc w:val="center"/>
              <w:rPr>
                <w:sz w:val="24"/>
                <w:szCs w:val="24"/>
              </w:rPr>
            </w:pPr>
            <w:r w:rsidRPr="00223287">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7CAA3A1"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7C317718" w14:textId="77777777" w:rsidTr="00223287">
        <w:trPr>
          <w:trHeight w:val="5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43E7870" w14:textId="77777777" w:rsidR="00223287" w:rsidRPr="00223287" w:rsidRDefault="00223287" w:rsidP="00223287">
            <w:pPr>
              <w:widowControl/>
              <w:autoSpaceDE/>
              <w:autoSpaceDN/>
              <w:jc w:val="both"/>
              <w:rPr>
                <w:b/>
                <w:bCs/>
              </w:rPr>
            </w:pPr>
            <w:r w:rsidRPr="00223287">
              <w:rPr>
                <w:b/>
                <w:bCs/>
              </w:rPr>
              <w:t>III</w:t>
            </w:r>
          </w:p>
        </w:tc>
        <w:tc>
          <w:tcPr>
            <w:tcW w:w="935" w:type="pct"/>
            <w:tcBorders>
              <w:top w:val="nil"/>
              <w:left w:val="nil"/>
              <w:bottom w:val="single" w:sz="4" w:space="0" w:color="auto"/>
              <w:right w:val="single" w:sz="4" w:space="0" w:color="auto"/>
            </w:tcBorders>
            <w:shd w:val="clear" w:color="auto" w:fill="auto"/>
            <w:vAlign w:val="center"/>
            <w:hideMark/>
          </w:tcPr>
          <w:p w14:paraId="2B9F34AF" w14:textId="77777777" w:rsidR="00223287" w:rsidRPr="00223287" w:rsidRDefault="00223287" w:rsidP="00223287">
            <w:pPr>
              <w:widowControl/>
              <w:autoSpaceDE/>
              <w:autoSpaceDN/>
              <w:jc w:val="both"/>
              <w:rPr>
                <w:b/>
                <w:bCs/>
              </w:rPr>
            </w:pPr>
            <w:r w:rsidRPr="00223287">
              <w:rPr>
                <w:b/>
                <w:bCs/>
              </w:rPr>
              <w:t>CÁC NỘI DUNG THỰC HIỆN TẠI ĐỊA BÀN CẤP TỈNH</w:t>
            </w:r>
          </w:p>
        </w:tc>
        <w:tc>
          <w:tcPr>
            <w:tcW w:w="912" w:type="pct"/>
            <w:tcBorders>
              <w:top w:val="nil"/>
              <w:left w:val="nil"/>
              <w:bottom w:val="single" w:sz="4" w:space="0" w:color="auto"/>
              <w:right w:val="single" w:sz="4" w:space="0" w:color="auto"/>
            </w:tcBorders>
            <w:shd w:val="clear" w:color="auto" w:fill="auto"/>
            <w:vAlign w:val="center"/>
            <w:hideMark/>
          </w:tcPr>
          <w:p w14:paraId="15B4E8CE" w14:textId="77777777" w:rsidR="00223287" w:rsidRPr="00223287" w:rsidRDefault="00223287" w:rsidP="00223287">
            <w:pPr>
              <w:widowControl/>
              <w:autoSpaceDE/>
              <w:autoSpaceDN/>
              <w:jc w:val="both"/>
              <w:rPr>
                <w:b/>
                <w:bCs/>
              </w:rPr>
            </w:pPr>
            <w:r w:rsidRPr="00223287">
              <w:rPr>
                <w:b/>
                <w:bCs/>
              </w:rPr>
              <w:t>CÁC NỘI DUNG THỰC HIỆN TẠI ĐỊA BÀN CẤP TỈNH</w:t>
            </w:r>
          </w:p>
        </w:tc>
        <w:tc>
          <w:tcPr>
            <w:tcW w:w="875" w:type="pct"/>
            <w:tcBorders>
              <w:top w:val="nil"/>
              <w:left w:val="nil"/>
              <w:bottom w:val="single" w:sz="4" w:space="0" w:color="auto"/>
              <w:right w:val="single" w:sz="4" w:space="0" w:color="auto"/>
            </w:tcBorders>
            <w:shd w:val="clear" w:color="auto" w:fill="auto"/>
            <w:vAlign w:val="center"/>
            <w:hideMark/>
          </w:tcPr>
          <w:p w14:paraId="5853E866" w14:textId="77777777" w:rsidR="00223287" w:rsidRPr="00223287" w:rsidRDefault="00223287" w:rsidP="00223287">
            <w:pPr>
              <w:widowControl/>
              <w:autoSpaceDE/>
              <w:autoSpaceDN/>
              <w:jc w:val="both"/>
              <w:rPr>
                <w:b/>
                <w:bCs/>
              </w:rPr>
            </w:pPr>
            <w:r w:rsidRPr="00223287">
              <w:rPr>
                <w:b/>
                <w:bCs/>
              </w:rPr>
              <w:t>CÁC NỘI DUNG THỰC HIỆN TẠI ĐỊA BÀN CẤP TỈNH</w:t>
            </w:r>
          </w:p>
        </w:tc>
        <w:tc>
          <w:tcPr>
            <w:tcW w:w="210" w:type="pct"/>
            <w:tcBorders>
              <w:top w:val="nil"/>
              <w:left w:val="nil"/>
              <w:bottom w:val="single" w:sz="4" w:space="0" w:color="auto"/>
              <w:right w:val="single" w:sz="4" w:space="0" w:color="auto"/>
            </w:tcBorders>
            <w:shd w:val="clear" w:color="auto" w:fill="auto"/>
            <w:vAlign w:val="center"/>
            <w:hideMark/>
          </w:tcPr>
          <w:p w14:paraId="2607686C"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53DC923"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E59E549"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9BDE362"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4C8F37B" w14:textId="77777777" w:rsidR="00223287" w:rsidRPr="00223287" w:rsidRDefault="00223287" w:rsidP="00223287">
            <w:pPr>
              <w:widowControl/>
              <w:autoSpaceDE/>
              <w:autoSpaceDN/>
              <w:rPr>
                <w:rFonts w:ascii="Calibri Light" w:hAnsi="Calibri Light" w:cs="Calibri Light"/>
                <w:sz w:val="24"/>
                <w:szCs w:val="24"/>
              </w:rPr>
            </w:pPr>
            <w:r w:rsidRPr="00223287">
              <w:rPr>
                <w:rFonts w:ascii="Calibri Light" w:hAnsi="Calibri Light" w:cs="Calibri Light"/>
                <w:sz w:val="24"/>
                <w:szCs w:val="24"/>
              </w:rPr>
              <w:t> </w:t>
            </w:r>
          </w:p>
        </w:tc>
      </w:tr>
      <w:tr w:rsidR="002F574C" w:rsidRPr="002F574C" w14:paraId="6E62E2BD"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0B2C384" w14:textId="77777777" w:rsidR="00223287" w:rsidRPr="00223287" w:rsidRDefault="00223287" w:rsidP="00223287">
            <w:pPr>
              <w:widowControl/>
              <w:autoSpaceDE/>
              <w:autoSpaceDN/>
              <w:jc w:val="center"/>
              <w:rPr>
                <w:sz w:val="24"/>
                <w:szCs w:val="24"/>
              </w:rPr>
            </w:pPr>
            <w:r w:rsidRPr="00223287">
              <w:rPr>
                <w:sz w:val="24"/>
                <w:szCs w:val="24"/>
              </w:rPr>
              <w:t>1</w:t>
            </w:r>
          </w:p>
        </w:tc>
        <w:tc>
          <w:tcPr>
            <w:tcW w:w="935" w:type="pct"/>
            <w:tcBorders>
              <w:top w:val="nil"/>
              <w:left w:val="nil"/>
              <w:bottom w:val="single" w:sz="4" w:space="0" w:color="auto"/>
              <w:right w:val="single" w:sz="4" w:space="0" w:color="auto"/>
            </w:tcBorders>
            <w:shd w:val="clear" w:color="auto" w:fill="auto"/>
            <w:vAlign w:val="center"/>
            <w:hideMark/>
          </w:tcPr>
          <w:p w14:paraId="350352BB" w14:textId="77777777" w:rsidR="00223287" w:rsidRPr="00223287" w:rsidRDefault="00223287" w:rsidP="00223287">
            <w:pPr>
              <w:widowControl/>
              <w:autoSpaceDE/>
              <w:autoSpaceDN/>
              <w:jc w:val="both"/>
              <w:rPr>
                <w:sz w:val="24"/>
                <w:szCs w:val="24"/>
              </w:rPr>
            </w:pPr>
            <w:r w:rsidRPr="00223287">
              <w:rPr>
                <w:sz w:val="24"/>
                <w:szCs w:val="24"/>
              </w:rPr>
              <w:t>Lập hồ sơ địa chính</w:t>
            </w:r>
          </w:p>
        </w:tc>
        <w:tc>
          <w:tcPr>
            <w:tcW w:w="912" w:type="pct"/>
            <w:tcBorders>
              <w:top w:val="nil"/>
              <w:left w:val="nil"/>
              <w:bottom w:val="single" w:sz="4" w:space="0" w:color="auto"/>
              <w:right w:val="single" w:sz="4" w:space="0" w:color="auto"/>
            </w:tcBorders>
            <w:shd w:val="clear" w:color="auto" w:fill="auto"/>
            <w:vAlign w:val="center"/>
            <w:hideMark/>
          </w:tcPr>
          <w:p w14:paraId="5B89971D" w14:textId="77777777" w:rsidR="00223287" w:rsidRPr="00223287" w:rsidRDefault="00223287" w:rsidP="00223287">
            <w:pPr>
              <w:widowControl/>
              <w:autoSpaceDE/>
              <w:autoSpaceDN/>
              <w:jc w:val="both"/>
              <w:rPr>
                <w:sz w:val="24"/>
                <w:szCs w:val="24"/>
              </w:rPr>
            </w:pPr>
            <w:r w:rsidRPr="00223287">
              <w:rPr>
                <w:sz w:val="24"/>
                <w:szCs w:val="24"/>
              </w:rPr>
              <w:t>Lập hồ sơ địa chính</w:t>
            </w:r>
          </w:p>
        </w:tc>
        <w:tc>
          <w:tcPr>
            <w:tcW w:w="875" w:type="pct"/>
            <w:tcBorders>
              <w:top w:val="nil"/>
              <w:left w:val="nil"/>
              <w:bottom w:val="single" w:sz="4" w:space="0" w:color="auto"/>
              <w:right w:val="single" w:sz="4" w:space="0" w:color="auto"/>
            </w:tcBorders>
            <w:shd w:val="clear" w:color="auto" w:fill="auto"/>
            <w:vAlign w:val="center"/>
            <w:hideMark/>
          </w:tcPr>
          <w:p w14:paraId="487722CE" w14:textId="77777777" w:rsidR="00223287" w:rsidRPr="00223287" w:rsidRDefault="00223287" w:rsidP="00223287">
            <w:pPr>
              <w:widowControl/>
              <w:autoSpaceDE/>
              <w:autoSpaceDN/>
              <w:jc w:val="both"/>
              <w:rPr>
                <w:sz w:val="24"/>
                <w:szCs w:val="24"/>
              </w:rPr>
            </w:pPr>
            <w:r w:rsidRPr="00223287">
              <w:rPr>
                <w:sz w:val="24"/>
                <w:szCs w:val="24"/>
              </w:rPr>
              <w:t>Lập hồ sơ địa chính</w:t>
            </w:r>
          </w:p>
        </w:tc>
        <w:tc>
          <w:tcPr>
            <w:tcW w:w="210" w:type="pct"/>
            <w:tcBorders>
              <w:top w:val="nil"/>
              <w:left w:val="nil"/>
              <w:bottom w:val="single" w:sz="4" w:space="0" w:color="auto"/>
              <w:right w:val="single" w:sz="4" w:space="0" w:color="auto"/>
            </w:tcBorders>
            <w:shd w:val="clear" w:color="auto" w:fill="auto"/>
            <w:vAlign w:val="center"/>
            <w:hideMark/>
          </w:tcPr>
          <w:p w14:paraId="1D7F0890"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D7839FB"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8551877" w14:textId="77777777" w:rsidR="00223287" w:rsidRPr="00223287" w:rsidRDefault="00223287" w:rsidP="00223287">
            <w:pPr>
              <w:widowControl/>
              <w:autoSpaceDE/>
              <w:autoSpaceDN/>
              <w:jc w:val="center"/>
              <w:rPr>
                <w:sz w:val="24"/>
                <w:szCs w:val="24"/>
              </w:rPr>
            </w:pPr>
            <w:r w:rsidRPr="00223287">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398759A"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3AE49632" w14:textId="77777777" w:rsidR="00223287" w:rsidRPr="00223287" w:rsidRDefault="00223287" w:rsidP="00223287">
            <w:pPr>
              <w:widowControl/>
              <w:autoSpaceDE/>
              <w:autoSpaceDN/>
              <w:jc w:val="both"/>
            </w:pPr>
            <w:r w:rsidRPr="00223287">
              <w:t>Đây là mục tương đương với mục 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593D989"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2A1600C" w14:textId="77777777" w:rsidR="00223287" w:rsidRPr="00223287" w:rsidRDefault="00223287" w:rsidP="00223287">
            <w:pPr>
              <w:widowControl/>
              <w:autoSpaceDE/>
              <w:autoSpaceDN/>
              <w:jc w:val="center"/>
              <w:rPr>
                <w:sz w:val="24"/>
                <w:szCs w:val="24"/>
              </w:rPr>
            </w:pPr>
            <w:r w:rsidRPr="00223287">
              <w:rPr>
                <w:sz w:val="24"/>
                <w:szCs w:val="24"/>
              </w:rPr>
              <w:t>1,1</w:t>
            </w:r>
          </w:p>
        </w:tc>
        <w:tc>
          <w:tcPr>
            <w:tcW w:w="935" w:type="pct"/>
            <w:tcBorders>
              <w:top w:val="nil"/>
              <w:left w:val="nil"/>
              <w:bottom w:val="single" w:sz="4" w:space="0" w:color="auto"/>
              <w:right w:val="single" w:sz="4" w:space="0" w:color="auto"/>
            </w:tcBorders>
            <w:shd w:val="clear" w:color="auto" w:fill="auto"/>
            <w:vAlign w:val="center"/>
            <w:hideMark/>
          </w:tcPr>
          <w:p w14:paraId="63EEA212" w14:textId="77777777" w:rsidR="00223287" w:rsidRPr="00223287" w:rsidRDefault="00223287" w:rsidP="00223287">
            <w:pPr>
              <w:widowControl/>
              <w:autoSpaceDE/>
              <w:autoSpaceDN/>
              <w:jc w:val="both"/>
              <w:rPr>
                <w:sz w:val="24"/>
                <w:szCs w:val="24"/>
              </w:rPr>
            </w:pPr>
            <w:r w:rsidRPr="00223287">
              <w:rPr>
                <w:sz w:val="24"/>
                <w:szCs w:val="24"/>
              </w:rPr>
              <w:t>Hoàn thiện BĐĐC và Sổ mục kê đất đai theo kết quả đăng ký, cấp GCN</w:t>
            </w:r>
          </w:p>
        </w:tc>
        <w:tc>
          <w:tcPr>
            <w:tcW w:w="912" w:type="pct"/>
            <w:tcBorders>
              <w:top w:val="nil"/>
              <w:left w:val="nil"/>
              <w:bottom w:val="single" w:sz="4" w:space="0" w:color="auto"/>
              <w:right w:val="single" w:sz="4" w:space="0" w:color="auto"/>
            </w:tcBorders>
            <w:shd w:val="clear" w:color="auto" w:fill="auto"/>
            <w:vAlign w:val="center"/>
            <w:hideMark/>
          </w:tcPr>
          <w:p w14:paraId="54CC7417" w14:textId="77777777" w:rsidR="00223287" w:rsidRPr="00223287" w:rsidRDefault="00223287" w:rsidP="00223287">
            <w:pPr>
              <w:widowControl/>
              <w:autoSpaceDE/>
              <w:autoSpaceDN/>
              <w:jc w:val="both"/>
              <w:rPr>
                <w:sz w:val="24"/>
                <w:szCs w:val="24"/>
              </w:rPr>
            </w:pPr>
            <w:r w:rsidRPr="00223287">
              <w:rPr>
                <w:sz w:val="24"/>
                <w:szCs w:val="24"/>
              </w:rPr>
              <w:t>Hoàn thiện BĐĐC và Sổ mục kê đất đai theo kết quả đăng ký, cấp GCN</w:t>
            </w:r>
          </w:p>
        </w:tc>
        <w:tc>
          <w:tcPr>
            <w:tcW w:w="875" w:type="pct"/>
            <w:tcBorders>
              <w:top w:val="nil"/>
              <w:left w:val="nil"/>
              <w:bottom w:val="single" w:sz="4" w:space="0" w:color="auto"/>
              <w:right w:val="single" w:sz="4" w:space="0" w:color="auto"/>
            </w:tcBorders>
            <w:shd w:val="clear" w:color="auto" w:fill="auto"/>
            <w:vAlign w:val="center"/>
            <w:hideMark/>
          </w:tcPr>
          <w:p w14:paraId="428E713E" w14:textId="77777777" w:rsidR="00223287" w:rsidRPr="00223287" w:rsidRDefault="00223287" w:rsidP="00223287">
            <w:pPr>
              <w:widowControl/>
              <w:autoSpaceDE/>
              <w:autoSpaceDN/>
              <w:jc w:val="both"/>
              <w:rPr>
                <w:sz w:val="24"/>
                <w:szCs w:val="24"/>
              </w:rPr>
            </w:pPr>
            <w:r w:rsidRPr="00223287">
              <w:rPr>
                <w:sz w:val="24"/>
                <w:szCs w:val="24"/>
              </w:rPr>
              <w:t>Hoàn thiện BĐĐC và Sổ mục kê đất đai theo kết quả đăng ký, cấp GCN</w:t>
            </w:r>
          </w:p>
        </w:tc>
        <w:tc>
          <w:tcPr>
            <w:tcW w:w="210" w:type="pct"/>
            <w:tcBorders>
              <w:top w:val="nil"/>
              <w:left w:val="nil"/>
              <w:bottom w:val="single" w:sz="4" w:space="0" w:color="auto"/>
              <w:right w:val="single" w:sz="4" w:space="0" w:color="auto"/>
            </w:tcBorders>
            <w:shd w:val="clear" w:color="auto" w:fill="auto"/>
            <w:vAlign w:val="center"/>
            <w:hideMark/>
          </w:tcPr>
          <w:p w14:paraId="6D9B3E06" w14:textId="77777777" w:rsidR="00223287" w:rsidRPr="00223287" w:rsidRDefault="00223287" w:rsidP="00223287">
            <w:pPr>
              <w:widowControl/>
              <w:autoSpaceDE/>
              <w:autoSpaceDN/>
              <w:jc w:val="center"/>
              <w:rPr>
                <w:sz w:val="24"/>
                <w:szCs w:val="24"/>
              </w:rPr>
            </w:pPr>
            <w:r w:rsidRPr="00223287">
              <w:rPr>
                <w:sz w:val="24"/>
                <w:szCs w:val="24"/>
              </w:rPr>
              <w:t>Bộ/ đĩa</w:t>
            </w:r>
          </w:p>
        </w:tc>
        <w:tc>
          <w:tcPr>
            <w:tcW w:w="336" w:type="pct"/>
            <w:tcBorders>
              <w:top w:val="nil"/>
              <w:left w:val="nil"/>
              <w:bottom w:val="single" w:sz="4" w:space="0" w:color="auto"/>
              <w:right w:val="single" w:sz="4" w:space="0" w:color="auto"/>
            </w:tcBorders>
            <w:shd w:val="clear" w:color="auto" w:fill="auto"/>
            <w:vAlign w:val="center"/>
            <w:hideMark/>
          </w:tcPr>
          <w:p w14:paraId="77A75899" w14:textId="77777777" w:rsidR="00223287" w:rsidRPr="00223287" w:rsidRDefault="00223287" w:rsidP="00223287">
            <w:pPr>
              <w:widowControl/>
              <w:autoSpaceDE/>
              <w:autoSpaceDN/>
              <w:jc w:val="center"/>
              <w:rPr>
                <w:sz w:val="24"/>
                <w:szCs w:val="24"/>
              </w:rPr>
            </w:pPr>
            <w:r w:rsidRPr="00223287">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69FEDF7D"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1D0ACA1" w14:textId="77777777" w:rsidR="00223287" w:rsidRPr="00223287" w:rsidRDefault="00223287" w:rsidP="00223287">
            <w:pPr>
              <w:widowControl/>
              <w:autoSpaceDE/>
              <w:autoSpaceDN/>
              <w:jc w:val="center"/>
              <w:rPr>
                <w:sz w:val="24"/>
                <w:szCs w:val="24"/>
              </w:rPr>
            </w:pPr>
            <w:r w:rsidRPr="00223287">
              <w:rPr>
                <w:sz w:val="24"/>
                <w:szCs w:val="24"/>
              </w:rPr>
              <w:t>1200</w:t>
            </w:r>
          </w:p>
        </w:tc>
        <w:tc>
          <w:tcPr>
            <w:tcW w:w="1081" w:type="pct"/>
            <w:tcBorders>
              <w:top w:val="nil"/>
              <w:left w:val="nil"/>
              <w:bottom w:val="single" w:sz="4" w:space="0" w:color="auto"/>
              <w:right w:val="single" w:sz="4" w:space="0" w:color="auto"/>
            </w:tcBorders>
            <w:shd w:val="clear" w:color="auto" w:fill="auto"/>
            <w:vAlign w:val="center"/>
            <w:hideMark/>
          </w:tcPr>
          <w:p w14:paraId="6D7B7DBE" w14:textId="77777777" w:rsidR="00223287" w:rsidRPr="00223287" w:rsidRDefault="00223287" w:rsidP="00223287">
            <w:pPr>
              <w:widowControl/>
              <w:autoSpaceDE/>
              <w:autoSpaceDN/>
              <w:jc w:val="both"/>
            </w:pPr>
            <w:r w:rsidRPr="00223287">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F0F9A63"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40D2BD3" w14:textId="77777777" w:rsidR="00223287" w:rsidRPr="00223287" w:rsidRDefault="00223287" w:rsidP="00223287">
            <w:pPr>
              <w:widowControl/>
              <w:autoSpaceDE/>
              <w:autoSpaceDN/>
              <w:jc w:val="center"/>
              <w:rPr>
                <w:sz w:val="24"/>
                <w:szCs w:val="24"/>
              </w:rPr>
            </w:pPr>
            <w:r w:rsidRPr="00223287">
              <w:rPr>
                <w:sz w:val="24"/>
                <w:szCs w:val="24"/>
              </w:rPr>
              <w:t>1,2</w:t>
            </w:r>
          </w:p>
        </w:tc>
        <w:tc>
          <w:tcPr>
            <w:tcW w:w="935" w:type="pct"/>
            <w:tcBorders>
              <w:top w:val="nil"/>
              <w:left w:val="nil"/>
              <w:bottom w:val="single" w:sz="4" w:space="0" w:color="auto"/>
              <w:right w:val="single" w:sz="4" w:space="0" w:color="auto"/>
            </w:tcBorders>
            <w:shd w:val="clear" w:color="auto" w:fill="auto"/>
            <w:vAlign w:val="center"/>
            <w:hideMark/>
          </w:tcPr>
          <w:p w14:paraId="0856E2F8" w14:textId="77777777" w:rsidR="00223287" w:rsidRPr="00223287" w:rsidRDefault="00223287" w:rsidP="00223287">
            <w:pPr>
              <w:widowControl/>
              <w:autoSpaceDE/>
              <w:autoSpaceDN/>
              <w:jc w:val="both"/>
              <w:rPr>
                <w:sz w:val="24"/>
                <w:szCs w:val="24"/>
              </w:rPr>
            </w:pPr>
            <w:r w:rsidRPr="00223287">
              <w:rPr>
                <w:sz w:val="24"/>
                <w:szCs w:val="24"/>
              </w:rPr>
              <w:t>Lập, hoàn thiện sổ địa chính điện tử</w:t>
            </w:r>
          </w:p>
        </w:tc>
        <w:tc>
          <w:tcPr>
            <w:tcW w:w="912" w:type="pct"/>
            <w:tcBorders>
              <w:top w:val="nil"/>
              <w:left w:val="nil"/>
              <w:bottom w:val="single" w:sz="4" w:space="0" w:color="auto"/>
              <w:right w:val="single" w:sz="4" w:space="0" w:color="auto"/>
            </w:tcBorders>
            <w:shd w:val="clear" w:color="auto" w:fill="auto"/>
            <w:vAlign w:val="center"/>
            <w:hideMark/>
          </w:tcPr>
          <w:p w14:paraId="084E091B" w14:textId="77777777" w:rsidR="00223287" w:rsidRPr="00223287" w:rsidRDefault="00223287" w:rsidP="00223287">
            <w:pPr>
              <w:widowControl/>
              <w:autoSpaceDE/>
              <w:autoSpaceDN/>
              <w:jc w:val="both"/>
              <w:rPr>
                <w:sz w:val="24"/>
                <w:szCs w:val="24"/>
              </w:rPr>
            </w:pPr>
            <w:r w:rsidRPr="00223287">
              <w:rPr>
                <w:sz w:val="24"/>
                <w:szCs w:val="24"/>
              </w:rPr>
              <w:t>Lập, hoàn thiện sổ địa chính điện tử</w:t>
            </w:r>
          </w:p>
        </w:tc>
        <w:tc>
          <w:tcPr>
            <w:tcW w:w="875" w:type="pct"/>
            <w:tcBorders>
              <w:top w:val="nil"/>
              <w:left w:val="nil"/>
              <w:bottom w:val="single" w:sz="4" w:space="0" w:color="auto"/>
              <w:right w:val="single" w:sz="4" w:space="0" w:color="auto"/>
            </w:tcBorders>
            <w:shd w:val="clear" w:color="auto" w:fill="auto"/>
            <w:vAlign w:val="center"/>
            <w:hideMark/>
          </w:tcPr>
          <w:p w14:paraId="34C00F73" w14:textId="77777777" w:rsidR="00223287" w:rsidRPr="00223287" w:rsidRDefault="00223287" w:rsidP="00223287">
            <w:pPr>
              <w:widowControl/>
              <w:autoSpaceDE/>
              <w:autoSpaceDN/>
              <w:jc w:val="both"/>
              <w:rPr>
                <w:sz w:val="24"/>
                <w:szCs w:val="24"/>
              </w:rPr>
            </w:pPr>
            <w:r w:rsidRPr="00223287">
              <w:rPr>
                <w:sz w:val="24"/>
                <w:szCs w:val="24"/>
              </w:rPr>
              <w:t>Lập, cập nhật hoàn thiện Sổ địa chính điện tử</w:t>
            </w:r>
          </w:p>
        </w:tc>
        <w:tc>
          <w:tcPr>
            <w:tcW w:w="210" w:type="pct"/>
            <w:tcBorders>
              <w:top w:val="nil"/>
              <w:left w:val="nil"/>
              <w:bottom w:val="single" w:sz="4" w:space="0" w:color="auto"/>
              <w:right w:val="single" w:sz="4" w:space="0" w:color="auto"/>
            </w:tcBorders>
            <w:shd w:val="clear" w:color="auto" w:fill="auto"/>
            <w:vAlign w:val="center"/>
            <w:hideMark/>
          </w:tcPr>
          <w:p w14:paraId="471D82EC" w14:textId="77777777" w:rsidR="00223287" w:rsidRPr="00223287" w:rsidRDefault="00223287" w:rsidP="00223287">
            <w:pPr>
              <w:widowControl/>
              <w:autoSpaceDE/>
              <w:autoSpaceDN/>
              <w:jc w:val="center"/>
              <w:rPr>
                <w:sz w:val="24"/>
                <w:szCs w:val="24"/>
              </w:rPr>
            </w:pPr>
            <w:r w:rsidRPr="00223287">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523470E6" w14:textId="77777777" w:rsidR="00223287" w:rsidRPr="00223287" w:rsidRDefault="00223287" w:rsidP="00223287">
            <w:pPr>
              <w:widowControl/>
              <w:autoSpaceDE/>
              <w:autoSpaceDN/>
              <w:jc w:val="center"/>
              <w:rPr>
                <w:sz w:val="24"/>
                <w:szCs w:val="24"/>
              </w:rPr>
            </w:pPr>
            <w:r w:rsidRPr="00223287">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40DC073D"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540E8746" w14:textId="77777777" w:rsidR="00223287" w:rsidRPr="00223287" w:rsidRDefault="00223287" w:rsidP="00223287">
            <w:pPr>
              <w:widowControl/>
              <w:autoSpaceDE/>
              <w:autoSpaceDN/>
              <w:jc w:val="center"/>
              <w:rPr>
                <w:sz w:val="24"/>
                <w:szCs w:val="24"/>
              </w:rPr>
            </w:pPr>
            <w:r w:rsidRPr="00223287">
              <w:rPr>
                <w:sz w:val="24"/>
                <w:szCs w:val="24"/>
              </w:rPr>
              <w:t>0,01</w:t>
            </w:r>
          </w:p>
        </w:tc>
        <w:tc>
          <w:tcPr>
            <w:tcW w:w="1081" w:type="pct"/>
            <w:tcBorders>
              <w:top w:val="nil"/>
              <w:left w:val="nil"/>
              <w:bottom w:val="single" w:sz="4" w:space="0" w:color="auto"/>
              <w:right w:val="single" w:sz="4" w:space="0" w:color="auto"/>
            </w:tcBorders>
            <w:shd w:val="clear" w:color="auto" w:fill="auto"/>
            <w:vAlign w:val="center"/>
            <w:hideMark/>
          </w:tcPr>
          <w:p w14:paraId="4C6879A5" w14:textId="77777777" w:rsidR="00223287" w:rsidRPr="00223287" w:rsidRDefault="00223287" w:rsidP="00223287">
            <w:pPr>
              <w:widowControl/>
              <w:autoSpaceDE/>
              <w:autoSpaceDN/>
              <w:jc w:val="both"/>
            </w:pPr>
            <w:r w:rsidRPr="00223287">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9668192"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4A2B3EF" w14:textId="77777777" w:rsidR="00223287" w:rsidRPr="00223287" w:rsidRDefault="00223287" w:rsidP="00223287">
            <w:pPr>
              <w:widowControl/>
              <w:autoSpaceDE/>
              <w:autoSpaceDN/>
              <w:jc w:val="center"/>
              <w:rPr>
                <w:sz w:val="24"/>
                <w:szCs w:val="24"/>
              </w:rPr>
            </w:pPr>
            <w:r w:rsidRPr="00223287">
              <w:rPr>
                <w:sz w:val="24"/>
                <w:szCs w:val="24"/>
              </w:rPr>
              <w:t>2</w:t>
            </w:r>
          </w:p>
        </w:tc>
        <w:tc>
          <w:tcPr>
            <w:tcW w:w="935" w:type="pct"/>
            <w:tcBorders>
              <w:top w:val="nil"/>
              <w:left w:val="nil"/>
              <w:bottom w:val="single" w:sz="4" w:space="0" w:color="auto"/>
              <w:right w:val="single" w:sz="4" w:space="0" w:color="auto"/>
            </w:tcBorders>
            <w:shd w:val="clear" w:color="auto" w:fill="auto"/>
            <w:vAlign w:val="center"/>
            <w:hideMark/>
          </w:tcPr>
          <w:p w14:paraId="20DDCE37" w14:textId="77777777" w:rsidR="00223287" w:rsidRPr="00223287" w:rsidRDefault="00223287" w:rsidP="00223287">
            <w:pPr>
              <w:widowControl/>
              <w:autoSpaceDE/>
              <w:autoSpaceDN/>
              <w:jc w:val="both"/>
              <w:rPr>
                <w:sz w:val="24"/>
                <w:szCs w:val="24"/>
              </w:rPr>
            </w:pPr>
            <w:r w:rsidRPr="00223287">
              <w:rPr>
                <w:sz w:val="24"/>
                <w:szCs w:val="24"/>
              </w:rPr>
              <w:t>Sao, in ấn hồ sơ địa chính để cung cấp cho phường quản lý và khai thác sử dụng</w:t>
            </w:r>
          </w:p>
        </w:tc>
        <w:tc>
          <w:tcPr>
            <w:tcW w:w="912" w:type="pct"/>
            <w:tcBorders>
              <w:top w:val="nil"/>
              <w:left w:val="nil"/>
              <w:bottom w:val="single" w:sz="4" w:space="0" w:color="auto"/>
              <w:right w:val="single" w:sz="4" w:space="0" w:color="auto"/>
            </w:tcBorders>
            <w:shd w:val="clear" w:color="auto" w:fill="auto"/>
            <w:vAlign w:val="center"/>
            <w:hideMark/>
          </w:tcPr>
          <w:p w14:paraId="783CC727" w14:textId="77777777" w:rsidR="00223287" w:rsidRPr="00223287" w:rsidRDefault="00223287" w:rsidP="00223287">
            <w:pPr>
              <w:widowControl/>
              <w:autoSpaceDE/>
              <w:autoSpaceDN/>
              <w:jc w:val="both"/>
              <w:rPr>
                <w:sz w:val="24"/>
                <w:szCs w:val="24"/>
              </w:rPr>
            </w:pPr>
            <w:r w:rsidRPr="00223287">
              <w:rPr>
                <w:sz w:val="24"/>
                <w:szCs w:val="24"/>
              </w:rPr>
              <w:t>Sao, in ấn hồ sơ địa chính để cung cấp cho phường quản lý và khai thác sử dụng</w:t>
            </w:r>
          </w:p>
        </w:tc>
        <w:tc>
          <w:tcPr>
            <w:tcW w:w="875" w:type="pct"/>
            <w:tcBorders>
              <w:top w:val="nil"/>
              <w:left w:val="nil"/>
              <w:bottom w:val="single" w:sz="4" w:space="0" w:color="auto"/>
              <w:right w:val="single" w:sz="4" w:space="0" w:color="auto"/>
            </w:tcBorders>
            <w:shd w:val="clear" w:color="auto" w:fill="auto"/>
            <w:vAlign w:val="center"/>
            <w:hideMark/>
          </w:tcPr>
          <w:p w14:paraId="4EB125B1" w14:textId="77777777" w:rsidR="00223287" w:rsidRPr="00223287" w:rsidRDefault="00223287" w:rsidP="00223287">
            <w:pPr>
              <w:widowControl/>
              <w:autoSpaceDE/>
              <w:autoSpaceDN/>
              <w:jc w:val="both"/>
              <w:rPr>
                <w:sz w:val="24"/>
                <w:szCs w:val="24"/>
              </w:rPr>
            </w:pPr>
            <w:r w:rsidRPr="00223287">
              <w:rPr>
                <w:sz w:val="24"/>
                <w:szCs w:val="24"/>
              </w:rPr>
              <w:t>Sao, in ấn hồ sơ địa chính để cung cấp cho cấp xã quản lý và khai thác sử dụng</w:t>
            </w:r>
          </w:p>
        </w:tc>
        <w:tc>
          <w:tcPr>
            <w:tcW w:w="210" w:type="pct"/>
            <w:tcBorders>
              <w:top w:val="nil"/>
              <w:left w:val="nil"/>
              <w:bottom w:val="single" w:sz="4" w:space="0" w:color="auto"/>
              <w:right w:val="single" w:sz="4" w:space="0" w:color="auto"/>
            </w:tcBorders>
            <w:shd w:val="clear" w:color="auto" w:fill="auto"/>
            <w:vAlign w:val="center"/>
            <w:hideMark/>
          </w:tcPr>
          <w:p w14:paraId="7CFFE152" w14:textId="77777777" w:rsidR="00223287" w:rsidRPr="00223287" w:rsidRDefault="00223287" w:rsidP="00223287">
            <w:pPr>
              <w:widowControl/>
              <w:autoSpaceDE/>
              <w:autoSpaceDN/>
              <w:jc w:val="center"/>
              <w:rPr>
                <w:sz w:val="24"/>
                <w:szCs w:val="24"/>
              </w:rPr>
            </w:pPr>
            <w:r w:rsidRPr="00223287">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F7407D0" w14:textId="77777777" w:rsidR="00223287" w:rsidRPr="00223287" w:rsidRDefault="00223287" w:rsidP="00223287">
            <w:pPr>
              <w:widowControl/>
              <w:autoSpaceDE/>
              <w:autoSpaceDN/>
              <w:jc w:val="center"/>
              <w:rPr>
                <w:sz w:val="24"/>
                <w:szCs w:val="24"/>
              </w:rPr>
            </w:pPr>
            <w:r w:rsidRPr="00223287">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15CAEAD"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7BA5DCEA" w14:textId="77777777" w:rsidR="00223287" w:rsidRPr="00223287" w:rsidRDefault="00223287" w:rsidP="00223287">
            <w:pPr>
              <w:widowControl/>
              <w:autoSpaceDE/>
              <w:autoSpaceDN/>
              <w:jc w:val="center"/>
              <w:rPr>
                <w:sz w:val="24"/>
                <w:szCs w:val="24"/>
              </w:rPr>
            </w:pPr>
            <w:r w:rsidRPr="00223287">
              <w:rPr>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2518F472" w14:textId="77777777" w:rsidR="00223287" w:rsidRPr="00223287" w:rsidRDefault="00223287" w:rsidP="00223287">
            <w:pPr>
              <w:widowControl/>
              <w:autoSpaceDE/>
              <w:autoSpaceDN/>
              <w:jc w:val="both"/>
            </w:pPr>
            <w:r w:rsidRPr="00223287">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966A360"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C8594CD" w14:textId="77777777" w:rsidR="00223287" w:rsidRPr="00223287" w:rsidRDefault="00223287" w:rsidP="00223287">
            <w:pPr>
              <w:widowControl/>
              <w:autoSpaceDE/>
              <w:autoSpaceDN/>
              <w:jc w:val="center"/>
              <w:rPr>
                <w:sz w:val="24"/>
                <w:szCs w:val="24"/>
              </w:rPr>
            </w:pPr>
            <w:r w:rsidRPr="00223287">
              <w:rPr>
                <w:sz w:val="24"/>
                <w:szCs w:val="24"/>
              </w:rPr>
              <w:t>2,1</w:t>
            </w:r>
          </w:p>
        </w:tc>
        <w:tc>
          <w:tcPr>
            <w:tcW w:w="935" w:type="pct"/>
            <w:tcBorders>
              <w:top w:val="nil"/>
              <w:left w:val="nil"/>
              <w:bottom w:val="single" w:sz="4" w:space="0" w:color="auto"/>
              <w:right w:val="single" w:sz="4" w:space="0" w:color="auto"/>
            </w:tcBorders>
            <w:shd w:val="clear" w:color="auto" w:fill="auto"/>
            <w:vAlign w:val="center"/>
            <w:hideMark/>
          </w:tcPr>
          <w:p w14:paraId="2BAA89B7" w14:textId="77777777" w:rsidR="00223287" w:rsidRPr="00223287" w:rsidRDefault="00223287" w:rsidP="00223287">
            <w:pPr>
              <w:widowControl/>
              <w:autoSpaceDE/>
              <w:autoSpaceDN/>
              <w:jc w:val="both"/>
              <w:rPr>
                <w:sz w:val="24"/>
                <w:szCs w:val="24"/>
              </w:rPr>
            </w:pPr>
            <w:r w:rsidRPr="00223287">
              <w:rPr>
                <w:sz w:val="24"/>
                <w:szCs w:val="24"/>
              </w:rPr>
              <w:t>Bản đồ địa chính</w:t>
            </w:r>
          </w:p>
        </w:tc>
        <w:tc>
          <w:tcPr>
            <w:tcW w:w="912" w:type="pct"/>
            <w:tcBorders>
              <w:top w:val="nil"/>
              <w:left w:val="nil"/>
              <w:bottom w:val="single" w:sz="4" w:space="0" w:color="auto"/>
              <w:right w:val="single" w:sz="4" w:space="0" w:color="auto"/>
            </w:tcBorders>
            <w:shd w:val="clear" w:color="auto" w:fill="auto"/>
            <w:vAlign w:val="center"/>
            <w:hideMark/>
          </w:tcPr>
          <w:p w14:paraId="4871F417" w14:textId="77777777" w:rsidR="00223287" w:rsidRPr="00223287" w:rsidRDefault="00223287" w:rsidP="00223287">
            <w:pPr>
              <w:widowControl/>
              <w:autoSpaceDE/>
              <w:autoSpaceDN/>
              <w:jc w:val="both"/>
              <w:rPr>
                <w:sz w:val="24"/>
                <w:szCs w:val="24"/>
              </w:rPr>
            </w:pPr>
            <w:r w:rsidRPr="00223287">
              <w:rPr>
                <w:sz w:val="24"/>
                <w:szCs w:val="24"/>
              </w:rPr>
              <w:t>Bản đồ địa chính</w:t>
            </w:r>
          </w:p>
        </w:tc>
        <w:tc>
          <w:tcPr>
            <w:tcW w:w="875" w:type="pct"/>
            <w:tcBorders>
              <w:top w:val="nil"/>
              <w:left w:val="nil"/>
              <w:bottom w:val="single" w:sz="4" w:space="0" w:color="auto"/>
              <w:right w:val="single" w:sz="4" w:space="0" w:color="auto"/>
            </w:tcBorders>
            <w:shd w:val="clear" w:color="auto" w:fill="auto"/>
            <w:vAlign w:val="center"/>
            <w:hideMark/>
          </w:tcPr>
          <w:p w14:paraId="56AE028D" w14:textId="77777777" w:rsidR="00223287" w:rsidRPr="00223287" w:rsidRDefault="00223287" w:rsidP="00223287">
            <w:pPr>
              <w:widowControl/>
              <w:autoSpaceDE/>
              <w:autoSpaceDN/>
              <w:jc w:val="both"/>
              <w:rPr>
                <w:sz w:val="24"/>
                <w:szCs w:val="24"/>
              </w:rPr>
            </w:pPr>
            <w:r w:rsidRPr="00223287">
              <w:rPr>
                <w:sz w:val="24"/>
                <w:szCs w:val="24"/>
              </w:rPr>
              <w:t>Bản đồ địa chính</w:t>
            </w:r>
          </w:p>
        </w:tc>
        <w:tc>
          <w:tcPr>
            <w:tcW w:w="210" w:type="pct"/>
            <w:tcBorders>
              <w:top w:val="nil"/>
              <w:left w:val="nil"/>
              <w:bottom w:val="single" w:sz="4" w:space="0" w:color="auto"/>
              <w:right w:val="single" w:sz="4" w:space="0" w:color="auto"/>
            </w:tcBorders>
            <w:shd w:val="clear" w:color="auto" w:fill="auto"/>
            <w:vAlign w:val="center"/>
            <w:hideMark/>
          </w:tcPr>
          <w:p w14:paraId="6CA4C026" w14:textId="77777777" w:rsidR="00223287" w:rsidRPr="00223287" w:rsidRDefault="00223287" w:rsidP="00223287">
            <w:pPr>
              <w:widowControl/>
              <w:autoSpaceDE/>
              <w:autoSpaceDN/>
              <w:jc w:val="center"/>
              <w:rPr>
                <w:sz w:val="24"/>
                <w:szCs w:val="24"/>
              </w:rPr>
            </w:pPr>
            <w:r w:rsidRPr="00223287">
              <w:rPr>
                <w:sz w:val="24"/>
                <w:szCs w:val="24"/>
              </w:rPr>
              <w:t>Tờ</w:t>
            </w:r>
          </w:p>
        </w:tc>
        <w:tc>
          <w:tcPr>
            <w:tcW w:w="336" w:type="pct"/>
            <w:tcBorders>
              <w:top w:val="nil"/>
              <w:left w:val="nil"/>
              <w:bottom w:val="single" w:sz="4" w:space="0" w:color="auto"/>
              <w:right w:val="single" w:sz="4" w:space="0" w:color="auto"/>
            </w:tcBorders>
            <w:shd w:val="clear" w:color="auto" w:fill="auto"/>
            <w:vAlign w:val="center"/>
            <w:hideMark/>
          </w:tcPr>
          <w:p w14:paraId="076C6559" w14:textId="77777777" w:rsidR="00223287" w:rsidRPr="00223287" w:rsidRDefault="00223287" w:rsidP="00223287">
            <w:pPr>
              <w:widowControl/>
              <w:autoSpaceDE/>
              <w:autoSpaceDN/>
              <w:jc w:val="center"/>
              <w:rPr>
                <w:sz w:val="24"/>
                <w:szCs w:val="24"/>
              </w:rPr>
            </w:pPr>
            <w:r w:rsidRPr="00223287">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6478BE67"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072D62AB" w14:textId="77777777" w:rsidR="00223287" w:rsidRPr="00223287" w:rsidRDefault="00223287" w:rsidP="00223287">
            <w:pPr>
              <w:widowControl/>
              <w:autoSpaceDE/>
              <w:autoSpaceDN/>
              <w:jc w:val="center"/>
              <w:rPr>
                <w:sz w:val="24"/>
                <w:szCs w:val="24"/>
              </w:rPr>
            </w:pPr>
            <w:r w:rsidRPr="00223287">
              <w:rPr>
                <w:sz w:val="24"/>
                <w:szCs w:val="24"/>
              </w:rPr>
              <w:t>0,025</w:t>
            </w:r>
          </w:p>
        </w:tc>
        <w:tc>
          <w:tcPr>
            <w:tcW w:w="1081" w:type="pct"/>
            <w:tcBorders>
              <w:top w:val="nil"/>
              <w:left w:val="nil"/>
              <w:bottom w:val="single" w:sz="4" w:space="0" w:color="auto"/>
              <w:right w:val="single" w:sz="4" w:space="0" w:color="auto"/>
            </w:tcBorders>
            <w:shd w:val="clear" w:color="auto" w:fill="auto"/>
            <w:vAlign w:val="center"/>
            <w:hideMark/>
          </w:tcPr>
          <w:p w14:paraId="732EE726" w14:textId="77777777" w:rsidR="00223287" w:rsidRPr="00223287" w:rsidRDefault="00223287" w:rsidP="00223287">
            <w:pPr>
              <w:widowControl/>
              <w:autoSpaceDE/>
              <w:autoSpaceDN/>
              <w:jc w:val="both"/>
            </w:pPr>
            <w:r w:rsidRPr="00223287">
              <w:t>Đây là mục tương đương với mục 2.1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09FFB8D"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1967C68" w14:textId="77777777" w:rsidR="00223287" w:rsidRPr="00223287" w:rsidRDefault="00223287" w:rsidP="00223287">
            <w:pPr>
              <w:widowControl/>
              <w:autoSpaceDE/>
              <w:autoSpaceDN/>
              <w:jc w:val="center"/>
              <w:rPr>
                <w:sz w:val="24"/>
                <w:szCs w:val="24"/>
              </w:rPr>
            </w:pPr>
            <w:r w:rsidRPr="00223287">
              <w:rPr>
                <w:sz w:val="24"/>
                <w:szCs w:val="24"/>
              </w:rPr>
              <w:t>2,2</w:t>
            </w:r>
          </w:p>
        </w:tc>
        <w:tc>
          <w:tcPr>
            <w:tcW w:w="935" w:type="pct"/>
            <w:tcBorders>
              <w:top w:val="nil"/>
              <w:left w:val="nil"/>
              <w:bottom w:val="single" w:sz="4" w:space="0" w:color="auto"/>
              <w:right w:val="single" w:sz="4" w:space="0" w:color="auto"/>
            </w:tcBorders>
            <w:shd w:val="clear" w:color="auto" w:fill="auto"/>
            <w:vAlign w:val="center"/>
            <w:hideMark/>
          </w:tcPr>
          <w:p w14:paraId="252F7627" w14:textId="77777777" w:rsidR="00223287" w:rsidRPr="00223287" w:rsidRDefault="00223287" w:rsidP="00223287">
            <w:pPr>
              <w:widowControl/>
              <w:autoSpaceDE/>
              <w:autoSpaceDN/>
              <w:jc w:val="both"/>
              <w:rPr>
                <w:sz w:val="24"/>
                <w:szCs w:val="24"/>
              </w:rPr>
            </w:pPr>
            <w:r w:rsidRPr="00223287">
              <w:rPr>
                <w:sz w:val="24"/>
                <w:szCs w:val="24"/>
              </w:rPr>
              <w:t>Sao sổ địa chính, sổ mục kê đất đai</w:t>
            </w:r>
          </w:p>
        </w:tc>
        <w:tc>
          <w:tcPr>
            <w:tcW w:w="912" w:type="pct"/>
            <w:tcBorders>
              <w:top w:val="nil"/>
              <w:left w:val="nil"/>
              <w:bottom w:val="single" w:sz="4" w:space="0" w:color="auto"/>
              <w:right w:val="single" w:sz="4" w:space="0" w:color="auto"/>
            </w:tcBorders>
            <w:shd w:val="clear" w:color="auto" w:fill="auto"/>
            <w:vAlign w:val="center"/>
            <w:hideMark/>
          </w:tcPr>
          <w:p w14:paraId="28D47DE0" w14:textId="77777777" w:rsidR="00223287" w:rsidRPr="00223287" w:rsidRDefault="00223287" w:rsidP="00223287">
            <w:pPr>
              <w:widowControl/>
              <w:autoSpaceDE/>
              <w:autoSpaceDN/>
              <w:jc w:val="both"/>
              <w:rPr>
                <w:sz w:val="24"/>
                <w:szCs w:val="24"/>
              </w:rPr>
            </w:pPr>
            <w:r w:rsidRPr="00223287">
              <w:rPr>
                <w:sz w:val="24"/>
                <w:szCs w:val="24"/>
              </w:rPr>
              <w:t>Sao sổ địa chính, sổ mục kê đất đai</w:t>
            </w:r>
          </w:p>
        </w:tc>
        <w:tc>
          <w:tcPr>
            <w:tcW w:w="875" w:type="pct"/>
            <w:tcBorders>
              <w:top w:val="nil"/>
              <w:left w:val="nil"/>
              <w:bottom w:val="single" w:sz="4" w:space="0" w:color="auto"/>
              <w:right w:val="single" w:sz="4" w:space="0" w:color="auto"/>
            </w:tcBorders>
            <w:shd w:val="clear" w:color="auto" w:fill="auto"/>
            <w:vAlign w:val="center"/>
            <w:hideMark/>
          </w:tcPr>
          <w:p w14:paraId="7AEDCDB1" w14:textId="77777777" w:rsidR="00223287" w:rsidRPr="00223287" w:rsidRDefault="00223287" w:rsidP="00223287">
            <w:pPr>
              <w:widowControl/>
              <w:autoSpaceDE/>
              <w:autoSpaceDN/>
              <w:jc w:val="both"/>
              <w:rPr>
                <w:sz w:val="24"/>
                <w:szCs w:val="24"/>
              </w:rPr>
            </w:pPr>
            <w:r w:rsidRPr="00223287">
              <w:rPr>
                <w:sz w:val="24"/>
                <w:szCs w:val="24"/>
              </w:rPr>
              <w:t>Sao Sổ địa chính, Sổ mục kê đất đai</w:t>
            </w:r>
          </w:p>
        </w:tc>
        <w:tc>
          <w:tcPr>
            <w:tcW w:w="210" w:type="pct"/>
            <w:tcBorders>
              <w:top w:val="nil"/>
              <w:left w:val="nil"/>
              <w:bottom w:val="single" w:sz="4" w:space="0" w:color="auto"/>
              <w:right w:val="single" w:sz="4" w:space="0" w:color="auto"/>
            </w:tcBorders>
            <w:shd w:val="clear" w:color="auto" w:fill="auto"/>
            <w:vAlign w:val="center"/>
            <w:hideMark/>
          </w:tcPr>
          <w:p w14:paraId="0FF8FEE8" w14:textId="77777777" w:rsidR="00223287" w:rsidRPr="00223287" w:rsidRDefault="00223287" w:rsidP="00223287">
            <w:pPr>
              <w:widowControl/>
              <w:autoSpaceDE/>
              <w:autoSpaceDN/>
              <w:jc w:val="center"/>
              <w:rPr>
                <w:sz w:val="24"/>
                <w:szCs w:val="24"/>
              </w:rPr>
            </w:pPr>
            <w:r w:rsidRPr="00223287">
              <w:rPr>
                <w:sz w:val="24"/>
                <w:szCs w:val="24"/>
              </w:rPr>
              <w:t>Bộ/ đĩa</w:t>
            </w:r>
          </w:p>
        </w:tc>
        <w:tc>
          <w:tcPr>
            <w:tcW w:w="336" w:type="pct"/>
            <w:tcBorders>
              <w:top w:val="nil"/>
              <w:left w:val="nil"/>
              <w:bottom w:val="single" w:sz="4" w:space="0" w:color="auto"/>
              <w:right w:val="single" w:sz="4" w:space="0" w:color="auto"/>
            </w:tcBorders>
            <w:shd w:val="clear" w:color="auto" w:fill="auto"/>
            <w:vAlign w:val="center"/>
            <w:hideMark/>
          </w:tcPr>
          <w:p w14:paraId="5E57CAA5" w14:textId="77777777" w:rsidR="00223287" w:rsidRPr="00223287" w:rsidRDefault="00223287" w:rsidP="00223287">
            <w:pPr>
              <w:widowControl/>
              <w:autoSpaceDE/>
              <w:autoSpaceDN/>
              <w:jc w:val="center"/>
              <w:rPr>
                <w:sz w:val="24"/>
                <w:szCs w:val="24"/>
              </w:rPr>
            </w:pPr>
            <w:r w:rsidRPr="00223287">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6905F6E7"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24DDE964" w14:textId="77777777" w:rsidR="00223287" w:rsidRPr="00223287" w:rsidRDefault="00223287" w:rsidP="00223287">
            <w:pPr>
              <w:widowControl/>
              <w:autoSpaceDE/>
              <w:autoSpaceDN/>
              <w:jc w:val="center"/>
              <w:rPr>
                <w:sz w:val="24"/>
                <w:szCs w:val="24"/>
              </w:rPr>
            </w:pPr>
            <w:r w:rsidRPr="00223287">
              <w:rPr>
                <w:sz w:val="24"/>
                <w:szCs w:val="24"/>
              </w:rPr>
              <w:t>8</w:t>
            </w:r>
          </w:p>
        </w:tc>
        <w:tc>
          <w:tcPr>
            <w:tcW w:w="1081" w:type="pct"/>
            <w:tcBorders>
              <w:top w:val="nil"/>
              <w:left w:val="nil"/>
              <w:bottom w:val="single" w:sz="4" w:space="0" w:color="auto"/>
              <w:right w:val="single" w:sz="4" w:space="0" w:color="auto"/>
            </w:tcBorders>
            <w:shd w:val="clear" w:color="auto" w:fill="auto"/>
            <w:vAlign w:val="center"/>
            <w:hideMark/>
          </w:tcPr>
          <w:p w14:paraId="704F6343" w14:textId="77777777" w:rsidR="00223287" w:rsidRPr="00223287" w:rsidRDefault="00223287" w:rsidP="00223287">
            <w:pPr>
              <w:widowControl/>
              <w:autoSpaceDE/>
              <w:autoSpaceDN/>
              <w:jc w:val="both"/>
            </w:pPr>
            <w:r w:rsidRPr="00223287">
              <w:t>Đây là mục tương đương với mục 2.2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B12D9D5" w14:textId="77777777" w:rsidTr="00223287">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4820D98" w14:textId="77777777" w:rsidR="00223287" w:rsidRPr="00223287" w:rsidRDefault="00223287" w:rsidP="00223287">
            <w:pPr>
              <w:widowControl/>
              <w:autoSpaceDE/>
              <w:autoSpaceDN/>
              <w:jc w:val="center"/>
              <w:rPr>
                <w:sz w:val="24"/>
                <w:szCs w:val="24"/>
              </w:rPr>
            </w:pPr>
            <w:r w:rsidRPr="00223287">
              <w:rPr>
                <w:sz w:val="24"/>
                <w:szCs w:val="24"/>
              </w:rPr>
              <w:t>3</w:t>
            </w:r>
          </w:p>
        </w:tc>
        <w:tc>
          <w:tcPr>
            <w:tcW w:w="935" w:type="pct"/>
            <w:tcBorders>
              <w:top w:val="nil"/>
              <w:left w:val="nil"/>
              <w:bottom w:val="single" w:sz="4" w:space="0" w:color="auto"/>
              <w:right w:val="single" w:sz="4" w:space="0" w:color="auto"/>
            </w:tcBorders>
            <w:shd w:val="clear" w:color="auto" w:fill="auto"/>
            <w:vAlign w:val="center"/>
            <w:hideMark/>
          </w:tcPr>
          <w:p w14:paraId="0C502AA2" w14:textId="77777777" w:rsidR="00223287" w:rsidRPr="00223287" w:rsidRDefault="00223287" w:rsidP="00223287">
            <w:pPr>
              <w:widowControl/>
              <w:autoSpaceDE/>
              <w:autoSpaceDN/>
              <w:jc w:val="both"/>
              <w:rPr>
                <w:sz w:val="24"/>
                <w:szCs w:val="24"/>
              </w:rPr>
            </w:pPr>
            <w:r w:rsidRPr="00223287">
              <w:rPr>
                <w:sz w:val="24"/>
                <w:szCs w:val="24"/>
              </w:rPr>
              <w:t>Bàn giao HSĐC cho cấp huyện/phường để quản lý và khai thác sử dụng</w:t>
            </w:r>
          </w:p>
        </w:tc>
        <w:tc>
          <w:tcPr>
            <w:tcW w:w="912" w:type="pct"/>
            <w:tcBorders>
              <w:top w:val="nil"/>
              <w:left w:val="nil"/>
              <w:bottom w:val="single" w:sz="4" w:space="0" w:color="auto"/>
              <w:right w:val="single" w:sz="4" w:space="0" w:color="auto"/>
            </w:tcBorders>
            <w:shd w:val="clear" w:color="auto" w:fill="auto"/>
            <w:vAlign w:val="center"/>
            <w:hideMark/>
          </w:tcPr>
          <w:p w14:paraId="7A8034FB" w14:textId="77777777" w:rsidR="00223287" w:rsidRPr="00223287" w:rsidRDefault="00223287" w:rsidP="00223287">
            <w:pPr>
              <w:widowControl/>
              <w:autoSpaceDE/>
              <w:autoSpaceDN/>
              <w:jc w:val="both"/>
              <w:rPr>
                <w:sz w:val="24"/>
                <w:szCs w:val="24"/>
              </w:rPr>
            </w:pPr>
            <w:r w:rsidRPr="00223287">
              <w:rPr>
                <w:sz w:val="24"/>
                <w:szCs w:val="24"/>
              </w:rPr>
              <w:t>Bàn giao HSĐC cho cấp huyện/phường để quản lý và khai thác sử dụng</w:t>
            </w:r>
          </w:p>
        </w:tc>
        <w:tc>
          <w:tcPr>
            <w:tcW w:w="875" w:type="pct"/>
            <w:tcBorders>
              <w:top w:val="nil"/>
              <w:left w:val="nil"/>
              <w:bottom w:val="single" w:sz="4" w:space="0" w:color="auto"/>
              <w:right w:val="single" w:sz="4" w:space="0" w:color="auto"/>
            </w:tcBorders>
            <w:shd w:val="clear" w:color="auto" w:fill="auto"/>
            <w:vAlign w:val="center"/>
            <w:hideMark/>
          </w:tcPr>
          <w:p w14:paraId="237D80DD" w14:textId="77777777" w:rsidR="00223287" w:rsidRPr="00223287" w:rsidRDefault="00223287" w:rsidP="00223287">
            <w:pPr>
              <w:widowControl/>
              <w:autoSpaceDE/>
              <w:autoSpaceDN/>
              <w:jc w:val="both"/>
              <w:rPr>
                <w:sz w:val="24"/>
                <w:szCs w:val="24"/>
              </w:rPr>
            </w:pPr>
            <w:r w:rsidRPr="00223287">
              <w:rPr>
                <w:sz w:val="24"/>
                <w:szCs w:val="24"/>
              </w:rPr>
              <w:t>Bàn giao HSĐC cho cấp xã, phường để quản lý và khai thác sử dụng</w:t>
            </w:r>
          </w:p>
        </w:tc>
        <w:tc>
          <w:tcPr>
            <w:tcW w:w="210" w:type="pct"/>
            <w:tcBorders>
              <w:top w:val="nil"/>
              <w:left w:val="nil"/>
              <w:bottom w:val="single" w:sz="4" w:space="0" w:color="auto"/>
              <w:right w:val="single" w:sz="4" w:space="0" w:color="auto"/>
            </w:tcBorders>
            <w:shd w:val="clear" w:color="auto" w:fill="auto"/>
            <w:vAlign w:val="center"/>
            <w:hideMark/>
          </w:tcPr>
          <w:p w14:paraId="20C5658B" w14:textId="77777777" w:rsidR="00223287" w:rsidRPr="00223287" w:rsidRDefault="00223287" w:rsidP="00223287">
            <w:pPr>
              <w:widowControl/>
              <w:autoSpaceDE/>
              <w:autoSpaceDN/>
              <w:jc w:val="center"/>
              <w:rPr>
                <w:sz w:val="24"/>
                <w:szCs w:val="24"/>
              </w:rPr>
            </w:pPr>
            <w:r w:rsidRPr="00223287">
              <w:rPr>
                <w:sz w:val="24"/>
                <w:szCs w:val="24"/>
              </w:rPr>
              <w:t>Bộ/ Phường</w:t>
            </w:r>
          </w:p>
        </w:tc>
        <w:tc>
          <w:tcPr>
            <w:tcW w:w="336" w:type="pct"/>
            <w:tcBorders>
              <w:top w:val="nil"/>
              <w:left w:val="nil"/>
              <w:bottom w:val="single" w:sz="4" w:space="0" w:color="auto"/>
              <w:right w:val="single" w:sz="4" w:space="0" w:color="auto"/>
            </w:tcBorders>
            <w:shd w:val="clear" w:color="auto" w:fill="auto"/>
            <w:vAlign w:val="center"/>
            <w:hideMark/>
          </w:tcPr>
          <w:p w14:paraId="4FD5555E" w14:textId="77777777" w:rsidR="00223287" w:rsidRPr="00223287" w:rsidRDefault="00223287" w:rsidP="00223287">
            <w:pPr>
              <w:widowControl/>
              <w:autoSpaceDE/>
              <w:autoSpaceDN/>
              <w:jc w:val="center"/>
              <w:rPr>
                <w:sz w:val="24"/>
                <w:szCs w:val="24"/>
              </w:rPr>
            </w:pPr>
            <w:r w:rsidRPr="00223287">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4638E91D" w14:textId="77777777" w:rsidR="00223287" w:rsidRPr="00223287" w:rsidRDefault="00223287" w:rsidP="00223287">
            <w:pPr>
              <w:widowControl/>
              <w:autoSpaceDE/>
              <w:autoSpaceDN/>
              <w:jc w:val="center"/>
              <w:rPr>
                <w:sz w:val="24"/>
                <w:szCs w:val="24"/>
              </w:rPr>
            </w:pPr>
            <w:r w:rsidRPr="00223287">
              <w:rPr>
                <w:sz w:val="24"/>
                <w:szCs w:val="24"/>
              </w:rPr>
              <w:t>1-3</w:t>
            </w:r>
          </w:p>
        </w:tc>
        <w:tc>
          <w:tcPr>
            <w:tcW w:w="273" w:type="pct"/>
            <w:tcBorders>
              <w:top w:val="nil"/>
              <w:left w:val="nil"/>
              <w:bottom w:val="single" w:sz="4" w:space="0" w:color="auto"/>
              <w:right w:val="single" w:sz="4" w:space="0" w:color="auto"/>
            </w:tcBorders>
            <w:shd w:val="clear" w:color="auto" w:fill="auto"/>
            <w:vAlign w:val="center"/>
            <w:hideMark/>
          </w:tcPr>
          <w:p w14:paraId="1053E1F1" w14:textId="77777777" w:rsidR="00223287" w:rsidRPr="00223287" w:rsidRDefault="00223287" w:rsidP="00223287">
            <w:pPr>
              <w:widowControl/>
              <w:autoSpaceDE/>
              <w:autoSpaceDN/>
              <w:jc w:val="center"/>
              <w:rPr>
                <w:sz w:val="24"/>
                <w:szCs w:val="24"/>
              </w:rPr>
            </w:pPr>
            <w:r w:rsidRPr="00223287">
              <w:rPr>
                <w:sz w:val="24"/>
                <w:szCs w:val="24"/>
              </w:rPr>
              <w:t>32</w:t>
            </w:r>
          </w:p>
        </w:tc>
        <w:tc>
          <w:tcPr>
            <w:tcW w:w="1081" w:type="pct"/>
            <w:tcBorders>
              <w:top w:val="nil"/>
              <w:left w:val="nil"/>
              <w:bottom w:val="single" w:sz="4" w:space="0" w:color="auto"/>
              <w:right w:val="single" w:sz="4" w:space="0" w:color="auto"/>
            </w:tcBorders>
            <w:shd w:val="clear" w:color="auto" w:fill="auto"/>
            <w:vAlign w:val="center"/>
            <w:hideMark/>
          </w:tcPr>
          <w:p w14:paraId="7D0F9D4F" w14:textId="77777777" w:rsidR="00223287" w:rsidRPr="00223287" w:rsidRDefault="00223287" w:rsidP="00223287">
            <w:pPr>
              <w:widowControl/>
              <w:autoSpaceDE/>
              <w:autoSpaceDN/>
              <w:jc w:val="both"/>
            </w:pPr>
            <w:r w:rsidRPr="00223287">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2D0568FB" w14:textId="77777777" w:rsidR="00070640" w:rsidRPr="002F574C" w:rsidRDefault="00070640" w:rsidP="00015C49">
      <w:pPr>
        <w:pStyle w:val="BodyText"/>
        <w:spacing w:before="78"/>
        <w:ind w:right="176"/>
        <w:jc w:val="left"/>
        <w:rPr>
          <w:sz w:val="28"/>
          <w:szCs w:val="28"/>
          <w:highlight w:val="white"/>
        </w:rPr>
      </w:pPr>
    </w:p>
    <w:p w14:paraId="53B6EC3D" w14:textId="6BB04064" w:rsidR="008E3A4A" w:rsidRPr="002F574C" w:rsidRDefault="008E3A4A" w:rsidP="008E3A4A">
      <w:pPr>
        <w:pStyle w:val="BodyText"/>
        <w:spacing w:before="78"/>
        <w:ind w:right="176"/>
        <w:jc w:val="both"/>
        <w:rPr>
          <w:sz w:val="28"/>
          <w:szCs w:val="28"/>
        </w:rPr>
      </w:pPr>
      <w:r w:rsidRPr="002F574C">
        <w:rPr>
          <w:sz w:val="28"/>
          <w:szCs w:val="28"/>
        </w:rPr>
        <w:t xml:space="preserve">II. ĐỊNH MỨC LAO ĐỘNG </w:t>
      </w:r>
      <w:r w:rsidRPr="002F574C">
        <w:rPr>
          <w:sz w:val="28"/>
          <w:szCs w:val="28"/>
          <w:highlight w:val="white"/>
        </w:rPr>
        <w:t xml:space="preserve">ĐĂNG KÝ, CẤP GIẤY CHỨNG NHẬN LẦN ĐẦU ĐỒNG LOẠT ĐỐI VỚI CÁ NHÂN, CỘNG ĐỒNG DÂN CƯ, HỘ GIA ĐÌNH ĐANG SỬ DỤNG ĐẤT TẠI ĐỊA BÀN </w:t>
      </w:r>
      <w:r w:rsidR="00B05020" w:rsidRPr="002F574C">
        <w:rPr>
          <w:sz w:val="28"/>
          <w:szCs w:val="28"/>
        </w:rPr>
        <w:t>PHƯỜNG</w:t>
      </w:r>
    </w:p>
    <w:tbl>
      <w:tblPr>
        <w:tblW w:w="5000" w:type="pct"/>
        <w:tblLook w:val="04A0" w:firstRow="1" w:lastRow="0" w:firstColumn="1" w:lastColumn="0" w:noHBand="0" w:noVBand="1"/>
      </w:tblPr>
      <w:tblGrid>
        <w:gridCol w:w="744"/>
        <w:gridCol w:w="1441"/>
        <w:gridCol w:w="1442"/>
        <w:gridCol w:w="1086"/>
        <w:gridCol w:w="878"/>
        <w:gridCol w:w="1538"/>
        <w:gridCol w:w="546"/>
        <w:gridCol w:w="1215"/>
        <w:gridCol w:w="1297"/>
      </w:tblGrid>
      <w:tr w:rsidR="002F574C" w:rsidRPr="002F574C" w14:paraId="25F64868" w14:textId="77777777" w:rsidTr="00B678F6">
        <w:trPr>
          <w:trHeight w:val="315"/>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4F53A" w14:textId="77777777" w:rsidR="00272130" w:rsidRPr="00272130" w:rsidRDefault="00272130" w:rsidP="00272130">
            <w:pPr>
              <w:widowControl/>
              <w:autoSpaceDE/>
              <w:autoSpaceDN/>
              <w:jc w:val="both"/>
              <w:rPr>
                <w:b/>
                <w:bCs/>
                <w:sz w:val="24"/>
                <w:szCs w:val="24"/>
              </w:rPr>
            </w:pPr>
            <w:r w:rsidRPr="00272130">
              <w:rPr>
                <w:b/>
                <w:bCs/>
                <w:sz w:val="24"/>
                <w:szCs w:val="24"/>
              </w:rPr>
              <w:t>TT</w:t>
            </w:r>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08337" w14:textId="77777777" w:rsidR="00272130" w:rsidRPr="00272130" w:rsidRDefault="00272130" w:rsidP="00272130">
            <w:pPr>
              <w:widowControl/>
              <w:autoSpaceDE/>
              <w:autoSpaceDN/>
              <w:jc w:val="center"/>
              <w:rPr>
                <w:b/>
                <w:bCs/>
                <w:sz w:val="24"/>
                <w:szCs w:val="24"/>
              </w:rPr>
            </w:pPr>
            <w:r w:rsidRPr="00272130">
              <w:rPr>
                <w:b/>
                <w:bCs/>
                <w:sz w:val="24"/>
                <w:szCs w:val="24"/>
              </w:rPr>
              <w:t>Nội dung công việc (ĐM 14)</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26CA52" w14:textId="77777777" w:rsidR="00272130" w:rsidRPr="00272130" w:rsidRDefault="00272130" w:rsidP="00272130">
            <w:pPr>
              <w:widowControl/>
              <w:autoSpaceDE/>
              <w:autoSpaceDN/>
              <w:jc w:val="center"/>
              <w:rPr>
                <w:b/>
                <w:bCs/>
                <w:sz w:val="24"/>
                <w:szCs w:val="24"/>
              </w:rPr>
            </w:pPr>
            <w:r w:rsidRPr="00272130">
              <w:rPr>
                <w:b/>
                <w:bCs/>
                <w:sz w:val="24"/>
                <w:szCs w:val="24"/>
              </w:rPr>
              <w:t>Nội dung công việc (Luật 2024)</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C70A5" w14:textId="77777777" w:rsidR="00272130" w:rsidRPr="00272130" w:rsidRDefault="00272130" w:rsidP="00272130">
            <w:pPr>
              <w:widowControl/>
              <w:autoSpaceDE/>
              <w:autoSpaceDN/>
              <w:jc w:val="center"/>
              <w:rPr>
                <w:b/>
                <w:bCs/>
                <w:sz w:val="24"/>
                <w:szCs w:val="24"/>
              </w:rPr>
            </w:pPr>
            <w:r w:rsidRPr="00272130">
              <w:rPr>
                <w:b/>
                <w:bCs/>
                <w:sz w:val="24"/>
                <w:szCs w:val="24"/>
              </w:rPr>
              <w:t>Nội dung công việc (NĐ 151/2025)</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A675F" w14:textId="77777777" w:rsidR="00272130" w:rsidRPr="00272130" w:rsidRDefault="00272130" w:rsidP="00272130">
            <w:pPr>
              <w:widowControl/>
              <w:autoSpaceDE/>
              <w:autoSpaceDN/>
              <w:jc w:val="center"/>
              <w:rPr>
                <w:b/>
                <w:bCs/>
                <w:sz w:val="24"/>
                <w:szCs w:val="24"/>
              </w:rPr>
            </w:pPr>
            <w:r w:rsidRPr="00272130">
              <w:rPr>
                <w:b/>
                <w:bCs/>
                <w:sz w:val="24"/>
                <w:szCs w:val="24"/>
              </w:rPr>
              <w:t>ĐVT</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C840D" w14:textId="77777777" w:rsidR="00272130" w:rsidRPr="00272130" w:rsidRDefault="00272130" w:rsidP="00272130">
            <w:pPr>
              <w:widowControl/>
              <w:autoSpaceDE/>
              <w:autoSpaceDN/>
              <w:jc w:val="center"/>
              <w:rPr>
                <w:b/>
                <w:bCs/>
                <w:sz w:val="24"/>
                <w:szCs w:val="24"/>
              </w:rPr>
            </w:pPr>
            <w:r w:rsidRPr="00272130">
              <w:rPr>
                <w:b/>
                <w:bCs/>
                <w:sz w:val="24"/>
                <w:szCs w:val="24"/>
              </w:rPr>
              <w:t>Định biên</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2A6B5" w14:textId="77777777" w:rsidR="00272130" w:rsidRPr="00272130" w:rsidRDefault="00272130" w:rsidP="00272130">
            <w:pPr>
              <w:widowControl/>
              <w:autoSpaceDE/>
              <w:autoSpaceDN/>
              <w:jc w:val="center"/>
              <w:rPr>
                <w:b/>
                <w:bCs/>
                <w:sz w:val="24"/>
                <w:szCs w:val="24"/>
              </w:rPr>
            </w:pPr>
            <w:r w:rsidRPr="00272130">
              <w:rPr>
                <w:b/>
                <w:bCs/>
                <w:sz w:val="24"/>
                <w:szCs w:val="24"/>
              </w:rPr>
              <w:t>KK</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79B27299" w14:textId="77777777" w:rsidR="00272130" w:rsidRPr="00272130" w:rsidRDefault="00272130" w:rsidP="00272130">
            <w:pPr>
              <w:widowControl/>
              <w:autoSpaceDE/>
              <w:autoSpaceDN/>
              <w:jc w:val="center"/>
              <w:rPr>
                <w:b/>
                <w:bCs/>
                <w:sz w:val="24"/>
                <w:szCs w:val="24"/>
              </w:rPr>
            </w:pPr>
            <w:r w:rsidRPr="00272130">
              <w:rPr>
                <w:b/>
                <w:bCs/>
                <w:sz w:val="24"/>
                <w:szCs w:val="24"/>
              </w:rPr>
              <w:t>Định mức</w:t>
            </w:r>
          </w:p>
        </w:tc>
        <w:tc>
          <w:tcPr>
            <w:tcW w:w="10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359BB" w14:textId="77777777" w:rsidR="00272130" w:rsidRPr="00272130" w:rsidRDefault="00272130" w:rsidP="00272130">
            <w:pPr>
              <w:widowControl/>
              <w:autoSpaceDE/>
              <w:autoSpaceDN/>
              <w:jc w:val="center"/>
              <w:rPr>
                <w:b/>
                <w:bCs/>
                <w:sz w:val="24"/>
                <w:szCs w:val="24"/>
              </w:rPr>
            </w:pPr>
            <w:r w:rsidRPr="00272130">
              <w:rPr>
                <w:b/>
                <w:bCs/>
                <w:sz w:val="24"/>
                <w:szCs w:val="24"/>
              </w:rPr>
              <w:t>Giải trình nội dung xây dựng, sửa đổi, bổ sung</w:t>
            </w:r>
          </w:p>
        </w:tc>
      </w:tr>
      <w:tr w:rsidR="002F574C" w:rsidRPr="002F574C" w14:paraId="330A111B" w14:textId="77777777" w:rsidTr="00B678F6">
        <w:trPr>
          <w:trHeight w:val="630"/>
        </w:trPr>
        <w:tc>
          <w:tcPr>
            <w:tcW w:w="1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447FB7" w14:textId="77777777" w:rsidR="00272130" w:rsidRPr="00272130" w:rsidRDefault="00272130" w:rsidP="00272130">
            <w:pPr>
              <w:widowControl/>
              <w:autoSpaceDE/>
              <w:autoSpaceDN/>
              <w:rPr>
                <w:b/>
                <w:bCs/>
                <w:sz w:val="24"/>
                <w:szCs w:val="24"/>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E489B1" w14:textId="77777777" w:rsidR="00272130" w:rsidRPr="00272130" w:rsidRDefault="00272130" w:rsidP="00272130">
            <w:pPr>
              <w:widowControl/>
              <w:autoSpaceDE/>
              <w:autoSpaceDN/>
              <w:rPr>
                <w:b/>
                <w:bCs/>
                <w:sz w:val="24"/>
                <w:szCs w:val="24"/>
              </w:rPr>
            </w:pPr>
          </w:p>
        </w:tc>
        <w:tc>
          <w:tcPr>
            <w:tcW w:w="9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8308AC" w14:textId="77777777" w:rsidR="00272130" w:rsidRPr="00272130" w:rsidRDefault="00272130" w:rsidP="00272130">
            <w:pPr>
              <w:widowControl/>
              <w:autoSpaceDE/>
              <w:autoSpaceDN/>
              <w:rPr>
                <w:b/>
                <w:bCs/>
                <w:sz w:val="24"/>
                <w:szCs w:val="24"/>
              </w:rPr>
            </w:pPr>
          </w:p>
        </w:tc>
        <w:tc>
          <w:tcPr>
            <w:tcW w:w="8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058E6" w14:textId="77777777" w:rsidR="00272130" w:rsidRPr="00272130" w:rsidRDefault="00272130" w:rsidP="00272130">
            <w:pPr>
              <w:widowControl/>
              <w:autoSpaceDE/>
              <w:autoSpaceDN/>
              <w:rPr>
                <w:b/>
                <w:bCs/>
                <w:sz w:val="24"/>
                <w:szCs w:val="24"/>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8F32B0" w14:textId="77777777" w:rsidR="00272130" w:rsidRPr="00272130" w:rsidRDefault="00272130" w:rsidP="00272130">
            <w:pPr>
              <w:widowControl/>
              <w:autoSpaceDE/>
              <w:autoSpaceDN/>
              <w:rPr>
                <w:b/>
                <w:bCs/>
                <w:sz w:val="24"/>
                <w:szCs w:val="24"/>
              </w:rPr>
            </w:pPr>
          </w:p>
        </w:tc>
        <w:tc>
          <w:tcPr>
            <w:tcW w:w="3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8808E" w14:textId="77777777" w:rsidR="00272130" w:rsidRPr="00272130" w:rsidRDefault="00272130" w:rsidP="00272130">
            <w:pPr>
              <w:widowControl/>
              <w:autoSpaceDE/>
              <w:autoSpaceDN/>
              <w:rPr>
                <w:b/>
                <w:bCs/>
                <w:sz w:val="24"/>
                <w:szCs w:val="24"/>
              </w:rPr>
            </w:pPr>
          </w:p>
        </w:tc>
        <w:tc>
          <w:tcPr>
            <w:tcW w:w="2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8804F" w14:textId="77777777" w:rsidR="00272130" w:rsidRPr="00272130" w:rsidRDefault="00272130" w:rsidP="00272130">
            <w:pPr>
              <w:widowControl/>
              <w:autoSpaceDE/>
              <w:autoSpaceDN/>
              <w:rPr>
                <w:b/>
                <w:bCs/>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0CAF1D6F" w14:textId="77777777" w:rsidR="00272130" w:rsidRPr="00272130" w:rsidRDefault="00272130" w:rsidP="00272130">
            <w:pPr>
              <w:widowControl/>
              <w:autoSpaceDE/>
              <w:autoSpaceDN/>
              <w:jc w:val="center"/>
              <w:rPr>
                <w:i/>
                <w:iCs/>
                <w:sz w:val="24"/>
                <w:szCs w:val="24"/>
              </w:rPr>
            </w:pPr>
            <w:r w:rsidRPr="00272130">
              <w:rPr>
                <w:i/>
                <w:iCs/>
                <w:sz w:val="24"/>
                <w:szCs w:val="24"/>
              </w:rPr>
              <w:t>(Công nhóm/ĐVT)</w:t>
            </w:r>
          </w:p>
        </w:tc>
        <w:tc>
          <w:tcPr>
            <w:tcW w:w="10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08F0C9" w14:textId="77777777" w:rsidR="00272130" w:rsidRPr="00272130" w:rsidRDefault="00272130" w:rsidP="00272130">
            <w:pPr>
              <w:widowControl/>
              <w:autoSpaceDE/>
              <w:autoSpaceDN/>
              <w:rPr>
                <w:b/>
                <w:bCs/>
                <w:sz w:val="24"/>
                <w:szCs w:val="24"/>
              </w:rPr>
            </w:pPr>
          </w:p>
        </w:tc>
      </w:tr>
      <w:tr w:rsidR="002F574C" w:rsidRPr="002F574C" w14:paraId="6CA1AA1F" w14:textId="77777777" w:rsidTr="00B678F6">
        <w:trPr>
          <w:trHeight w:val="5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43F1A98" w14:textId="77777777" w:rsidR="00272130" w:rsidRPr="00272130" w:rsidRDefault="00272130" w:rsidP="00272130">
            <w:pPr>
              <w:widowControl/>
              <w:autoSpaceDE/>
              <w:autoSpaceDN/>
              <w:jc w:val="center"/>
              <w:rPr>
                <w:b/>
                <w:bCs/>
              </w:rPr>
            </w:pPr>
            <w:r w:rsidRPr="00272130">
              <w:rPr>
                <w:b/>
                <w:bCs/>
              </w:rPr>
              <w:t>I</w:t>
            </w:r>
          </w:p>
        </w:tc>
        <w:tc>
          <w:tcPr>
            <w:tcW w:w="935" w:type="pct"/>
            <w:tcBorders>
              <w:top w:val="nil"/>
              <w:left w:val="nil"/>
              <w:bottom w:val="single" w:sz="4" w:space="0" w:color="auto"/>
              <w:right w:val="single" w:sz="4" w:space="0" w:color="auto"/>
            </w:tcBorders>
            <w:shd w:val="clear" w:color="auto" w:fill="auto"/>
            <w:vAlign w:val="center"/>
            <w:hideMark/>
          </w:tcPr>
          <w:p w14:paraId="23EBEE45" w14:textId="77777777" w:rsidR="00272130" w:rsidRPr="00272130" w:rsidRDefault="00272130" w:rsidP="00272130">
            <w:pPr>
              <w:widowControl/>
              <w:autoSpaceDE/>
              <w:autoSpaceDN/>
              <w:jc w:val="both"/>
              <w:rPr>
                <w:b/>
                <w:bCs/>
              </w:rPr>
            </w:pPr>
            <w:r w:rsidRPr="00272130">
              <w:rPr>
                <w:b/>
                <w:bCs/>
              </w:rPr>
              <w:t>CÁC NỘI DUNG THỰC HIỆN TẠI ĐỊA BÀN CẤP PHƯỜNG</w:t>
            </w:r>
          </w:p>
        </w:tc>
        <w:tc>
          <w:tcPr>
            <w:tcW w:w="912" w:type="pct"/>
            <w:tcBorders>
              <w:top w:val="nil"/>
              <w:left w:val="nil"/>
              <w:bottom w:val="single" w:sz="4" w:space="0" w:color="auto"/>
              <w:right w:val="single" w:sz="4" w:space="0" w:color="auto"/>
            </w:tcBorders>
            <w:shd w:val="clear" w:color="auto" w:fill="auto"/>
            <w:vAlign w:val="center"/>
            <w:hideMark/>
          </w:tcPr>
          <w:p w14:paraId="2D20979F" w14:textId="77777777" w:rsidR="00272130" w:rsidRPr="00272130" w:rsidRDefault="00272130" w:rsidP="00272130">
            <w:pPr>
              <w:widowControl/>
              <w:autoSpaceDE/>
              <w:autoSpaceDN/>
              <w:jc w:val="both"/>
              <w:rPr>
                <w:b/>
                <w:bCs/>
              </w:rPr>
            </w:pPr>
            <w:r w:rsidRPr="00272130">
              <w:rPr>
                <w:b/>
                <w:bCs/>
              </w:rPr>
              <w:t>CÁC NỘI DUNG THỰC HIỆN TẠI ĐỊA BÀN CẤP PHƯỜNG</w:t>
            </w:r>
          </w:p>
        </w:tc>
        <w:tc>
          <w:tcPr>
            <w:tcW w:w="875" w:type="pct"/>
            <w:tcBorders>
              <w:top w:val="nil"/>
              <w:left w:val="nil"/>
              <w:bottom w:val="single" w:sz="4" w:space="0" w:color="auto"/>
              <w:right w:val="single" w:sz="4" w:space="0" w:color="auto"/>
            </w:tcBorders>
            <w:shd w:val="clear" w:color="auto" w:fill="auto"/>
            <w:vAlign w:val="center"/>
            <w:hideMark/>
          </w:tcPr>
          <w:p w14:paraId="56657E56" w14:textId="77777777" w:rsidR="00272130" w:rsidRPr="00272130" w:rsidRDefault="00272130" w:rsidP="00272130">
            <w:pPr>
              <w:widowControl/>
              <w:autoSpaceDE/>
              <w:autoSpaceDN/>
              <w:rPr>
                <w:b/>
                <w:bCs/>
              </w:rPr>
            </w:pPr>
            <w:r w:rsidRPr="00272130">
              <w:rPr>
                <w:b/>
                <w:bCs/>
              </w:rPr>
              <w:t> </w:t>
            </w:r>
          </w:p>
        </w:tc>
        <w:tc>
          <w:tcPr>
            <w:tcW w:w="210" w:type="pct"/>
            <w:tcBorders>
              <w:top w:val="nil"/>
              <w:left w:val="nil"/>
              <w:bottom w:val="single" w:sz="4" w:space="0" w:color="auto"/>
              <w:right w:val="single" w:sz="4" w:space="0" w:color="auto"/>
            </w:tcBorders>
            <w:shd w:val="clear" w:color="auto" w:fill="auto"/>
            <w:vAlign w:val="center"/>
            <w:hideMark/>
          </w:tcPr>
          <w:p w14:paraId="0EAC7F57"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A9DD4C5"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3F84AD4"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75B88DF"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D9EB565"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20BF8D4"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1085D94" w14:textId="77777777" w:rsidR="00272130" w:rsidRPr="00272130" w:rsidRDefault="00272130" w:rsidP="00272130">
            <w:pPr>
              <w:widowControl/>
              <w:autoSpaceDE/>
              <w:autoSpaceDN/>
              <w:jc w:val="center"/>
              <w:rPr>
                <w:sz w:val="24"/>
                <w:szCs w:val="24"/>
              </w:rPr>
            </w:pPr>
            <w:r w:rsidRPr="00272130">
              <w:rPr>
                <w:sz w:val="24"/>
                <w:szCs w:val="24"/>
              </w:rPr>
              <w:t>1</w:t>
            </w:r>
          </w:p>
        </w:tc>
        <w:tc>
          <w:tcPr>
            <w:tcW w:w="935" w:type="pct"/>
            <w:tcBorders>
              <w:top w:val="nil"/>
              <w:left w:val="nil"/>
              <w:bottom w:val="single" w:sz="4" w:space="0" w:color="auto"/>
              <w:right w:val="single" w:sz="4" w:space="0" w:color="auto"/>
            </w:tcBorders>
            <w:shd w:val="clear" w:color="auto" w:fill="auto"/>
            <w:vAlign w:val="center"/>
            <w:hideMark/>
          </w:tcPr>
          <w:p w14:paraId="08FAA30D" w14:textId="77777777" w:rsidR="00272130" w:rsidRPr="00272130" w:rsidRDefault="00272130" w:rsidP="00272130">
            <w:pPr>
              <w:widowControl/>
              <w:autoSpaceDE/>
              <w:autoSpaceDN/>
              <w:jc w:val="both"/>
              <w:rPr>
                <w:sz w:val="24"/>
                <w:szCs w:val="24"/>
              </w:rPr>
            </w:pPr>
            <w:r w:rsidRPr="00272130">
              <w:rPr>
                <w:sz w:val="24"/>
                <w:szCs w:val="24"/>
              </w:rPr>
              <w:t>Công việc chuẩn bị</w:t>
            </w:r>
          </w:p>
        </w:tc>
        <w:tc>
          <w:tcPr>
            <w:tcW w:w="912" w:type="pct"/>
            <w:tcBorders>
              <w:top w:val="nil"/>
              <w:left w:val="nil"/>
              <w:bottom w:val="single" w:sz="4" w:space="0" w:color="auto"/>
              <w:right w:val="single" w:sz="4" w:space="0" w:color="auto"/>
            </w:tcBorders>
            <w:shd w:val="clear" w:color="auto" w:fill="auto"/>
            <w:vAlign w:val="center"/>
            <w:hideMark/>
          </w:tcPr>
          <w:p w14:paraId="124DEA9D" w14:textId="77777777" w:rsidR="00272130" w:rsidRPr="00272130" w:rsidRDefault="00272130" w:rsidP="00272130">
            <w:pPr>
              <w:widowControl/>
              <w:autoSpaceDE/>
              <w:autoSpaceDN/>
              <w:jc w:val="both"/>
              <w:rPr>
                <w:sz w:val="24"/>
                <w:szCs w:val="24"/>
              </w:rPr>
            </w:pPr>
            <w:r w:rsidRPr="00272130">
              <w:rPr>
                <w:sz w:val="24"/>
                <w:szCs w:val="24"/>
              </w:rPr>
              <w:t>Công việc chuẩn bị</w:t>
            </w:r>
          </w:p>
        </w:tc>
        <w:tc>
          <w:tcPr>
            <w:tcW w:w="875" w:type="pct"/>
            <w:tcBorders>
              <w:top w:val="nil"/>
              <w:left w:val="nil"/>
              <w:bottom w:val="single" w:sz="4" w:space="0" w:color="auto"/>
              <w:right w:val="single" w:sz="4" w:space="0" w:color="auto"/>
            </w:tcBorders>
            <w:shd w:val="clear" w:color="auto" w:fill="auto"/>
            <w:vAlign w:val="center"/>
            <w:hideMark/>
          </w:tcPr>
          <w:p w14:paraId="522E480D" w14:textId="77777777" w:rsidR="00272130" w:rsidRPr="00272130" w:rsidRDefault="00272130" w:rsidP="00272130">
            <w:pPr>
              <w:widowControl/>
              <w:autoSpaceDE/>
              <w:autoSpaceDN/>
              <w:jc w:val="both"/>
              <w:rPr>
                <w:sz w:val="24"/>
                <w:szCs w:val="24"/>
              </w:rPr>
            </w:pPr>
            <w:r w:rsidRPr="00272130">
              <w:rPr>
                <w:sz w:val="24"/>
                <w:szCs w:val="24"/>
              </w:rPr>
              <w:t>Công việc chuẩn bị</w:t>
            </w:r>
          </w:p>
        </w:tc>
        <w:tc>
          <w:tcPr>
            <w:tcW w:w="210" w:type="pct"/>
            <w:tcBorders>
              <w:top w:val="nil"/>
              <w:left w:val="nil"/>
              <w:bottom w:val="single" w:sz="4" w:space="0" w:color="auto"/>
              <w:right w:val="single" w:sz="4" w:space="0" w:color="auto"/>
            </w:tcBorders>
            <w:shd w:val="clear" w:color="auto" w:fill="auto"/>
            <w:vAlign w:val="center"/>
            <w:hideMark/>
          </w:tcPr>
          <w:p w14:paraId="548EEB58"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9E779E5"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03C0163"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90DF978"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8286DDF"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F22A45F" w14:textId="77777777" w:rsidTr="00B678F6">
        <w:trPr>
          <w:trHeight w:val="1095"/>
        </w:trPr>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14:paraId="4055974F" w14:textId="77777777" w:rsidR="00272130" w:rsidRPr="00272130" w:rsidRDefault="00272130" w:rsidP="00272130">
            <w:pPr>
              <w:widowControl/>
              <w:autoSpaceDE/>
              <w:autoSpaceDN/>
              <w:jc w:val="center"/>
              <w:rPr>
                <w:sz w:val="24"/>
                <w:szCs w:val="24"/>
              </w:rPr>
            </w:pPr>
            <w:r w:rsidRPr="00272130">
              <w:rPr>
                <w:sz w:val="24"/>
                <w:szCs w:val="24"/>
              </w:rPr>
              <w:t>1,1</w:t>
            </w:r>
          </w:p>
        </w:tc>
        <w:tc>
          <w:tcPr>
            <w:tcW w:w="935" w:type="pct"/>
            <w:vMerge w:val="restart"/>
            <w:tcBorders>
              <w:top w:val="nil"/>
              <w:left w:val="single" w:sz="4" w:space="0" w:color="auto"/>
              <w:bottom w:val="single" w:sz="4" w:space="0" w:color="auto"/>
              <w:right w:val="single" w:sz="4" w:space="0" w:color="auto"/>
            </w:tcBorders>
            <w:shd w:val="clear" w:color="auto" w:fill="auto"/>
            <w:vAlign w:val="center"/>
            <w:hideMark/>
          </w:tcPr>
          <w:p w14:paraId="2E9A97AE" w14:textId="77777777" w:rsidR="00272130" w:rsidRPr="00272130" w:rsidRDefault="00272130" w:rsidP="00272130">
            <w:pPr>
              <w:widowControl/>
              <w:autoSpaceDE/>
              <w:autoSpaceDN/>
              <w:jc w:val="both"/>
              <w:rPr>
                <w:sz w:val="24"/>
                <w:szCs w:val="24"/>
              </w:rPr>
            </w:pPr>
            <w:r w:rsidRPr="00272130">
              <w:rPr>
                <w:sz w:val="24"/>
                <w:szCs w:val="24"/>
              </w:rPr>
              <w:t xml:space="preserve">Chuẩn bị địa điểm đăng ký </w:t>
            </w:r>
          </w:p>
        </w:tc>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14:paraId="7BB9A9DA" w14:textId="77777777" w:rsidR="00272130" w:rsidRPr="00272130" w:rsidRDefault="00272130" w:rsidP="00272130">
            <w:pPr>
              <w:widowControl/>
              <w:autoSpaceDE/>
              <w:autoSpaceDN/>
              <w:jc w:val="both"/>
              <w:rPr>
                <w:sz w:val="24"/>
                <w:szCs w:val="24"/>
              </w:rPr>
            </w:pPr>
            <w:r w:rsidRPr="00272130">
              <w:rPr>
                <w:sz w:val="24"/>
                <w:szCs w:val="24"/>
              </w:rPr>
              <w:t xml:space="preserve">Chuẩn bị địa điểm đăng ký </w:t>
            </w:r>
          </w:p>
        </w:tc>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14:paraId="1CB60084" w14:textId="77777777" w:rsidR="00272130" w:rsidRPr="00272130" w:rsidRDefault="00272130" w:rsidP="00272130">
            <w:pPr>
              <w:widowControl/>
              <w:autoSpaceDE/>
              <w:autoSpaceDN/>
              <w:jc w:val="both"/>
              <w:rPr>
                <w:sz w:val="24"/>
                <w:szCs w:val="24"/>
              </w:rPr>
            </w:pPr>
            <w:r w:rsidRPr="00272130">
              <w:rPr>
                <w:sz w:val="24"/>
                <w:szCs w:val="24"/>
              </w:rPr>
              <w:t xml:space="preserve">Chuẩn bị địa điểm đăng ký </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0D3E8639" w14:textId="77777777" w:rsidR="00272130" w:rsidRPr="00272130" w:rsidRDefault="00272130" w:rsidP="00272130">
            <w:pPr>
              <w:widowControl/>
              <w:autoSpaceDE/>
              <w:autoSpaceDN/>
              <w:jc w:val="center"/>
              <w:rPr>
                <w:sz w:val="24"/>
                <w:szCs w:val="24"/>
              </w:rPr>
            </w:pPr>
            <w:r w:rsidRPr="00272130">
              <w:rPr>
                <w:sz w:val="24"/>
                <w:szCs w:val="24"/>
              </w:rPr>
              <w:t>Điểm</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14:paraId="32AFEA03" w14:textId="77777777" w:rsidR="00272130" w:rsidRPr="00272130" w:rsidRDefault="00272130" w:rsidP="00272130">
            <w:pPr>
              <w:widowControl/>
              <w:autoSpaceDE/>
              <w:autoSpaceDN/>
              <w:jc w:val="center"/>
              <w:rPr>
                <w:sz w:val="24"/>
                <w:szCs w:val="24"/>
              </w:rPr>
            </w:pPr>
            <w:r w:rsidRPr="00272130">
              <w:rPr>
                <w:sz w:val="24"/>
                <w:szCs w:val="24"/>
              </w:rPr>
              <w:t>Nhóm2 (1KS2,1KTV4)</w:t>
            </w: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21B13C80" w14:textId="02BB9614" w:rsidR="00272130" w:rsidRPr="00272130" w:rsidRDefault="00272130" w:rsidP="00272130">
            <w:pPr>
              <w:widowControl/>
              <w:autoSpaceDE/>
              <w:autoSpaceDN/>
              <w:jc w:val="center"/>
              <w:rPr>
                <w:sz w:val="24"/>
                <w:szCs w:val="24"/>
              </w:rPr>
            </w:pPr>
            <w:r w:rsidRPr="00272130">
              <w:rPr>
                <w:sz w:val="24"/>
                <w:szCs w:val="24"/>
              </w:rPr>
              <w:t>2-</w:t>
            </w:r>
            <w:r w:rsidR="00994522"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76AB1F3" w14:textId="77777777" w:rsidR="00272130" w:rsidRPr="00272130" w:rsidRDefault="00272130" w:rsidP="00272130">
            <w:pPr>
              <w:widowControl/>
              <w:autoSpaceDE/>
              <w:autoSpaceDN/>
              <w:jc w:val="center"/>
              <w:rPr>
                <w:sz w:val="24"/>
                <w:szCs w:val="24"/>
                <w:u w:val="single"/>
              </w:rPr>
            </w:pPr>
            <w:r w:rsidRPr="00272130">
              <w:rPr>
                <w:sz w:val="24"/>
                <w:szCs w:val="24"/>
                <w:u w:val="single"/>
              </w:rPr>
              <w:t>2,00</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hideMark/>
          </w:tcPr>
          <w:p w14:paraId="43397AA3" w14:textId="77777777" w:rsidR="00272130" w:rsidRPr="00272130" w:rsidRDefault="00272130" w:rsidP="00272130">
            <w:pPr>
              <w:widowControl/>
              <w:autoSpaceDE/>
              <w:autoSpaceDN/>
              <w:rPr>
                <w:sz w:val="24"/>
                <w:szCs w:val="24"/>
              </w:rPr>
            </w:pPr>
            <w:r w:rsidRPr="00272130">
              <w:rPr>
                <w:sz w:val="24"/>
                <w:szCs w:val="24"/>
              </w:rPr>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AB5DB81" w14:textId="77777777" w:rsidTr="00B678F6">
        <w:trPr>
          <w:trHeight w:val="930"/>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3F088C3B" w14:textId="77777777" w:rsidR="00272130" w:rsidRPr="00272130" w:rsidRDefault="00272130" w:rsidP="00272130">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45F8845B" w14:textId="77777777" w:rsidR="00272130" w:rsidRPr="00272130" w:rsidRDefault="00272130" w:rsidP="00272130">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69FA777D" w14:textId="77777777" w:rsidR="00272130" w:rsidRPr="00272130" w:rsidRDefault="00272130" w:rsidP="00272130">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48C6EDD8"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129F65D7"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0812B1F1" w14:textId="77777777" w:rsidR="00272130" w:rsidRPr="00272130" w:rsidRDefault="00272130" w:rsidP="00272130">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50410CF1" w14:textId="77777777" w:rsidR="00272130" w:rsidRPr="00272130" w:rsidRDefault="00272130" w:rsidP="00272130">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6A9A61B3" w14:textId="77777777" w:rsidR="00272130" w:rsidRPr="00272130" w:rsidRDefault="00272130" w:rsidP="00272130">
            <w:pPr>
              <w:widowControl/>
              <w:autoSpaceDE/>
              <w:autoSpaceDN/>
              <w:jc w:val="center"/>
              <w:rPr>
                <w:sz w:val="24"/>
                <w:szCs w:val="24"/>
              </w:rPr>
            </w:pPr>
            <w:r w:rsidRPr="00272130">
              <w:rPr>
                <w:sz w:val="24"/>
                <w:szCs w:val="24"/>
              </w:rPr>
              <w:t>2,00</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3FA2FC4D" w14:textId="77777777" w:rsidR="00272130" w:rsidRPr="00272130" w:rsidRDefault="00272130" w:rsidP="00272130">
            <w:pPr>
              <w:widowControl/>
              <w:autoSpaceDE/>
              <w:autoSpaceDN/>
              <w:rPr>
                <w:sz w:val="24"/>
                <w:szCs w:val="24"/>
              </w:rPr>
            </w:pPr>
          </w:p>
        </w:tc>
      </w:tr>
      <w:tr w:rsidR="002F574C" w:rsidRPr="002F574C" w14:paraId="5CE8FFC8"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DB2D348" w14:textId="77777777" w:rsidR="00272130" w:rsidRPr="00272130" w:rsidRDefault="00272130" w:rsidP="00272130">
            <w:pPr>
              <w:widowControl/>
              <w:autoSpaceDE/>
              <w:autoSpaceDN/>
              <w:jc w:val="center"/>
              <w:rPr>
                <w:sz w:val="24"/>
                <w:szCs w:val="24"/>
              </w:rPr>
            </w:pPr>
            <w:r w:rsidRPr="00272130">
              <w:rPr>
                <w:sz w:val="24"/>
                <w:szCs w:val="24"/>
              </w:rPr>
              <w:t>1,2</w:t>
            </w:r>
          </w:p>
        </w:tc>
        <w:tc>
          <w:tcPr>
            <w:tcW w:w="935" w:type="pct"/>
            <w:tcBorders>
              <w:top w:val="nil"/>
              <w:left w:val="nil"/>
              <w:bottom w:val="single" w:sz="4" w:space="0" w:color="auto"/>
              <w:right w:val="single" w:sz="4" w:space="0" w:color="auto"/>
            </w:tcBorders>
            <w:shd w:val="clear" w:color="auto" w:fill="auto"/>
            <w:vAlign w:val="center"/>
            <w:hideMark/>
          </w:tcPr>
          <w:p w14:paraId="30604ED1" w14:textId="77777777" w:rsidR="00272130" w:rsidRPr="00272130" w:rsidRDefault="00272130" w:rsidP="00272130">
            <w:pPr>
              <w:widowControl/>
              <w:autoSpaceDE/>
              <w:autoSpaceDN/>
              <w:jc w:val="both"/>
              <w:rPr>
                <w:sz w:val="24"/>
                <w:szCs w:val="24"/>
              </w:rPr>
            </w:pPr>
            <w:r w:rsidRPr="00272130">
              <w:rPr>
                <w:sz w:val="24"/>
                <w:szCs w:val="24"/>
              </w:rPr>
              <w:t>Chuẩn bị các tài liệu, bản đồ, mẫu đơn đề nghị đăng ký, cấp GCN, danh sách các trường hợp sử dụng đất theo địa điểm (theo phường)</w:t>
            </w:r>
          </w:p>
        </w:tc>
        <w:tc>
          <w:tcPr>
            <w:tcW w:w="912" w:type="pct"/>
            <w:tcBorders>
              <w:top w:val="nil"/>
              <w:left w:val="nil"/>
              <w:bottom w:val="single" w:sz="4" w:space="0" w:color="auto"/>
              <w:right w:val="single" w:sz="4" w:space="0" w:color="auto"/>
            </w:tcBorders>
            <w:shd w:val="clear" w:color="auto" w:fill="auto"/>
            <w:vAlign w:val="center"/>
            <w:hideMark/>
          </w:tcPr>
          <w:p w14:paraId="79BC83B6" w14:textId="77777777" w:rsidR="00272130" w:rsidRPr="00272130" w:rsidRDefault="00272130" w:rsidP="00272130">
            <w:pPr>
              <w:widowControl/>
              <w:autoSpaceDE/>
              <w:autoSpaceDN/>
              <w:jc w:val="both"/>
              <w:rPr>
                <w:sz w:val="24"/>
                <w:szCs w:val="24"/>
              </w:rPr>
            </w:pPr>
            <w:r w:rsidRPr="00272130">
              <w:rPr>
                <w:sz w:val="24"/>
                <w:szCs w:val="24"/>
              </w:rPr>
              <w:t>Chuẩn bị các tài liệu, bản đồ, mẫu đơn đề nghị đăng ký, cấp GCN, danh sách các trường hợp sử dụng đất theo địa điểm (theo phường)</w:t>
            </w:r>
          </w:p>
        </w:tc>
        <w:tc>
          <w:tcPr>
            <w:tcW w:w="875" w:type="pct"/>
            <w:tcBorders>
              <w:top w:val="nil"/>
              <w:left w:val="nil"/>
              <w:bottom w:val="single" w:sz="4" w:space="0" w:color="auto"/>
              <w:right w:val="single" w:sz="4" w:space="0" w:color="auto"/>
            </w:tcBorders>
            <w:shd w:val="clear" w:color="auto" w:fill="auto"/>
            <w:vAlign w:val="center"/>
            <w:hideMark/>
          </w:tcPr>
          <w:p w14:paraId="5015CA83" w14:textId="77777777" w:rsidR="00272130" w:rsidRPr="00272130" w:rsidRDefault="00272130" w:rsidP="00272130">
            <w:pPr>
              <w:widowControl/>
              <w:autoSpaceDE/>
              <w:autoSpaceDN/>
              <w:jc w:val="both"/>
              <w:rPr>
                <w:sz w:val="24"/>
                <w:szCs w:val="24"/>
              </w:rPr>
            </w:pPr>
            <w:r w:rsidRPr="00272130">
              <w:rPr>
                <w:sz w:val="24"/>
                <w:szCs w:val="24"/>
              </w:rPr>
              <w:t>Chuẩn bị các tài liệu, bản đồ, mẫu đơn đề nghị đăng ký, cấp GCN, danh sách các trường hợp sử dụng đất theo địa điểm (theo phường)</w:t>
            </w:r>
          </w:p>
        </w:tc>
        <w:tc>
          <w:tcPr>
            <w:tcW w:w="210" w:type="pct"/>
            <w:tcBorders>
              <w:top w:val="nil"/>
              <w:left w:val="nil"/>
              <w:bottom w:val="single" w:sz="4" w:space="0" w:color="auto"/>
              <w:right w:val="single" w:sz="4" w:space="0" w:color="auto"/>
            </w:tcBorders>
            <w:shd w:val="clear" w:color="auto" w:fill="auto"/>
            <w:vAlign w:val="center"/>
            <w:hideMark/>
          </w:tcPr>
          <w:p w14:paraId="6F06E4EB" w14:textId="77777777" w:rsidR="00272130" w:rsidRPr="00272130" w:rsidRDefault="00272130" w:rsidP="00272130">
            <w:pPr>
              <w:widowControl/>
              <w:autoSpaceDE/>
              <w:autoSpaceDN/>
              <w:jc w:val="center"/>
              <w:rPr>
                <w:sz w:val="24"/>
                <w:szCs w:val="24"/>
              </w:rPr>
            </w:pPr>
            <w:r w:rsidRPr="00272130">
              <w:rPr>
                <w:sz w:val="24"/>
                <w:szCs w:val="24"/>
              </w:rPr>
              <w:t>Bộ tài liệu</w:t>
            </w:r>
          </w:p>
        </w:tc>
        <w:tc>
          <w:tcPr>
            <w:tcW w:w="336" w:type="pct"/>
            <w:tcBorders>
              <w:top w:val="nil"/>
              <w:left w:val="nil"/>
              <w:bottom w:val="single" w:sz="4" w:space="0" w:color="auto"/>
              <w:right w:val="single" w:sz="4" w:space="0" w:color="auto"/>
            </w:tcBorders>
            <w:shd w:val="clear" w:color="auto" w:fill="auto"/>
            <w:vAlign w:val="center"/>
            <w:hideMark/>
          </w:tcPr>
          <w:p w14:paraId="768909B2" w14:textId="77777777" w:rsidR="00272130" w:rsidRPr="00272130" w:rsidRDefault="00272130" w:rsidP="00272130">
            <w:pPr>
              <w:widowControl/>
              <w:autoSpaceDE/>
              <w:autoSpaceDN/>
              <w:jc w:val="center"/>
              <w:rPr>
                <w:sz w:val="24"/>
                <w:szCs w:val="24"/>
              </w:rPr>
            </w:pPr>
            <w:r w:rsidRPr="00272130">
              <w:rPr>
                <w:sz w:val="24"/>
                <w:szCs w:val="24"/>
              </w:rPr>
              <w:t>Nhóm 3 (1KS3,</w:t>
            </w:r>
            <w:r w:rsidRPr="00272130">
              <w:rPr>
                <w:sz w:val="24"/>
                <w:szCs w:val="24"/>
              </w:rPr>
              <w:br/>
              <w:t>1KS2, 1KTV4)</w:t>
            </w:r>
          </w:p>
        </w:tc>
        <w:tc>
          <w:tcPr>
            <w:tcW w:w="207" w:type="pct"/>
            <w:tcBorders>
              <w:top w:val="nil"/>
              <w:left w:val="nil"/>
              <w:bottom w:val="single" w:sz="4" w:space="0" w:color="auto"/>
              <w:right w:val="single" w:sz="4" w:space="0" w:color="auto"/>
            </w:tcBorders>
            <w:shd w:val="clear" w:color="auto" w:fill="auto"/>
            <w:vAlign w:val="center"/>
            <w:hideMark/>
          </w:tcPr>
          <w:p w14:paraId="0245FB76" w14:textId="3BADA12A"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51CC92D7" w14:textId="77777777" w:rsidR="00272130" w:rsidRPr="00272130" w:rsidRDefault="00272130" w:rsidP="00272130">
            <w:pPr>
              <w:widowControl/>
              <w:autoSpaceDE/>
              <w:autoSpaceDN/>
              <w:jc w:val="center"/>
              <w:rPr>
                <w:sz w:val="24"/>
                <w:szCs w:val="24"/>
              </w:rPr>
            </w:pPr>
            <w:r w:rsidRPr="00272130">
              <w:rPr>
                <w:sz w:val="24"/>
                <w:szCs w:val="24"/>
              </w:rPr>
              <w:t>16,00</w:t>
            </w:r>
          </w:p>
        </w:tc>
        <w:tc>
          <w:tcPr>
            <w:tcW w:w="1081" w:type="pct"/>
            <w:tcBorders>
              <w:top w:val="nil"/>
              <w:left w:val="nil"/>
              <w:bottom w:val="single" w:sz="4" w:space="0" w:color="auto"/>
              <w:right w:val="single" w:sz="4" w:space="0" w:color="auto"/>
            </w:tcBorders>
            <w:shd w:val="clear" w:color="auto" w:fill="auto"/>
            <w:vAlign w:val="center"/>
            <w:hideMark/>
          </w:tcPr>
          <w:p w14:paraId="302A2C0F" w14:textId="77777777" w:rsidR="00272130" w:rsidRPr="00272130" w:rsidRDefault="00272130" w:rsidP="00272130">
            <w:pPr>
              <w:widowControl/>
              <w:autoSpaceDE/>
              <w:autoSpaceDN/>
              <w:jc w:val="both"/>
            </w:pPr>
            <w:r w:rsidRPr="00272130">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427E38F" w14:textId="77777777" w:rsidTr="00B678F6">
        <w:trPr>
          <w:trHeight w:val="1170"/>
        </w:trPr>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14:paraId="71A98EAB" w14:textId="77777777" w:rsidR="00272130" w:rsidRPr="00272130" w:rsidRDefault="00272130" w:rsidP="00272130">
            <w:pPr>
              <w:widowControl/>
              <w:autoSpaceDE/>
              <w:autoSpaceDN/>
              <w:jc w:val="center"/>
              <w:rPr>
                <w:sz w:val="24"/>
                <w:szCs w:val="24"/>
              </w:rPr>
            </w:pPr>
            <w:r w:rsidRPr="00272130">
              <w:rPr>
                <w:sz w:val="24"/>
                <w:szCs w:val="24"/>
              </w:rPr>
              <w:t>1,3</w:t>
            </w:r>
          </w:p>
        </w:tc>
        <w:tc>
          <w:tcPr>
            <w:tcW w:w="935" w:type="pct"/>
            <w:vMerge w:val="restart"/>
            <w:tcBorders>
              <w:top w:val="nil"/>
              <w:left w:val="single" w:sz="4" w:space="0" w:color="auto"/>
              <w:bottom w:val="single" w:sz="4" w:space="0" w:color="auto"/>
              <w:right w:val="single" w:sz="4" w:space="0" w:color="auto"/>
            </w:tcBorders>
            <w:shd w:val="clear" w:color="auto" w:fill="auto"/>
            <w:vAlign w:val="center"/>
            <w:hideMark/>
          </w:tcPr>
          <w:p w14:paraId="10D32F5C" w14:textId="77777777" w:rsidR="00272130" w:rsidRPr="00272130" w:rsidRDefault="00272130" w:rsidP="00272130">
            <w:pPr>
              <w:widowControl/>
              <w:autoSpaceDE/>
              <w:autoSpaceDN/>
              <w:jc w:val="both"/>
              <w:rPr>
                <w:sz w:val="24"/>
                <w:szCs w:val="24"/>
              </w:rPr>
            </w:pPr>
            <w:r w:rsidRPr="00272130">
              <w:rPr>
                <w:sz w:val="24"/>
                <w:szCs w:val="24"/>
              </w:rPr>
              <w:t>Tổ chức phổ biến, tuyên truyền chủ trương, chính sách về đăng ký, cấp GCN</w:t>
            </w:r>
          </w:p>
        </w:tc>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14:paraId="10CC8C01" w14:textId="77777777" w:rsidR="00272130" w:rsidRPr="00272130" w:rsidRDefault="00272130" w:rsidP="00272130">
            <w:pPr>
              <w:widowControl/>
              <w:autoSpaceDE/>
              <w:autoSpaceDN/>
              <w:jc w:val="both"/>
              <w:rPr>
                <w:sz w:val="24"/>
                <w:szCs w:val="24"/>
              </w:rPr>
            </w:pPr>
            <w:r w:rsidRPr="00272130">
              <w:rPr>
                <w:sz w:val="24"/>
                <w:szCs w:val="24"/>
              </w:rPr>
              <w:t>Tổ chức phổ biến, tuyên truyền chủ trương, chính sách về đăng ký, cấp GCN</w:t>
            </w:r>
          </w:p>
        </w:tc>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14:paraId="1223C2F4" w14:textId="77777777" w:rsidR="00272130" w:rsidRPr="00272130" w:rsidRDefault="00272130" w:rsidP="00272130">
            <w:pPr>
              <w:widowControl/>
              <w:autoSpaceDE/>
              <w:autoSpaceDN/>
              <w:jc w:val="both"/>
              <w:rPr>
                <w:sz w:val="24"/>
                <w:szCs w:val="24"/>
              </w:rPr>
            </w:pPr>
            <w:r w:rsidRPr="00272130">
              <w:rPr>
                <w:sz w:val="24"/>
                <w:szCs w:val="24"/>
              </w:rPr>
              <w:t>Tổ chức phổ biến, tuyên truyền chủ trương, chính sách, pháp luật về đăng ký, cấp GCN</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00FAD426" w14:textId="77777777" w:rsidR="00272130" w:rsidRPr="00272130" w:rsidRDefault="00272130" w:rsidP="00272130">
            <w:pPr>
              <w:widowControl/>
              <w:autoSpaceDE/>
              <w:autoSpaceDN/>
              <w:jc w:val="center"/>
              <w:rPr>
                <w:sz w:val="24"/>
                <w:szCs w:val="24"/>
              </w:rPr>
            </w:pPr>
            <w:r w:rsidRPr="00272130">
              <w:rPr>
                <w:sz w:val="24"/>
                <w:szCs w:val="24"/>
              </w:rPr>
              <w:t>Cuộc</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14:paraId="31A9708D" w14:textId="77777777" w:rsidR="00272130" w:rsidRPr="00272130" w:rsidRDefault="00272130" w:rsidP="00272130">
            <w:pPr>
              <w:widowControl/>
              <w:autoSpaceDE/>
              <w:autoSpaceDN/>
              <w:jc w:val="center"/>
              <w:rPr>
                <w:sz w:val="24"/>
                <w:szCs w:val="24"/>
              </w:rPr>
            </w:pPr>
            <w:r w:rsidRPr="00272130">
              <w:rPr>
                <w:sz w:val="24"/>
                <w:szCs w:val="24"/>
              </w:rPr>
              <w:t>1KS3</w:t>
            </w: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4C4F9449" w14:textId="4BF013DA"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3F8894E" w14:textId="77777777" w:rsidR="00272130" w:rsidRPr="00272130" w:rsidRDefault="00272130" w:rsidP="00272130">
            <w:pPr>
              <w:widowControl/>
              <w:autoSpaceDE/>
              <w:autoSpaceDN/>
              <w:jc w:val="center"/>
              <w:rPr>
                <w:sz w:val="24"/>
                <w:szCs w:val="24"/>
                <w:u w:val="single"/>
              </w:rPr>
            </w:pPr>
            <w:r w:rsidRPr="00272130">
              <w:rPr>
                <w:sz w:val="24"/>
                <w:szCs w:val="24"/>
                <w:u w:val="single"/>
              </w:rPr>
              <w:t>2,50</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hideMark/>
          </w:tcPr>
          <w:p w14:paraId="10B829CA" w14:textId="77777777" w:rsidR="00272130" w:rsidRPr="00272130" w:rsidRDefault="00272130" w:rsidP="00272130">
            <w:pPr>
              <w:widowControl/>
              <w:autoSpaceDE/>
              <w:autoSpaceDN/>
              <w:rPr>
                <w:sz w:val="24"/>
                <w:szCs w:val="24"/>
              </w:rPr>
            </w:pPr>
            <w:r w:rsidRPr="00272130">
              <w:rPr>
                <w:sz w:val="24"/>
                <w:szCs w:val="24"/>
              </w:rPr>
              <w:t>Đây là mục tương đương với mục 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A766A69" w14:textId="77777777" w:rsidTr="00B678F6">
        <w:trPr>
          <w:trHeight w:val="1170"/>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095188C5" w14:textId="77777777" w:rsidR="00272130" w:rsidRPr="00272130" w:rsidRDefault="00272130" w:rsidP="00272130">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17F89A4D" w14:textId="77777777" w:rsidR="00272130" w:rsidRPr="00272130" w:rsidRDefault="00272130" w:rsidP="00272130">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3744404F" w14:textId="77777777" w:rsidR="00272130" w:rsidRPr="00272130" w:rsidRDefault="00272130" w:rsidP="00272130">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5063E35A"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2315C691"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156F7E79" w14:textId="77777777" w:rsidR="00272130" w:rsidRPr="00272130" w:rsidRDefault="00272130" w:rsidP="00272130">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71539A9B" w14:textId="77777777" w:rsidR="00272130" w:rsidRPr="00272130" w:rsidRDefault="00272130" w:rsidP="00272130">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2F5F246C" w14:textId="77777777" w:rsidR="00272130" w:rsidRPr="00272130" w:rsidRDefault="00272130" w:rsidP="00272130">
            <w:pPr>
              <w:widowControl/>
              <w:autoSpaceDE/>
              <w:autoSpaceDN/>
              <w:jc w:val="center"/>
              <w:rPr>
                <w:sz w:val="24"/>
                <w:szCs w:val="24"/>
              </w:rPr>
            </w:pPr>
            <w:r w:rsidRPr="00272130">
              <w:rPr>
                <w:sz w:val="24"/>
                <w:szCs w:val="24"/>
              </w:rPr>
              <w:t>2,50</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7004FD4D" w14:textId="77777777" w:rsidR="00272130" w:rsidRPr="00272130" w:rsidRDefault="00272130" w:rsidP="00272130">
            <w:pPr>
              <w:widowControl/>
              <w:autoSpaceDE/>
              <w:autoSpaceDN/>
              <w:rPr>
                <w:sz w:val="24"/>
                <w:szCs w:val="24"/>
              </w:rPr>
            </w:pPr>
          </w:p>
        </w:tc>
      </w:tr>
      <w:tr w:rsidR="002F574C" w:rsidRPr="002F574C" w14:paraId="16B67414" w14:textId="77777777" w:rsidTr="00B678F6">
        <w:trPr>
          <w:trHeight w:val="43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BDD064C" w14:textId="77777777" w:rsidR="00272130" w:rsidRPr="00272130" w:rsidRDefault="00272130" w:rsidP="00272130">
            <w:pPr>
              <w:widowControl/>
              <w:autoSpaceDE/>
              <w:autoSpaceDN/>
              <w:jc w:val="center"/>
              <w:rPr>
                <w:sz w:val="24"/>
                <w:szCs w:val="24"/>
              </w:rPr>
            </w:pPr>
            <w:r w:rsidRPr="00272130">
              <w:rPr>
                <w:sz w:val="24"/>
                <w:szCs w:val="24"/>
              </w:rPr>
              <w:t>1,4</w:t>
            </w:r>
          </w:p>
        </w:tc>
        <w:tc>
          <w:tcPr>
            <w:tcW w:w="935" w:type="pct"/>
            <w:tcBorders>
              <w:top w:val="nil"/>
              <w:left w:val="nil"/>
              <w:bottom w:val="single" w:sz="4" w:space="0" w:color="auto"/>
              <w:right w:val="single" w:sz="4" w:space="0" w:color="auto"/>
            </w:tcBorders>
            <w:shd w:val="clear" w:color="auto" w:fill="auto"/>
            <w:vAlign w:val="center"/>
            <w:hideMark/>
          </w:tcPr>
          <w:p w14:paraId="69478EBD" w14:textId="77777777" w:rsidR="00272130" w:rsidRPr="00272130" w:rsidRDefault="00272130" w:rsidP="00272130">
            <w:pPr>
              <w:widowControl/>
              <w:autoSpaceDE/>
              <w:autoSpaceDN/>
              <w:jc w:val="both"/>
              <w:rPr>
                <w:sz w:val="24"/>
                <w:szCs w:val="24"/>
              </w:rPr>
            </w:pPr>
            <w:r w:rsidRPr="00272130">
              <w:rPr>
                <w:sz w:val="24"/>
                <w:szCs w:val="24"/>
              </w:rPr>
              <w:t>Hướng dẫn lập hồ sơ đề nghị đăng ký, cấp GCN</w:t>
            </w:r>
          </w:p>
        </w:tc>
        <w:tc>
          <w:tcPr>
            <w:tcW w:w="912" w:type="pct"/>
            <w:tcBorders>
              <w:top w:val="nil"/>
              <w:left w:val="nil"/>
              <w:bottom w:val="single" w:sz="4" w:space="0" w:color="auto"/>
              <w:right w:val="single" w:sz="4" w:space="0" w:color="auto"/>
            </w:tcBorders>
            <w:shd w:val="clear" w:color="auto" w:fill="auto"/>
            <w:vAlign w:val="center"/>
            <w:hideMark/>
          </w:tcPr>
          <w:p w14:paraId="793BCFAF" w14:textId="77777777" w:rsidR="00272130" w:rsidRPr="00272130" w:rsidRDefault="00272130" w:rsidP="00272130">
            <w:pPr>
              <w:widowControl/>
              <w:autoSpaceDE/>
              <w:autoSpaceDN/>
              <w:jc w:val="both"/>
              <w:rPr>
                <w:sz w:val="24"/>
                <w:szCs w:val="24"/>
              </w:rPr>
            </w:pPr>
            <w:r w:rsidRPr="00272130">
              <w:rPr>
                <w:sz w:val="24"/>
                <w:szCs w:val="24"/>
              </w:rPr>
              <w:t>Hướng dẫn lập hồ sơ đề nghị đăng ký, cấp GCN</w:t>
            </w:r>
          </w:p>
        </w:tc>
        <w:tc>
          <w:tcPr>
            <w:tcW w:w="875" w:type="pct"/>
            <w:tcBorders>
              <w:top w:val="nil"/>
              <w:left w:val="nil"/>
              <w:bottom w:val="single" w:sz="4" w:space="0" w:color="auto"/>
              <w:right w:val="single" w:sz="4" w:space="0" w:color="auto"/>
            </w:tcBorders>
            <w:shd w:val="clear" w:color="auto" w:fill="auto"/>
            <w:vAlign w:val="center"/>
            <w:hideMark/>
          </w:tcPr>
          <w:p w14:paraId="069B636A" w14:textId="77777777" w:rsidR="00272130" w:rsidRPr="00272130" w:rsidRDefault="00272130" w:rsidP="00272130">
            <w:pPr>
              <w:widowControl/>
              <w:autoSpaceDE/>
              <w:autoSpaceDN/>
              <w:jc w:val="both"/>
              <w:rPr>
                <w:sz w:val="24"/>
                <w:szCs w:val="24"/>
              </w:rPr>
            </w:pPr>
            <w:r w:rsidRPr="00272130">
              <w:rPr>
                <w:sz w:val="24"/>
                <w:szCs w:val="24"/>
              </w:rPr>
              <w:t>Hướng dẫn lập hồ sơ đề nghị đăng ký, cấp  GCN</w:t>
            </w:r>
          </w:p>
        </w:tc>
        <w:tc>
          <w:tcPr>
            <w:tcW w:w="210" w:type="pct"/>
            <w:tcBorders>
              <w:top w:val="nil"/>
              <w:left w:val="nil"/>
              <w:bottom w:val="single" w:sz="4" w:space="0" w:color="auto"/>
              <w:right w:val="single" w:sz="4" w:space="0" w:color="auto"/>
            </w:tcBorders>
            <w:shd w:val="clear" w:color="auto" w:fill="auto"/>
            <w:vAlign w:val="center"/>
            <w:hideMark/>
          </w:tcPr>
          <w:p w14:paraId="12419049"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848EB86"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0807DED"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C6BA584"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8B9B08A"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70D57391"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08FE3DA" w14:textId="77777777" w:rsidR="00272130" w:rsidRPr="00272130" w:rsidRDefault="00272130" w:rsidP="00272130">
            <w:pPr>
              <w:widowControl/>
              <w:autoSpaceDE/>
              <w:autoSpaceDN/>
              <w:jc w:val="center"/>
              <w:rPr>
                <w:sz w:val="24"/>
                <w:szCs w:val="24"/>
              </w:rPr>
            </w:pPr>
            <w:r w:rsidRPr="00272130">
              <w:rPr>
                <w:sz w:val="24"/>
                <w:szCs w:val="24"/>
              </w:rPr>
              <w:t>1.4.1</w:t>
            </w:r>
          </w:p>
        </w:tc>
        <w:tc>
          <w:tcPr>
            <w:tcW w:w="935" w:type="pct"/>
            <w:tcBorders>
              <w:top w:val="nil"/>
              <w:left w:val="nil"/>
              <w:bottom w:val="single" w:sz="4" w:space="0" w:color="auto"/>
              <w:right w:val="single" w:sz="4" w:space="0" w:color="auto"/>
            </w:tcBorders>
            <w:shd w:val="clear" w:color="auto" w:fill="auto"/>
            <w:vAlign w:val="center"/>
            <w:hideMark/>
          </w:tcPr>
          <w:p w14:paraId="5B251210"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3832D0FF"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108890AB"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6222B547"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689157BB" w14:textId="77777777" w:rsidR="00272130" w:rsidRPr="00272130" w:rsidRDefault="00272130" w:rsidP="00272130">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2ADF9333" w14:textId="4118C175"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5E1EE571" w14:textId="77777777" w:rsidR="00272130" w:rsidRPr="00272130" w:rsidRDefault="00272130" w:rsidP="00272130">
            <w:pPr>
              <w:widowControl/>
              <w:autoSpaceDE/>
              <w:autoSpaceDN/>
              <w:jc w:val="center"/>
              <w:rPr>
                <w:sz w:val="24"/>
                <w:szCs w:val="24"/>
              </w:rPr>
            </w:pPr>
            <w:r w:rsidRPr="00272130">
              <w:rPr>
                <w:sz w:val="24"/>
                <w:szCs w:val="24"/>
              </w:rPr>
              <w:t>0,15</w:t>
            </w:r>
          </w:p>
        </w:tc>
        <w:tc>
          <w:tcPr>
            <w:tcW w:w="1081" w:type="pct"/>
            <w:tcBorders>
              <w:top w:val="nil"/>
              <w:left w:val="nil"/>
              <w:bottom w:val="single" w:sz="4" w:space="0" w:color="auto"/>
              <w:right w:val="single" w:sz="4" w:space="0" w:color="auto"/>
            </w:tcBorders>
            <w:shd w:val="clear" w:color="auto" w:fill="auto"/>
            <w:vAlign w:val="center"/>
            <w:hideMark/>
          </w:tcPr>
          <w:p w14:paraId="6254F8B0" w14:textId="77777777" w:rsidR="00272130" w:rsidRPr="00272130" w:rsidRDefault="00272130" w:rsidP="00272130">
            <w:pPr>
              <w:widowControl/>
              <w:autoSpaceDE/>
              <w:autoSpaceDN/>
              <w:jc w:val="both"/>
            </w:pPr>
            <w:r w:rsidRPr="00272130">
              <w:t>Đây là mục tương đương với mục 1.4.1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18AF08C"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7BF76A4" w14:textId="77777777" w:rsidR="00272130" w:rsidRPr="00272130" w:rsidRDefault="00272130" w:rsidP="00272130">
            <w:pPr>
              <w:widowControl/>
              <w:autoSpaceDE/>
              <w:autoSpaceDN/>
              <w:jc w:val="center"/>
              <w:rPr>
                <w:sz w:val="24"/>
                <w:szCs w:val="24"/>
              </w:rPr>
            </w:pPr>
            <w:r w:rsidRPr="00272130">
              <w:rPr>
                <w:sz w:val="24"/>
                <w:szCs w:val="24"/>
              </w:rPr>
              <w:t>1.4.2</w:t>
            </w:r>
          </w:p>
        </w:tc>
        <w:tc>
          <w:tcPr>
            <w:tcW w:w="935" w:type="pct"/>
            <w:tcBorders>
              <w:top w:val="nil"/>
              <w:left w:val="nil"/>
              <w:bottom w:val="single" w:sz="4" w:space="0" w:color="auto"/>
              <w:right w:val="single" w:sz="4" w:space="0" w:color="auto"/>
            </w:tcBorders>
            <w:shd w:val="clear" w:color="auto" w:fill="auto"/>
            <w:vAlign w:val="center"/>
            <w:hideMark/>
          </w:tcPr>
          <w:p w14:paraId="173739E3"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912" w:type="pct"/>
            <w:tcBorders>
              <w:top w:val="nil"/>
              <w:left w:val="nil"/>
              <w:bottom w:val="single" w:sz="4" w:space="0" w:color="auto"/>
              <w:right w:val="single" w:sz="4" w:space="0" w:color="auto"/>
            </w:tcBorders>
            <w:shd w:val="clear" w:color="auto" w:fill="auto"/>
            <w:vAlign w:val="center"/>
            <w:hideMark/>
          </w:tcPr>
          <w:p w14:paraId="3CB477CE"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875" w:type="pct"/>
            <w:tcBorders>
              <w:top w:val="nil"/>
              <w:left w:val="nil"/>
              <w:bottom w:val="single" w:sz="4" w:space="0" w:color="auto"/>
              <w:right w:val="single" w:sz="4" w:space="0" w:color="auto"/>
            </w:tcBorders>
            <w:shd w:val="clear" w:color="auto" w:fill="auto"/>
            <w:vAlign w:val="center"/>
            <w:hideMark/>
          </w:tcPr>
          <w:p w14:paraId="7264F878"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210" w:type="pct"/>
            <w:tcBorders>
              <w:top w:val="nil"/>
              <w:left w:val="nil"/>
              <w:bottom w:val="single" w:sz="4" w:space="0" w:color="auto"/>
              <w:right w:val="single" w:sz="4" w:space="0" w:color="auto"/>
            </w:tcBorders>
            <w:shd w:val="clear" w:color="auto" w:fill="auto"/>
            <w:vAlign w:val="center"/>
            <w:hideMark/>
          </w:tcPr>
          <w:p w14:paraId="269CFD3F"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6FAC11DB" w14:textId="77777777" w:rsidR="00272130" w:rsidRPr="00272130" w:rsidRDefault="00272130" w:rsidP="00272130">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3735F2B3" w14:textId="23C7FACC"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BAC857C" w14:textId="77777777" w:rsidR="00272130" w:rsidRPr="00272130" w:rsidRDefault="00272130" w:rsidP="00272130">
            <w:pPr>
              <w:widowControl/>
              <w:autoSpaceDE/>
              <w:autoSpaceDN/>
              <w:jc w:val="center"/>
              <w:rPr>
                <w:sz w:val="24"/>
                <w:szCs w:val="24"/>
              </w:rPr>
            </w:pPr>
            <w:r w:rsidRPr="00272130">
              <w:rPr>
                <w:sz w:val="24"/>
                <w:szCs w:val="24"/>
              </w:rPr>
              <w:t>0,10</w:t>
            </w:r>
          </w:p>
        </w:tc>
        <w:tc>
          <w:tcPr>
            <w:tcW w:w="1081" w:type="pct"/>
            <w:tcBorders>
              <w:top w:val="nil"/>
              <w:left w:val="nil"/>
              <w:bottom w:val="single" w:sz="4" w:space="0" w:color="auto"/>
              <w:right w:val="single" w:sz="4" w:space="0" w:color="auto"/>
            </w:tcBorders>
            <w:shd w:val="clear" w:color="auto" w:fill="auto"/>
            <w:vAlign w:val="center"/>
            <w:hideMark/>
          </w:tcPr>
          <w:p w14:paraId="1489B254" w14:textId="77777777" w:rsidR="00272130" w:rsidRPr="00272130" w:rsidRDefault="00272130" w:rsidP="00272130">
            <w:pPr>
              <w:widowControl/>
              <w:autoSpaceDE/>
              <w:autoSpaceDN/>
              <w:jc w:val="both"/>
            </w:pPr>
            <w:r w:rsidRPr="00272130">
              <w:t>Đây là mục tương đương với mục 1.4.2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62FE9F9" w14:textId="77777777" w:rsidTr="00B678F6">
        <w:trPr>
          <w:trHeight w:val="21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A3AEEE5" w14:textId="77777777" w:rsidR="00272130" w:rsidRPr="00272130" w:rsidRDefault="00272130" w:rsidP="00272130">
            <w:pPr>
              <w:widowControl/>
              <w:autoSpaceDE/>
              <w:autoSpaceDN/>
              <w:jc w:val="center"/>
              <w:rPr>
                <w:sz w:val="24"/>
                <w:szCs w:val="24"/>
              </w:rPr>
            </w:pPr>
            <w:r w:rsidRPr="00272130">
              <w:rPr>
                <w:sz w:val="24"/>
                <w:szCs w:val="24"/>
              </w:rPr>
              <w:t>2</w:t>
            </w:r>
          </w:p>
        </w:tc>
        <w:tc>
          <w:tcPr>
            <w:tcW w:w="935" w:type="pct"/>
            <w:tcBorders>
              <w:top w:val="nil"/>
              <w:left w:val="nil"/>
              <w:bottom w:val="single" w:sz="4" w:space="0" w:color="auto"/>
              <w:right w:val="single" w:sz="4" w:space="0" w:color="auto"/>
            </w:tcBorders>
            <w:shd w:val="clear" w:color="auto" w:fill="auto"/>
            <w:vAlign w:val="center"/>
            <w:hideMark/>
          </w:tcPr>
          <w:p w14:paraId="51EB9E55" w14:textId="77777777" w:rsidR="00272130" w:rsidRPr="00272130" w:rsidRDefault="00272130" w:rsidP="00272130">
            <w:pPr>
              <w:widowControl/>
              <w:autoSpaceDE/>
              <w:autoSpaceDN/>
              <w:jc w:val="both"/>
              <w:rPr>
                <w:sz w:val="24"/>
                <w:szCs w:val="24"/>
              </w:rPr>
            </w:pPr>
            <w:r w:rsidRPr="00272130">
              <w:rPr>
                <w:sz w:val="24"/>
                <w:szCs w:val="24"/>
              </w:rPr>
              <w:t>Nhận, kiểm tra tính đầy đủ, hợp lệ và viết giấy biên nhận hoặc trả lại hồ sơ, vào sổ theo dõi nhận, trả hồ sơ (theo hình thức trực tiếp, trực tuyến)</w:t>
            </w:r>
          </w:p>
        </w:tc>
        <w:tc>
          <w:tcPr>
            <w:tcW w:w="912" w:type="pct"/>
            <w:tcBorders>
              <w:top w:val="nil"/>
              <w:left w:val="nil"/>
              <w:bottom w:val="single" w:sz="4" w:space="0" w:color="auto"/>
              <w:right w:val="single" w:sz="4" w:space="0" w:color="auto"/>
            </w:tcBorders>
            <w:shd w:val="clear" w:color="auto" w:fill="auto"/>
            <w:vAlign w:val="center"/>
            <w:hideMark/>
          </w:tcPr>
          <w:p w14:paraId="572611B2" w14:textId="77777777" w:rsidR="00272130" w:rsidRPr="00272130" w:rsidRDefault="00272130" w:rsidP="00272130">
            <w:pPr>
              <w:widowControl/>
              <w:autoSpaceDE/>
              <w:autoSpaceDN/>
              <w:jc w:val="both"/>
              <w:rPr>
                <w:sz w:val="24"/>
                <w:szCs w:val="24"/>
              </w:rPr>
            </w:pPr>
            <w:r w:rsidRPr="00272130">
              <w:rPr>
                <w:sz w:val="24"/>
                <w:szCs w:val="24"/>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tc>
        <w:tc>
          <w:tcPr>
            <w:tcW w:w="875" w:type="pct"/>
            <w:tcBorders>
              <w:top w:val="nil"/>
              <w:left w:val="nil"/>
              <w:bottom w:val="single" w:sz="4" w:space="0" w:color="auto"/>
              <w:right w:val="single" w:sz="4" w:space="0" w:color="auto"/>
            </w:tcBorders>
            <w:shd w:val="clear" w:color="auto" w:fill="auto"/>
            <w:vAlign w:val="center"/>
            <w:hideMark/>
          </w:tcPr>
          <w:p w14:paraId="6A81CC4D" w14:textId="77777777" w:rsidR="00272130" w:rsidRPr="00272130" w:rsidRDefault="00272130" w:rsidP="00272130">
            <w:pPr>
              <w:widowControl/>
              <w:autoSpaceDE/>
              <w:autoSpaceDN/>
              <w:jc w:val="both"/>
              <w:rPr>
                <w:sz w:val="24"/>
                <w:szCs w:val="24"/>
              </w:rPr>
            </w:pPr>
            <w:r w:rsidRPr="00272130">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210" w:type="pct"/>
            <w:tcBorders>
              <w:top w:val="nil"/>
              <w:left w:val="nil"/>
              <w:bottom w:val="single" w:sz="4" w:space="0" w:color="auto"/>
              <w:right w:val="single" w:sz="4" w:space="0" w:color="auto"/>
            </w:tcBorders>
            <w:shd w:val="clear" w:color="auto" w:fill="auto"/>
            <w:vAlign w:val="center"/>
            <w:hideMark/>
          </w:tcPr>
          <w:p w14:paraId="1087A2BB"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3E7AA3F8" w14:textId="77777777" w:rsidR="00272130" w:rsidRPr="00272130" w:rsidRDefault="00272130" w:rsidP="00272130">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01F1383D" w14:textId="750C26D6"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1E073927" w14:textId="77777777" w:rsidR="00272130" w:rsidRPr="00272130" w:rsidRDefault="00272130" w:rsidP="00272130">
            <w:pPr>
              <w:widowControl/>
              <w:autoSpaceDE/>
              <w:autoSpaceDN/>
              <w:jc w:val="center"/>
              <w:rPr>
                <w:sz w:val="24"/>
                <w:szCs w:val="24"/>
              </w:rPr>
            </w:pPr>
            <w:r w:rsidRPr="00272130">
              <w:rPr>
                <w:sz w:val="24"/>
                <w:szCs w:val="24"/>
              </w:rPr>
              <w:t>0,20</w:t>
            </w:r>
          </w:p>
        </w:tc>
        <w:tc>
          <w:tcPr>
            <w:tcW w:w="1081" w:type="pct"/>
            <w:tcBorders>
              <w:top w:val="nil"/>
              <w:left w:val="nil"/>
              <w:bottom w:val="single" w:sz="4" w:space="0" w:color="auto"/>
              <w:right w:val="single" w:sz="4" w:space="0" w:color="auto"/>
            </w:tcBorders>
            <w:shd w:val="clear" w:color="auto" w:fill="auto"/>
            <w:vAlign w:val="center"/>
            <w:hideMark/>
          </w:tcPr>
          <w:p w14:paraId="16286178" w14:textId="77777777" w:rsidR="00272130" w:rsidRPr="00272130" w:rsidRDefault="00272130" w:rsidP="00272130">
            <w:pPr>
              <w:widowControl/>
              <w:autoSpaceDE/>
              <w:autoSpaceDN/>
              <w:jc w:val="both"/>
            </w:pPr>
            <w:r w:rsidRPr="00272130">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27557FE"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72FC3D6" w14:textId="77777777" w:rsidR="00272130" w:rsidRPr="00272130" w:rsidRDefault="00272130" w:rsidP="00272130">
            <w:pPr>
              <w:widowControl/>
              <w:autoSpaceDE/>
              <w:autoSpaceDN/>
              <w:jc w:val="center"/>
              <w:rPr>
                <w:sz w:val="24"/>
                <w:szCs w:val="24"/>
              </w:rPr>
            </w:pPr>
            <w:r w:rsidRPr="00272130">
              <w:rPr>
                <w:sz w:val="24"/>
                <w:szCs w:val="24"/>
              </w:rPr>
              <w:t>3</w:t>
            </w:r>
          </w:p>
        </w:tc>
        <w:tc>
          <w:tcPr>
            <w:tcW w:w="935" w:type="pct"/>
            <w:tcBorders>
              <w:top w:val="nil"/>
              <w:left w:val="nil"/>
              <w:bottom w:val="single" w:sz="4" w:space="0" w:color="auto"/>
              <w:right w:val="single" w:sz="4" w:space="0" w:color="auto"/>
            </w:tcBorders>
            <w:shd w:val="clear" w:color="auto" w:fill="auto"/>
            <w:vAlign w:val="center"/>
            <w:hideMark/>
          </w:tcPr>
          <w:p w14:paraId="1E789C12" w14:textId="77777777" w:rsidR="00272130" w:rsidRPr="00272130" w:rsidRDefault="00272130" w:rsidP="00272130">
            <w:pPr>
              <w:widowControl/>
              <w:autoSpaceDE/>
              <w:autoSpaceDN/>
              <w:jc w:val="both"/>
              <w:rPr>
                <w:sz w:val="24"/>
                <w:szCs w:val="24"/>
              </w:rPr>
            </w:pPr>
            <w:r w:rsidRPr="00272130">
              <w:rPr>
                <w:sz w:val="24"/>
                <w:szCs w:val="24"/>
              </w:rPr>
              <w:t xml:space="preserve">Tạo tệp (File) dữ liệu hồ sơ số và nhập thông tin do người sử dụng đất kê khai, đăng ký </w:t>
            </w:r>
          </w:p>
        </w:tc>
        <w:tc>
          <w:tcPr>
            <w:tcW w:w="912" w:type="pct"/>
            <w:tcBorders>
              <w:top w:val="nil"/>
              <w:left w:val="nil"/>
              <w:bottom w:val="single" w:sz="4" w:space="0" w:color="auto"/>
              <w:right w:val="single" w:sz="4" w:space="0" w:color="auto"/>
            </w:tcBorders>
            <w:shd w:val="clear" w:color="auto" w:fill="auto"/>
            <w:vAlign w:val="center"/>
            <w:hideMark/>
          </w:tcPr>
          <w:p w14:paraId="14082247" w14:textId="77777777" w:rsidR="00272130" w:rsidRPr="00272130" w:rsidRDefault="00272130" w:rsidP="00272130">
            <w:pPr>
              <w:widowControl/>
              <w:autoSpaceDE/>
              <w:autoSpaceDN/>
              <w:jc w:val="both"/>
              <w:rPr>
                <w:sz w:val="24"/>
                <w:szCs w:val="24"/>
              </w:rPr>
            </w:pPr>
            <w:r w:rsidRPr="00272130">
              <w:rPr>
                <w:sz w:val="24"/>
                <w:szCs w:val="24"/>
              </w:rPr>
              <w:t xml:space="preserve">Tạo tệp (File) dữ liệu hồ sơ số và nhập thông tin do người sử dụng đất kê khai, đăng ký </w:t>
            </w:r>
          </w:p>
        </w:tc>
        <w:tc>
          <w:tcPr>
            <w:tcW w:w="875" w:type="pct"/>
            <w:tcBorders>
              <w:top w:val="nil"/>
              <w:left w:val="nil"/>
              <w:bottom w:val="single" w:sz="4" w:space="0" w:color="auto"/>
              <w:right w:val="single" w:sz="4" w:space="0" w:color="auto"/>
            </w:tcBorders>
            <w:shd w:val="clear" w:color="auto" w:fill="auto"/>
            <w:vAlign w:val="center"/>
            <w:hideMark/>
          </w:tcPr>
          <w:p w14:paraId="1717B910" w14:textId="77777777" w:rsidR="00272130" w:rsidRPr="00272130" w:rsidRDefault="00272130" w:rsidP="00272130">
            <w:pPr>
              <w:widowControl/>
              <w:autoSpaceDE/>
              <w:autoSpaceDN/>
              <w:jc w:val="both"/>
              <w:rPr>
                <w:sz w:val="24"/>
                <w:szCs w:val="24"/>
              </w:rPr>
            </w:pPr>
            <w:r w:rsidRPr="00272130">
              <w:rPr>
                <w:sz w:val="24"/>
                <w:szCs w:val="24"/>
              </w:rPr>
              <w:t xml:space="preserve">Tạo tệp (File) dữ liệu hồ sơ số và nhập thông tin do người sử dụng đất kê khai, đăng ký </w:t>
            </w:r>
          </w:p>
        </w:tc>
        <w:tc>
          <w:tcPr>
            <w:tcW w:w="210" w:type="pct"/>
            <w:tcBorders>
              <w:top w:val="nil"/>
              <w:left w:val="nil"/>
              <w:bottom w:val="single" w:sz="4" w:space="0" w:color="auto"/>
              <w:right w:val="single" w:sz="4" w:space="0" w:color="auto"/>
            </w:tcBorders>
            <w:shd w:val="clear" w:color="auto" w:fill="auto"/>
            <w:vAlign w:val="center"/>
            <w:hideMark/>
          </w:tcPr>
          <w:p w14:paraId="0423684B" w14:textId="77777777" w:rsidR="00272130" w:rsidRPr="00272130" w:rsidRDefault="00272130" w:rsidP="00272130">
            <w:pPr>
              <w:widowControl/>
              <w:autoSpaceDE/>
              <w:autoSpaceDN/>
              <w:jc w:val="center"/>
              <w:rPr>
                <w:sz w:val="24"/>
                <w:szCs w:val="24"/>
              </w:rPr>
            </w:pPr>
            <w:r w:rsidRPr="00272130">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5D64B1AD" w14:textId="77777777" w:rsidR="00272130" w:rsidRPr="00272130" w:rsidRDefault="00272130" w:rsidP="00272130">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7B012F08" w14:textId="14124B32"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77764967" w14:textId="77777777" w:rsidR="00272130" w:rsidRPr="00272130" w:rsidRDefault="00272130" w:rsidP="00272130">
            <w:pPr>
              <w:widowControl/>
              <w:autoSpaceDE/>
              <w:autoSpaceDN/>
              <w:jc w:val="center"/>
              <w:rPr>
                <w:sz w:val="24"/>
                <w:szCs w:val="24"/>
              </w:rPr>
            </w:pPr>
            <w:r w:rsidRPr="00272130">
              <w:rPr>
                <w:sz w:val="24"/>
                <w:szCs w:val="24"/>
              </w:rPr>
              <w:t>0,11</w:t>
            </w:r>
          </w:p>
        </w:tc>
        <w:tc>
          <w:tcPr>
            <w:tcW w:w="1081" w:type="pct"/>
            <w:tcBorders>
              <w:top w:val="nil"/>
              <w:left w:val="nil"/>
              <w:bottom w:val="single" w:sz="4" w:space="0" w:color="auto"/>
              <w:right w:val="single" w:sz="4" w:space="0" w:color="auto"/>
            </w:tcBorders>
            <w:shd w:val="clear" w:color="auto" w:fill="auto"/>
            <w:vAlign w:val="center"/>
            <w:hideMark/>
          </w:tcPr>
          <w:p w14:paraId="0FEAEC3B" w14:textId="77777777" w:rsidR="00272130" w:rsidRPr="00272130" w:rsidRDefault="00272130" w:rsidP="00272130">
            <w:pPr>
              <w:widowControl/>
              <w:autoSpaceDE/>
              <w:autoSpaceDN/>
              <w:jc w:val="both"/>
            </w:pPr>
            <w:r w:rsidRPr="00272130">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41FD0CF"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ABD8CD5"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4D08DE3"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FE01463" w14:textId="77777777" w:rsidR="00272130" w:rsidRPr="00272130" w:rsidRDefault="00272130" w:rsidP="00272130">
            <w:pPr>
              <w:widowControl/>
              <w:autoSpaceDE/>
              <w:autoSpaceDN/>
              <w:jc w:val="both"/>
              <w:rPr>
                <w:sz w:val="24"/>
                <w:szCs w:val="24"/>
              </w:rPr>
            </w:pPr>
            <w:r w:rsidRPr="00272130">
              <w:rPr>
                <w:sz w:val="24"/>
                <w:szCs w:val="24"/>
              </w:rPr>
              <w:t>Chuyển hồ sơ đến Hội đồng đăng ký đất đai; ký nhận vào sổ theo dõi</w:t>
            </w:r>
          </w:p>
        </w:tc>
        <w:tc>
          <w:tcPr>
            <w:tcW w:w="875" w:type="pct"/>
            <w:tcBorders>
              <w:top w:val="nil"/>
              <w:left w:val="nil"/>
              <w:bottom w:val="single" w:sz="4" w:space="0" w:color="auto"/>
              <w:right w:val="single" w:sz="4" w:space="0" w:color="auto"/>
            </w:tcBorders>
            <w:shd w:val="clear" w:color="auto" w:fill="auto"/>
            <w:vAlign w:val="center"/>
            <w:hideMark/>
          </w:tcPr>
          <w:p w14:paraId="227AC20E" w14:textId="77777777" w:rsidR="00272130" w:rsidRPr="00272130" w:rsidRDefault="00272130" w:rsidP="00272130">
            <w:pPr>
              <w:widowControl/>
              <w:autoSpaceDE/>
              <w:autoSpaceDN/>
              <w:jc w:val="both"/>
              <w:rPr>
                <w:sz w:val="24"/>
                <w:szCs w:val="24"/>
              </w:rPr>
            </w:pPr>
            <w:r w:rsidRPr="00272130">
              <w:rPr>
                <w:sz w:val="24"/>
                <w:szCs w:val="24"/>
              </w:rPr>
              <w:t>Chuyển hồ sơ đến Hội đồng đăng ký đất đai; ký nhận vào sổ theo dõi</w:t>
            </w:r>
          </w:p>
        </w:tc>
        <w:tc>
          <w:tcPr>
            <w:tcW w:w="210" w:type="pct"/>
            <w:tcBorders>
              <w:top w:val="nil"/>
              <w:left w:val="nil"/>
              <w:bottom w:val="single" w:sz="4" w:space="0" w:color="auto"/>
              <w:right w:val="single" w:sz="4" w:space="0" w:color="auto"/>
            </w:tcBorders>
            <w:shd w:val="clear" w:color="auto" w:fill="auto"/>
            <w:vAlign w:val="center"/>
            <w:hideMark/>
          </w:tcPr>
          <w:p w14:paraId="5A734D6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46C6838"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DE6E7F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E5E9ED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4F0168D7" w14:textId="77777777" w:rsidR="00272130" w:rsidRPr="00272130" w:rsidRDefault="00272130" w:rsidP="00272130">
            <w:pPr>
              <w:widowControl/>
              <w:autoSpaceDE/>
              <w:autoSpaceDN/>
              <w:jc w:val="both"/>
            </w:pPr>
            <w:r w:rsidRPr="00272130">
              <w:t>Quy định mới của Nghị Định 151/NĐ-CP không có quy định này lên không tính định mức</w:t>
            </w:r>
          </w:p>
        </w:tc>
      </w:tr>
      <w:tr w:rsidR="002F574C" w:rsidRPr="002F574C" w14:paraId="00CEDA38"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39A3A5D"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EBDDF38"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5295497"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0D9EF841" w14:textId="77777777" w:rsidR="00272130" w:rsidRPr="00272130" w:rsidRDefault="00272130" w:rsidP="00272130">
            <w:pPr>
              <w:widowControl/>
              <w:autoSpaceDE/>
              <w:autoSpaceDN/>
              <w:jc w:val="both"/>
              <w:rPr>
                <w:sz w:val="24"/>
                <w:szCs w:val="24"/>
              </w:rPr>
            </w:pPr>
            <w:r w:rsidRPr="00272130">
              <w:rPr>
                <w:sz w:val="24"/>
                <w:szCs w:val="24"/>
              </w:rPr>
              <w:t>Quét giấy tờ pháp lý về quyền sử dụng đất, quyền sở hữu nhà ở và tài sản khác gắn liền với đất</w:t>
            </w:r>
          </w:p>
        </w:tc>
        <w:tc>
          <w:tcPr>
            <w:tcW w:w="210" w:type="pct"/>
            <w:tcBorders>
              <w:top w:val="nil"/>
              <w:left w:val="nil"/>
              <w:bottom w:val="single" w:sz="4" w:space="0" w:color="auto"/>
              <w:right w:val="single" w:sz="4" w:space="0" w:color="auto"/>
            </w:tcBorders>
            <w:shd w:val="clear" w:color="auto" w:fill="auto"/>
            <w:vAlign w:val="center"/>
            <w:hideMark/>
          </w:tcPr>
          <w:p w14:paraId="26A68F76"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EDA5E08"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A5653A3"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5CD38248"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939FDEA"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E26C59C"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A965284"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3E83FF7"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FEA9393"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52C505E" w14:textId="77777777" w:rsidR="00272130" w:rsidRPr="00272130" w:rsidRDefault="00272130" w:rsidP="00272130">
            <w:pPr>
              <w:widowControl/>
              <w:autoSpaceDE/>
              <w:autoSpaceDN/>
              <w:jc w:val="both"/>
              <w:rPr>
                <w:sz w:val="24"/>
                <w:szCs w:val="24"/>
              </w:rPr>
            </w:pPr>
            <w:r w:rsidRPr="00272130">
              <w:rPr>
                <w:sz w:val="24"/>
                <w:szCs w:val="24"/>
              </w:rPr>
              <w:t>Quét trang A3</w:t>
            </w:r>
          </w:p>
        </w:tc>
        <w:tc>
          <w:tcPr>
            <w:tcW w:w="210" w:type="pct"/>
            <w:tcBorders>
              <w:top w:val="nil"/>
              <w:left w:val="nil"/>
              <w:bottom w:val="single" w:sz="4" w:space="0" w:color="auto"/>
              <w:right w:val="single" w:sz="4" w:space="0" w:color="auto"/>
            </w:tcBorders>
            <w:shd w:val="clear" w:color="auto" w:fill="auto"/>
            <w:vAlign w:val="center"/>
            <w:hideMark/>
          </w:tcPr>
          <w:p w14:paraId="40142620" w14:textId="77777777" w:rsidR="00272130" w:rsidRPr="00272130" w:rsidRDefault="00272130" w:rsidP="00272130">
            <w:pPr>
              <w:widowControl/>
              <w:autoSpaceDE/>
              <w:autoSpaceDN/>
              <w:jc w:val="center"/>
              <w:rPr>
                <w:sz w:val="24"/>
                <w:szCs w:val="24"/>
              </w:rPr>
            </w:pPr>
            <w:r w:rsidRPr="00272130">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60077CC1" w14:textId="77777777" w:rsidR="00272130" w:rsidRPr="00272130" w:rsidRDefault="00272130" w:rsidP="00272130">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1A49DDDE" w14:textId="21D520DC"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1ED15AC1" w14:textId="77777777" w:rsidR="00272130" w:rsidRPr="00272130" w:rsidRDefault="00272130" w:rsidP="00272130">
            <w:pPr>
              <w:widowControl/>
              <w:autoSpaceDE/>
              <w:autoSpaceDN/>
              <w:jc w:val="center"/>
              <w:rPr>
                <w:sz w:val="24"/>
                <w:szCs w:val="24"/>
              </w:rPr>
            </w:pPr>
            <w:r w:rsidRPr="00272130">
              <w:rPr>
                <w:sz w:val="24"/>
                <w:szCs w:val="24"/>
              </w:rPr>
              <w:t>0,016</w:t>
            </w:r>
          </w:p>
        </w:tc>
        <w:tc>
          <w:tcPr>
            <w:tcW w:w="1081" w:type="pct"/>
            <w:tcBorders>
              <w:top w:val="nil"/>
              <w:left w:val="nil"/>
              <w:bottom w:val="single" w:sz="4" w:space="0" w:color="auto"/>
              <w:right w:val="single" w:sz="4" w:space="0" w:color="auto"/>
            </w:tcBorders>
            <w:shd w:val="clear" w:color="auto" w:fill="auto"/>
            <w:vAlign w:val="center"/>
            <w:hideMark/>
          </w:tcPr>
          <w:p w14:paraId="60934E11" w14:textId="77777777" w:rsidR="00272130" w:rsidRPr="00272130" w:rsidRDefault="00272130" w:rsidP="00272130">
            <w:pPr>
              <w:widowControl/>
              <w:autoSpaceDE/>
              <w:autoSpaceDN/>
              <w:jc w:val="both"/>
            </w:pPr>
            <w:r w:rsidRPr="00272130">
              <w:t>Đây là mục tương đương với mục 14.1.1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A98A8DC"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077A693"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93E1206"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D4621A3"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68524B2" w14:textId="77777777" w:rsidR="00272130" w:rsidRPr="00272130" w:rsidRDefault="00272130" w:rsidP="00272130">
            <w:pPr>
              <w:widowControl/>
              <w:autoSpaceDE/>
              <w:autoSpaceDN/>
              <w:jc w:val="both"/>
              <w:rPr>
                <w:sz w:val="24"/>
                <w:szCs w:val="24"/>
              </w:rPr>
            </w:pPr>
            <w:r w:rsidRPr="00272130">
              <w:rPr>
                <w:sz w:val="24"/>
                <w:szCs w:val="24"/>
              </w:rPr>
              <w:t>Quét trang A4</w:t>
            </w:r>
          </w:p>
        </w:tc>
        <w:tc>
          <w:tcPr>
            <w:tcW w:w="210" w:type="pct"/>
            <w:tcBorders>
              <w:top w:val="nil"/>
              <w:left w:val="nil"/>
              <w:bottom w:val="single" w:sz="4" w:space="0" w:color="auto"/>
              <w:right w:val="single" w:sz="4" w:space="0" w:color="auto"/>
            </w:tcBorders>
            <w:shd w:val="clear" w:color="auto" w:fill="auto"/>
            <w:vAlign w:val="center"/>
            <w:hideMark/>
          </w:tcPr>
          <w:p w14:paraId="6CDDA4E1" w14:textId="77777777" w:rsidR="00272130" w:rsidRPr="00272130" w:rsidRDefault="00272130" w:rsidP="00272130">
            <w:pPr>
              <w:widowControl/>
              <w:autoSpaceDE/>
              <w:autoSpaceDN/>
              <w:jc w:val="center"/>
              <w:rPr>
                <w:sz w:val="24"/>
                <w:szCs w:val="24"/>
              </w:rPr>
            </w:pPr>
            <w:r w:rsidRPr="00272130">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0E0B36AA" w14:textId="77777777" w:rsidR="00272130" w:rsidRPr="00272130" w:rsidRDefault="00272130" w:rsidP="00272130">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5F3CD306" w14:textId="565A6F68"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3B788105" w14:textId="77777777" w:rsidR="00272130" w:rsidRPr="00272130" w:rsidRDefault="00272130" w:rsidP="00272130">
            <w:pPr>
              <w:widowControl/>
              <w:autoSpaceDE/>
              <w:autoSpaceDN/>
              <w:jc w:val="center"/>
              <w:rPr>
                <w:sz w:val="24"/>
                <w:szCs w:val="24"/>
              </w:rPr>
            </w:pPr>
            <w:r w:rsidRPr="00272130">
              <w:rPr>
                <w:sz w:val="24"/>
                <w:szCs w:val="24"/>
              </w:rPr>
              <w:t>0,008</w:t>
            </w:r>
          </w:p>
        </w:tc>
        <w:tc>
          <w:tcPr>
            <w:tcW w:w="1081" w:type="pct"/>
            <w:tcBorders>
              <w:top w:val="nil"/>
              <w:left w:val="nil"/>
              <w:bottom w:val="single" w:sz="4" w:space="0" w:color="auto"/>
              <w:right w:val="single" w:sz="4" w:space="0" w:color="auto"/>
            </w:tcBorders>
            <w:shd w:val="clear" w:color="auto" w:fill="auto"/>
            <w:vAlign w:val="center"/>
            <w:hideMark/>
          </w:tcPr>
          <w:p w14:paraId="18FA6F9D" w14:textId="77777777" w:rsidR="00272130" w:rsidRPr="00272130" w:rsidRDefault="00272130" w:rsidP="00272130">
            <w:pPr>
              <w:widowControl/>
              <w:autoSpaceDE/>
              <w:autoSpaceDN/>
              <w:jc w:val="both"/>
            </w:pPr>
            <w:r w:rsidRPr="00272130">
              <w:t>Đây là mục tương đương với mục 14.1.2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0E7A63D"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D92DD0F"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63759D2"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47DB12B"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25029D68" w14:textId="77777777" w:rsidR="00272130" w:rsidRPr="00272130" w:rsidRDefault="00272130" w:rsidP="00272130">
            <w:pPr>
              <w:widowControl/>
              <w:autoSpaceDE/>
              <w:autoSpaceDN/>
              <w:jc w:val="both"/>
              <w:rPr>
                <w:sz w:val="24"/>
                <w:szCs w:val="24"/>
              </w:rPr>
            </w:pPr>
            <w:r w:rsidRPr="00272130">
              <w:rPr>
                <w:sz w:val="24"/>
                <w:szCs w:val="24"/>
              </w:rPr>
              <w:t>Xử lý các tệp tin quét thành tệp (File) hồ sơ quét dạng số của thửa đất, lưu trữ dưới khuôn dạng tệp tin PDF</w:t>
            </w:r>
          </w:p>
        </w:tc>
        <w:tc>
          <w:tcPr>
            <w:tcW w:w="210" w:type="pct"/>
            <w:tcBorders>
              <w:top w:val="nil"/>
              <w:left w:val="nil"/>
              <w:bottom w:val="single" w:sz="4" w:space="0" w:color="auto"/>
              <w:right w:val="single" w:sz="4" w:space="0" w:color="auto"/>
            </w:tcBorders>
            <w:shd w:val="clear" w:color="auto" w:fill="auto"/>
            <w:vAlign w:val="center"/>
            <w:hideMark/>
          </w:tcPr>
          <w:p w14:paraId="705D7000" w14:textId="77777777" w:rsidR="00272130" w:rsidRPr="00272130" w:rsidRDefault="00272130" w:rsidP="00272130">
            <w:pPr>
              <w:widowControl/>
              <w:autoSpaceDE/>
              <w:autoSpaceDN/>
              <w:jc w:val="center"/>
              <w:rPr>
                <w:sz w:val="24"/>
                <w:szCs w:val="24"/>
              </w:rPr>
            </w:pPr>
            <w:r w:rsidRPr="00272130">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4B9EAC4E" w14:textId="77777777" w:rsidR="00272130" w:rsidRPr="00272130" w:rsidRDefault="00272130" w:rsidP="00272130">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2145135D" w14:textId="7299495F"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7204A741" w14:textId="77777777" w:rsidR="00272130" w:rsidRPr="00272130" w:rsidRDefault="00272130" w:rsidP="00272130">
            <w:pPr>
              <w:widowControl/>
              <w:autoSpaceDE/>
              <w:autoSpaceDN/>
              <w:jc w:val="center"/>
              <w:rPr>
                <w:sz w:val="24"/>
                <w:szCs w:val="24"/>
              </w:rPr>
            </w:pPr>
            <w:r w:rsidRPr="00272130">
              <w:rPr>
                <w:sz w:val="24"/>
                <w:szCs w:val="24"/>
              </w:rPr>
              <w:t>0,004</w:t>
            </w:r>
          </w:p>
        </w:tc>
        <w:tc>
          <w:tcPr>
            <w:tcW w:w="1081" w:type="pct"/>
            <w:tcBorders>
              <w:top w:val="nil"/>
              <w:left w:val="nil"/>
              <w:bottom w:val="single" w:sz="4" w:space="0" w:color="auto"/>
              <w:right w:val="single" w:sz="4" w:space="0" w:color="auto"/>
            </w:tcBorders>
            <w:shd w:val="clear" w:color="auto" w:fill="auto"/>
            <w:vAlign w:val="center"/>
            <w:hideMark/>
          </w:tcPr>
          <w:p w14:paraId="37916BF7" w14:textId="77777777" w:rsidR="00272130" w:rsidRPr="00272130" w:rsidRDefault="00272130" w:rsidP="00272130">
            <w:pPr>
              <w:widowControl/>
              <w:autoSpaceDE/>
              <w:autoSpaceDN/>
              <w:jc w:val="both"/>
            </w:pPr>
            <w:r w:rsidRPr="00272130">
              <w:t>Đây là mục tương đương với mục 14.2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32570AC"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1E16540"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EF62217"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3869E07"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E694BEF" w14:textId="77777777" w:rsidR="00272130" w:rsidRPr="00272130" w:rsidRDefault="00272130" w:rsidP="00272130">
            <w:pPr>
              <w:widowControl/>
              <w:autoSpaceDE/>
              <w:autoSpaceDN/>
              <w:jc w:val="both"/>
              <w:rPr>
                <w:sz w:val="24"/>
                <w:szCs w:val="24"/>
              </w:rPr>
            </w:pPr>
            <w:r w:rsidRPr="00272130">
              <w:rPr>
                <w:sz w:val="24"/>
                <w:szCs w:val="24"/>
              </w:rPr>
              <w:t>Trích lục bản đồ địa chính đối với nơi đã có bản đồ địa chính hoặc kiểm tra, ký xác nhận mảnh trích đo bản đồ địa chính</w:t>
            </w:r>
          </w:p>
        </w:tc>
        <w:tc>
          <w:tcPr>
            <w:tcW w:w="210" w:type="pct"/>
            <w:tcBorders>
              <w:top w:val="nil"/>
              <w:left w:val="nil"/>
              <w:bottom w:val="single" w:sz="4" w:space="0" w:color="auto"/>
              <w:right w:val="single" w:sz="4" w:space="0" w:color="auto"/>
            </w:tcBorders>
            <w:shd w:val="clear" w:color="auto" w:fill="auto"/>
            <w:vAlign w:val="center"/>
            <w:hideMark/>
          </w:tcPr>
          <w:p w14:paraId="3892DE0D"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55D6479"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AE4684D"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7820CA4"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32BD208"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14F20C7E"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E60424F"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DDCCA01"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A3E8B91"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C7CEF3F" w14:textId="77777777" w:rsidR="00272130" w:rsidRPr="00272130" w:rsidRDefault="00272130" w:rsidP="00272130">
            <w:pPr>
              <w:widowControl/>
              <w:autoSpaceDE/>
              <w:autoSpaceDN/>
              <w:jc w:val="both"/>
              <w:rPr>
                <w:sz w:val="24"/>
                <w:szCs w:val="24"/>
              </w:rPr>
            </w:pPr>
            <w:r w:rsidRPr="00272130">
              <w:rPr>
                <w:sz w:val="24"/>
                <w:szCs w:val="24"/>
              </w:rPr>
              <w:t>Trích lục trên bản đồ dạng số</w:t>
            </w:r>
          </w:p>
        </w:tc>
        <w:tc>
          <w:tcPr>
            <w:tcW w:w="210" w:type="pct"/>
            <w:tcBorders>
              <w:top w:val="nil"/>
              <w:left w:val="nil"/>
              <w:bottom w:val="single" w:sz="4" w:space="0" w:color="auto"/>
              <w:right w:val="single" w:sz="4" w:space="0" w:color="auto"/>
            </w:tcBorders>
            <w:shd w:val="clear" w:color="auto" w:fill="auto"/>
            <w:vAlign w:val="center"/>
            <w:hideMark/>
          </w:tcPr>
          <w:p w14:paraId="0FF33F39"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01CD2096" w14:textId="77777777" w:rsidR="00272130" w:rsidRPr="00272130" w:rsidRDefault="00272130" w:rsidP="00272130">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3567DAC8" w14:textId="49B857CF"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6C40FEA7" w14:textId="77777777" w:rsidR="00272130" w:rsidRPr="00272130" w:rsidRDefault="00272130" w:rsidP="00272130">
            <w:pPr>
              <w:widowControl/>
              <w:autoSpaceDE/>
              <w:autoSpaceDN/>
              <w:jc w:val="center"/>
              <w:rPr>
                <w:sz w:val="24"/>
                <w:szCs w:val="24"/>
              </w:rPr>
            </w:pPr>
            <w:r w:rsidRPr="00272130">
              <w:rPr>
                <w:sz w:val="24"/>
                <w:szCs w:val="24"/>
              </w:rPr>
              <w:t>0,04</w:t>
            </w:r>
          </w:p>
        </w:tc>
        <w:tc>
          <w:tcPr>
            <w:tcW w:w="1081" w:type="pct"/>
            <w:tcBorders>
              <w:top w:val="nil"/>
              <w:left w:val="nil"/>
              <w:bottom w:val="single" w:sz="4" w:space="0" w:color="auto"/>
              <w:right w:val="single" w:sz="4" w:space="0" w:color="auto"/>
            </w:tcBorders>
            <w:shd w:val="clear" w:color="auto" w:fill="auto"/>
            <w:vAlign w:val="center"/>
            <w:hideMark/>
          </w:tcPr>
          <w:p w14:paraId="14762EE7" w14:textId="77777777" w:rsidR="00272130" w:rsidRPr="00272130" w:rsidRDefault="00272130" w:rsidP="00272130">
            <w:pPr>
              <w:widowControl/>
              <w:autoSpaceDE/>
              <w:autoSpaceDN/>
              <w:jc w:val="both"/>
            </w:pPr>
            <w:r w:rsidRPr="00272130">
              <w:t>Đây là mục tương đương với mục 5.1của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ECA856B"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4D5F692"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F610CBD"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932965D"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4BF303E" w14:textId="77777777" w:rsidR="00272130" w:rsidRPr="00272130" w:rsidRDefault="00272130" w:rsidP="00272130">
            <w:pPr>
              <w:widowControl/>
              <w:autoSpaceDE/>
              <w:autoSpaceDN/>
              <w:jc w:val="both"/>
              <w:rPr>
                <w:sz w:val="24"/>
                <w:szCs w:val="24"/>
              </w:rPr>
            </w:pPr>
            <w:r w:rsidRPr="00272130">
              <w:rPr>
                <w:sz w:val="24"/>
                <w:szCs w:val="24"/>
              </w:rPr>
              <w:t>Trích lục trên bản đồ dạng giấy</w:t>
            </w:r>
          </w:p>
        </w:tc>
        <w:tc>
          <w:tcPr>
            <w:tcW w:w="210" w:type="pct"/>
            <w:tcBorders>
              <w:top w:val="nil"/>
              <w:left w:val="nil"/>
              <w:bottom w:val="single" w:sz="4" w:space="0" w:color="auto"/>
              <w:right w:val="single" w:sz="4" w:space="0" w:color="auto"/>
            </w:tcBorders>
            <w:shd w:val="clear" w:color="auto" w:fill="auto"/>
            <w:vAlign w:val="center"/>
            <w:hideMark/>
          </w:tcPr>
          <w:p w14:paraId="65AABF25"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6273DBC3" w14:textId="77777777" w:rsidR="00272130" w:rsidRPr="00272130" w:rsidRDefault="00272130" w:rsidP="00272130">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11C2A235" w14:textId="35B64790" w:rsidR="00272130" w:rsidRPr="00272130" w:rsidRDefault="00994522"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72D580FA" w14:textId="77777777" w:rsidR="00272130" w:rsidRPr="00272130" w:rsidRDefault="00272130" w:rsidP="00272130">
            <w:pPr>
              <w:widowControl/>
              <w:autoSpaceDE/>
              <w:autoSpaceDN/>
              <w:jc w:val="center"/>
              <w:rPr>
                <w:sz w:val="24"/>
                <w:szCs w:val="24"/>
              </w:rPr>
            </w:pPr>
            <w:r w:rsidRPr="00272130">
              <w:rPr>
                <w:sz w:val="24"/>
                <w:szCs w:val="24"/>
              </w:rPr>
              <w:t>0,08</w:t>
            </w:r>
          </w:p>
        </w:tc>
        <w:tc>
          <w:tcPr>
            <w:tcW w:w="1081" w:type="pct"/>
            <w:tcBorders>
              <w:top w:val="nil"/>
              <w:left w:val="nil"/>
              <w:bottom w:val="single" w:sz="4" w:space="0" w:color="auto"/>
              <w:right w:val="single" w:sz="4" w:space="0" w:color="auto"/>
            </w:tcBorders>
            <w:shd w:val="clear" w:color="auto" w:fill="auto"/>
            <w:vAlign w:val="center"/>
            <w:hideMark/>
          </w:tcPr>
          <w:p w14:paraId="03C1D9BB" w14:textId="77777777" w:rsidR="00272130" w:rsidRPr="00272130" w:rsidRDefault="00272130" w:rsidP="00272130">
            <w:pPr>
              <w:widowControl/>
              <w:autoSpaceDE/>
              <w:autoSpaceDN/>
              <w:jc w:val="both"/>
            </w:pPr>
            <w:r w:rsidRPr="00272130">
              <w:t>Đây là mục tương đương với mục 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B3B5316"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A6D3355"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A573F6F"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0297366"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213CBD04"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22BF555"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B6F7E2B"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F480B9D"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9F277A0"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5E41D0E"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726F7FA4" w14:textId="77777777" w:rsidTr="00B678F6">
        <w:trPr>
          <w:trHeight w:val="750"/>
        </w:trPr>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14:paraId="5DEF6B40" w14:textId="77777777" w:rsidR="00272130" w:rsidRPr="00272130" w:rsidRDefault="00272130" w:rsidP="00272130">
            <w:pPr>
              <w:widowControl/>
              <w:autoSpaceDE/>
              <w:autoSpaceDN/>
              <w:jc w:val="center"/>
              <w:rPr>
                <w:sz w:val="24"/>
                <w:szCs w:val="24"/>
              </w:rPr>
            </w:pPr>
            <w:r w:rsidRPr="00272130">
              <w:rPr>
                <w:sz w:val="24"/>
                <w:szCs w:val="24"/>
              </w:rPr>
              <w:t>4</w:t>
            </w:r>
          </w:p>
        </w:tc>
        <w:tc>
          <w:tcPr>
            <w:tcW w:w="935" w:type="pct"/>
            <w:vMerge w:val="restart"/>
            <w:tcBorders>
              <w:top w:val="nil"/>
              <w:left w:val="single" w:sz="4" w:space="0" w:color="auto"/>
              <w:bottom w:val="single" w:sz="4" w:space="0" w:color="auto"/>
              <w:right w:val="single" w:sz="4" w:space="0" w:color="auto"/>
            </w:tcBorders>
            <w:shd w:val="clear" w:color="auto" w:fill="auto"/>
            <w:vAlign w:val="center"/>
            <w:hideMark/>
          </w:tcPr>
          <w:p w14:paraId="44F2649F" w14:textId="77777777" w:rsidR="00272130" w:rsidRPr="00272130" w:rsidRDefault="00272130" w:rsidP="00272130">
            <w:pPr>
              <w:widowControl/>
              <w:autoSpaceDE/>
              <w:autoSpaceDN/>
              <w:jc w:val="both"/>
              <w:rPr>
                <w:sz w:val="24"/>
                <w:szCs w:val="24"/>
              </w:rPr>
            </w:pPr>
            <w:r w:rsidRPr="00272130">
              <w:rPr>
                <w:sz w:val="24"/>
                <w:szCs w:val="24"/>
              </w:rPr>
              <w:t>Kiểm tra, xác minh, lấy ý kiến khu dân cư (nếu có)  hồ sơ đề nghị đăng ký, cấp GCN</w:t>
            </w:r>
          </w:p>
        </w:tc>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14:paraId="220AF098" w14:textId="77777777" w:rsidR="00272130" w:rsidRPr="00272130" w:rsidRDefault="00272130" w:rsidP="00272130">
            <w:pPr>
              <w:widowControl/>
              <w:autoSpaceDE/>
              <w:autoSpaceDN/>
              <w:jc w:val="both"/>
              <w:rPr>
                <w:sz w:val="24"/>
                <w:szCs w:val="24"/>
              </w:rPr>
            </w:pPr>
            <w:r w:rsidRPr="00272130">
              <w:rPr>
                <w:sz w:val="24"/>
                <w:szCs w:val="24"/>
              </w:rPr>
              <w:t>Kiểm tra xác minh hiện trạng; Tổ chức họp Hội đồng đăng ký đất đai theo hình thức trực tiếp hoặc gửi lấy ý kiến các thành viên</w:t>
            </w:r>
          </w:p>
        </w:tc>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14:paraId="18BCBFFA" w14:textId="77777777" w:rsidR="00272130" w:rsidRPr="00272130" w:rsidRDefault="00272130" w:rsidP="00272130">
            <w:pPr>
              <w:widowControl/>
              <w:autoSpaceDE/>
              <w:autoSpaceDN/>
              <w:jc w:val="center"/>
              <w:rPr>
                <w:sz w:val="24"/>
                <w:szCs w:val="24"/>
              </w:rPr>
            </w:pPr>
            <w:r w:rsidRPr="00272130">
              <w:rPr>
                <w:sz w:val="24"/>
                <w:szCs w:val="24"/>
              </w:rPr>
              <w:t>Xác nhận hiện trạng sử dụng đất có hay không có nhà ở, công trình xây dựng; tình trạng tranh chấp đất đai, tài sản gắn liền với đất; xác định đất sử dụng ổn định; xác định nguồn gốc sử dụng đất; xác nhận sự phù hợp với quy hoạch</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1C1D9B9C"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14:paraId="36E77595" w14:textId="77777777" w:rsidR="00272130" w:rsidRPr="00272130" w:rsidRDefault="00272130" w:rsidP="00272130">
            <w:pPr>
              <w:widowControl/>
              <w:autoSpaceDE/>
              <w:autoSpaceDN/>
              <w:jc w:val="center"/>
              <w:rPr>
                <w:sz w:val="24"/>
                <w:szCs w:val="24"/>
              </w:rPr>
            </w:pPr>
            <w:r w:rsidRPr="00272130">
              <w:rPr>
                <w:sz w:val="24"/>
                <w:szCs w:val="24"/>
              </w:rPr>
              <w:t>Nhóm 2 (3KS2, 4KTV4)</w:t>
            </w:r>
          </w:p>
        </w:tc>
        <w:tc>
          <w:tcPr>
            <w:tcW w:w="207" w:type="pct"/>
            <w:tcBorders>
              <w:top w:val="nil"/>
              <w:left w:val="nil"/>
              <w:bottom w:val="single" w:sz="4" w:space="0" w:color="auto"/>
              <w:right w:val="single" w:sz="4" w:space="0" w:color="auto"/>
            </w:tcBorders>
            <w:shd w:val="clear" w:color="auto" w:fill="auto"/>
            <w:vAlign w:val="center"/>
            <w:hideMark/>
          </w:tcPr>
          <w:p w14:paraId="68969AA9" w14:textId="77777777" w:rsidR="00272130" w:rsidRPr="00272130" w:rsidRDefault="00272130" w:rsidP="00272130">
            <w:pPr>
              <w:widowControl/>
              <w:autoSpaceDE/>
              <w:autoSpaceDN/>
              <w:jc w:val="center"/>
              <w:rPr>
                <w:sz w:val="24"/>
                <w:szCs w:val="24"/>
              </w:rPr>
            </w:pPr>
            <w:r w:rsidRPr="00272130">
              <w:rPr>
                <w:sz w:val="24"/>
                <w:szCs w:val="24"/>
              </w:rPr>
              <w:t>1</w:t>
            </w:r>
          </w:p>
        </w:tc>
        <w:tc>
          <w:tcPr>
            <w:tcW w:w="273" w:type="pct"/>
            <w:tcBorders>
              <w:top w:val="nil"/>
              <w:left w:val="nil"/>
              <w:bottom w:val="single" w:sz="4" w:space="0" w:color="auto"/>
              <w:right w:val="single" w:sz="4" w:space="0" w:color="auto"/>
            </w:tcBorders>
            <w:shd w:val="clear" w:color="auto" w:fill="auto"/>
            <w:vAlign w:val="center"/>
            <w:hideMark/>
          </w:tcPr>
          <w:p w14:paraId="74B834CF" w14:textId="77777777" w:rsidR="00272130" w:rsidRPr="00272130" w:rsidRDefault="00272130" w:rsidP="00272130">
            <w:pPr>
              <w:widowControl/>
              <w:autoSpaceDE/>
              <w:autoSpaceDN/>
              <w:jc w:val="center"/>
              <w:rPr>
                <w:sz w:val="24"/>
                <w:szCs w:val="24"/>
                <w:u w:val="single"/>
              </w:rPr>
            </w:pPr>
            <w:r w:rsidRPr="00272130">
              <w:rPr>
                <w:sz w:val="24"/>
                <w:szCs w:val="24"/>
                <w:u w:val="single"/>
              </w:rPr>
              <w:t>0,54</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hideMark/>
          </w:tcPr>
          <w:p w14:paraId="59CEED39" w14:textId="77777777" w:rsidR="00272130" w:rsidRPr="00272130" w:rsidRDefault="00272130" w:rsidP="00272130">
            <w:pPr>
              <w:widowControl/>
              <w:autoSpaceDE/>
              <w:autoSpaceDN/>
              <w:jc w:val="both"/>
            </w:pPr>
            <w:r w:rsidRPr="00272130">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E9BB1C4" w14:textId="77777777" w:rsidTr="00B678F6">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3A80B1E9" w14:textId="77777777" w:rsidR="00272130" w:rsidRPr="00272130" w:rsidRDefault="00272130" w:rsidP="00272130">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763610E2" w14:textId="77777777" w:rsidR="00272130" w:rsidRPr="00272130" w:rsidRDefault="00272130" w:rsidP="00272130">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133294C2" w14:textId="77777777" w:rsidR="00272130" w:rsidRPr="00272130" w:rsidRDefault="00272130" w:rsidP="00272130">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16818443"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01BBB125"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188791C4" w14:textId="77777777" w:rsidR="00272130" w:rsidRPr="00272130" w:rsidRDefault="00272130" w:rsidP="00272130">
            <w:pPr>
              <w:widowControl/>
              <w:autoSpaceDE/>
              <w:autoSpaceDN/>
              <w:rPr>
                <w:sz w:val="24"/>
                <w:szCs w:val="24"/>
              </w:rPr>
            </w:pPr>
          </w:p>
        </w:tc>
        <w:tc>
          <w:tcPr>
            <w:tcW w:w="207" w:type="pct"/>
            <w:tcBorders>
              <w:top w:val="nil"/>
              <w:left w:val="nil"/>
              <w:bottom w:val="single" w:sz="4" w:space="0" w:color="auto"/>
              <w:right w:val="single" w:sz="4" w:space="0" w:color="auto"/>
            </w:tcBorders>
            <w:shd w:val="clear" w:color="auto" w:fill="auto"/>
            <w:vAlign w:val="center"/>
            <w:hideMark/>
          </w:tcPr>
          <w:p w14:paraId="23EFBDF6"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F5741DC" w14:textId="77777777" w:rsidR="00272130" w:rsidRPr="00272130" w:rsidRDefault="00272130" w:rsidP="00272130">
            <w:pPr>
              <w:widowControl/>
              <w:autoSpaceDE/>
              <w:autoSpaceDN/>
              <w:jc w:val="center"/>
              <w:rPr>
                <w:sz w:val="24"/>
                <w:szCs w:val="24"/>
              </w:rPr>
            </w:pPr>
            <w:r w:rsidRPr="00272130">
              <w:rPr>
                <w:sz w:val="24"/>
                <w:szCs w:val="24"/>
              </w:rPr>
              <w:t>0,3</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1186774E" w14:textId="77777777" w:rsidR="00272130" w:rsidRPr="00272130" w:rsidRDefault="00272130" w:rsidP="00272130">
            <w:pPr>
              <w:widowControl/>
              <w:autoSpaceDE/>
              <w:autoSpaceDN/>
            </w:pPr>
          </w:p>
        </w:tc>
      </w:tr>
      <w:tr w:rsidR="002F574C" w:rsidRPr="002F574C" w14:paraId="0C38FD69" w14:textId="77777777" w:rsidTr="00B678F6">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65FFA283" w14:textId="77777777" w:rsidR="00272130" w:rsidRPr="00272130" w:rsidRDefault="00272130" w:rsidP="00272130">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1B0A749A" w14:textId="77777777" w:rsidR="00272130" w:rsidRPr="00272130" w:rsidRDefault="00272130" w:rsidP="00272130">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7B27F8D4" w14:textId="77777777" w:rsidR="00272130" w:rsidRPr="00272130" w:rsidRDefault="00272130" w:rsidP="00272130">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4781E8C2"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5DCB2B2C"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564428E0" w14:textId="77777777" w:rsidR="00272130" w:rsidRPr="00272130" w:rsidRDefault="00272130" w:rsidP="00272130">
            <w:pPr>
              <w:widowControl/>
              <w:autoSpaceDE/>
              <w:autoSpaceDN/>
              <w:rPr>
                <w:sz w:val="24"/>
                <w:szCs w:val="24"/>
              </w:rPr>
            </w:pPr>
          </w:p>
        </w:tc>
        <w:tc>
          <w:tcPr>
            <w:tcW w:w="207" w:type="pct"/>
            <w:tcBorders>
              <w:top w:val="nil"/>
              <w:left w:val="nil"/>
              <w:bottom w:val="single" w:sz="4" w:space="0" w:color="auto"/>
              <w:right w:val="single" w:sz="4" w:space="0" w:color="auto"/>
            </w:tcBorders>
            <w:shd w:val="clear" w:color="auto" w:fill="auto"/>
            <w:vAlign w:val="center"/>
            <w:hideMark/>
          </w:tcPr>
          <w:p w14:paraId="0FE0F6D0" w14:textId="77777777" w:rsidR="00272130" w:rsidRPr="00272130" w:rsidRDefault="00272130" w:rsidP="00272130">
            <w:pPr>
              <w:widowControl/>
              <w:autoSpaceDE/>
              <w:autoSpaceDN/>
              <w:jc w:val="center"/>
              <w:rPr>
                <w:sz w:val="24"/>
                <w:szCs w:val="24"/>
              </w:rPr>
            </w:pPr>
            <w:r w:rsidRPr="00272130">
              <w:rPr>
                <w:sz w:val="24"/>
                <w:szCs w:val="24"/>
              </w:rPr>
              <w:t>2</w:t>
            </w:r>
          </w:p>
        </w:tc>
        <w:tc>
          <w:tcPr>
            <w:tcW w:w="273" w:type="pct"/>
            <w:tcBorders>
              <w:top w:val="nil"/>
              <w:left w:val="nil"/>
              <w:bottom w:val="single" w:sz="4" w:space="0" w:color="auto"/>
              <w:right w:val="single" w:sz="4" w:space="0" w:color="auto"/>
            </w:tcBorders>
            <w:shd w:val="clear" w:color="auto" w:fill="auto"/>
            <w:vAlign w:val="center"/>
            <w:hideMark/>
          </w:tcPr>
          <w:p w14:paraId="44695072" w14:textId="77777777" w:rsidR="00272130" w:rsidRPr="00272130" w:rsidRDefault="00272130" w:rsidP="00272130">
            <w:pPr>
              <w:widowControl/>
              <w:autoSpaceDE/>
              <w:autoSpaceDN/>
              <w:jc w:val="center"/>
              <w:rPr>
                <w:sz w:val="24"/>
                <w:szCs w:val="24"/>
                <w:u w:val="single"/>
              </w:rPr>
            </w:pPr>
            <w:r w:rsidRPr="00272130">
              <w:rPr>
                <w:sz w:val="24"/>
                <w:szCs w:val="24"/>
                <w:u w:val="single"/>
              </w:rPr>
              <w:t>0,648</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173FF8D0" w14:textId="77777777" w:rsidR="00272130" w:rsidRPr="00272130" w:rsidRDefault="00272130" w:rsidP="00272130">
            <w:pPr>
              <w:widowControl/>
              <w:autoSpaceDE/>
              <w:autoSpaceDN/>
            </w:pPr>
          </w:p>
        </w:tc>
      </w:tr>
      <w:tr w:rsidR="002F574C" w:rsidRPr="002F574C" w14:paraId="1FF405EA" w14:textId="77777777" w:rsidTr="00B678F6">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015E6151" w14:textId="77777777" w:rsidR="00272130" w:rsidRPr="00272130" w:rsidRDefault="00272130" w:rsidP="00272130">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1CC80E6F" w14:textId="77777777" w:rsidR="00272130" w:rsidRPr="00272130" w:rsidRDefault="00272130" w:rsidP="00272130">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41DE8008" w14:textId="77777777" w:rsidR="00272130" w:rsidRPr="00272130" w:rsidRDefault="00272130" w:rsidP="00272130">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0FE291BB"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01FD746D"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736823A1" w14:textId="77777777" w:rsidR="00272130" w:rsidRPr="00272130" w:rsidRDefault="00272130" w:rsidP="00272130">
            <w:pPr>
              <w:widowControl/>
              <w:autoSpaceDE/>
              <w:autoSpaceDN/>
              <w:rPr>
                <w:sz w:val="24"/>
                <w:szCs w:val="24"/>
              </w:rPr>
            </w:pPr>
          </w:p>
        </w:tc>
        <w:tc>
          <w:tcPr>
            <w:tcW w:w="207" w:type="pct"/>
            <w:tcBorders>
              <w:top w:val="nil"/>
              <w:left w:val="nil"/>
              <w:bottom w:val="single" w:sz="4" w:space="0" w:color="auto"/>
              <w:right w:val="single" w:sz="4" w:space="0" w:color="auto"/>
            </w:tcBorders>
            <w:shd w:val="clear" w:color="auto" w:fill="auto"/>
            <w:vAlign w:val="center"/>
            <w:hideMark/>
          </w:tcPr>
          <w:p w14:paraId="7D2BD3DE"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56BF0A6" w14:textId="77777777" w:rsidR="00272130" w:rsidRPr="00272130" w:rsidRDefault="00272130" w:rsidP="00272130">
            <w:pPr>
              <w:widowControl/>
              <w:autoSpaceDE/>
              <w:autoSpaceDN/>
              <w:jc w:val="center"/>
              <w:rPr>
                <w:sz w:val="24"/>
                <w:szCs w:val="24"/>
              </w:rPr>
            </w:pPr>
            <w:r w:rsidRPr="00272130">
              <w:rPr>
                <w:sz w:val="24"/>
                <w:szCs w:val="24"/>
              </w:rPr>
              <w:t>0,36</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68FBD3AA" w14:textId="77777777" w:rsidR="00272130" w:rsidRPr="00272130" w:rsidRDefault="00272130" w:rsidP="00272130">
            <w:pPr>
              <w:widowControl/>
              <w:autoSpaceDE/>
              <w:autoSpaceDN/>
            </w:pPr>
          </w:p>
        </w:tc>
      </w:tr>
      <w:tr w:rsidR="002F574C" w:rsidRPr="002F574C" w14:paraId="57B5CE84" w14:textId="77777777" w:rsidTr="00B678F6">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6F939DB9" w14:textId="77777777" w:rsidR="00272130" w:rsidRPr="00272130" w:rsidRDefault="00272130" w:rsidP="00272130">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0D16B97F" w14:textId="77777777" w:rsidR="00272130" w:rsidRPr="00272130" w:rsidRDefault="00272130" w:rsidP="00272130">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3BD6F735" w14:textId="77777777" w:rsidR="00272130" w:rsidRPr="00272130" w:rsidRDefault="00272130" w:rsidP="00272130">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40D67D54"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F92C785"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3CFD2883" w14:textId="77777777" w:rsidR="00272130" w:rsidRPr="00272130" w:rsidRDefault="00272130" w:rsidP="00272130">
            <w:pPr>
              <w:widowControl/>
              <w:autoSpaceDE/>
              <w:autoSpaceDN/>
              <w:rPr>
                <w:sz w:val="24"/>
                <w:szCs w:val="24"/>
              </w:rPr>
            </w:pP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5707F258" w14:textId="77777777" w:rsidR="00272130" w:rsidRPr="00272130" w:rsidRDefault="00272130" w:rsidP="00272130">
            <w:pPr>
              <w:widowControl/>
              <w:autoSpaceDE/>
              <w:autoSpaceDN/>
              <w:jc w:val="center"/>
              <w:rPr>
                <w:sz w:val="24"/>
                <w:szCs w:val="24"/>
              </w:rPr>
            </w:pPr>
            <w:r w:rsidRPr="00272130">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66E9021E" w14:textId="77777777" w:rsidR="00272130" w:rsidRPr="00272130" w:rsidRDefault="00272130" w:rsidP="00272130">
            <w:pPr>
              <w:widowControl/>
              <w:autoSpaceDE/>
              <w:autoSpaceDN/>
              <w:jc w:val="center"/>
              <w:rPr>
                <w:sz w:val="24"/>
                <w:szCs w:val="24"/>
                <w:u w:val="single"/>
              </w:rPr>
            </w:pPr>
            <w:r w:rsidRPr="00272130">
              <w:rPr>
                <w:sz w:val="24"/>
                <w:szCs w:val="24"/>
                <w:u w:val="single"/>
              </w:rPr>
              <w:t>0,778</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1403252C" w14:textId="77777777" w:rsidR="00272130" w:rsidRPr="00272130" w:rsidRDefault="00272130" w:rsidP="00272130">
            <w:pPr>
              <w:widowControl/>
              <w:autoSpaceDE/>
              <w:autoSpaceDN/>
            </w:pPr>
          </w:p>
        </w:tc>
      </w:tr>
      <w:tr w:rsidR="002F574C" w:rsidRPr="002F574C" w14:paraId="529491F5" w14:textId="77777777" w:rsidTr="00B678F6">
        <w:trPr>
          <w:trHeight w:val="495"/>
        </w:trPr>
        <w:tc>
          <w:tcPr>
            <w:tcW w:w="171" w:type="pct"/>
            <w:vMerge/>
            <w:tcBorders>
              <w:top w:val="nil"/>
              <w:left w:val="single" w:sz="4" w:space="0" w:color="auto"/>
              <w:bottom w:val="single" w:sz="4" w:space="0" w:color="auto"/>
              <w:right w:val="single" w:sz="4" w:space="0" w:color="auto"/>
            </w:tcBorders>
            <w:shd w:val="clear" w:color="auto" w:fill="auto"/>
            <w:vAlign w:val="center"/>
            <w:hideMark/>
          </w:tcPr>
          <w:p w14:paraId="74C08D5E" w14:textId="77777777" w:rsidR="00272130" w:rsidRPr="00272130" w:rsidRDefault="00272130" w:rsidP="00272130">
            <w:pPr>
              <w:widowControl/>
              <w:autoSpaceDE/>
              <w:autoSpaceDN/>
              <w:rPr>
                <w:sz w:val="24"/>
                <w:szCs w:val="24"/>
              </w:rPr>
            </w:pPr>
          </w:p>
        </w:tc>
        <w:tc>
          <w:tcPr>
            <w:tcW w:w="935" w:type="pct"/>
            <w:vMerge/>
            <w:tcBorders>
              <w:top w:val="nil"/>
              <w:left w:val="single" w:sz="4" w:space="0" w:color="auto"/>
              <w:bottom w:val="single" w:sz="4" w:space="0" w:color="auto"/>
              <w:right w:val="single" w:sz="4" w:space="0" w:color="auto"/>
            </w:tcBorders>
            <w:shd w:val="clear" w:color="auto" w:fill="auto"/>
            <w:vAlign w:val="center"/>
            <w:hideMark/>
          </w:tcPr>
          <w:p w14:paraId="19FC532D" w14:textId="77777777" w:rsidR="00272130" w:rsidRPr="00272130" w:rsidRDefault="00272130" w:rsidP="00272130">
            <w:pPr>
              <w:widowControl/>
              <w:autoSpaceDE/>
              <w:autoSpaceDN/>
              <w:rPr>
                <w:sz w:val="24"/>
                <w:szCs w:val="24"/>
              </w:rPr>
            </w:pPr>
          </w:p>
        </w:tc>
        <w:tc>
          <w:tcPr>
            <w:tcW w:w="912" w:type="pct"/>
            <w:vMerge/>
            <w:tcBorders>
              <w:top w:val="nil"/>
              <w:left w:val="single" w:sz="4" w:space="0" w:color="auto"/>
              <w:bottom w:val="single" w:sz="4" w:space="0" w:color="auto"/>
              <w:right w:val="single" w:sz="4" w:space="0" w:color="auto"/>
            </w:tcBorders>
            <w:shd w:val="clear" w:color="auto" w:fill="auto"/>
            <w:vAlign w:val="center"/>
            <w:hideMark/>
          </w:tcPr>
          <w:p w14:paraId="000F9AED" w14:textId="77777777" w:rsidR="00272130" w:rsidRPr="00272130" w:rsidRDefault="00272130" w:rsidP="00272130">
            <w:pPr>
              <w:widowControl/>
              <w:autoSpaceDE/>
              <w:autoSpaceDN/>
              <w:rPr>
                <w:sz w:val="24"/>
                <w:szCs w:val="24"/>
              </w:rPr>
            </w:pP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71B724B3"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1A07E67C"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3C21E31C" w14:textId="77777777" w:rsidR="00272130" w:rsidRPr="00272130" w:rsidRDefault="00272130" w:rsidP="00272130">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7B128E9F" w14:textId="77777777" w:rsidR="00272130" w:rsidRPr="00272130" w:rsidRDefault="00272130" w:rsidP="00272130">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11F667B8" w14:textId="77777777" w:rsidR="00272130" w:rsidRPr="00272130" w:rsidRDefault="00272130" w:rsidP="00272130">
            <w:pPr>
              <w:widowControl/>
              <w:autoSpaceDE/>
              <w:autoSpaceDN/>
              <w:jc w:val="center"/>
              <w:rPr>
                <w:sz w:val="24"/>
                <w:szCs w:val="24"/>
              </w:rPr>
            </w:pPr>
            <w:r w:rsidRPr="00272130">
              <w:rPr>
                <w:sz w:val="24"/>
                <w:szCs w:val="24"/>
              </w:rPr>
              <w:t>0,432</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34F5BE5C" w14:textId="77777777" w:rsidR="00272130" w:rsidRPr="00272130" w:rsidRDefault="00272130" w:rsidP="00272130">
            <w:pPr>
              <w:widowControl/>
              <w:autoSpaceDE/>
              <w:autoSpaceDN/>
            </w:pPr>
          </w:p>
        </w:tc>
      </w:tr>
      <w:tr w:rsidR="002F574C" w:rsidRPr="002F574C" w14:paraId="1DAE2F69"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8B0493C"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DF6457D"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tcPr>
          <w:p w14:paraId="3BD472D9" w14:textId="5CBA32B2" w:rsidR="00272130" w:rsidRPr="00272130" w:rsidRDefault="00272130" w:rsidP="00272130">
            <w:pPr>
              <w:widowControl/>
              <w:autoSpaceDE/>
              <w:autoSpaceDN/>
              <w:jc w:val="both"/>
              <w:rPr>
                <w:sz w:val="24"/>
                <w:szCs w:val="24"/>
              </w:rPr>
            </w:pPr>
          </w:p>
        </w:tc>
        <w:tc>
          <w:tcPr>
            <w:tcW w:w="875" w:type="pct"/>
            <w:tcBorders>
              <w:top w:val="nil"/>
              <w:left w:val="nil"/>
              <w:bottom w:val="single" w:sz="4" w:space="0" w:color="auto"/>
              <w:right w:val="single" w:sz="4" w:space="0" w:color="auto"/>
            </w:tcBorders>
            <w:shd w:val="clear" w:color="auto" w:fill="auto"/>
            <w:noWrap/>
            <w:vAlign w:val="bottom"/>
            <w:hideMark/>
          </w:tcPr>
          <w:p w14:paraId="6046CFA3"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798942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3778FC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CD2A9D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8C9947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58505A89" w14:textId="77777777" w:rsidR="00272130" w:rsidRPr="00272130" w:rsidRDefault="00272130" w:rsidP="00272130">
            <w:pPr>
              <w:widowControl/>
              <w:autoSpaceDE/>
              <w:autoSpaceDN/>
              <w:jc w:val="both"/>
            </w:pPr>
            <w:r w:rsidRPr="00272130">
              <w:t>Quy định mới của Nghị Định 151/NĐ-CP không có quy định này lên không tính định mức</w:t>
            </w:r>
          </w:p>
        </w:tc>
      </w:tr>
      <w:tr w:rsidR="002F574C" w:rsidRPr="002F574C" w14:paraId="3DB0672D" w14:textId="77777777" w:rsidTr="00B678F6">
        <w:trPr>
          <w:trHeight w:val="23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E5D895D"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56B93CC"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B11B8E0"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14:paraId="61EE32F4" w14:textId="77777777" w:rsidR="00272130" w:rsidRPr="00272130" w:rsidRDefault="00272130" w:rsidP="00272130">
            <w:pPr>
              <w:widowControl/>
              <w:autoSpaceDE/>
              <w:autoSpaceDN/>
              <w:jc w:val="center"/>
              <w:rPr>
                <w:sz w:val="24"/>
                <w:szCs w:val="24"/>
              </w:rPr>
            </w:pPr>
            <w:r w:rsidRPr="00272130">
              <w:rPr>
                <w:sz w:val="24"/>
                <w:szCs w:val="24"/>
              </w:rPr>
              <w:t xml:space="preserve">Kiểm tra thực tế sử dụng đất của tổ chức, xác định ranh giới cụ thể của thửa đất đối với tổ chức </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0A25A2B8"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14:paraId="60E02BC8" w14:textId="77777777" w:rsidR="00272130" w:rsidRPr="00272130" w:rsidRDefault="00272130" w:rsidP="00272130">
            <w:pPr>
              <w:widowControl/>
              <w:autoSpaceDE/>
              <w:autoSpaceDN/>
              <w:jc w:val="center"/>
              <w:rPr>
                <w:sz w:val="24"/>
                <w:szCs w:val="24"/>
              </w:rPr>
            </w:pPr>
            <w:r w:rsidRPr="00272130">
              <w:rPr>
                <w:sz w:val="24"/>
                <w:szCs w:val="24"/>
              </w:rPr>
              <w:t>Nhóm 2 (3KS2, 4KTV4)</w:t>
            </w: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12FC87AD" w14:textId="77777777" w:rsidR="00272130" w:rsidRPr="00272130" w:rsidRDefault="00272130" w:rsidP="00272130">
            <w:pPr>
              <w:widowControl/>
              <w:autoSpaceDE/>
              <w:autoSpaceDN/>
              <w:jc w:val="center"/>
              <w:rPr>
                <w:sz w:val="24"/>
                <w:szCs w:val="24"/>
              </w:rPr>
            </w:pPr>
            <w:r w:rsidRPr="00272130">
              <w:rPr>
                <w:sz w:val="24"/>
                <w:szCs w:val="24"/>
              </w:rPr>
              <w:t>2</w:t>
            </w:r>
          </w:p>
        </w:tc>
        <w:tc>
          <w:tcPr>
            <w:tcW w:w="273" w:type="pct"/>
            <w:tcBorders>
              <w:top w:val="nil"/>
              <w:left w:val="nil"/>
              <w:bottom w:val="single" w:sz="4" w:space="0" w:color="auto"/>
              <w:right w:val="single" w:sz="4" w:space="0" w:color="auto"/>
            </w:tcBorders>
            <w:shd w:val="clear" w:color="auto" w:fill="auto"/>
            <w:vAlign w:val="center"/>
            <w:hideMark/>
          </w:tcPr>
          <w:p w14:paraId="7CEDC086" w14:textId="77777777" w:rsidR="00272130" w:rsidRPr="00272130" w:rsidRDefault="00272130" w:rsidP="00272130">
            <w:pPr>
              <w:widowControl/>
              <w:autoSpaceDE/>
              <w:autoSpaceDN/>
              <w:jc w:val="center"/>
              <w:rPr>
                <w:sz w:val="24"/>
                <w:szCs w:val="24"/>
                <w:u w:val="single"/>
              </w:rPr>
            </w:pPr>
            <w:r w:rsidRPr="00272130">
              <w:rPr>
                <w:sz w:val="24"/>
                <w:szCs w:val="24"/>
                <w:u w:val="single"/>
              </w:rPr>
              <w:t>1,10</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hideMark/>
          </w:tcPr>
          <w:p w14:paraId="47FFDC3A" w14:textId="77777777" w:rsidR="00272130" w:rsidRPr="00272130" w:rsidRDefault="00272130" w:rsidP="00272130">
            <w:pPr>
              <w:widowControl/>
              <w:autoSpaceDE/>
              <w:autoSpaceDN/>
              <w:jc w:val="both"/>
            </w:pPr>
            <w:r w:rsidRPr="00272130">
              <w:t xml:space="preserve">Đây là Quy định mới của Nghị Định 151/NĐ-CP áp dụng với tổ chức thuộc thẩm quyền của Ủy ban nhân dân cấp xã. Định mức được tính như </w:t>
            </w:r>
            <w:proofErr w:type="gramStart"/>
            <w:r w:rsidRPr="00272130">
              <w:t>mục  4.2</w:t>
            </w:r>
            <w:proofErr w:type="gramEnd"/>
            <w:r w:rsidRPr="00272130">
              <w:t xml:space="preserve">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 (Quy trình cấp GCN lần đầu của tổ chức)</w:t>
            </w:r>
          </w:p>
        </w:tc>
      </w:tr>
      <w:tr w:rsidR="002F574C" w:rsidRPr="002F574C" w14:paraId="2C1C381D" w14:textId="77777777" w:rsidTr="00B678F6">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372F57A"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C4011C6"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0F6CB92"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36EC766F"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2888445C"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0EB35491" w14:textId="77777777" w:rsidR="00272130" w:rsidRPr="00272130" w:rsidRDefault="00272130" w:rsidP="00272130">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10BFFBAC" w14:textId="77777777" w:rsidR="00272130" w:rsidRPr="00272130" w:rsidRDefault="00272130" w:rsidP="00272130">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3026A36B" w14:textId="77777777" w:rsidR="00272130" w:rsidRPr="00272130" w:rsidRDefault="00272130" w:rsidP="00272130">
            <w:pPr>
              <w:widowControl/>
              <w:autoSpaceDE/>
              <w:autoSpaceDN/>
              <w:jc w:val="center"/>
              <w:rPr>
                <w:sz w:val="24"/>
                <w:szCs w:val="24"/>
              </w:rPr>
            </w:pPr>
            <w:r w:rsidRPr="00272130">
              <w:rPr>
                <w:sz w:val="24"/>
                <w:szCs w:val="24"/>
              </w:rPr>
              <w:t>0,61</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5558009C" w14:textId="77777777" w:rsidR="00272130" w:rsidRPr="00272130" w:rsidRDefault="00272130" w:rsidP="00272130">
            <w:pPr>
              <w:widowControl/>
              <w:autoSpaceDE/>
              <w:autoSpaceDN/>
            </w:pPr>
          </w:p>
        </w:tc>
      </w:tr>
      <w:tr w:rsidR="002F574C" w:rsidRPr="002F574C" w14:paraId="3C1E835F" w14:textId="77777777" w:rsidTr="00B678F6">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1A18966"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D20F83B"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4DFB1AC"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04AFDCD8"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69B7F746"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51962A18" w14:textId="77777777" w:rsidR="00272130" w:rsidRPr="00272130" w:rsidRDefault="00272130" w:rsidP="00272130">
            <w:pPr>
              <w:widowControl/>
              <w:autoSpaceDE/>
              <w:autoSpaceDN/>
              <w:rPr>
                <w:sz w:val="24"/>
                <w:szCs w:val="24"/>
              </w:rPr>
            </w:pP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14:paraId="08D9C99E" w14:textId="77777777" w:rsidR="00272130" w:rsidRPr="00272130" w:rsidRDefault="00272130" w:rsidP="00272130">
            <w:pPr>
              <w:widowControl/>
              <w:autoSpaceDE/>
              <w:autoSpaceDN/>
              <w:jc w:val="center"/>
              <w:rPr>
                <w:sz w:val="24"/>
                <w:szCs w:val="24"/>
              </w:rPr>
            </w:pPr>
            <w:r w:rsidRPr="00272130">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6185F48" w14:textId="77777777" w:rsidR="00272130" w:rsidRPr="00272130" w:rsidRDefault="00272130" w:rsidP="00272130">
            <w:pPr>
              <w:widowControl/>
              <w:autoSpaceDE/>
              <w:autoSpaceDN/>
              <w:jc w:val="center"/>
              <w:rPr>
                <w:sz w:val="24"/>
                <w:szCs w:val="24"/>
                <w:u w:val="single"/>
              </w:rPr>
            </w:pPr>
            <w:r w:rsidRPr="00272130">
              <w:rPr>
                <w:sz w:val="24"/>
                <w:szCs w:val="24"/>
                <w:u w:val="single"/>
              </w:rPr>
              <w:t>1,21</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100C1F6E" w14:textId="77777777" w:rsidR="00272130" w:rsidRPr="00272130" w:rsidRDefault="00272130" w:rsidP="00272130">
            <w:pPr>
              <w:widowControl/>
              <w:autoSpaceDE/>
              <w:autoSpaceDN/>
            </w:pPr>
          </w:p>
        </w:tc>
      </w:tr>
      <w:tr w:rsidR="002F574C" w:rsidRPr="002F574C" w14:paraId="5305DB71" w14:textId="77777777" w:rsidTr="00B678F6">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9A2A721"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6FF29219"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7DBC5B0"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553BCD79"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246814E"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15DB9230" w14:textId="77777777" w:rsidR="00272130" w:rsidRPr="00272130" w:rsidRDefault="00272130" w:rsidP="00272130">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hideMark/>
          </w:tcPr>
          <w:p w14:paraId="2383F0DD" w14:textId="77777777" w:rsidR="00272130" w:rsidRPr="00272130" w:rsidRDefault="00272130" w:rsidP="00272130">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hideMark/>
          </w:tcPr>
          <w:p w14:paraId="17BC1552" w14:textId="77777777" w:rsidR="00272130" w:rsidRPr="00272130" w:rsidRDefault="00272130" w:rsidP="00272130">
            <w:pPr>
              <w:widowControl/>
              <w:autoSpaceDE/>
              <w:autoSpaceDN/>
              <w:jc w:val="center"/>
              <w:rPr>
                <w:sz w:val="24"/>
                <w:szCs w:val="24"/>
              </w:rPr>
            </w:pPr>
            <w:r w:rsidRPr="00272130">
              <w:rPr>
                <w:sz w:val="24"/>
                <w:szCs w:val="24"/>
              </w:rPr>
              <w:t>0,67</w:t>
            </w: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258AA5C2" w14:textId="77777777" w:rsidR="00272130" w:rsidRPr="00272130" w:rsidRDefault="00272130" w:rsidP="00272130">
            <w:pPr>
              <w:widowControl/>
              <w:autoSpaceDE/>
              <w:autoSpaceDN/>
            </w:pPr>
          </w:p>
        </w:tc>
      </w:tr>
      <w:tr w:rsidR="002F574C" w:rsidRPr="002F574C" w14:paraId="0D986934" w14:textId="77777777" w:rsidTr="00B678F6">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2C06155"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962C734"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D81011C"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09148C9B"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462CC7B"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0D4B710A" w14:textId="77777777" w:rsidR="00272130" w:rsidRPr="00272130" w:rsidRDefault="00272130" w:rsidP="00272130">
            <w:pPr>
              <w:widowControl/>
              <w:autoSpaceDE/>
              <w:autoSpaceDN/>
              <w:rPr>
                <w:sz w:val="24"/>
                <w:szCs w:val="24"/>
              </w:rPr>
            </w:pPr>
          </w:p>
        </w:tc>
        <w:tc>
          <w:tcPr>
            <w:tcW w:w="207" w:type="pct"/>
            <w:vMerge w:val="restart"/>
            <w:tcBorders>
              <w:top w:val="nil"/>
              <w:left w:val="single" w:sz="4" w:space="0" w:color="auto"/>
              <w:bottom w:val="single" w:sz="4" w:space="0" w:color="auto"/>
              <w:right w:val="single" w:sz="4" w:space="0" w:color="auto"/>
            </w:tcBorders>
            <w:shd w:val="clear" w:color="auto" w:fill="auto"/>
            <w:vAlign w:val="center"/>
          </w:tcPr>
          <w:p w14:paraId="223C44E8" w14:textId="7C9F202D" w:rsidR="00272130" w:rsidRPr="00272130" w:rsidRDefault="00272130" w:rsidP="00272130">
            <w:pPr>
              <w:widowControl/>
              <w:autoSpaceDE/>
              <w:autoSpaceDN/>
              <w:jc w:val="center"/>
              <w:rPr>
                <w:sz w:val="24"/>
                <w:szCs w:val="24"/>
              </w:rPr>
            </w:pPr>
          </w:p>
        </w:tc>
        <w:tc>
          <w:tcPr>
            <w:tcW w:w="273" w:type="pct"/>
            <w:tcBorders>
              <w:top w:val="nil"/>
              <w:left w:val="nil"/>
              <w:bottom w:val="single" w:sz="4" w:space="0" w:color="auto"/>
              <w:right w:val="single" w:sz="4" w:space="0" w:color="auto"/>
            </w:tcBorders>
            <w:shd w:val="clear" w:color="auto" w:fill="auto"/>
            <w:vAlign w:val="center"/>
          </w:tcPr>
          <w:p w14:paraId="7D2C3B90" w14:textId="594D1157" w:rsidR="00272130" w:rsidRPr="00272130" w:rsidRDefault="00272130" w:rsidP="00272130">
            <w:pPr>
              <w:widowControl/>
              <w:autoSpaceDE/>
              <w:autoSpaceDN/>
              <w:jc w:val="center"/>
              <w:rPr>
                <w:sz w:val="24"/>
                <w:szCs w:val="24"/>
                <w:u w:val="single"/>
              </w:rPr>
            </w:pP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24F607DD" w14:textId="77777777" w:rsidR="00272130" w:rsidRPr="00272130" w:rsidRDefault="00272130" w:rsidP="00272130">
            <w:pPr>
              <w:widowControl/>
              <w:autoSpaceDE/>
              <w:autoSpaceDN/>
            </w:pPr>
          </w:p>
        </w:tc>
      </w:tr>
      <w:tr w:rsidR="002F574C" w:rsidRPr="002F574C" w14:paraId="744226D5" w14:textId="77777777" w:rsidTr="00B678F6">
        <w:trPr>
          <w:trHeight w:val="55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B08A10C"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51702D5"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ED46511"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vMerge/>
            <w:tcBorders>
              <w:top w:val="nil"/>
              <w:left w:val="single" w:sz="4" w:space="0" w:color="auto"/>
              <w:bottom w:val="single" w:sz="4" w:space="0" w:color="auto"/>
              <w:right w:val="single" w:sz="4" w:space="0" w:color="auto"/>
            </w:tcBorders>
            <w:shd w:val="clear" w:color="auto" w:fill="auto"/>
            <w:vAlign w:val="center"/>
            <w:hideMark/>
          </w:tcPr>
          <w:p w14:paraId="15362627" w14:textId="77777777" w:rsidR="00272130" w:rsidRPr="00272130" w:rsidRDefault="00272130" w:rsidP="0027213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59626C00" w14:textId="77777777" w:rsidR="00272130" w:rsidRPr="00272130" w:rsidRDefault="00272130" w:rsidP="00272130">
            <w:pPr>
              <w:widowControl/>
              <w:autoSpaceDE/>
              <w:autoSpaceDN/>
              <w:rPr>
                <w:sz w:val="24"/>
                <w:szCs w:val="24"/>
              </w:rPr>
            </w:pPr>
          </w:p>
        </w:tc>
        <w:tc>
          <w:tcPr>
            <w:tcW w:w="336" w:type="pct"/>
            <w:vMerge/>
            <w:tcBorders>
              <w:top w:val="nil"/>
              <w:left w:val="single" w:sz="4" w:space="0" w:color="auto"/>
              <w:bottom w:val="single" w:sz="4" w:space="0" w:color="auto"/>
              <w:right w:val="single" w:sz="4" w:space="0" w:color="auto"/>
            </w:tcBorders>
            <w:shd w:val="clear" w:color="auto" w:fill="auto"/>
            <w:vAlign w:val="center"/>
            <w:hideMark/>
          </w:tcPr>
          <w:p w14:paraId="2FD620EE" w14:textId="77777777" w:rsidR="00272130" w:rsidRPr="00272130" w:rsidRDefault="00272130" w:rsidP="00272130">
            <w:pPr>
              <w:widowControl/>
              <w:autoSpaceDE/>
              <w:autoSpaceDN/>
              <w:rPr>
                <w:sz w:val="24"/>
                <w:szCs w:val="24"/>
              </w:rPr>
            </w:pPr>
          </w:p>
        </w:tc>
        <w:tc>
          <w:tcPr>
            <w:tcW w:w="207" w:type="pct"/>
            <w:vMerge/>
            <w:tcBorders>
              <w:top w:val="nil"/>
              <w:left w:val="single" w:sz="4" w:space="0" w:color="auto"/>
              <w:bottom w:val="single" w:sz="4" w:space="0" w:color="auto"/>
              <w:right w:val="single" w:sz="4" w:space="0" w:color="auto"/>
            </w:tcBorders>
            <w:shd w:val="clear" w:color="auto" w:fill="auto"/>
            <w:vAlign w:val="center"/>
          </w:tcPr>
          <w:p w14:paraId="44BA17A3" w14:textId="77777777" w:rsidR="00272130" w:rsidRPr="00272130" w:rsidRDefault="00272130" w:rsidP="00272130">
            <w:pPr>
              <w:widowControl/>
              <w:autoSpaceDE/>
              <w:autoSpaceDN/>
              <w:rPr>
                <w:sz w:val="24"/>
                <w:szCs w:val="24"/>
              </w:rPr>
            </w:pPr>
          </w:p>
        </w:tc>
        <w:tc>
          <w:tcPr>
            <w:tcW w:w="273" w:type="pct"/>
            <w:tcBorders>
              <w:top w:val="nil"/>
              <w:left w:val="nil"/>
              <w:bottom w:val="single" w:sz="4" w:space="0" w:color="auto"/>
              <w:right w:val="single" w:sz="4" w:space="0" w:color="auto"/>
            </w:tcBorders>
            <w:shd w:val="clear" w:color="auto" w:fill="auto"/>
            <w:vAlign w:val="center"/>
          </w:tcPr>
          <w:p w14:paraId="3229A580" w14:textId="7FA25BED" w:rsidR="00272130" w:rsidRPr="00272130" w:rsidRDefault="00272130" w:rsidP="00272130">
            <w:pPr>
              <w:widowControl/>
              <w:autoSpaceDE/>
              <w:autoSpaceDN/>
              <w:jc w:val="center"/>
              <w:rPr>
                <w:sz w:val="24"/>
                <w:szCs w:val="24"/>
              </w:rPr>
            </w:pPr>
          </w:p>
        </w:tc>
        <w:tc>
          <w:tcPr>
            <w:tcW w:w="1081" w:type="pct"/>
            <w:vMerge/>
            <w:tcBorders>
              <w:top w:val="nil"/>
              <w:left w:val="single" w:sz="4" w:space="0" w:color="auto"/>
              <w:bottom w:val="single" w:sz="4" w:space="0" w:color="000000"/>
              <w:right w:val="single" w:sz="4" w:space="0" w:color="auto"/>
            </w:tcBorders>
            <w:shd w:val="clear" w:color="auto" w:fill="auto"/>
            <w:vAlign w:val="center"/>
            <w:hideMark/>
          </w:tcPr>
          <w:p w14:paraId="02BEFED0" w14:textId="77777777" w:rsidR="00272130" w:rsidRPr="00272130" w:rsidRDefault="00272130" w:rsidP="00272130">
            <w:pPr>
              <w:widowControl/>
              <w:autoSpaceDE/>
              <w:autoSpaceDN/>
            </w:pPr>
          </w:p>
        </w:tc>
      </w:tr>
      <w:tr w:rsidR="002F574C" w:rsidRPr="002F574C" w14:paraId="7571CBD0" w14:textId="77777777" w:rsidTr="00B678F6">
        <w:trPr>
          <w:trHeight w:val="12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8D8BF34"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E2C082E"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A42A1D5"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0947290C" w14:textId="77777777" w:rsidR="00272130" w:rsidRPr="00272130" w:rsidRDefault="00272130" w:rsidP="00272130">
            <w:pPr>
              <w:widowControl/>
              <w:autoSpaceDE/>
              <w:autoSpaceDN/>
              <w:rPr>
                <w:sz w:val="24"/>
                <w:szCs w:val="24"/>
              </w:rPr>
            </w:pPr>
            <w:r w:rsidRPr="00272130">
              <w:rPr>
                <w:sz w:val="24"/>
                <w:szCs w:val="24"/>
              </w:rPr>
              <w:t>Lập biên bản kiểm tra việc sử dụng đất, ranh giới sử dụng đất của tổ chức</w:t>
            </w:r>
          </w:p>
        </w:tc>
        <w:tc>
          <w:tcPr>
            <w:tcW w:w="210" w:type="pct"/>
            <w:tcBorders>
              <w:top w:val="nil"/>
              <w:left w:val="nil"/>
              <w:bottom w:val="single" w:sz="4" w:space="0" w:color="auto"/>
              <w:right w:val="single" w:sz="4" w:space="0" w:color="auto"/>
            </w:tcBorders>
            <w:shd w:val="clear" w:color="auto" w:fill="auto"/>
            <w:vAlign w:val="center"/>
            <w:hideMark/>
          </w:tcPr>
          <w:p w14:paraId="09FE5B79"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7E07E794" w14:textId="77777777" w:rsidR="00272130" w:rsidRPr="00272130" w:rsidRDefault="00272130" w:rsidP="00272130">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104C0291" w14:textId="24B1687C"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4F0B3A6F" w14:textId="77777777" w:rsidR="00272130" w:rsidRPr="00272130" w:rsidRDefault="00272130" w:rsidP="00272130">
            <w:pPr>
              <w:widowControl/>
              <w:autoSpaceDE/>
              <w:autoSpaceDN/>
              <w:jc w:val="center"/>
              <w:rPr>
                <w:sz w:val="24"/>
                <w:szCs w:val="24"/>
              </w:rPr>
            </w:pPr>
            <w:r w:rsidRPr="00272130">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7CCD9248" w14:textId="77777777" w:rsidR="00272130" w:rsidRPr="00272130" w:rsidRDefault="00272130" w:rsidP="00272130">
            <w:pPr>
              <w:widowControl/>
              <w:autoSpaceDE/>
              <w:autoSpaceDN/>
              <w:jc w:val="both"/>
            </w:pPr>
            <w:r w:rsidRPr="00272130">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36E1C825"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9A4EDEA"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747ED85"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D6FD40B"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262683D6" w14:textId="77777777" w:rsidR="00272130" w:rsidRPr="00272130" w:rsidRDefault="00272130" w:rsidP="00272130">
            <w:pPr>
              <w:widowControl/>
              <w:autoSpaceDE/>
              <w:autoSpaceDN/>
              <w:jc w:val="both"/>
              <w:rPr>
                <w:sz w:val="24"/>
                <w:szCs w:val="24"/>
              </w:rPr>
            </w:pPr>
            <w:r w:rsidRPr="00272130">
              <w:rPr>
                <w:sz w:val="24"/>
                <w:szCs w:val="24"/>
              </w:rPr>
              <w:t>Niêm yết công khai các nội dung xác nhận tại trụ sở Ủy ban nhân dân cấp xã, khu dân cư nơi có đất</w:t>
            </w:r>
          </w:p>
        </w:tc>
        <w:tc>
          <w:tcPr>
            <w:tcW w:w="210" w:type="pct"/>
            <w:tcBorders>
              <w:top w:val="nil"/>
              <w:left w:val="nil"/>
              <w:bottom w:val="single" w:sz="4" w:space="0" w:color="auto"/>
              <w:right w:val="single" w:sz="4" w:space="0" w:color="auto"/>
            </w:tcBorders>
            <w:shd w:val="clear" w:color="auto" w:fill="auto"/>
            <w:vAlign w:val="center"/>
            <w:hideMark/>
          </w:tcPr>
          <w:p w14:paraId="2E9C7A6A"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44110DE6" w14:textId="77777777" w:rsidR="00272130" w:rsidRPr="00272130" w:rsidRDefault="00272130" w:rsidP="00272130">
            <w:pPr>
              <w:widowControl/>
              <w:autoSpaceDE/>
              <w:autoSpaceDN/>
              <w:jc w:val="center"/>
              <w:rPr>
                <w:sz w:val="24"/>
                <w:szCs w:val="24"/>
              </w:rPr>
            </w:pPr>
            <w:r w:rsidRPr="00272130">
              <w:rPr>
                <w:sz w:val="24"/>
                <w:szCs w:val="24"/>
              </w:rPr>
              <w:t>1KTV4</w:t>
            </w:r>
          </w:p>
        </w:tc>
        <w:tc>
          <w:tcPr>
            <w:tcW w:w="207" w:type="pct"/>
            <w:tcBorders>
              <w:top w:val="nil"/>
              <w:left w:val="nil"/>
              <w:bottom w:val="single" w:sz="4" w:space="0" w:color="auto"/>
              <w:right w:val="single" w:sz="4" w:space="0" w:color="auto"/>
            </w:tcBorders>
            <w:shd w:val="clear" w:color="auto" w:fill="auto"/>
            <w:vAlign w:val="center"/>
            <w:hideMark/>
          </w:tcPr>
          <w:p w14:paraId="5D4EFEC7" w14:textId="4B586833"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3A910A69" w14:textId="77777777" w:rsidR="00272130" w:rsidRPr="00272130" w:rsidRDefault="00272130" w:rsidP="00272130">
            <w:pPr>
              <w:widowControl/>
              <w:autoSpaceDE/>
              <w:autoSpaceDN/>
              <w:jc w:val="center"/>
              <w:rPr>
                <w:sz w:val="24"/>
                <w:szCs w:val="24"/>
              </w:rPr>
            </w:pPr>
            <w:r w:rsidRPr="00272130">
              <w:rPr>
                <w:sz w:val="24"/>
                <w:szCs w:val="24"/>
              </w:rPr>
              <w:t>0,015</w:t>
            </w:r>
          </w:p>
        </w:tc>
        <w:tc>
          <w:tcPr>
            <w:tcW w:w="1081" w:type="pct"/>
            <w:tcBorders>
              <w:top w:val="nil"/>
              <w:left w:val="nil"/>
              <w:bottom w:val="single" w:sz="4" w:space="0" w:color="auto"/>
              <w:right w:val="single" w:sz="4" w:space="0" w:color="auto"/>
            </w:tcBorders>
            <w:shd w:val="clear" w:color="auto" w:fill="auto"/>
            <w:vAlign w:val="center"/>
            <w:hideMark/>
          </w:tcPr>
          <w:p w14:paraId="69492A1F" w14:textId="77777777" w:rsidR="00272130" w:rsidRPr="00272130" w:rsidRDefault="00272130" w:rsidP="00272130">
            <w:pPr>
              <w:widowControl/>
              <w:autoSpaceDE/>
              <w:autoSpaceDN/>
              <w:jc w:val="both"/>
            </w:pPr>
            <w:r w:rsidRPr="00272130">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BD1DB14"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EC807F7"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AE63E03"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DE5C42B"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2A37F9C" w14:textId="77777777" w:rsidR="00272130" w:rsidRPr="00272130" w:rsidRDefault="00272130" w:rsidP="00272130">
            <w:pPr>
              <w:widowControl/>
              <w:autoSpaceDE/>
              <w:autoSpaceDN/>
              <w:jc w:val="both"/>
              <w:rPr>
                <w:sz w:val="24"/>
                <w:szCs w:val="24"/>
              </w:rPr>
            </w:pPr>
            <w:r w:rsidRPr="00272130">
              <w:rPr>
                <w:sz w:val="24"/>
                <w:szCs w:val="24"/>
              </w:rPr>
              <w:t>Nhận các ý kiến phản ánh; Xem xét giải quyết các ý kiến phản ánh về nội dung đã công khai.</w:t>
            </w:r>
          </w:p>
        </w:tc>
        <w:tc>
          <w:tcPr>
            <w:tcW w:w="210" w:type="pct"/>
            <w:tcBorders>
              <w:top w:val="nil"/>
              <w:left w:val="nil"/>
              <w:bottom w:val="single" w:sz="4" w:space="0" w:color="auto"/>
              <w:right w:val="single" w:sz="4" w:space="0" w:color="auto"/>
            </w:tcBorders>
            <w:shd w:val="clear" w:color="auto" w:fill="auto"/>
            <w:vAlign w:val="center"/>
            <w:hideMark/>
          </w:tcPr>
          <w:p w14:paraId="6563634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0E4924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BCD894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71986C6"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9542310"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3D3A0813"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CCE65EE"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529493C"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BEB3A3F"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A26463F" w14:textId="77777777" w:rsidR="00272130" w:rsidRPr="00272130" w:rsidRDefault="00272130" w:rsidP="00272130">
            <w:pPr>
              <w:widowControl/>
              <w:autoSpaceDE/>
              <w:autoSpaceDN/>
            </w:pPr>
            <w:r w:rsidRPr="00272130">
              <w:t>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3961C40A" w14:textId="77777777" w:rsidR="00272130" w:rsidRPr="00272130" w:rsidRDefault="00272130" w:rsidP="00272130">
            <w:pPr>
              <w:widowControl/>
              <w:autoSpaceDE/>
              <w:autoSpaceDN/>
              <w:jc w:val="center"/>
            </w:pPr>
            <w:r w:rsidRPr="00272130">
              <w:t>Hồ sơ</w:t>
            </w:r>
          </w:p>
        </w:tc>
        <w:tc>
          <w:tcPr>
            <w:tcW w:w="336" w:type="pct"/>
            <w:tcBorders>
              <w:top w:val="nil"/>
              <w:left w:val="nil"/>
              <w:bottom w:val="single" w:sz="4" w:space="0" w:color="auto"/>
              <w:right w:val="single" w:sz="4" w:space="0" w:color="auto"/>
            </w:tcBorders>
            <w:shd w:val="clear" w:color="auto" w:fill="auto"/>
            <w:vAlign w:val="center"/>
            <w:hideMark/>
          </w:tcPr>
          <w:p w14:paraId="76AA95B6" w14:textId="77777777" w:rsidR="00272130" w:rsidRPr="00272130" w:rsidRDefault="00272130" w:rsidP="00272130">
            <w:pPr>
              <w:widowControl/>
              <w:autoSpaceDE/>
              <w:autoSpaceDN/>
              <w:jc w:val="center"/>
            </w:pPr>
            <w:r w:rsidRPr="00272130">
              <w:t>1KS3</w:t>
            </w:r>
          </w:p>
        </w:tc>
        <w:tc>
          <w:tcPr>
            <w:tcW w:w="207" w:type="pct"/>
            <w:tcBorders>
              <w:top w:val="nil"/>
              <w:left w:val="nil"/>
              <w:bottom w:val="single" w:sz="4" w:space="0" w:color="auto"/>
              <w:right w:val="single" w:sz="4" w:space="0" w:color="auto"/>
            </w:tcBorders>
            <w:shd w:val="clear" w:color="auto" w:fill="auto"/>
            <w:vAlign w:val="center"/>
            <w:hideMark/>
          </w:tcPr>
          <w:p w14:paraId="093E5E68" w14:textId="6D378FE3"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38B875DA" w14:textId="77777777" w:rsidR="00272130" w:rsidRPr="00272130" w:rsidRDefault="00272130" w:rsidP="00272130">
            <w:pPr>
              <w:widowControl/>
              <w:autoSpaceDE/>
              <w:autoSpaceDN/>
              <w:jc w:val="center"/>
            </w:pPr>
            <w:r w:rsidRPr="00272130">
              <w:t>0,015</w:t>
            </w:r>
          </w:p>
        </w:tc>
        <w:tc>
          <w:tcPr>
            <w:tcW w:w="1081" w:type="pct"/>
            <w:tcBorders>
              <w:top w:val="nil"/>
              <w:left w:val="nil"/>
              <w:bottom w:val="single" w:sz="4" w:space="0" w:color="auto"/>
              <w:right w:val="single" w:sz="4" w:space="0" w:color="auto"/>
            </w:tcBorders>
            <w:shd w:val="clear" w:color="auto" w:fill="auto"/>
            <w:vAlign w:val="center"/>
            <w:hideMark/>
          </w:tcPr>
          <w:p w14:paraId="178DFD45" w14:textId="77777777" w:rsidR="00272130" w:rsidRPr="00272130" w:rsidRDefault="00272130" w:rsidP="00272130">
            <w:pPr>
              <w:widowControl/>
              <w:autoSpaceDE/>
              <w:autoSpaceDN/>
              <w:jc w:val="both"/>
            </w:pPr>
            <w:r w:rsidRPr="00272130">
              <w:t>Đây là mục tương đương với mục 8.1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3221075"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65489BB"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434BA0E"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5D26CF3"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4AA7327" w14:textId="77777777" w:rsidR="00272130" w:rsidRPr="00272130" w:rsidRDefault="00272130" w:rsidP="00272130">
            <w:pPr>
              <w:widowControl/>
              <w:autoSpaceDE/>
              <w:autoSpaceDN/>
            </w:pPr>
            <w:r w:rsidRPr="00272130">
              <w:t>Theo hình thức trực tuyến</w:t>
            </w:r>
          </w:p>
        </w:tc>
        <w:tc>
          <w:tcPr>
            <w:tcW w:w="210" w:type="pct"/>
            <w:tcBorders>
              <w:top w:val="nil"/>
              <w:left w:val="nil"/>
              <w:bottom w:val="single" w:sz="4" w:space="0" w:color="auto"/>
              <w:right w:val="single" w:sz="4" w:space="0" w:color="auto"/>
            </w:tcBorders>
            <w:shd w:val="clear" w:color="auto" w:fill="auto"/>
            <w:vAlign w:val="center"/>
            <w:hideMark/>
          </w:tcPr>
          <w:p w14:paraId="5A1086F1" w14:textId="77777777" w:rsidR="00272130" w:rsidRPr="00272130" w:rsidRDefault="00272130" w:rsidP="00272130">
            <w:pPr>
              <w:widowControl/>
              <w:autoSpaceDE/>
              <w:autoSpaceDN/>
              <w:jc w:val="center"/>
            </w:pPr>
            <w:r w:rsidRPr="00272130">
              <w:t>Hồ sơ</w:t>
            </w:r>
          </w:p>
        </w:tc>
        <w:tc>
          <w:tcPr>
            <w:tcW w:w="336" w:type="pct"/>
            <w:tcBorders>
              <w:top w:val="nil"/>
              <w:left w:val="nil"/>
              <w:bottom w:val="single" w:sz="4" w:space="0" w:color="auto"/>
              <w:right w:val="single" w:sz="4" w:space="0" w:color="auto"/>
            </w:tcBorders>
            <w:shd w:val="clear" w:color="auto" w:fill="auto"/>
            <w:vAlign w:val="center"/>
            <w:hideMark/>
          </w:tcPr>
          <w:p w14:paraId="4715BB58" w14:textId="77777777" w:rsidR="00272130" w:rsidRPr="00272130" w:rsidRDefault="00272130" w:rsidP="00272130">
            <w:pPr>
              <w:widowControl/>
              <w:autoSpaceDE/>
              <w:autoSpaceDN/>
              <w:jc w:val="center"/>
            </w:pPr>
            <w:r w:rsidRPr="00272130">
              <w:t>1KS3</w:t>
            </w:r>
          </w:p>
        </w:tc>
        <w:tc>
          <w:tcPr>
            <w:tcW w:w="207" w:type="pct"/>
            <w:tcBorders>
              <w:top w:val="nil"/>
              <w:left w:val="nil"/>
              <w:bottom w:val="single" w:sz="4" w:space="0" w:color="auto"/>
              <w:right w:val="single" w:sz="4" w:space="0" w:color="auto"/>
            </w:tcBorders>
            <w:shd w:val="clear" w:color="auto" w:fill="auto"/>
            <w:vAlign w:val="center"/>
            <w:hideMark/>
          </w:tcPr>
          <w:p w14:paraId="27C0F91C" w14:textId="1A0B642A"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31216E5B" w14:textId="77777777" w:rsidR="00272130" w:rsidRPr="00272130" w:rsidRDefault="00272130" w:rsidP="00272130">
            <w:pPr>
              <w:widowControl/>
              <w:autoSpaceDE/>
              <w:autoSpaceDN/>
              <w:jc w:val="center"/>
            </w:pPr>
            <w:r w:rsidRPr="00272130">
              <w:t>0,01</w:t>
            </w:r>
          </w:p>
        </w:tc>
        <w:tc>
          <w:tcPr>
            <w:tcW w:w="1081" w:type="pct"/>
            <w:tcBorders>
              <w:top w:val="nil"/>
              <w:left w:val="nil"/>
              <w:bottom w:val="single" w:sz="4" w:space="0" w:color="auto"/>
              <w:right w:val="single" w:sz="4" w:space="0" w:color="auto"/>
            </w:tcBorders>
            <w:shd w:val="clear" w:color="auto" w:fill="auto"/>
            <w:vAlign w:val="center"/>
            <w:hideMark/>
          </w:tcPr>
          <w:p w14:paraId="6A9361F6" w14:textId="77777777" w:rsidR="00272130" w:rsidRPr="00272130" w:rsidRDefault="00272130" w:rsidP="00272130">
            <w:pPr>
              <w:widowControl/>
              <w:autoSpaceDE/>
              <w:autoSpaceDN/>
              <w:jc w:val="both"/>
            </w:pPr>
            <w:r w:rsidRPr="00272130">
              <w:t>Đây là mục tương đương với mục 8.2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D74D6F7"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CDE162C"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F055C45"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7BB18513"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44B2B14" w14:textId="77777777" w:rsidR="00272130" w:rsidRPr="00272130" w:rsidRDefault="00272130" w:rsidP="00272130">
            <w:pPr>
              <w:widowControl/>
              <w:autoSpaceDE/>
              <w:autoSpaceDN/>
              <w:jc w:val="both"/>
              <w:rPr>
                <w:sz w:val="24"/>
                <w:szCs w:val="24"/>
              </w:rPr>
            </w:pPr>
            <w:r w:rsidRPr="00272130">
              <w:rPr>
                <w:sz w:val="24"/>
                <w:szCs w:val="24"/>
              </w:rPr>
              <w:t>Kiểm tra việc đủ điều kiện hay không đủ điều kiện được cấp Giấy chứng nhận</w:t>
            </w:r>
          </w:p>
        </w:tc>
        <w:tc>
          <w:tcPr>
            <w:tcW w:w="210" w:type="pct"/>
            <w:tcBorders>
              <w:top w:val="nil"/>
              <w:left w:val="nil"/>
              <w:bottom w:val="single" w:sz="4" w:space="0" w:color="auto"/>
              <w:right w:val="single" w:sz="4" w:space="0" w:color="auto"/>
            </w:tcBorders>
            <w:shd w:val="clear" w:color="auto" w:fill="auto"/>
            <w:vAlign w:val="center"/>
            <w:hideMark/>
          </w:tcPr>
          <w:p w14:paraId="32C07DCD"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1DA6EBA7" w14:textId="77777777" w:rsidR="00272130" w:rsidRPr="00272130" w:rsidRDefault="00272130" w:rsidP="00272130">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27AB38C4" w14:textId="3D8265B0"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6EAD7B89" w14:textId="77777777" w:rsidR="00272130" w:rsidRPr="00272130" w:rsidRDefault="00272130" w:rsidP="00272130">
            <w:pPr>
              <w:widowControl/>
              <w:autoSpaceDE/>
              <w:autoSpaceDN/>
              <w:jc w:val="center"/>
              <w:rPr>
                <w:sz w:val="24"/>
                <w:szCs w:val="24"/>
              </w:rPr>
            </w:pPr>
            <w:r w:rsidRPr="00272130">
              <w:rPr>
                <w:sz w:val="24"/>
                <w:szCs w:val="24"/>
              </w:rPr>
              <w:t>0,2</w:t>
            </w:r>
          </w:p>
        </w:tc>
        <w:tc>
          <w:tcPr>
            <w:tcW w:w="1081" w:type="pct"/>
            <w:tcBorders>
              <w:top w:val="nil"/>
              <w:left w:val="nil"/>
              <w:bottom w:val="single" w:sz="4" w:space="0" w:color="auto"/>
              <w:right w:val="single" w:sz="4" w:space="0" w:color="auto"/>
            </w:tcBorders>
            <w:shd w:val="clear" w:color="auto" w:fill="auto"/>
            <w:vAlign w:val="center"/>
            <w:hideMark/>
          </w:tcPr>
          <w:p w14:paraId="106929CA" w14:textId="77777777" w:rsidR="00272130" w:rsidRPr="00272130" w:rsidRDefault="00272130" w:rsidP="00272130">
            <w:pPr>
              <w:widowControl/>
              <w:autoSpaceDE/>
              <w:autoSpaceDN/>
              <w:jc w:val="both"/>
            </w:pPr>
            <w:r w:rsidRPr="00272130">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0509E36" w14:textId="77777777" w:rsidTr="00B678F6">
        <w:trPr>
          <w:trHeight w:val="157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6679E7D" w14:textId="77777777" w:rsidR="00272130" w:rsidRPr="00272130" w:rsidRDefault="00272130" w:rsidP="00272130">
            <w:pPr>
              <w:widowControl/>
              <w:autoSpaceDE/>
              <w:autoSpaceDN/>
              <w:jc w:val="center"/>
              <w:rPr>
                <w:sz w:val="24"/>
                <w:szCs w:val="24"/>
              </w:rPr>
            </w:pPr>
            <w:r w:rsidRPr="00272130">
              <w:rPr>
                <w:sz w:val="24"/>
                <w:szCs w:val="24"/>
              </w:rPr>
              <w:t>5</w:t>
            </w:r>
          </w:p>
        </w:tc>
        <w:tc>
          <w:tcPr>
            <w:tcW w:w="935" w:type="pct"/>
            <w:tcBorders>
              <w:top w:val="nil"/>
              <w:left w:val="nil"/>
              <w:bottom w:val="single" w:sz="4" w:space="0" w:color="auto"/>
              <w:right w:val="single" w:sz="4" w:space="0" w:color="auto"/>
            </w:tcBorders>
            <w:shd w:val="clear" w:color="auto" w:fill="auto"/>
            <w:vAlign w:val="center"/>
            <w:hideMark/>
          </w:tcPr>
          <w:p w14:paraId="00381CAC" w14:textId="77777777" w:rsidR="00272130" w:rsidRPr="00272130" w:rsidRDefault="00272130" w:rsidP="00272130">
            <w:pPr>
              <w:widowControl/>
              <w:autoSpaceDE/>
              <w:autoSpaceDN/>
              <w:jc w:val="both"/>
              <w:rPr>
                <w:sz w:val="24"/>
                <w:szCs w:val="24"/>
              </w:rPr>
            </w:pPr>
            <w:r w:rsidRPr="00272130">
              <w:rPr>
                <w:sz w:val="24"/>
                <w:szCs w:val="24"/>
              </w:rPr>
              <w:t>Xác nhận vào đơn đề nghị đăng ký, cấp GCN, sơ đồ tài sản (nếu có)</w:t>
            </w:r>
          </w:p>
        </w:tc>
        <w:tc>
          <w:tcPr>
            <w:tcW w:w="912" w:type="pct"/>
            <w:tcBorders>
              <w:top w:val="nil"/>
              <w:left w:val="nil"/>
              <w:bottom w:val="single" w:sz="4" w:space="0" w:color="auto"/>
              <w:right w:val="single" w:sz="4" w:space="0" w:color="auto"/>
            </w:tcBorders>
            <w:shd w:val="clear" w:color="auto" w:fill="auto"/>
            <w:vAlign w:val="center"/>
            <w:hideMark/>
          </w:tcPr>
          <w:p w14:paraId="03B09E52" w14:textId="77777777" w:rsidR="00272130" w:rsidRPr="00272130" w:rsidRDefault="00272130" w:rsidP="00272130">
            <w:pPr>
              <w:widowControl/>
              <w:autoSpaceDE/>
              <w:autoSpaceDN/>
              <w:jc w:val="both"/>
              <w:rPr>
                <w:sz w:val="24"/>
                <w:szCs w:val="24"/>
              </w:rPr>
            </w:pPr>
            <w:r w:rsidRPr="00272130">
              <w:rPr>
                <w:sz w:val="24"/>
                <w:szCs w:val="24"/>
              </w:rPr>
              <w:t>Lập Tờ trình theo Mẫu số 08/ĐK; Xác nhận các nội dung đối với trường hợp không có nhu cầu cấp Giấy chứng nhận hoặc không đủ điều kiện cấp Giấy chứng nhận hoặc trường hợp có nhu cầu và đủ điều kiện cấp Giấy chứng nhận</w:t>
            </w:r>
          </w:p>
        </w:tc>
        <w:tc>
          <w:tcPr>
            <w:tcW w:w="875" w:type="pct"/>
            <w:tcBorders>
              <w:top w:val="nil"/>
              <w:left w:val="nil"/>
              <w:bottom w:val="single" w:sz="4" w:space="0" w:color="auto"/>
              <w:right w:val="single" w:sz="4" w:space="0" w:color="auto"/>
            </w:tcBorders>
            <w:shd w:val="clear" w:color="auto" w:fill="auto"/>
            <w:vAlign w:val="center"/>
            <w:hideMark/>
          </w:tcPr>
          <w:p w14:paraId="29B66D3C" w14:textId="77777777" w:rsidR="00272130" w:rsidRPr="00272130" w:rsidRDefault="00272130" w:rsidP="00272130">
            <w:pPr>
              <w:widowControl/>
              <w:autoSpaceDE/>
              <w:autoSpaceDN/>
              <w:jc w:val="both"/>
              <w:rPr>
                <w:sz w:val="24"/>
                <w:szCs w:val="24"/>
              </w:rPr>
            </w:pPr>
            <w:r w:rsidRPr="00272130">
              <w:rPr>
                <w:sz w:val="24"/>
                <w:szCs w:val="24"/>
              </w:rPr>
              <w:t>Lập Tờ trình trình Chủ tịch UBND cấp xã</w:t>
            </w:r>
          </w:p>
        </w:tc>
        <w:tc>
          <w:tcPr>
            <w:tcW w:w="210" w:type="pct"/>
            <w:tcBorders>
              <w:top w:val="nil"/>
              <w:left w:val="nil"/>
              <w:bottom w:val="single" w:sz="4" w:space="0" w:color="auto"/>
              <w:right w:val="single" w:sz="4" w:space="0" w:color="auto"/>
            </w:tcBorders>
            <w:shd w:val="clear" w:color="auto" w:fill="auto"/>
            <w:vAlign w:val="center"/>
            <w:hideMark/>
          </w:tcPr>
          <w:p w14:paraId="5689568C"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DCA11E9"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C1E0017"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5F67AA7"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7BCC1BBA" w14:textId="77777777" w:rsidR="00272130" w:rsidRPr="00272130" w:rsidRDefault="00272130" w:rsidP="00272130">
            <w:pPr>
              <w:widowControl/>
              <w:autoSpaceDE/>
              <w:autoSpaceDN/>
              <w:jc w:val="both"/>
            </w:pPr>
            <w:r w:rsidRPr="00272130">
              <w:t>Đây là mục tương đương với mục 5 của Thông tư số 14/2017/TT-BTNMT. Tuy nhiên thay đổi cách gọi theo quy định của Nghị Định 151/NĐ-CP</w:t>
            </w:r>
          </w:p>
        </w:tc>
      </w:tr>
      <w:tr w:rsidR="002F574C" w:rsidRPr="002F574C" w14:paraId="3394AEA4"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FD27056" w14:textId="77777777" w:rsidR="00272130" w:rsidRPr="00272130" w:rsidRDefault="00272130" w:rsidP="00272130">
            <w:pPr>
              <w:widowControl/>
              <w:autoSpaceDE/>
              <w:autoSpaceDN/>
              <w:jc w:val="center"/>
              <w:rPr>
                <w:sz w:val="24"/>
                <w:szCs w:val="24"/>
              </w:rPr>
            </w:pPr>
            <w:r w:rsidRPr="00272130">
              <w:rPr>
                <w:sz w:val="24"/>
                <w:szCs w:val="24"/>
              </w:rPr>
              <w:t>5,1</w:t>
            </w:r>
          </w:p>
        </w:tc>
        <w:tc>
          <w:tcPr>
            <w:tcW w:w="935" w:type="pct"/>
            <w:tcBorders>
              <w:top w:val="nil"/>
              <w:left w:val="nil"/>
              <w:bottom w:val="single" w:sz="4" w:space="0" w:color="auto"/>
              <w:right w:val="single" w:sz="4" w:space="0" w:color="auto"/>
            </w:tcBorders>
            <w:shd w:val="clear" w:color="auto" w:fill="auto"/>
            <w:vAlign w:val="center"/>
            <w:hideMark/>
          </w:tcPr>
          <w:p w14:paraId="172C4A3E"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1928EC71"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52035C34"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65F516B9"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06759D43" w14:textId="77777777" w:rsidR="00272130" w:rsidRPr="00272130" w:rsidRDefault="00272130" w:rsidP="00272130">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691ED5F3" w14:textId="110B6B10"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5F02B779" w14:textId="77777777" w:rsidR="00272130" w:rsidRPr="00272130" w:rsidRDefault="00272130" w:rsidP="00272130">
            <w:pPr>
              <w:widowControl/>
              <w:autoSpaceDE/>
              <w:autoSpaceDN/>
              <w:jc w:val="center"/>
              <w:rPr>
                <w:sz w:val="24"/>
                <w:szCs w:val="24"/>
              </w:rPr>
            </w:pPr>
            <w:r w:rsidRPr="00272130">
              <w:rPr>
                <w:sz w:val="24"/>
                <w:szCs w:val="24"/>
              </w:rPr>
              <w:t>0,05</w:t>
            </w:r>
          </w:p>
        </w:tc>
        <w:tc>
          <w:tcPr>
            <w:tcW w:w="1081" w:type="pct"/>
            <w:tcBorders>
              <w:top w:val="nil"/>
              <w:left w:val="nil"/>
              <w:bottom w:val="single" w:sz="4" w:space="0" w:color="auto"/>
              <w:right w:val="single" w:sz="4" w:space="0" w:color="auto"/>
            </w:tcBorders>
            <w:shd w:val="clear" w:color="auto" w:fill="auto"/>
            <w:vAlign w:val="center"/>
            <w:hideMark/>
          </w:tcPr>
          <w:p w14:paraId="064581E4" w14:textId="77777777" w:rsidR="00272130" w:rsidRPr="00272130" w:rsidRDefault="00272130" w:rsidP="00272130">
            <w:pPr>
              <w:widowControl/>
              <w:autoSpaceDE/>
              <w:autoSpaceDN/>
              <w:jc w:val="both"/>
            </w:pPr>
            <w:r w:rsidRPr="00272130">
              <w:t>Đây là mục tương đương với mục 5.1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9D965CA"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9FCA6DD" w14:textId="77777777" w:rsidR="00272130" w:rsidRPr="00272130" w:rsidRDefault="00272130" w:rsidP="00272130">
            <w:pPr>
              <w:widowControl/>
              <w:autoSpaceDE/>
              <w:autoSpaceDN/>
              <w:jc w:val="center"/>
              <w:rPr>
                <w:sz w:val="24"/>
                <w:szCs w:val="24"/>
              </w:rPr>
            </w:pPr>
            <w:r w:rsidRPr="00272130">
              <w:rPr>
                <w:sz w:val="24"/>
                <w:szCs w:val="24"/>
              </w:rPr>
              <w:t>5,2</w:t>
            </w:r>
          </w:p>
        </w:tc>
        <w:tc>
          <w:tcPr>
            <w:tcW w:w="935" w:type="pct"/>
            <w:tcBorders>
              <w:top w:val="nil"/>
              <w:left w:val="nil"/>
              <w:bottom w:val="single" w:sz="4" w:space="0" w:color="auto"/>
              <w:right w:val="single" w:sz="4" w:space="0" w:color="auto"/>
            </w:tcBorders>
            <w:shd w:val="clear" w:color="auto" w:fill="auto"/>
            <w:vAlign w:val="center"/>
            <w:hideMark/>
          </w:tcPr>
          <w:p w14:paraId="1C9A4B99"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912" w:type="pct"/>
            <w:tcBorders>
              <w:top w:val="nil"/>
              <w:left w:val="nil"/>
              <w:bottom w:val="single" w:sz="4" w:space="0" w:color="auto"/>
              <w:right w:val="single" w:sz="4" w:space="0" w:color="auto"/>
            </w:tcBorders>
            <w:shd w:val="clear" w:color="auto" w:fill="auto"/>
            <w:vAlign w:val="center"/>
            <w:hideMark/>
          </w:tcPr>
          <w:p w14:paraId="6652E1DB"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875" w:type="pct"/>
            <w:tcBorders>
              <w:top w:val="nil"/>
              <w:left w:val="nil"/>
              <w:bottom w:val="single" w:sz="4" w:space="0" w:color="auto"/>
              <w:right w:val="single" w:sz="4" w:space="0" w:color="auto"/>
            </w:tcBorders>
            <w:shd w:val="clear" w:color="auto" w:fill="auto"/>
            <w:vAlign w:val="center"/>
            <w:hideMark/>
          </w:tcPr>
          <w:p w14:paraId="14AF6E05"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210" w:type="pct"/>
            <w:tcBorders>
              <w:top w:val="nil"/>
              <w:left w:val="nil"/>
              <w:bottom w:val="single" w:sz="4" w:space="0" w:color="auto"/>
              <w:right w:val="single" w:sz="4" w:space="0" w:color="auto"/>
            </w:tcBorders>
            <w:shd w:val="clear" w:color="auto" w:fill="auto"/>
            <w:vAlign w:val="center"/>
            <w:hideMark/>
          </w:tcPr>
          <w:p w14:paraId="291C7907"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445BD8C2" w14:textId="77777777" w:rsidR="00272130" w:rsidRPr="00272130" w:rsidRDefault="00272130" w:rsidP="00272130">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129774CE" w14:textId="1D4B0DC5"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5768ACA5" w14:textId="77777777" w:rsidR="00272130" w:rsidRPr="00272130" w:rsidRDefault="00272130" w:rsidP="00272130">
            <w:pPr>
              <w:widowControl/>
              <w:autoSpaceDE/>
              <w:autoSpaceDN/>
              <w:jc w:val="center"/>
              <w:rPr>
                <w:sz w:val="24"/>
                <w:szCs w:val="24"/>
              </w:rPr>
            </w:pPr>
            <w:r w:rsidRPr="00272130">
              <w:rPr>
                <w:sz w:val="24"/>
                <w:szCs w:val="24"/>
              </w:rPr>
              <w:t>0,04</w:t>
            </w:r>
          </w:p>
        </w:tc>
        <w:tc>
          <w:tcPr>
            <w:tcW w:w="1081" w:type="pct"/>
            <w:tcBorders>
              <w:top w:val="nil"/>
              <w:left w:val="nil"/>
              <w:bottom w:val="single" w:sz="4" w:space="0" w:color="auto"/>
              <w:right w:val="single" w:sz="4" w:space="0" w:color="auto"/>
            </w:tcBorders>
            <w:shd w:val="clear" w:color="auto" w:fill="auto"/>
            <w:vAlign w:val="center"/>
            <w:hideMark/>
          </w:tcPr>
          <w:p w14:paraId="65B41D6A" w14:textId="77777777" w:rsidR="00272130" w:rsidRPr="00272130" w:rsidRDefault="00272130" w:rsidP="00272130">
            <w:pPr>
              <w:widowControl/>
              <w:autoSpaceDE/>
              <w:autoSpaceDN/>
              <w:jc w:val="both"/>
            </w:pPr>
            <w:r w:rsidRPr="00272130">
              <w:t>Đây là mục tương đương với mục 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3DE6369" w14:textId="77777777" w:rsidTr="00B678F6">
        <w:trPr>
          <w:trHeight w:val="12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422E102"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91ECF69"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E07C622"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B490222" w14:textId="77777777" w:rsidR="00272130" w:rsidRPr="00272130" w:rsidRDefault="00272130" w:rsidP="00272130">
            <w:pPr>
              <w:widowControl/>
              <w:autoSpaceDE/>
              <w:autoSpaceDN/>
              <w:jc w:val="both"/>
              <w:rPr>
                <w:sz w:val="24"/>
                <w:szCs w:val="24"/>
              </w:rPr>
            </w:pPr>
            <w:r w:rsidRPr="00272130">
              <w:rPr>
                <w:sz w:val="24"/>
                <w:szCs w:val="24"/>
              </w:rPr>
              <w:t>Quyết định hình thức sử dụng đất đối với tổ chức</w:t>
            </w:r>
          </w:p>
        </w:tc>
        <w:tc>
          <w:tcPr>
            <w:tcW w:w="210" w:type="pct"/>
            <w:tcBorders>
              <w:top w:val="nil"/>
              <w:left w:val="nil"/>
              <w:bottom w:val="single" w:sz="4" w:space="0" w:color="auto"/>
              <w:right w:val="single" w:sz="4" w:space="0" w:color="auto"/>
            </w:tcBorders>
            <w:shd w:val="clear" w:color="auto" w:fill="auto"/>
            <w:vAlign w:val="center"/>
            <w:hideMark/>
          </w:tcPr>
          <w:p w14:paraId="7AE3AEE2" w14:textId="77777777" w:rsidR="00272130" w:rsidRPr="00272130" w:rsidRDefault="00272130" w:rsidP="00272130">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0BB920D2" w14:textId="77777777" w:rsidR="00272130" w:rsidRPr="00272130" w:rsidRDefault="00272130" w:rsidP="00272130">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582CD08F" w14:textId="3248D642"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4A49E799" w14:textId="77777777" w:rsidR="00272130" w:rsidRPr="00272130" w:rsidRDefault="00272130" w:rsidP="00272130">
            <w:pPr>
              <w:widowControl/>
              <w:autoSpaceDE/>
              <w:autoSpaceDN/>
              <w:jc w:val="center"/>
              <w:rPr>
                <w:sz w:val="24"/>
                <w:szCs w:val="24"/>
              </w:rPr>
            </w:pPr>
            <w:r w:rsidRPr="00272130">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1046B6C5" w14:textId="77777777" w:rsidR="00272130" w:rsidRPr="00272130" w:rsidRDefault="00272130" w:rsidP="00272130">
            <w:pPr>
              <w:widowControl/>
              <w:autoSpaceDE/>
              <w:autoSpaceDN/>
              <w:jc w:val="both"/>
            </w:pPr>
            <w:r w:rsidRPr="00272130">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55B8849A"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5985D55" w14:textId="77777777" w:rsidR="00272130" w:rsidRPr="00272130" w:rsidRDefault="00272130" w:rsidP="00272130">
            <w:pPr>
              <w:widowControl/>
              <w:autoSpaceDE/>
              <w:autoSpaceDN/>
              <w:jc w:val="center"/>
              <w:rPr>
                <w:sz w:val="24"/>
                <w:szCs w:val="24"/>
              </w:rPr>
            </w:pPr>
            <w:r w:rsidRPr="00272130">
              <w:rPr>
                <w:sz w:val="24"/>
                <w:szCs w:val="24"/>
              </w:rPr>
              <w:t>6</w:t>
            </w:r>
          </w:p>
        </w:tc>
        <w:tc>
          <w:tcPr>
            <w:tcW w:w="935" w:type="pct"/>
            <w:tcBorders>
              <w:top w:val="nil"/>
              <w:left w:val="nil"/>
              <w:bottom w:val="single" w:sz="4" w:space="0" w:color="auto"/>
              <w:right w:val="single" w:sz="4" w:space="0" w:color="auto"/>
            </w:tcBorders>
            <w:shd w:val="clear" w:color="auto" w:fill="auto"/>
            <w:vAlign w:val="center"/>
            <w:hideMark/>
          </w:tcPr>
          <w:p w14:paraId="41414378" w14:textId="77777777" w:rsidR="00272130" w:rsidRPr="00272130" w:rsidRDefault="00272130" w:rsidP="00272130">
            <w:pPr>
              <w:widowControl/>
              <w:autoSpaceDE/>
              <w:autoSpaceDN/>
              <w:jc w:val="both"/>
              <w:rPr>
                <w:sz w:val="24"/>
                <w:szCs w:val="24"/>
              </w:rPr>
            </w:pPr>
            <w:r w:rsidRPr="00272130">
              <w:rPr>
                <w:sz w:val="24"/>
                <w:szCs w:val="24"/>
              </w:rPr>
              <w:t>Nhập ý kiến xác nhận của phường vào tệp (File) dữ liệu hồ sơ số</w:t>
            </w:r>
          </w:p>
        </w:tc>
        <w:tc>
          <w:tcPr>
            <w:tcW w:w="912" w:type="pct"/>
            <w:tcBorders>
              <w:top w:val="nil"/>
              <w:left w:val="nil"/>
              <w:bottom w:val="single" w:sz="4" w:space="0" w:color="auto"/>
              <w:right w:val="single" w:sz="4" w:space="0" w:color="auto"/>
            </w:tcBorders>
            <w:shd w:val="clear" w:color="auto" w:fill="auto"/>
            <w:vAlign w:val="center"/>
            <w:hideMark/>
          </w:tcPr>
          <w:p w14:paraId="7FC63845" w14:textId="77777777" w:rsidR="00272130" w:rsidRPr="00272130" w:rsidRDefault="00272130" w:rsidP="00272130">
            <w:pPr>
              <w:widowControl/>
              <w:autoSpaceDE/>
              <w:autoSpaceDN/>
              <w:jc w:val="both"/>
              <w:rPr>
                <w:sz w:val="24"/>
                <w:szCs w:val="24"/>
              </w:rPr>
            </w:pPr>
            <w:r w:rsidRPr="00272130">
              <w:rPr>
                <w:sz w:val="24"/>
                <w:szCs w:val="24"/>
              </w:rPr>
              <w:t>Cập nhật (File) dữ liệu hồ sơ số, cập nhật sổ theo dõi nhận, trả hồ sơ</w:t>
            </w:r>
          </w:p>
        </w:tc>
        <w:tc>
          <w:tcPr>
            <w:tcW w:w="875" w:type="pct"/>
            <w:tcBorders>
              <w:top w:val="nil"/>
              <w:left w:val="nil"/>
              <w:bottom w:val="single" w:sz="4" w:space="0" w:color="auto"/>
              <w:right w:val="single" w:sz="4" w:space="0" w:color="auto"/>
            </w:tcBorders>
            <w:shd w:val="clear" w:color="auto" w:fill="auto"/>
            <w:vAlign w:val="center"/>
            <w:hideMark/>
          </w:tcPr>
          <w:p w14:paraId="72699B8F"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881BDC0"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45951E2"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1A70A7D"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04A50E0"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E0D77C5"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364D2AB5"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2C3DF17" w14:textId="77777777" w:rsidR="00272130" w:rsidRPr="00272130" w:rsidRDefault="00272130" w:rsidP="00272130">
            <w:pPr>
              <w:widowControl/>
              <w:autoSpaceDE/>
              <w:autoSpaceDN/>
              <w:jc w:val="center"/>
              <w:rPr>
                <w:sz w:val="24"/>
                <w:szCs w:val="24"/>
              </w:rPr>
            </w:pPr>
            <w:r w:rsidRPr="00272130">
              <w:rPr>
                <w:sz w:val="24"/>
                <w:szCs w:val="24"/>
              </w:rPr>
              <w:t>7</w:t>
            </w:r>
          </w:p>
        </w:tc>
        <w:tc>
          <w:tcPr>
            <w:tcW w:w="935" w:type="pct"/>
            <w:tcBorders>
              <w:top w:val="nil"/>
              <w:left w:val="nil"/>
              <w:bottom w:val="single" w:sz="4" w:space="0" w:color="auto"/>
              <w:right w:val="single" w:sz="4" w:space="0" w:color="auto"/>
            </w:tcBorders>
            <w:shd w:val="clear" w:color="auto" w:fill="auto"/>
            <w:vAlign w:val="center"/>
            <w:hideMark/>
          </w:tcPr>
          <w:p w14:paraId="4F523259" w14:textId="77777777" w:rsidR="00272130" w:rsidRPr="00272130" w:rsidRDefault="00272130" w:rsidP="00272130">
            <w:pPr>
              <w:widowControl/>
              <w:autoSpaceDE/>
              <w:autoSpaceDN/>
              <w:jc w:val="both"/>
              <w:rPr>
                <w:sz w:val="24"/>
                <w:szCs w:val="24"/>
              </w:rPr>
            </w:pPr>
            <w:r w:rsidRPr="00272130">
              <w:rPr>
                <w:sz w:val="24"/>
                <w:szCs w:val="24"/>
              </w:rPr>
              <w:t>Niêm yết công khai kết quả kiểm tra hồ sơ đề nghị đăng ký, cấp GCN</w:t>
            </w:r>
          </w:p>
        </w:tc>
        <w:tc>
          <w:tcPr>
            <w:tcW w:w="912" w:type="pct"/>
            <w:tcBorders>
              <w:top w:val="nil"/>
              <w:left w:val="nil"/>
              <w:bottom w:val="single" w:sz="4" w:space="0" w:color="auto"/>
              <w:right w:val="single" w:sz="4" w:space="0" w:color="auto"/>
            </w:tcBorders>
            <w:shd w:val="clear" w:color="auto" w:fill="auto"/>
            <w:vAlign w:val="center"/>
            <w:hideMark/>
          </w:tcPr>
          <w:p w14:paraId="1F6254A1" w14:textId="77777777" w:rsidR="00272130" w:rsidRPr="00272130" w:rsidRDefault="00272130" w:rsidP="00272130">
            <w:pPr>
              <w:widowControl/>
              <w:autoSpaceDE/>
              <w:autoSpaceDN/>
              <w:jc w:val="both"/>
              <w:rPr>
                <w:sz w:val="24"/>
                <w:szCs w:val="24"/>
              </w:rPr>
            </w:pPr>
            <w:r w:rsidRPr="00272130">
              <w:rPr>
                <w:sz w:val="24"/>
                <w:szCs w:val="24"/>
              </w:rPr>
              <w:t>Niêm yết công khai các nội dung xác nhận tại trụ sở Ủy ban nhân dân cấp xã, khu dân cư nơi có đất</w:t>
            </w:r>
          </w:p>
        </w:tc>
        <w:tc>
          <w:tcPr>
            <w:tcW w:w="875" w:type="pct"/>
            <w:tcBorders>
              <w:top w:val="nil"/>
              <w:left w:val="nil"/>
              <w:bottom w:val="single" w:sz="4" w:space="0" w:color="auto"/>
              <w:right w:val="single" w:sz="4" w:space="0" w:color="auto"/>
            </w:tcBorders>
            <w:shd w:val="clear" w:color="auto" w:fill="auto"/>
            <w:vAlign w:val="center"/>
            <w:hideMark/>
          </w:tcPr>
          <w:p w14:paraId="1A55653B"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9193983"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7C02F75"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2E95F50"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DFA68AA"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A8E0B1C"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008529F"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96C2D35" w14:textId="77777777" w:rsidR="00272130" w:rsidRPr="00272130" w:rsidRDefault="00272130" w:rsidP="00272130">
            <w:pPr>
              <w:widowControl/>
              <w:autoSpaceDE/>
              <w:autoSpaceDN/>
              <w:jc w:val="center"/>
              <w:rPr>
                <w:sz w:val="24"/>
                <w:szCs w:val="24"/>
              </w:rPr>
            </w:pPr>
            <w:r w:rsidRPr="00272130">
              <w:rPr>
                <w:sz w:val="24"/>
                <w:szCs w:val="24"/>
              </w:rPr>
              <w:t>8</w:t>
            </w:r>
          </w:p>
        </w:tc>
        <w:tc>
          <w:tcPr>
            <w:tcW w:w="935" w:type="pct"/>
            <w:tcBorders>
              <w:top w:val="nil"/>
              <w:left w:val="nil"/>
              <w:bottom w:val="single" w:sz="4" w:space="0" w:color="auto"/>
              <w:right w:val="single" w:sz="4" w:space="0" w:color="auto"/>
            </w:tcBorders>
            <w:shd w:val="clear" w:color="auto" w:fill="auto"/>
            <w:vAlign w:val="center"/>
            <w:hideMark/>
          </w:tcPr>
          <w:p w14:paraId="560F20B8" w14:textId="77777777" w:rsidR="00272130" w:rsidRPr="00272130" w:rsidRDefault="00272130" w:rsidP="00272130">
            <w:pPr>
              <w:widowControl/>
              <w:autoSpaceDE/>
              <w:autoSpaceDN/>
              <w:jc w:val="both"/>
              <w:rPr>
                <w:sz w:val="24"/>
                <w:szCs w:val="24"/>
              </w:rPr>
            </w:pPr>
            <w:r w:rsidRPr="00272130">
              <w:rPr>
                <w:sz w:val="24"/>
                <w:szCs w:val="24"/>
              </w:rPr>
              <w:t>Nhận các ý kiến góp ý, xem xét các ý kiến góp ý, trả lời ý kiến góp ý</w:t>
            </w:r>
          </w:p>
        </w:tc>
        <w:tc>
          <w:tcPr>
            <w:tcW w:w="912" w:type="pct"/>
            <w:tcBorders>
              <w:top w:val="nil"/>
              <w:left w:val="nil"/>
              <w:bottom w:val="single" w:sz="4" w:space="0" w:color="auto"/>
              <w:right w:val="single" w:sz="4" w:space="0" w:color="auto"/>
            </w:tcBorders>
            <w:shd w:val="clear" w:color="auto" w:fill="auto"/>
            <w:vAlign w:val="center"/>
            <w:hideMark/>
          </w:tcPr>
          <w:p w14:paraId="1D672436" w14:textId="77777777" w:rsidR="00272130" w:rsidRPr="00272130" w:rsidRDefault="00272130" w:rsidP="00272130">
            <w:pPr>
              <w:widowControl/>
              <w:autoSpaceDE/>
              <w:autoSpaceDN/>
              <w:jc w:val="both"/>
              <w:rPr>
                <w:sz w:val="24"/>
                <w:szCs w:val="24"/>
              </w:rPr>
            </w:pPr>
            <w:r w:rsidRPr="00272130">
              <w:rPr>
                <w:sz w:val="24"/>
                <w:szCs w:val="24"/>
              </w:rPr>
              <w:t>Nhận các ý kiến phản ánh; Xem xét giải quyết các ý kiến phản ánh về nội dung đã công khai.</w:t>
            </w:r>
          </w:p>
        </w:tc>
        <w:tc>
          <w:tcPr>
            <w:tcW w:w="875" w:type="pct"/>
            <w:tcBorders>
              <w:top w:val="nil"/>
              <w:left w:val="nil"/>
              <w:bottom w:val="single" w:sz="4" w:space="0" w:color="auto"/>
              <w:right w:val="single" w:sz="4" w:space="0" w:color="auto"/>
            </w:tcBorders>
            <w:shd w:val="clear" w:color="auto" w:fill="auto"/>
            <w:vAlign w:val="center"/>
            <w:hideMark/>
          </w:tcPr>
          <w:p w14:paraId="18E4FEA4"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40996F2"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EF092B0"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E383C70"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E7347A4"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79025D6"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4AE26523"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A564300" w14:textId="77777777" w:rsidR="00272130" w:rsidRPr="00272130" w:rsidRDefault="00272130" w:rsidP="00272130">
            <w:pPr>
              <w:widowControl/>
              <w:autoSpaceDE/>
              <w:autoSpaceDN/>
              <w:jc w:val="center"/>
              <w:rPr>
                <w:sz w:val="24"/>
                <w:szCs w:val="24"/>
              </w:rPr>
            </w:pPr>
            <w:r w:rsidRPr="00272130">
              <w:rPr>
                <w:sz w:val="24"/>
                <w:szCs w:val="24"/>
              </w:rPr>
              <w:t>6,1</w:t>
            </w:r>
          </w:p>
        </w:tc>
        <w:tc>
          <w:tcPr>
            <w:tcW w:w="935" w:type="pct"/>
            <w:tcBorders>
              <w:top w:val="nil"/>
              <w:left w:val="nil"/>
              <w:bottom w:val="single" w:sz="4" w:space="0" w:color="auto"/>
              <w:right w:val="single" w:sz="4" w:space="0" w:color="auto"/>
            </w:tcBorders>
            <w:shd w:val="clear" w:color="auto" w:fill="auto"/>
            <w:vAlign w:val="center"/>
            <w:hideMark/>
          </w:tcPr>
          <w:p w14:paraId="3A553B68"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72D4D52D"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875" w:type="pct"/>
            <w:tcBorders>
              <w:top w:val="nil"/>
              <w:left w:val="nil"/>
              <w:bottom w:val="single" w:sz="4" w:space="0" w:color="auto"/>
              <w:right w:val="single" w:sz="4" w:space="0" w:color="auto"/>
            </w:tcBorders>
            <w:shd w:val="clear" w:color="auto" w:fill="auto"/>
            <w:noWrap/>
            <w:vAlign w:val="bottom"/>
            <w:hideMark/>
          </w:tcPr>
          <w:p w14:paraId="6A031BBA"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44B9C7E"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3BF5328"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DE60703"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0CA7E3FF"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FE26250"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2BA58FA"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A4ED3E4" w14:textId="77777777" w:rsidR="00272130" w:rsidRPr="00272130" w:rsidRDefault="00272130" w:rsidP="00272130">
            <w:pPr>
              <w:widowControl/>
              <w:autoSpaceDE/>
              <w:autoSpaceDN/>
              <w:jc w:val="center"/>
              <w:rPr>
                <w:sz w:val="24"/>
                <w:szCs w:val="24"/>
              </w:rPr>
            </w:pPr>
            <w:r w:rsidRPr="00272130">
              <w:rPr>
                <w:sz w:val="24"/>
                <w:szCs w:val="24"/>
              </w:rPr>
              <w:t>6,2</w:t>
            </w:r>
          </w:p>
        </w:tc>
        <w:tc>
          <w:tcPr>
            <w:tcW w:w="935" w:type="pct"/>
            <w:tcBorders>
              <w:top w:val="nil"/>
              <w:left w:val="nil"/>
              <w:bottom w:val="single" w:sz="4" w:space="0" w:color="auto"/>
              <w:right w:val="single" w:sz="4" w:space="0" w:color="auto"/>
            </w:tcBorders>
            <w:shd w:val="clear" w:color="auto" w:fill="auto"/>
            <w:vAlign w:val="center"/>
            <w:hideMark/>
          </w:tcPr>
          <w:p w14:paraId="6D23CC69"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912" w:type="pct"/>
            <w:tcBorders>
              <w:top w:val="nil"/>
              <w:left w:val="nil"/>
              <w:bottom w:val="single" w:sz="4" w:space="0" w:color="auto"/>
              <w:right w:val="single" w:sz="4" w:space="0" w:color="auto"/>
            </w:tcBorders>
            <w:shd w:val="clear" w:color="auto" w:fill="auto"/>
            <w:vAlign w:val="center"/>
            <w:hideMark/>
          </w:tcPr>
          <w:p w14:paraId="1165B848"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875" w:type="pct"/>
            <w:tcBorders>
              <w:top w:val="nil"/>
              <w:left w:val="nil"/>
              <w:bottom w:val="single" w:sz="4" w:space="0" w:color="auto"/>
              <w:right w:val="single" w:sz="4" w:space="0" w:color="auto"/>
            </w:tcBorders>
            <w:shd w:val="clear" w:color="auto" w:fill="auto"/>
            <w:vAlign w:val="center"/>
            <w:hideMark/>
          </w:tcPr>
          <w:p w14:paraId="065B576F" w14:textId="77777777" w:rsidR="00272130" w:rsidRPr="00272130" w:rsidRDefault="00272130" w:rsidP="00272130">
            <w:pPr>
              <w:widowControl/>
              <w:autoSpaceDE/>
              <w:autoSpaceDN/>
              <w:rPr>
                <w:sz w:val="24"/>
                <w:szCs w:val="24"/>
              </w:rPr>
            </w:pPr>
            <w:r w:rsidRPr="0027213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935F66B"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63B5072"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4C89FCB5"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4B076AE"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0C5E3A0"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1734373"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1F43F37" w14:textId="77777777" w:rsidR="00272130" w:rsidRPr="00272130" w:rsidRDefault="00272130" w:rsidP="00272130">
            <w:pPr>
              <w:widowControl/>
              <w:autoSpaceDE/>
              <w:autoSpaceDN/>
              <w:jc w:val="center"/>
              <w:rPr>
                <w:b/>
                <w:bCs/>
                <w:sz w:val="24"/>
                <w:szCs w:val="24"/>
              </w:rPr>
            </w:pPr>
            <w:r w:rsidRPr="00272130">
              <w:rPr>
                <w:b/>
                <w:bCs/>
                <w:sz w:val="24"/>
                <w:szCs w:val="24"/>
              </w:rPr>
              <w:t>9</w:t>
            </w:r>
          </w:p>
        </w:tc>
        <w:tc>
          <w:tcPr>
            <w:tcW w:w="935" w:type="pct"/>
            <w:tcBorders>
              <w:top w:val="nil"/>
              <w:left w:val="nil"/>
              <w:bottom w:val="single" w:sz="4" w:space="0" w:color="auto"/>
              <w:right w:val="single" w:sz="4" w:space="0" w:color="auto"/>
            </w:tcBorders>
            <w:shd w:val="clear" w:color="auto" w:fill="auto"/>
            <w:vAlign w:val="center"/>
            <w:hideMark/>
          </w:tcPr>
          <w:p w14:paraId="722A1D5C" w14:textId="77777777" w:rsidR="00272130" w:rsidRPr="00272130" w:rsidRDefault="00272130" w:rsidP="00272130">
            <w:pPr>
              <w:widowControl/>
              <w:autoSpaceDE/>
              <w:autoSpaceDN/>
              <w:jc w:val="both"/>
              <w:rPr>
                <w:sz w:val="24"/>
                <w:szCs w:val="24"/>
              </w:rPr>
            </w:pPr>
            <w:r w:rsidRPr="00272130">
              <w:rPr>
                <w:sz w:val="24"/>
                <w:szCs w:val="24"/>
              </w:rPr>
              <w:t>Hoàn thiện hồ sơ sau niêm yết và chuyển  về cấp huyện</w:t>
            </w:r>
          </w:p>
        </w:tc>
        <w:tc>
          <w:tcPr>
            <w:tcW w:w="912" w:type="pct"/>
            <w:tcBorders>
              <w:top w:val="nil"/>
              <w:left w:val="nil"/>
              <w:bottom w:val="single" w:sz="4" w:space="0" w:color="auto"/>
              <w:right w:val="single" w:sz="4" w:space="0" w:color="auto"/>
            </w:tcBorders>
            <w:shd w:val="clear" w:color="auto" w:fill="auto"/>
            <w:vAlign w:val="center"/>
            <w:hideMark/>
          </w:tcPr>
          <w:p w14:paraId="54B54057" w14:textId="77777777" w:rsidR="00272130" w:rsidRPr="00272130" w:rsidRDefault="00272130" w:rsidP="00272130">
            <w:pPr>
              <w:widowControl/>
              <w:autoSpaceDE/>
              <w:autoSpaceDN/>
              <w:jc w:val="both"/>
              <w:rPr>
                <w:sz w:val="24"/>
                <w:szCs w:val="24"/>
              </w:rPr>
            </w:pPr>
            <w:r w:rsidRPr="00272130">
              <w:rPr>
                <w:sz w:val="24"/>
                <w:szCs w:val="24"/>
              </w:rPr>
              <w:t>Hoàn thiện hồ sơ và trình cơ quan có chức năng quản lý đất đai cấp huyện</w:t>
            </w:r>
          </w:p>
        </w:tc>
        <w:tc>
          <w:tcPr>
            <w:tcW w:w="875" w:type="pct"/>
            <w:tcBorders>
              <w:top w:val="nil"/>
              <w:left w:val="nil"/>
              <w:bottom w:val="single" w:sz="4" w:space="0" w:color="auto"/>
              <w:right w:val="single" w:sz="4" w:space="0" w:color="auto"/>
            </w:tcBorders>
            <w:shd w:val="clear" w:color="auto" w:fill="auto"/>
            <w:vAlign w:val="center"/>
            <w:hideMark/>
          </w:tcPr>
          <w:p w14:paraId="4872356D"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0787F0C"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9AED125"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29A2D7E"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FD00554"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A693717"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58ED4F2"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DEF614D" w14:textId="77777777" w:rsidR="00B678F6" w:rsidRPr="00272130" w:rsidRDefault="00B678F6" w:rsidP="00B678F6">
            <w:pPr>
              <w:widowControl/>
              <w:autoSpaceDE/>
              <w:autoSpaceDN/>
              <w:jc w:val="center"/>
              <w:rPr>
                <w:b/>
                <w:bCs/>
                <w:sz w:val="24"/>
                <w:szCs w:val="24"/>
              </w:rPr>
            </w:pPr>
            <w:r w:rsidRPr="00272130">
              <w:rPr>
                <w:b/>
                <w:bCs/>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374AE99"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E5B0570" w14:textId="77777777" w:rsidR="00B678F6" w:rsidRPr="00272130" w:rsidRDefault="00B678F6" w:rsidP="00B678F6">
            <w:pPr>
              <w:widowControl/>
              <w:autoSpaceDE/>
              <w:autoSpaceDN/>
              <w:jc w:val="both"/>
              <w:rPr>
                <w:sz w:val="24"/>
                <w:szCs w:val="24"/>
              </w:rPr>
            </w:pPr>
            <w:r w:rsidRPr="00272130">
              <w:rPr>
                <w:sz w:val="24"/>
                <w:szCs w:val="24"/>
              </w:rPr>
              <w:t>Nhận Thông báo xác nhận kết quả đăng ký đất đai để trả cho người yêu cầu đăng ký</w:t>
            </w:r>
          </w:p>
        </w:tc>
        <w:tc>
          <w:tcPr>
            <w:tcW w:w="875" w:type="pct"/>
            <w:tcBorders>
              <w:top w:val="nil"/>
              <w:left w:val="nil"/>
              <w:bottom w:val="single" w:sz="4" w:space="0" w:color="auto"/>
              <w:right w:val="single" w:sz="4" w:space="0" w:color="auto"/>
            </w:tcBorders>
            <w:shd w:val="clear" w:color="auto" w:fill="auto"/>
            <w:vAlign w:val="center"/>
            <w:hideMark/>
          </w:tcPr>
          <w:p w14:paraId="34EC7C12" w14:textId="77777777" w:rsidR="00B678F6" w:rsidRPr="00272130" w:rsidRDefault="00B678F6" w:rsidP="00B678F6">
            <w:pPr>
              <w:widowControl/>
              <w:autoSpaceDE/>
              <w:autoSpaceDN/>
              <w:jc w:val="both"/>
              <w:rPr>
                <w:sz w:val="24"/>
                <w:szCs w:val="24"/>
              </w:rPr>
            </w:pPr>
            <w:r w:rsidRPr="00272130">
              <w:rPr>
                <w:sz w:val="24"/>
                <w:szCs w:val="24"/>
              </w:rPr>
              <w:t>Ban hành Thông báo xác nhận kết quả đăng ký đất đai đối với trường hợp không có nhu cầu hoặc không đủ điều kiện cấp Giấy chứng nhận</w:t>
            </w:r>
          </w:p>
        </w:tc>
        <w:tc>
          <w:tcPr>
            <w:tcW w:w="210" w:type="pct"/>
            <w:tcBorders>
              <w:top w:val="nil"/>
              <w:left w:val="nil"/>
              <w:bottom w:val="single" w:sz="4" w:space="0" w:color="auto"/>
              <w:right w:val="single" w:sz="4" w:space="0" w:color="auto"/>
            </w:tcBorders>
            <w:shd w:val="clear" w:color="auto" w:fill="auto"/>
            <w:vAlign w:val="center"/>
            <w:hideMark/>
          </w:tcPr>
          <w:p w14:paraId="6F60850B"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64DCF446" w14:textId="77777777" w:rsidR="00B678F6" w:rsidRPr="00272130" w:rsidRDefault="00B678F6" w:rsidP="00B678F6">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0B94163F" w14:textId="4CBABFB3"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4B26292E" w14:textId="77777777" w:rsidR="00B678F6" w:rsidRPr="00272130" w:rsidRDefault="00B678F6" w:rsidP="00B678F6">
            <w:pPr>
              <w:widowControl/>
              <w:autoSpaceDE/>
              <w:autoSpaceDN/>
              <w:jc w:val="center"/>
              <w:rPr>
                <w:sz w:val="24"/>
                <w:szCs w:val="24"/>
              </w:rPr>
            </w:pPr>
            <w:r w:rsidRPr="00272130">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1206AFB1"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0.050 công / hồ sơ</w:t>
            </w:r>
          </w:p>
        </w:tc>
      </w:tr>
      <w:tr w:rsidR="002F574C" w:rsidRPr="002F574C" w14:paraId="6EBA6CF9" w14:textId="77777777" w:rsidTr="00B678F6">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38C11DE" w14:textId="77777777" w:rsidR="00B678F6" w:rsidRPr="00272130" w:rsidRDefault="00B678F6" w:rsidP="00B678F6">
            <w:pPr>
              <w:widowControl/>
              <w:autoSpaceDE/>
              <w:autoSpaceDN/>
              <w:jc w:val="center"/>
              <w:rPr>
                <w:sz w:val="24"/>
                <w:szCs w:val="24"/>
              </w:rPr>
            </w:pPr>
            <w:r w:rsidRPr="00272130">
              <w:rPr>
                <w:sz w:val="24"/>
                <w:szCs w:val="24"/>
              </w:rPr>
              <w:t>10</w:t>
            </w:r>
          </w:p>
        </w:tc>
        <w:tc>
          <w:tcPr>
            <w:tcW w:w="935" w:type="pct"/>
            <w:tcBorders>
              <w:top w:val="nil"/>
              <w:left w:val="nil"/>
              <w:bottom w:val="single" w:sz="4" w:space="0" w:color="auto"/>
              <w:right w:val="single" w:sz="4" w:space="0" w:color="auto"/>
            </w:tcBorders>
            <w:shd w:val="clear" w:color="auto" w:fill="auto"/>
            <w:vAlign w:val="center"/>
            <w:hideMark/>
          </w:tcPr>
          <w:p w14:paraId="5F965633" w14:textId="77777777" w:rsidR="00B678F6" w:rsidRPr="00272130" w:rsidRDefault="00B678F6" w:rsidP="00B678F6">
            <w:pPr>
              <w:widowControl/>
              <w:autoSpaceDE/>
              <w:autoSpaceDN/>
              <w:jc w:val="both"/>
              <w:rPr>
                <w:sz w:val="24"/>
                <w:szCs w:val="24"/>
              </w:rPr>
            </w:pPr>
            <w:r w:rsidRPr="00272130">
              <w:rPr>
                <w:sz w:val="24"/>
                <w:szCs w:val="24"/>
              </w:rPr>
              <w:t>Nhận thông báo, chuyển thông báo nghĩa vụ tài chính cho người sử dụng đất (sau khi cấp huyện xác định nghĩa vụ tài chính và gửi cho phường để thông báo cho người sử dụng đất)</w:t>
            </w:r>
          </w:p>
        </w:tc>
        <w:tc>
          <w:tcPr>
            <w:tcW w:w="912" w:type="pct"/>
            <w:tcBorders>
              <w:top w:val="nil"/>
              <w:left w:val="nil"/>
              <w:bottom w:val="single" w:sz="4" w:space="0" w:color="auto"/>
              <w:right w:val="single" w:sz="4" w:space="0" w:color="auto"/>
            </w:tcBorders>
            <w:shd w:val="clear" w:color="auto" w:fill="auto"/>
            <w:vAlign w:val="center"/>
            <w:hideMark/>
          </w:tcPr>
          <w:p w14:paraId="2575D9BD" w14:textId="77777777" w:rsidR="00B678F6" w:rsidRPr="00272130" w:rsidRDefault="00B678F6" w:rsidP="00B678F6">
            <w:pPr>
              <w:widowControl/>
              <w:autoSpaceDE/>
              <w:autoSpaceDN/>
              <w:jc w:val="both"/>
              <w:rPr>
                <w:sz w:val="24"/>
                <w:szCs w:val="24"/>
              </w:rPr>
            </w:pPr>
            <w:r w:rsidRPr="00272130">
              <w:rPr>
                <w:sz w:val="24"/>
                <w:szCs w:val="24"/>
              </w:rPr>
              <w:t>Nhận thông báo, chuyển thông báo nghĩa vụ tài chính cho người sử dụng đất (nếu có)</w:t>
            </w:r>
          </w:p>
        </w:tc>
        <w:tc>
          <w:tcPr>
            <w:tcW w:w="875" w:type="pct"/>
            <w:tcBorders>
              <w:top w:val="nil"/>
              <w:left w:val="nil"/>
              <w:bottom w:val="single" w:sz="4" w:space="0" w:color="auto"/>
              <w:right w:val="single" w:sz="4" w:space="0" w:color="auto"/>
            </w:tcBorders>
            <w:shd w:val="clear" w:color="auto" w:fill="auto"/>
            <w:vAlign w:val="center"/>
            <w:hideMark/>
          </w:tcPr>
          <w:p w14:paraId="352F0120" w14:textId="77777777" w:rsidR="00B678F6" w:rsidRPr="00272130" w:rsidRDefault="00B678F6" w:rsidP="00B678F6">
            <w:pPr>
              <w:widowControl/>
              <w:autoSpaceDE/>
              <w:autoSpaceDN/>
              <w:jc w:val="both"/>
              <w:rPr>
                <w:sz w:val="24"/>
                <w:szCs w:val="24"/>
              </w:rPr>
            </w:pPr>
            <w:r w:rsidRPr="00272130">
              <w:rPr>
                <w:sz w:val="24"/>
                <w:szCs w:val="24"/>
              </w:rPr>
              <w:t>Chuyển Thông báo xác nhận kết quả đăng ký đất đai đến Bộ phận một cửa hoặc chuyển Giấy chứng nhận thông qua dịch vụ bưu chính công ích để trao cho người sử dụng đất.</w:t>
            </w:r>
          </w:p>
        </w:tc>
        <w:tc>
          <w:tcPr>
            <w:tcW w:w="210" w:type="pct"/>
            <w:tcBorders>
              <w:top w:val="nil"/>
              <w:left w:val="nil"/>
              <w:bottom w:val="single" w:sz="4" w:space="0" w:color="auto"/>
              <w:right w:val="single" w:sz="4" w:space="0" w:color="auto"/>
            </w:tcBorders>
            <w:shd w:val="clear" w:color="auto" w:fill="auto"/>
            <w:vAlign w:val="center"/>
            <w:hideMark/>
          </w:tcPr>
          <w:p w14:paraId="674AFDD1"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42F828EC" w14:textId="77777777" w:rsidR="00B678F6" w:rsidRPr="00272130" w:rsidRDefault="00B678F6" w:rsidP="00B678F6">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4546B216" w14:textId="7D186E6B"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442AD35A" w14:textId="77777777" w:rsidR="00B678F6" w:rsidRPr="00272130" w:rsidRDefault="00B678F6" w:rsidP="00B678F6">
            <w:pPr>
              <w:widowControl/>
              <w:autoSpaceDE/>
              <w:autoSpaceDN/>
              <w:jc w:val="center"/>
              <w:rPr>
                <w:sz w:val="24"/>
                <w:szCs w:val="24"/>
              </w:rPr>
            </w:pPr>
            <w:r w:rsidRPr="00272130">
              <w:rPr>
                <w:sz w:val="24"/>
                <w:szCs w:val="24"/>
              </w:rPr>
              <w:t>0,02</w:t>
            </w:r>
          </w:p>
        </w:tc>
        <w:tc>
          <w:tcPr>
            <w:tcW w:w="1081" w:type="pct"/>
            <w:tcBorders>
              <w:top w:val="nil"/>
              <w:left w:val="nil"/>
              <w:bottom w:val="single" w:sz="4" w:space="0" w:color="auto"/>
              <w:right w:val="single" w:sz="4" w:space="0" w:color="auto"/>
            </w:tcBorders>
            <w:shd w:val="clear" w:color="auto" w:fill="auto"/>
            <w:vAlign w:val="center"/>
            <w:hideMark/>
          </w:tcPr>
          <w:p w14:paraId="39FB09F9"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4AA5FFA4" w14:textId="77777777" w:rsidTr="00B678F6">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0F36C4B" w14:textId="77777777" w:rsidR="00B678F6" w:rsidRPr="00272130" w:rsidRDefault="00B678F6" w:rsidP="00B678F6">
            <w:pPr>
              <w:widowControl/>
              <w:autoSpaceDE/>
              <w:autoSpaceDN/>
              <w:jc w:val="center"/>
              <w:rPr>
                <w:sz w:val="24"/>
                <w:szCs w:val="24"/>
              </w:rPr>
            </w:pPr>
            <w:r w:rsidRPr="00272130">
              <w:rPr>
                <w:sz w:val="24"/>
                <w:szCs w:val="24"/>
              </w:rPr>
              <w:t>11</w:t>
            </w:r>
          </w:p>
        </w:tc>
        <w:tc>
          <w:tcPr>
            <w:tcW w:w="935" w:type="pct"/>
            <w:tcBorders>
              <w:top w:val="nil"/>
              <w:left w:val="nil"/>
              <w:bottom w:val="single" w:sz="4" w:space="0" w:color="auto"/>
              <w:right w:val="single" w:sz="4" w:space="0" w:color="auto"/>
            </w:tcBorders>
            <w:shd w:val="clear" w:color="auto" w:fill="auto"/>
            <w:vAlign w:val="center"/>
            <w:hideMark/>
          </w:tcPr>
          <w:p w14:paraId="158E3903" w14:textId="77777777" w:rsidR="00B678F6" w:rsidRPr="00272130" w:rsidRDefault="00B678F6" w:rsidP="00B678F6">
            <w:pPr>
              <w:widowControl/>
              <w:autoSpaceDE/>
              <w:autoSpaceDN/>
              <w:jc w:val="both"/>
              <w:rPr>
                <w:sz w:val="24"/>
                <w:szCs w:val="24"/>
              </w:rPr>
            </w:pPr>
            <w:r w:rsidRPr="00272130">
              <w:rPr>
                <w:sz w:val="24"/>
                <w:szCs w:val="24"/>
              </w:rPr>
              <w:t>Nhận bản sao HSĐC, bản sao sổ cấp GCN để khai thác sử dụng; nhận và trao hợp đồng thuê đất (nếu có), trao GCN cho người sử dụng đất; thu và gửi lệ phí cấp GCN về cấp huyện</w:t>
            </w:r>
          </w:p>
        </w:tc>
        <w:tc>
          <w:tcPr>
            <w:tcW w:w="912" w:type="pct"/>
            <w:tcBorders>
              <w:top w:val="nil"/>
              <w:left w:val="nil"/>
              <w:bottom w:val="single" w:sz="4" w:space="0" w:color="auto"/>
              <w:right w:val="single" w:sz="4" w:space="0" w:color="auto"/>
            </w:tcBorders>
            <w:shd w:val="clear" w:color="auto" w:fill="auto"/>
            <w:vAlign w:val="center"/>
            <w:hideMark/>
          </w:tcPr>
          <w:p w14:paraId="0C2DF1AD" w14:textId="77777777" w:rsidR="00B678F6" w:rsidRPr="00272130" w:rsidRDefault="00B678F6" w:rsidP="00B678F6">
            <w:pPr>
              <w:widowControl/>
              <w:autoSpaceDE/>
              <w:autoSpaceDN/>
              <w:jc w:val="both"/>
              <w:rPr>
                <w:sz w:val="24"/>
                <w:szCs w:val="24"/>
              </w:rPr>
            </w:pPr>
            <w:r w:rsidRPr="00272130">
              <w:rPr>
                <w:sz w:val="24"/>
                <w:szCs w:val="24"/>
              </w:rPr>
              <w:t>Nhận bản sao HSĐC, bản sao sổ cấp GCN để khai thác sử dụng; nhận và trao hợp đồng thuê đất (nếu có), trao GCN cho người sử dụng đất; thu và gửi lệ phí cấp GCN về cấp huyện</w:t>
            </w:r>
          </w:p>
        </w:tc>
        <w:tc>
          <w:tcPr>
            <w:tcW w:w="875" w:type="pct"/>
            <w:tcBorders>
              <w:top w:val="nil"/>
              <w:left w:val="nil"/>
              <w:bottom w:val="single" w:sz="4" w:space="0" w:color="auto"/>
              <w:right w:val="single" w:sz="4" w:space="0" w:color="auto"/>
            </w:tcBorders>
            <w:shd w:val="clear" w:color="auto" w:fill="auto"/>
            <w:vAlign w:val="center"/>
            <w:hideMark/>
          </w:tcPr>
          <w:p w14:paraId="599D20B2" w14:textId="77777777" w:rsidR="00B678F6" w:rsidRPr="00272130" w:rsidRDefault="00B678F6" w:rsidP="00B678F6">
            <w:pPr>
              <w:widowControl/>
              <w:autoSpaceDE/>
              <w:autoSpaceDN/>
              <w:jc w:val="both"/>
              <w:rPr>
                <w:sz w:val="24"/>
                <w:szCs w:val="24"/>
              </w:rPr>
            </w:pPr>
            <w:r w:rsidRPr="00272130">
              <w:rPr>
                <w:sz w:val="24"/>
                <w:szCs w:val="24"/>
              </w:rPr>
              <w:t>Chuyển hồ sơ đến Văn phòng đăng ký đất đai để cập nhật, chỉnh lý hồ sơ địa chính, cơ sở dữ liệu đất đai.</w:t>
            </w:r>
          </w:p>
        </w:tc>
        <w:tc>
          <w:tcPr>
            <w:tcW w:w="210" w:type="pct"/>
            <w:tcBorders>
              <w:top w:val="nil"/>
              <w:left w:val="nil"/>
              <w:bottom w:val="single" w:sz="4" w:space="0" w:color="auto"/>
              <w:right w:val="single" w:sz="4" w:space="0" w:color="auto"/>
            </w:tcBorders>
            <w:shd w:val="clear" w:color="auto" w:fill="auto"/>
            <w:vAlign w:val="center"/>
            <w:hideMark/>
          </w:tcPr>
          <w:p w14:paraId="7BFC409D"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1747B76E" w14:textId="77777777" w:rsidR="00B678F6" w:rsidRPr="00272130" w:rsidRDefault="00B678F6" w:rsidP="00B678F6">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3554BC1F" w14:textId="154B2530"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0EC1BDD7" w14:textId="77777777" w:rsidR="00B678F6" w:rsidRPr="00272130" w:rsidRDefault="00B678F6" w:rsidP="00B678F6">
            <w:pPr>
              <w:widowControl/>
              <w:autoSpaceDE/>
              <w:autoSpaceDN/>
              <w:jc w:val="center"/>
              <w:rPr>
                <w:sz w:val="24"/>
                <w:szCs w:val="24"/>
              </w:rPr>
            </w:pPr>
            <w:r w:rsidRPr="00272130">
              <w:rPr>
                <w:sz w:val="24"/>
                <w:szCs w:val="24"/>
              </w:rPr>
              <w:t>0,02</w:t>
            </w:r>
          </w:p>
        </w:tc>
        <w:tc>
          <w:tcPr>
            <w:tcW w:w="1081" w:type="pct"/>
            <w:tcBorders>
              <w:top w:val="nil"/>
              <w:left w:val="nil"/>
              <w:bottom w:val="single" w:sz="4" w:space="0" w:color="auto"/>
              <w:right w:val="single" w:sz="4" w:space="0" w:color="auto"/>
            </w:tcBorders>
            <w:shd w:val="clear" w:color="auto" w:fill="auto"/>
            <w:vAlign w:val="center"/>
            <w:hideMark/>
          </w:tcPr>
          <w:p w14:paraId="399CAD02"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5C1BDC31"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D4D0F38"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04DAC9C"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EE3D1A2"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4EE2286" w14:textId="77777777" w:rsidR="00B678F6" w:rsidRPr="00272130" w:rsidRDefault="00B678F6" w:rsidP="00B678F6">
            <w:pPr>
              <w:widowControl/>
              <w:autoSpaceDE/>
              <w:autoSpaceDN/>
              <w:jc w:val="both"/>
              <w:rPr>
                <w:sz w:val="24"/>
                <w:szCs w:val="24"/>
              </w:rPr>
            </w:pPr>
            <w:r w:rsidRPr="00272130">
              <w:rPr>
                <w:sz w:val="24"/>
                <w:szCs w:val="24"/>
              </w:rPr>
              <w:t>Quyết định hình thức sử dụng đất đối với tổ chức</w:t>
            </w:r>
          </w:p>
        </w:tc>
        <w:tc>
          <w:tcPr>
            <w:tcW w:w="210" w:type="pct"/>
            <w:tcBorders>
              <w:top w:val="nil"/>
              <w:left w:val="nil"/>
              <w:bottom w:val="single" w:sz="4" w:space="0" w:color="auto"/>
              <w:right w:val="single" w:sz="4" w:space="0" w:color="auto"/>
            </w:tcBorders>
            <w:shd w:val="clear" w:color="auto" w:fill="auto"/>
            <w:vAlign w:val="center"/>
            <w:hideMark/>
          </w:tcPr>
          <w:p w14:paraId="2EAF2D19"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1161D753" w14:textId="77777777" w:rsidR="00B678F6" w:rsidRPr="00272130" w:rsidRDefault="00B678F6" w:rsidP="00B678F6">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718E4A50" w14:textId="36B773F6"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7AC5E3FB" w14:textId="77777777" w:rsidR="00B678F6" w:rsidRPr="00272130" w:rsidRDefault="00B678F6" w:rsidP="00B678F6">
            <w:pPr>
              <w:widowControl/>
              <w:autoSpaceDE/>
              <w:autoSpaceDN/>
              <w:jc w:val="center"/>
              <w:rPr>
                <w:sz w:val="24"/>
                <w:szCs w:val="24"/>
              </w:rPr>
            </w:pPr>
            <w:r w:rsidRPr="00272130">
              <w:rPr>
                <w:sz w:val="24"/>
                <w:szCs w:val="24"/>
              </w:rPr>
              <w:t>0,050</w:t>
            </w:r>
          </w:p>
        </w:tc>
        <w:tc>
          <w:tcPr>
            <w:tcW w:w="1081" w:type="pct"/>
            <w:tcBorders>
              <w:top w:val="nil"/>
              <w:left w:val="nil"/>
              <w:bottom w:val="single" w:sz="4" w:space="0" w:color="auto"/>
              <w:right w:val="single" w:sz="4" w:space="0" w:color="auto"/>
            </w:tcBorders>
            <w:shd w:val="clear" w:color="auto" w:fill="auto"/>
            <w:noWrap/>
            <w:vAlign w:val="bottom"/>
            <w:hideMark/>
          </w:tcPr>
          <w:p w14:paraId="14C81D61" w14:textId="77777777" w:rsidR="00B678F6" w:rsidRPr="00272130" w:rsidRDefault="00B678F6" w:rsidP="00B678F6">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33CA147A"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3DB285B"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9A7FBC1"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C720D01"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E69BCCC" w14:textId="77777777" w:rsidR="00272130" w:rsidRPr="00272130" w:rsidRDefault="00272130" w:rsidP="00272130">
            <w:pPr>
              <w:widowControl/>
              <w:autoSpaceDE/>
              <w:autoSpaceDN/>
              <w:jc w:val="both"/>
              <w:rPr>
                <w:sz w:val="24"/>
                <w:szCs w:val="24"/>
              </w:rPr>
            </w:pPr>
            <w:r w:rsidRPr="00272130">
              <w:rPr>
                <w:sz w:val="24"/>
                <w:szCs w:val="24"/>
              </w:rPr>
              <w:t>Lập, gửi Phiếu chuyển thông tin xác định nghĩa vụ tài chính đối với trường hợp có nhu cầu cấp Giấy chứng nhận và đủ điều kiện</w:t>
            </w:r>
          </w:p>
        </w:tc>
        <w:tc>
          <w:tcPr>
            <w:tcW w:w="210" w:type="pct"/>
            <w:tcBorders>
              <w:top w:val="nil"/>
              <w:left w:val="nil"/>
              <w:bottom w:val="single" w:sz="4" w:space="0" w:color="auto"/>
              <w:right w:val="single" w:sz="4" w:space="0" w:color="auto"/>
            </w:tcBorders>
            <w:shd w:val="clear" w:color="auto" w:fill="auto"/>
            <w:vAlign w:val="center"/>
            <w:hideMark/>
          </w:tcPr>
          <w:p w14:paraId="397CCB5B"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392359C"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B1F4318"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95DA3A6"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85BC610"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550EFA2D"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A805CCB"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974B4BB"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D4653BB"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E07190E" w14:textId="77777777" w:rsidR="00B678F6" w:rsidRPr="00272130" w:rsidRDefault="00B678F6" w:rsidP="00B678F6">
            <w:pPr>
              <w:widowControl/>
              <w:autoSpaceDE/>
              <w:autoSpaceDN/>
              <w:jc w:val="both"/>
              <w:rPr>
                <w:sz w:val="24"/>
                <w:szCs w:val="24"/>
              </w:rPr>
            </w:pPr>
            <w:r w:rsidRPr="00272130">
              <w:rPr>
                <w:sz w:val="24"/>
                <w:szCs w:val="24"/>
              </w:rPr>
              <w:t>Chuyển thông tin theo hình thức liên thông</w:t>
            </w:r>
          </w:p>
        </w:tc>
        <w:tc>
          <w:tcPr>
            <w:tcW w:w="210" w:type="pct"/>
            <w:tcBorders>
              <w:top w:val="nil"/>
              <w:left w:val="nil"/>
              <w:bottom w:val="single" w:sz="4" w:space="0" w:color="auto"/>
              <w:right w:val="single" w:sz="4" w:space="0" w:color="auto"/>
            </w:tcBorders>
            <w:shd w:val="clear" w:color="auto" w:fill="auto"/>
            <w:vAlign w:val="center"/>
            <w:hideMark/>
          </w:tcPr>
          <w:p w14:paraId="31590C1F"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4032D987" w14:textId="77777777" w:rsidR="00B678F6" w:rsidRPr="00272130" w:rsidRDefault="00B678F6" w:rsidP="00B678F6">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79CFE8D4" w14:textId="679A89E1"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38241696" w14:textId="77777777" w:rsidR="00B678F6" w:rsidRPr="00272130" w:rsidRDefault="00B678F6" w:rsidP="00B678F6">
            <w:pPr>
              <w:widowControl/>
              <w:autoSpaceDE/>
              <w:autoSpaceDN/>
              <w:jc w:val="center"/>
              <w:rPr>
                <w:sz w:val="24"/>
                <w:szCs w:val="24"/>
              </w:rPr>
            </w:pPr>
            <w:r w:rsidRPr="00272130">
              <w:rPr>
                <w:sz w:val="24"/>
                <w:szCs w:val="24"/>
              </w:rPr>
              <w:t>0,05</w:t>
            </w:r>
          </w:p>
        </w:tc>
        <w:tc>
          <w:tcPr>
            <w:tcW w:w="1081" w:type="pct"/>
            <w:tcBorders>
              <w:top w:val="nil"/>
              <w:left w:val="nil"/>
              <w:bottom w:val="single" w:sz="4" w:space="0" w:color="auto"/>
              <w:right w:val="single" w:sz="4" w:space="0" w:color="auto"/>
            </w:tcBorders>
            <w:shd w:val="clear" w:color="auto" w:fill="auto"/>
            <w:vAlign w:val="center"/>
            <w:hideMark/>
          </w:tcPr>
          <w:p w14:paraId="5B833ED9"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7DC86BE7"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AA0670A"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69DCA8B"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E6FFD27"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094FA606" w14:textId="77777777" w:rsidR="00B678F6" w:rsidRPr="00272130" w:rsidRDefault="00B678F6" w:rsidP="00B678F6">
            <w:pPr>
              <w:widowControl/>
              <w:autoSpaceDE/>
              <w:autoSpaceDN/>
              <w:jc w:val="both"/>
              <w:rPr>
                <w:sz w:val="24"/>
                <w:szCs w:val="24"/>
              </w:rPr>
            </w:pPr>
            <w:r w:rsidRPr="00272130">
              <w:rPr>
                <w:sz w:val="24"/>
                <w:szCs w:val="24"/>
              </w:rPr>
              <w:t>Chuyển thông tin 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4FA0FA63"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6DB2895F" w14:textId="77777777" w:rsidR="00B678F6" w:rsidRPr="00272130" w:rsidRDefault="00B678F6" w:rsidP="00B678F6">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754CE071" w14:textId="0D3064DE"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14B54A6" w14:textId="77777777" w:rsidR="00B678F6" w:rsidRPr="00272130" w:rsidRDefault="00B678F6" w:rsidP="00B678F6">
            <w:pPr>
              <w:widowControl/>
              <w:autoSpaceDE/>
              <w:autoSpaceDN/>
              <w:jc w:val="center"/>
              <w:rPr>
                <w:sz w:val="24"/>
                <w:szCs w:val="24"/>
              </w:rPr>
            </w:pPr>
            <w:r w:rsidRPr="00272130">
              <w:rPr>
                <w:sz w:val="24"/>
                <w:szCs w:val="24"/>
              </w:rPr>
              <w:t>0,06</w:t>
            </w:r>
          </w:p>
        </w:tc>
        <w:tc>
          <w:tcPr>
            <w:tcW w:w="1081" w:type="pct"/>
            <w:tcBorders>
              <w:top w:val="nil"/>
              <w:left w:val="nil"/>
              <w:bottom w:val="single" w:sz="4" w:space="0" w:color="auto"/>
              <w:right w:val="single" w:sz="4" w:space="0" w:color="auto"/>
            </w:tcBorders>
            <w:shd w:val="clear" w:color="auto" w:fill="auto"/>
            <w:vAlign w:val="center"/>
            <w:hideMark/>
          </w:tcPr>
          <w:p w14:paraId="61FB390C"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0283324C"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CE0885D"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CDC0C9D"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0DC98AF"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9DA4D82" w14:textId="77777777" w:rsidR="00272130" w:rsidRPr="00272130" w:rsidRDefault="00272130" w:rsidP="00272130">
            <w:pPr>
              <w:widowControl/>
              <w:autoSpaceDE/>
              <w:autoSpaceDN/>
              <w:jc w:val="both"/>
              <w:rPr>
                <w:sz w:val="24"/>
                <w:szCs w:val="24"/>
              </w:rPr>
            </w:pPr>
            <w:r w:rsidRPr="00272130">
              <w:rPr>
                <w:sz w:val="24"/>
                <w:szCs w:val="24"/>
              </w:rPr>
              <w:t>Nhận thông báo hoàn thành nghĩa vụ tài chính từ cơ quan thuế hoặc được ghi nợ nghĩa vụ tài chính</w:t>
            </w:r>
          </w:p>
        </w:tc>
        <w:tc>
          <w:tcPr>
            <w:tcW w:w="210" w:type="pct"/>
            <w:tcBorders>
              <w:top w:val="nil"/>
              <w:left w:val="nil"/>
              <w:bottom w:val="single" w:sz="4" w:space="0" w:color="auto"/>
              <w:right w:val="single" w:sz="4" w:space="0" w:color="auto"/>
            </w:tcBorders>
            <w:shd w:val="clear" w:color="auto" w:fill="auto"/>
            <w:vAlign w:val="center"/>
            <w:hideMark/>
          </w:tcPr>
          <w:p w14:paraId="76DC6F8E"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1B09A0B"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F124A6C"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BBDF471"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157707D"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6E5387D9"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E2D3AA3"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82F85CA"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22C69A1"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CDD17C3" w14:textId="77777777" w:rsidR="00B678F6" w:rsidRPr="00272130" w:rsidRDefault="00B678F6" w:rsidP="00B678F6">
            <w:pPr>
              <w:widowControl/>
              <w:autoSpaceDE/>
              <w:autoSpaceDN/>
              <w:jc w:val="both"/>
              <w:rPr>
                <w:sz w:val="24"/>
                <w:szCs w:val="24"/>
              </w:rPr>
            </w:pPr>
            <w:r w:rsidRPr="00272130">
              <w:rPr>
                <w:sz w:val="24"/>
                <w:szCs w:val="24"/>
              </w:rPr>
              <w:t>Chuyển thông tin 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08E55841"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617762DE" w14:textId="77777777" w:rsidR="00B678F6" w:rsidRPr="00272130" w:rsidRDefault="00B678F6" w:rsidP="00B678F6">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3C18D3C3" w14:textId="77BD8359"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1F80B602" w14:textId="77777777" w:rsidR="00B678F6" w:rsidRPr="00272130" w:rsidRDefault="00B678F6" w:rsidP="00B678F6">
            <w:pPr>
              <w:widowControl/>
              <w:autoSpaceDE/>
              <w:autoSpaceDN/>
              <w:jc w:val="center"/>
              <w:rPr>
                <w:sz w:val="24"/>
                <w:szCs w:val="24"/>
              </w:rPr>
            </w:pPr>
            <w:r w:rsidRPr="00272130">
              <w:rPr>
                <w:sz w:val="24"/>
                <w:szCs w:val="24"/>
              </w:rPr>
              <w:t>0,06</w:t>
            </w:r>
          </w:p>
        </w:tc>
        <w:tc>
          <w:tcPr>
            <w:tcW w:w="1081" w:type="pct"/>
            <w:tcBorders>
              <w:top w:val="nil"/>
              <w:left w:val="nil"/>
              <w:bottom w:val="single" w:sz="4" w:space="0" w:color="auto"/>
              <w:right w:val="single" w:sz="4" w:space="0" w:color="auto"/>
            </w:tcBorders>
            <w:shd w:val="clear" w:color="auto" w:fill="auto"/>
            <w:vAlign w:val="center"/>
            <w:hideMark/>
          </w:tcPr>
          <w:p w14:paraId="27D34039"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7A3E6522"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58F7211"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B17AEBF"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697B48C"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4F62C8F" w14:textId="77777777" w:rsidR="00B678F6" w:rsidRPr="00272130" w:rsidRDefault="00B678F6" w:rsidP="00B678F6">
            <w:pPr>
              <w:widowControl/>
              <w:autoSpaceDE/>
              <w:autoSpaceDN/>
              <w:jc w:val="both"/>
              <w:rPr>
                <w:sz w:val="24"/>
                <w:szCs w:val="24"/>
              </w:rPr>
            </w:pPr>
            <w:r w:rsidRPr="00272130">
              <w:rPr>
                <w:sz w:val="24"/>
                <w:szCs w:val="24"/>
              </w:rPr>
              <w:t>Chuyển thông tin theo hình thức liên thông</w:t>
            </w:r>
          </w:p>
        </w:tc>
        <w:tc>
          <w:tcPr>
            <w:tcW w:w="210" w:type="pct"/>
            <w:tcBorders>
              <w:top w:val="nil"/>
              <w:left w:val="nil"/>
              <w:bottom w:val="single" w:sz="4" w:space="0" w:color="auto"/>
              <w:right w:val="single" w:sz="4" w:space="0" w:color="auto"/>
            </w:tcBorders>
            <w:shd w:val="clear" w:color="auto" w:fill="auto"/>
            <w:vAlign w:val="center"/>
            <w:hideMark/>
          </w:tcPr>
          <w:p w14:paraId="031851A7"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57013621" w14:textId="77777777" w:rsidR="00B678F6" w:rsidRPr="00272130" w:rsidRDefault="00B678F6" w:rsidP="00B678F6">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64866E40" w14:textId="048C8E74"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14406B10" w14:textId="77777777" w:rsidR="00B678F6" w:rsidRPr="00272130" w:rsidRDefault="00B678F6" w:rsidP="00B678F6">
            <w:pPr>
              <w:widowControl/>
              <w:autoSpaceDE/>
              <w:autoSpaceDN/>
              <w:jc w:val="center"/>
              <w:rPr>
                <w:sz w:val="24"/>
                <w:szCs w:val="24"/>
              </w:rPr>
            </w:pPr>
            <w:r w:rsidRPr="00272130">
              <w:rPr>
                <w:sz w:val="24"/>
                <w:szCs w:val="24"/>
              </w:rPr>
              <w:t>0,05</w:t>
            </w:r>
          </w:p>
        </w:tc>
        <w:tc>
          <w:tcPr>
            <w:tcW w:w="1081" w:type="pct"/>
            <w:tcBorders>
              <w:top w:val="nil"/>
              <w:left w:val="nil"/>
              <w:bottom w:val="single" w:sz="4" w:space="0" w:color="auto"/>
              <w:right w:val="single" w:sz="4" w:space="0" w:color="auto"/>
            </w:tcBorders>
            <w:shd w:val="clear" w:color="auto" w:fill="auto"/>
            <w:vAlign w:val="center"/>
            <w:hideMark/>
          </w:tcPr>
          <w:p w14:paraId="0658082D"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1167D11C"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6BAD1CC"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80F501C"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E810336"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664FB92" w14:textId="77777777" w:rsidR="00B678F6" w:rsidRPr="00272130" w:rsidRDefault="00B678F6" w:rsidP="00B678F6">
            <w:pPr>
              <w:widowControl/>
              <w:autoSpaceDE/>
              <w:autoSpaceDN/>
              <w:jc w:val="both"/>
              <w:rPr>
                <w:sz w:val="24"/>
                <w:szCs w:val="24"/>
              </w:rPr>
            </w:pPr>
            <w:r w:rsidRPr="00272130">
              <w:rPr>
                <w:sz w:val="24"/>
                <w:szCs w:val="24"/>
              </w:rPr>
              <w:t xml:space="preserve">Nhập thông tin về nghĩa vụ tài chính, đăng ký vào hồ sơ địa chính </w:t>
            </w:r>
          </w:p>
        </w:tc>
        <w:tc>
          <w:tcPr>
            <w:tcW w:w="210" w:type="pct"/>
            <w:tcBorders>
              <w:top w:val="nil"/>
              <w:left w:val="nil"/>
              <w:bottom w:val="single" w:sz="4" w:space="0" w:color="auto"/>
              <w:right w:val="single" w:sz="4" w:space="0" w:color="auto"/>
            </w:tcBorders>
            <w:shd w:val="clear" w:color="auto" w:fill="auto"/>
            <w:vAlign w:val="center"/>
            <w:hideMark/>
          </w:tcPr>
          <w:p w14:paraId="2B13D86C" w14:textId="77777777" w:rsidR="00B678F6" w:rsidRPr="00272130" w:rsidRDefault="00B678F6" w:rsidP="00B678F6">
            <w:pPr>
              <w:widowControl/>
              <w:autoSpaceDE/>
              <w:autoSpaceDN/>
              <w:jc w:val="center"/>
              <w:rPr>
                <w:sz w:val="24"/>
                <w:szCs w:val="24"/>
              </w:rPr>
            </w:pPr>
            <w:r w:rsidRPr="00272130">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33626C8B" w14:textId="77777777" w:rsidR="00B678F6" w:rsidRPr="00272130" w:rsidRDefault="00B678F6" w:rsidP="00B678F6">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61EAEB02" w14:textId="3786A55F"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0C4695C1" w14:textId="77777777" w:rsidR="00B678F6" w:rsidRPr="00272130" w:rsidRDefault="00B678F6" w:rsidP="00B678F6">
            <w:pPr>
              <w:widowControl/>
              <w:autoSpaceDE/>
              <w:autoSpaceDN/>
              <w:jc w:val="center"/>
              <w:rPr>
                <w:sz w:val="24"/>
                <w:szCs w:val="24"/>
              </w:rPr>
            </w:pPr>
            <w:r w:rsidRPr="00272130">
              <w:rPr>
                <w:sz w:val="24"/>
                <w:szCs w:val="24"/>
              </w:rPr>
              <w:t>0,030</w:t>
            </w:r>
          </w:p>
        </w:tc>
        <w:tc>
          <w:tcPr>
            <w:tcW w:w="1081" w:type="pct"/>
            <w:tcBorders>
              <w:top w:val="nil"/>
              <w:left w:val="nil"/>
              <w:bottom w:val="single" w:sz="4" w:space="0" w:color="auto"/>
              <w:right w:val="single" w:sz="4" w:space="0" w:color="auto"/>
            </w:tcBorders>
            <w:shd w:val="clear" w:color="auto" w:fill="auto"/>
            <w:vAlign w:val="center"/>
            <w:hideMark/>
          </w:tcPr>
          <w:p w14:paraId="0AEBC16B"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6A9F0B40"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6CDCB3B"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FFA68C8"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4928C09"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51304C4" w14:textId="77777777" w:rsidR="00B678F6" w:rsidRPr="00272130" w:rsidRDefault="00B678F6" w:rsidP="00B678F6">
            <w:pPr>
              <w:widowControl/>
              <w:autoSpaceDE/>
              <w:autoSpaceDN/>
              <w:jc w:val="both"/>
              <w:rPr>
                <w:sz w:val="24"/>
                <w:szCs w:val="24"/>
              </w:rPr>
            </w:pPr>
            <w:r w:rsidRPr="00272130">
              <w:rPr>
                <w:sz w:val="24"/>
                <w:szCs w:val="24"/>
              </w:rPr>
              <w:t>Chuẩn bị hợp đồng cho thuê đất (nếu có)</w:t>
            </w:r>
          </w:p>
        </w:tc>
        <w:tc>
          <w:tcPr>
            <w:tcW w:w="210" w:type="pct"/>
            <w:tcBorders>
              <w:top w:val="nil"/>
              <w:left w:val="nil"/>
              <w:bottom w:val="single" w:sz="4" w:space="0" w:color="auto"/>
              <w:right w:val="single" w:sz="4" w:space="0" w:color="auto"/>
            </w:tcBorders>
            <w:shd w:val="clear" w:color="auto" w:fill="auto"/>
            <w:vAlign w:val="center"/>
            <w:hideMark/>
          </w:tcPr>
          <w:p w14:paraId="75AAC8B0"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33E200F3" w14:textId="77777777" w:rsidR="00B678F6" w:rsidRPr="00272130" w:rsidRDefault="00B678F6" w:rsidP="00B678F6">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004B2B3F" w14:textId="11B2DC6B"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5EC6AF81" w14:textId="77777777" w:rsidR="00B678F6" w:rsidRPr="00272130" w:rsidRDefault="00B678F6" w:rsidP="00B678F6">
            <w:pPr>
              <w:widowControl/>
              <w:autoSpaceDE/>
              <w:autoSpaceDN/>
              <w:jc w:val="center"/>
              <w:rPr>
                <w:sz w:val="24"/>
                <w:szCs w:val="24"/>
              </w:rPr>
            </w:pPr>
            <w:r w:rsidRPr="00272130">
              <w:rPr>
                <w:sz w:val="24"/>
                <w:szCs w:val="24"/>
              </w:rPr>
              <w:t>0,200</w:t>
            </w:r>
          </w:p>
        </w:tc>
        <w:tc>
          <w:tcPr>
            <w:tcW w:w="1081" w:type="pct"/>
            <w:tcBorders>
              <w:top w:val="nil"/>
              <w:left w:val="nil"/>
              <w:bottom w:val="single" w:sz="4" w:space="0" w:color="auto"/>
              <w:right w:val="single" w:sz="4" w:space="0" w:color="auto"/>
            </w:tcBorders>
            <w:shd w:val="clear" w:color="auto" w:fill="auto"/>
            <w:vAlign w:val="center"/>
            <w:hideMark/>
          </w:tcPr>
          <w:p w14:paraId="0747DABC"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6C0F5F0A"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27F95DA"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3A4B2D9"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06E02FB"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177509FD" w14:textId="77777777" w:rsidR="00272130" w:rsidRPr="00272130" w:rsidRDefault="00272130" w:rsidP="00272130">
            <w:pPr>
              <w:widowControl/>
              <w:autoSpaceDE/>
              <w:autoSpaceDN/>
              <w:jc w:val="both"/>
              <w:rPr>
                <w:sz w:val="24"/>
                <w:szCs w:val="24"/>
              </w:rPr>
            </w:pPr>
            <w:r w:rsidRPr="00272130">
              <w:rPr>
                <w:sz w:val="24"/>
                <w:szCs w:val="24"/>
              </w:rPr>
              <w:t>In GCN</w:t>
            </w:r>
          </w:p>
        </w:tc>
        <w:tc>
          <w:tcPr>
            <w:tcW w:w="210" w:type="pct"/>
            <w:tcBorders>
              <w:top w:val="nil"/>
              <w:left w:val="nil"/>
              <w:bottom w:val="single" w:sz="4" w:space="0" w:color="auto"/>
              <w:right w:val="single" w:sz="4" w:space="0" w:color="auto"/>
            </w:tcBorders>
            <w:shd w:val="clear" w:color="auto" w:fill="auto"/>
            <w:vAlign w:val="center"/>
            <w:hideMark/>
          </w:tcPr>
          <w:p w14:paraId="000CE83C"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A36030E"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51FE33A"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35CFB39"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11E8CE0"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7E3D959F"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4BDF187"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5E79B4A"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13D3828"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4A01AF0" w14:textId="77777777" w:rsidR="00B678F6" w:rsidRPr="00272130" w:rsidRDefault="00B678F6" w:rsidP="00B678F6">
            <w:pPr>
              <w:widowControl/>
              <w:autoSpaceDE/>
              <w:autoSpaceDN/>
              <w:jc w:val="both"/>
              <w:rPr>
                <w:sz w:val="24"/>
                <w:szCs w:val="24"/>
              </w:rPr>
            </w:pPr>
            <w:r w:rsidRPr="00272130">
              <w:rPr>
                <w:sz w:val="24"/>
                <w:szCs w:val="24"/>
              </w:rPr>
              <w:t xml:space="preserve">Trực tiếp từ cơ sở dữ liệu dạng số </w:t>
            </w:r>
          </w:p>
        </w:tc>
        <w:tc>
          <w:tcPr>
            <w:tcW w:w="210" w:type="pct"/>
            <w:tcBorders>
              <w:top w:val="nil"/>
              <w:left w:val="nil"/>
              <w:bottom w:val="single" w:sz="4" w:space="0" w:color="auto"/>
              <w:right w:val="single" w:sz="4" w:space="0" w:color="auto"/>
            </w:tcBorders>
            <w:shd w:val="clear" w:color="auto" w:fill="auto"/>
            <w:vAlign w:val="center"/>
            <w:hideMark/>
          </w:tcPr>
          <w:p w14:paraId="6D36632B" w14:textId="77777777" w:rsidR="00B678F6" w:rsidRPr="00272130" w:rsidRDefault="00B678F6" w:rsidP="00B678F6">
            <w:pPr>
              <w:widowControl/>
              <w:autoSpaceDE/>
              <w:autoSpaceDN/>
              <w:jc w:val="center"/>
              <w:rPr>
                <w:sz w:val="24"/>
                <w:szCs w:val="24"/>
              </w:rPr>
            </w:pPr>
            <w:r w:rsidRPr="00272130">
              <w:rPr>
                <w:sz w:val="24"/>
                <w:szCs w:val="24"/>
              </w:rPr>
              <w:t>GCN</w:t>
            </w:r>
          </w:p>
        </w:tc>
        <w:tc>
          <w:tcPr>
            <w:tcW w:w="336" w:type="pct"/>
            <w:tcBorders>
              <w:top w:val="nil"/>
              <w:left w:val="nil"/>
              <w:bottom w:val="single" w:sz="4" w:space="0" w:color="auto"/>
              <w:right w:val="single" w:sz="4" w:space="0" w:color="auto"/>
            </w:tcBorders>
            <w:shd w:val="clear" w:color="auto" w:fill="auto"/>
            <w:vAlign w:val="center"/>
            <w:hideMark/>
          </w:tcPr>
          <w:p w14:paraId="5A875DBC" w14:textId="77777777" w:rsidR="00B678F6" w:rsidRPr="00272130" w:rsidRDefault="00B678F6" w:rsidP="00B678F6">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1623CB8B" w14:textId="6A27FF83"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76444997" w14:textId="77777777" w:rsidR="00B678F6" w:rsidRPr="00272130" w:rsidRDefault="00B678F6" w:rsidP="00B678F6">
            <w:pPr>
              <w:widowControl/>
              <w:autoSpaceDE/>
              <w:autoSpaceDN/>
              <w:jc w:val="center"/>
              <w:rPr>
                <w:sz w:val="24"/>
                <w:szCs w:val="24"/>
              </w:rPr>
            </w:pPr>
            <w:r w:rsidRPr="00272130">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34C82B9A"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6887DB00"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BA1FD6F"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0844ACA"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E35FB73"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57FC6356" w14:textId="77777777" w:rsidR="00B678F6" w:rsidRPr="00272130" w:rsidRDefault="00B678F6" w:rsidP="00B678F6">
            <w:pPr>
              <w:widowControl/>
              <w:autoSpaceDE/>
              <w:autoSpaceDN/>
              <w:jc w:val="both"/>
              <w:rPr>
                <w:sz w:val="24"/>
                <w:szCs w:val="24"/>
              </w:rPr>
            </w:pPr>
            <w:r w:rsidRPr="00272130">
              <w:rPr>
                <w:sz w:val="24"/>
                <w:szCs w:val="24"/>
              </w:rPr>
              <w:t>Đối với những nơi chưa có bản đồ dạng số</w:t>
            </w:r>
          </w:p>
        </w:tc>
        <w:tc>
          <w:tcPr>
            <w:tcW w:w="210" w:type="pct"/>
            <w:tcBorders>
              <w:top w:val="nil"/>
              <w:left w:val="nil"/>
              <w:bottom w:val="single" w:sz="4" w:space="0" w:color="auto"/>
              <w:right w:val="single" w:sz="4" w:space="0" w:color="auto"/>
            </w:tcBorders>
            <w:shd w:val="clear" w:color="auto" w:fill="auto"/>
            <w:vAlign w:val="center"/>
            <w:hideMark/>
          </w:tcPr>
          <w:p w14:paraId="087BBE0D" w14:textId="77777777" w:rsidR="00B678F6" w:rsidRPr="00272130" w:rsidRDefault="00B678F6" w:rsidP="00B678F6">
            <w:pPr>
              <w:widowControl/>
              <w:autoSpaceDE/>
              <w:autoSpaceDN/>
              <w:jc w:val="center"/>
              <w:rPr>
                <w:sz w:val="24"/>
                <w:szCs w:val="24"/>
              </w:rPr>
            </w:pPr>
            <w:r w:rsidRPr="00272130">
              <w:rPr>
                <w:sz w:val="24"/>
                <w:szCs w:val="24"/>
              </w:rPr>
              <w:t>GCN</w:t>
            </w:r>
          </w:p>
        </w:tc>
        <w:tc>
          <w:tcPr>
            <w:tcW w:w="336" w:type="pct"/>
            <w:tcBorders>
              <w:top w:val="nil"/>
              <w:left w:val="nil"/>
              <w:bottom w:val="single" w:sz="4" w:space="0" w:color="auto"/>
              <w:right w:val="single" w:sz="4" w:space="0" w:color="auto"/>
            </w:tcBorders>
            <w:shd w:val="clear" w:color="auto" w:fill="auto"/>
            <w:vAlign w:val="center"/>
            <w:hideMark/>
          </w:tcPr>
          <w:p w14:paraId="0E36AA1B" w14:textId="77777777" w:rsidR="00B678F6" w:rsidRPr="00272130" w:rsidRDefault="00B678F6" w:rsidP="00B678F6">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622875D2" w14:textId="6DAA6788"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453CD2FA" w14:textId="77777777" w:rsidR="00B678F6" w:rsidRPr="00272130" w:rsidRDefault="00B678F6" w:rsidP="00B678F6">
            <w:pPr>
              <w:widowControl/>
              <w:autoSpaceDE/>
              <w:autoSpaceDN/>
              <w:jc w:val="center"/>
              <w:rPr>
                <w:sz w:val="24"/>
                <w:szCs w:val="24"/>
              </w:rPr>
            </w:pPr>
            <w:r w:rsidRPr="00272130">
              <w:rPr>
                <w:sz w:val="24"/>
                <w:szCs w:val="24"/>
              </w:rPr>
              <w:t>0,100</w:t>
            </w:r>
          </w:p>
        </w:tc>
        <w:tc>
          <w:tcPr>
            <w:tcW w:w="1081" w:type="pct"/>
            <w:tcBorders>
              <w:top w:val="nil"/>
              <w:left w:val="nil"/>
              <w:bottom w:val="single" w:sz="4" w:space="0" w:color="auto"/>
              <w:right w:val="single" w:sz="4" w:space="0" w:color="auto"/>
            </w:tcBorders>
            <w:shd w:val="clear" w:color="auto" w:fill="auto"/>
            <w:vAlign w:val="center"/>
            <w:hideMark/>
          </w:tcPr>
          <w:p w14:paraId="4976AAEB"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634EF6B8"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EE982D7"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F4D44E7"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725920BD"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049F628" w14:textId="77777777" w:rsidR="00B678F6" w:rsidRPr="00272130" w:rsidRDefault="00B678F6" w:rsidP="00B678F6">
            <w:pPr>
              <w:widowControl/>
              <w:autoSpaceDE/>
              <w:autoSpaceDN/>
              <w:jc w:val="both"/>
              <w:rPr>
                <w:sz w:val="24"/>
                <w:szCs w:val="24"/>
              </w:rPr>
            </w:pPr>
            <w:r w:rsidRPr="00272130">
              <w:rPr>
                <w:sz w:val="24"/>
                <w:szCs w:val="24"/>
              </w:rPr>
              <w:t>Cấp Giấy chứng nhận</w:t>
            </w:r>
          </w:p>
        </w:tc>
        <w:tc>
          <w:tcPr>
            <w:tcW w:w="210" w:type="pct"/>
            <w:tcBorders>
              <w:top w:val="nil"/>
              <w:left w:val="nil"/>
              <w:bottom w:val="single" w:sz="4" w:space="0" w:color="auto"/>
              <w:right w:val="single" w:sz="4" w:space="0" w:color="auto"/>
            </w:tcBorders>
            <w:shd w:val="clear" w:color="auto" w:fill="auto"/>
            <w:vAlign w:val="center"/>
            <w:hideMark/>
          </w:tcPr>
          <w:p w14:paraId="10755458"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00317875" w14:textId="77777777" w:rsidR="00B678F6" w:rsidRPr="00272130" w:rsidRDefault="00B678F6" w:rsidP="00B678F6">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04E6D4BC" w14:textId="28CE990B"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67BD491" w14:textId="77777777" w:rsidR="00B678F6" w:rsidRPr="00272130" w:rsidRDefault="00B678F6" w:rsidP="00B678F6">
            <w:pPr>
              <w:widowControl/>
              <w:autoSpaceDE/>
              <w:autoSpaceDN/>
              <w:jc w:val="center"/>
              <w:rPr>
                <w:sz w:val="24"/>
                <w:szCs w:val="24"/>
              </w:rPr>
            </w:pPr>
            <w:r w:rsidRPr="00272130">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77967D39"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25539438"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75BCE94"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810E685"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4B686597"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7F0E338F" w14:textId="77777777" w:rsidR="00B678F6" w:rsidRPr="00272130" w:rsidRDefault="00B678F6" w:rsidP="00B678F6">
            <w:pPr>
              <w:widowControl/>
              <w:autoSpaceDE/>
              <w:autoSpaceDN/>
              <w:jc w:val="both"/>
              <w:rPr>
                <w:sz w:val="24"/>
                <w:szCs w:val="24"/>
              </w:rPr>
            </w:pPr>
            <w:r w:rsidRPr="00272130">
              <w:rPr>
                <w:sz w:val="24"/>
                <w:szCs w:val="24"/>
              </w:rPr>
              <w:t>Nhập bổ sung thông tin dữ liệu về Giấy chứng nhận đã cấp</w:t>
            </w:r>
          </w:p>
        </w:tc>
        <w:tc>
          <w:tcPr>
            <w:tcW w:w="210" w:type="pct"/>
            <w:tcBorders>
              <w:top w:val="nil"/>
              <w:left w:val="nil"/>
              <w:bottom w:val="single" w:sz="4" w:space="0" w:color="auto"/>
              <w:right w:val="single" w:sz="4" w:space="0" w:color="auto"/>
            </w:tcBorders>
            <w:shd w:val="clear" w:color="auto" w:fill="auto"/>
            <w:vAlign w:val="center"/>
            <w:hideMark/>
          </w:tcPr>
          <w:p w14:paraId="5EDCEFC1" w14:textId="77777777" w:rsidR="00B678F6" w:rsidRPr="00272130" w:rsidRDefault="00B678F6" w:rsidP="00B678F6">
            <w:pPr>
              <w:widowControl/>
              <w:autoSpaceDE/>
              <w:autoSpaceDN/>
              <w:jc w:val="center"/>
              <w:rPr>
                <w:sz w:val="24"/>
                <w:szCs w:val="24"/>
              </w:rPr>
            </w:pPr>
            <w:r w:rsidRPr="00272130">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5CE6B43A" w14:textId="77777777" w:rsidR="00B678F6" w:rsidRPr="00272130" w:rsidRDefault="00B678F6" w:rsidP="00B678F6">
            <w:pPr>
              <w:widowControl/>
              <w:autoSpaceDE/>
              <w:autoSpaceDN/>
              <w:jc w:val="center"/>
              <w:rPr>
                <w:sz w:val="24"/>
                <w:szCs w:val="24"/>
              </w:rPr>
            </w:pPr>
            <w:r w:rsidRPr="00272130">
              <w:rPr>
                <w:sz w:val="24"/>
                <w:szCs w:val="24"/>
              </w:rPr>
              <w:t>1KS3</w:t>
            </w:r>
          </w:p>
        </w:tc>
        <w:tc>
          <w:tcPr>
            <w:tcW w:w="207" w:type="pct"/>
            <w:tcBorders>
              <w:top w:val="nil"/>
              <w:left w:val="nil"/>
              <w:bottom w:val="single" w:sz="4" w:space="0" w:color="auto"/>
              <w:right w:val="single" w:sz="4" w:space="0" w:color="auto"/>
            </w:tcBorders>
            <w:shd w:val="clear" w:color="auto" w:fill="auto"/>
            <w:vAlign w:val="center"/>
            <w:hideMark/>
          </w:tcPr>
          <w:p w14:paraId="199CEB3E" w14:textId="4CB2DBB8"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33F958A8" w14:textId="77777777" w:rsidR="00B678F6" w:rsidRPr="00272130" w:rsidRDefault="00B678F6" w:rsidP="00B678F6">
            <w:pPr>
              <w:widowControl/>
              <w:autoSpaceDE/>
              <w:autoSpaceDN/>
              <w:jc w:val="center"/>
              <w:rPr>
                <w:sz w:val="24"/>
                <w:szCs w:val="24"/>
              </w:rPr>
            </w:pPr>
            <w:r w:rsidRPr="00272130">
              <w:rPr>
                <w:sz w:val="24"/>
                <w:szCs w:val="24"/>
              </w:rPr>
              <w:t>0,033</w:t>
            </w:r>
          </w:p>
        </w:tc>
        <w:tc>
          <w:tcPr>
            <w:tcW w:w="1081" w:type="pct"/>
            <w:tcBorders>
              <w:top w:val="nil"/>
              <w:left w:val="nil"/>
              <w:bottom w:val="single" w:sz="4" w:space="0" w:color="auto"/>
              <w:right w:val="single" w:sz="4" w:space="0" w:color="auto"/>
            </w:tcBorders>
            <w:shd w:val="clear" w:color="auto" w:fill="auto"/>
            <w:vAlign w:val="center"/>
            <w:hideMark/>
          </w:tcPr>
          <w:p w14:paraId="7FCAE22B"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70E0C6C3"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269E0EB"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2E6502C"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89E4F52"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C55E47E" w14:textId="77777777" w:rsidR="00272130" w:rsidRPr="00272130" w:rsidRDefault="00272130" w:rsidP="00272130">
            <w:pPr>
              <w:widowControl/>
              <w:autoSpaceDE/>
              <w:autoSpaceDN/>
              <w:jc w:val="both"/>
              <w:rPr>
                <w:sz w:val="24"/>
                <w:szCs w:val="24"/>
              </w:rPr>
            </w:pPr>
            <w:r w:rsidRPr="00272130">
              <w:rPr>
                <w:sz w:val="24"/>
                <w:szCs w:val="24"/>
              </w:rPr>
              <w:t>Quét bổ sung các giấy tờ trong hồ sơ đăng ký đất đai</w:t>
            </w:r>
          </w:p>
        </w:tc>
        <w:tc>
          <w:tcPr>
            <w:tcW w:w="210" w:type="pct"/>
            <w:tcBorders>
              <w:top w:val="nil"/>
              <w:left w:val="nil"/>
              <w:bottom w:val="single" w:sz="4" w:space="0" w:color="auto"/>
              <w:right w:val="single" w:sz="4" w:space="0" w:color="auto"/>
            </w:tcBorders>
            <w:shd w:val="clear" w:color="auto" w:fill="auto"/>
            <w:vAlign w:val="center"/>
            <w:hideMark/>
          </w:tcPr>
          <w:p w14:paraId="162B8F3E"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022EC5B"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6D226B0"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72320A6"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9A8841B"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6142FCE4"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A362790"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A98C1EB"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153F890"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2D737BE3" w14:textId="77777777" w:rsidR="00B678F6" w:rsidRPr="00272130" w:rsidRDefault="00B678F6" w:rsidP="00B678F6">
            <w:pPr>
              <w:widowControl/>
              <w:autoSpaceDE/>
              <w:autoSpaceDN/>
              <w:jc w:val="both"/>
              <w:rPr>
                <w:sz w:val="24"/>
                <w:szCs w:val="24"/>
              </w:rPr>
            </w:pPr>
            <w:r w:rsidRPr="00272130">
              <w:rPr>
                <w:sz w:val="24"/>
                <w:szCs w:val="24"/>
              </w:rPr>
              <w:t>Quét trang A3</w:t>
            </w:r>
          </w:p>
        </w:tc>
        <w:tc>
          <w:tcPr>
            <w:tcW w:w="210" w:type="pct"/>
            <w:tcBorders>
              <w:top w:val="nil"/>
              <w:left w:val="nil"/>
              <w:bottom w:val="single" w:sz="4" w:space="0" w:color="auto"/>
              <w:right w:val="single" w:sz="4" w:space="0" w:color="auto"/>
            </w:tcBorders>
            <w:shd w:val="clear" w:color="auto" w:fill="auto"/>
            <w:vAlign w:val="center"/>
            <w:hideMark/>
          </w:tcPr>
          <w:p w14:paraId="4264898F" w14:textId="77777777" w:rsidR="00B678F6" w:rsidRPr="00272130" w:rsidRDefault="00B678F6" w:rsidP="00B678F6">
            <w:pPr>
              <w:widowControl/>
              <w:autoSpaceDE/>
              <w:autoSpaceDN/>
              <w:jc w:val="center"/>
              <w:rPr>
                <w:sz w:val="24"/>
                <w:szCs w:val="24"/>
              </w:rPr>
            </w:pPr>
            <w:r w:rsidRPr="00272130">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25FE017A" w14:textId="77777777" w:rsidR="00B678F6" w:rsidRPr="00272130" w:rsidRDefault="00B678F6" w:rsidP="00B678F6">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1C8B6696" w14:textId="05CF0495"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AEB43FD" w14:textId="77777777" w:rsidR="00B678F6" w:rsidRPr="00272130" w:rsidRDefault="00B678F6" w:rsidP="00B678F6">
            <w:pPr>
              <w:widowControl/>
              <w:autoSpaceDE/>
              <w:autoSpaceDN/>
              <w:jc w:val="center"/>
              <w:rPr>
                <w:sz w:val="24"/>
                <w:szCs w:val="24"/>
              </w:rPr>
            </w:pPr>
            <w:r w:rsidRPr="00272130">
              <w:rPr>
                <w:sz w:val="24"/>
                <w:szCs w:val="24"/>
              </w:rPr>
              <w:t>0,016</w:t>
            </w:r>
          </w:p>
        </w:tc>
        <w:tc>
          <w:tcPr>
            <w:tcW w:w="1081" w:type="pct"/>
            <w:tcBorders>
              <w:top w:val="nil"/>
              <w:left w:val="nil"/>
              <w:bottom w:val="single" w:sz="4" w:space="0" w:color="auto"/>
              <w:right w:val="single" w:sz="4" w:space="0" w:color="auto"/>
            </w:tcBorders>
            <w:shd w:val="clear" w:color="auto" w:fill="auto"/>
            <w:vAlign w:val="center"/>
            <w:hideMark/>
          </w:tcPr>
          <w:p w14:paraId="1E9BFCEE"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67A96EB7"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1ECAD23"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FBB10A6"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67A9096"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709B3FE" w14:textId="77777777" w:rsidR="00B678F6" w:rsidRPr="00272130" w:rsidRDefault="00B678F6" w:rsidP="00B678F6">
            <w:pPr>
              <w:widowControl/>
              <w:autoSpaceDE/>
              <w:autoSpaceDN/>
              <w:jc w:val="both"/>
              <w:rPr>
                <w:sz w:val="24"/>
                <w:szCs w:val="24"/>
              </w:rPr>
            </w:pPr>
            <w:r w:rsidRPr="00272130">
              <w:rPr>
                <w:sz w:val="24"/>
                <w:szCs w:val="24"/>
              </w:rPr>
              <w:t>Quét trang A4</w:t>
            </w:r>
          </w:p>
        </w:tc>
        <w:tc>
          <w:tcPr>
            <w:tcW w:w="210" w:type="pct"/>
            <w:tcBorders>
              <w:top w:val="nil"/>
              <w:left w:val="nil"/>
              <w:bottom w:val="single" w:sz="4" w:space="0" w:color="auto"/>
              <w:right w:val="single" w:sz="4" w:space="0" w:color="auto"/>
            </w:tcBorders>
            <w:shd w:val="clear" w:color="auto" w:fill="auto"/>
            <w:vAlign w:val="center"/>
            <w:hideMark/>
          </w:tcPr>
          <w:p w14:paraId="0A4AE786" w14:textId="77777777" w:rsidR="00B678F6" w:rsidRPr="00272130" w:rsidRDefault="00B678F6" w:rsidP="00B678F6">
            <w:pPr>
              <w:widowControl/>
              <w:autoSpaceDE/>
              <w:autoSpaceDN/>
              <w:jc w:val="center"/>
              <w:rPr>
                <w:sz w:val="24"/>
                <w:szCs w:val="24"/>
              </w:rPr>
            </w:pPr>
            <w:r w:rsidRPr="00272130">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76A0C7C2" w14:textId="77777777" w:rsidR="00B678F6" w:rsidRPr="00272130" w:rsidRDefault="00B678F6" w:rsidP="00B678F6">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111C53A4" w14:textId="09B3AE83"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06C17F4B" w14:textId="77777777" w:rsidR="00B678F6" w:rsidRPr="00272130" w:rsidRDefault="00B678F6" w:rsidP="00B678F6">
            <w:pPr>
              <w:widowControl/>
              <w:autoSpaceDE/>
              <w:autoSpaceDN/>
              <w:jc w:val="center"/>
              <w:rPr>
                <w:sz w:val="24"/>
                <w:szCs w:val="24"/>
              </w:rPr>
            </w:pPr>
            <w:r w:rsidRPr="00272130">
              <w:rPr>
                <w:sz w:val="24"/>
                <w:szCs w:val="24"/>
              </w:rPr>
              <w:t>0,008</w:t>
            </w:r>
          </w:p>
        </w:tc>
        <w:tc>
          <w:tcPr>
            <w:tcW w:w="1081" w:type="pct"/>
            <w:tcBorders>
              <w:top w:val="nil"/>
              <w:left w:val="nil"/>
              <w:bottom w:val="single" w:sz="4" w:space="0" w:color="auto"/>
              <w:right w:val="single" w:sz="4" w:space="0" w:color="auto"/>
            </w:tcBorders>
            <w:shd w:val="clear" w:color="auto" w:fill="auto"/>
            <w:vAlign w:val="center"/>
            <w:hideMark/>
          </w:tcPr>
          <w:p w14:paraId="483D0303"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2F2D2236"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A096082"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4C84900"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2A53C73"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680CCB23" w14:textId="77777777" w:rsidR="00B678F6" w:rsidRPr="00272130" w:rsidRDefault="00B678F6" w:rsidP="00B678F6">
            <w:pPr>
              <w:widowControl/>
              <w:autoSpaceDE/>
              <w:autoSpaceDN/>
              <w:jc w:val="both"/>
              <w:rPr>
                <w:sz w:val="24"/>
                <w:szCs w:val="24"/>
              </w:rPr>
            </w:pPr>
            <w:r w:rsidRPr="00272130">
              <w:rPr>
                <w:sz w:val="24"/>
                <w:szCs w:val="24"/>
              </w:rPr>
              <w:t>Xử lý các tệp tin quét thành tệp (File) hồ sơ quét dạng số của thửa đất, lưu trữ dưới khuôn dạng tệp tin PDF</w:t>
            </w:r>
          </w:p>
        </w:tc>
        <w:tc>
          <w:tcPr>
            <w:tcW w:w="210" w:type="pct"/>
            <w:tcBorders>
              <w:top w:val="nil"/>
              <w:left w:val="nil"/>
              <w:bottom w:val="single" w:sz="4" w:space="0" w:color="auto"/>
              <w:right w:val="single" w:sz="4" w:space="0" w:color="auto"/>
            </w:tcBorders>
            <w:shd w:val="clear" w:color="auto" w:fill="auto"/>
            <w:vAlign w:val="center"/>
            <w:hideMark/>
          </w:tcPr>
          <w:p w14:paraId="4DD9E2DE" w14:textId="77777777" w:rsidR="00B678F6" w:rsidRPr="00272130" w:rsidRDefault="00B678F6" w:rsidP="00B678F6">
            <w:pPr>
              <w:widowControl/>
              <w:autoSpaceDE/>
              <w:autoSpaceDN/>
              <w:jc w:val="center"/>
              <w:rPr>
                <w:sz w:val="24"/>
                <w:szCs w:val="24"/>
              </w:rPr>
            </w:pPr>
            <w:r w:rsidRPr="00272130">
              <w:rPr>
                <w:sz w:val="24"/>
                <w:szCs w:val="24"/>
              </w:rPr>
              <w:t>Trang</w:t>
            </w:r>
          </w:p>
        </w:tc>
        <w:tc>
          <w:tcPr>
            <w:tcW w:w="336" w:type="pct"/>
            <w:tcBorders>
              <w:top w:val="nil"/>
              <w:left w:val="nil"/>
              <w:bottom w:val="single" w:sz="4" w:space="0" w:color="auto"/>
              <w:right w:val="single" w:sz="4" w:space="0" w:color="auto"/>
            </w:tcBorders>
            <w:shd w:val="clear" w:color="auto" w:fill="auto"/>
            <w:vAlign w:val="center"/>
            <w:hideMark/>
          </w:tcPr>
          <w:p w14:paraId="3AE140BB" w14:textId="77777777" w:rsidR="00B678F6" w:rsidRPr="00272130" w:rsidRDefault="00B678F6" w:rsidP="00B678F6">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6E7D16DB" w14:textId="5B2C4EE1"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4FE2AFFE" w14:textId="77777777" w:rsidR="00B678F6" w:rsidRPr="00272130" w:rsidRDefault="00B678F6" w:rsidP="00B678F6">
            <w:pPr>
              <w:widowControl/>
              <w:autoSpaceDE/>
              <w:autoSpaceDN/>
              <w:jc w:val="center"/>
              <w:rPr>
                <w:sz w:val="24"/>
                <w:szCs w:val="24"/>
              </w:rPr>
            </w:pPr>
            <w:r w:rsidRPr="00272130">
              <w:rPr>
                <w:sz w:val="24"/>
                <w:szCs w:val="24"/>
              </w:rPr>
              <w:t>0,004</w:t>
            </w:r>
          </w:p>
        </w:tc>
        <w:tc>
          <w:tcPr>
            <w:tcW w:w="1081" w:type="pct"/>
            <w:tcBorders>
              <w:top w:val="nil"/>
              <w:left w:val="nil"/>
              <w:bottom w:val="single" w:sz="4" w:space="0" w:color="auto"/>
              <w:right w:val="single" w:sz="4" w:space="0" w:color="auto"/>
            </w:tcBorders>
            <w:shd w:val="clear" w:color="auto" w:fill="auto"/>
            <w:vAlign w:val="center"/>
            <w:hideMark/>
          </w:tcPr>
          <w:p w14:paraId="4686746C"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3C2666BD"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1863653"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4DEFDA5"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9B58792"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041EC3B6" w14:textId="77777777" w:rsidR="00B678F6" w:rsidRPr="00272130" w:rsidRDefault="00B678F6" w:rsidP="00B678F6">
            <w:pPr>
              <w:widowControl/>
              <w:autoSpaceDE/>
              <w:autoSpaceDN/>
              <w:jc w:val="both"/>
              <w:rPr>
                <w:sz w:val="24"/>
                <w:szCs w:val="24"/>
              </w:rPr>
            </w:pPr>
            <w:r w:rsidRPr="00272130">
              <w:rPr>
                <w:sz w:val="24"/>
                <w:szCs w:val="24"/>
              </w:rPr>
              <w:t>Tạo liên kết hồ sơ quét dạng số với thửa đất trong cơ sở dữ liệu</w:t>
            </w:r>
          </w:p>
        </w:tc>
        <w:tc>
          <w:tcPr>
            <w:tcW w:w="210" w:type="pct"/>
            <w:tcBorders>
              <w:top w:val="nil"/>
              <w:left w:val="nil"/>
              <w:bottom w:val="single" w:sz="4" w:space="0" w:color="auto"/>
              <w:right w:val="single" w:sz="4" w:space="0" w:color="auto"/>
            </w:tcBorders>
            <w:shd w:val="clear" w:color="auto" w:fill="auto"/>
            <w:vAlign w:val="center"/>
            <w:hideMark/>
          </w:tcPr>
          <w:p w14:paraId="2B46BE2A" w14:textId="77777777" w:rsidR="00B678F6" w:rsidRPr="00272130" w:rsidRDefault="00B678F6" w:rsidP="00B678F6">
            <w:pPr>
              <w:widowControl/>
              <w:autoSpaceDE/>
              <w:autoSpaceDN/>
              <w:jc w:val="center"/>
              <w:rPr>
                <w:sz w:val="24"/>
                <w:szCs w:val="24"/>
              </w:rPr>
            </w:pPr>
            <w:r w:rsidRPr="00272130">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53FA08B4" w14:textId="77777777" w:rsidR="00B678F6" w:rsidRPr="00272130" w:rsidRDefault="00B678F6" w:rsidP="00B678F6">
            <w:pPr>
              <w:widowControl/>
              <w:autoSpaceDE/>
              <w:autoSpaceDN/>
              <w:jc w:val="center"/>
              <w:rPr>
                <w:sz w:val="24"/>
                <w:szCs w:val="24"/>
              </w:rPr>
            </w:pPr>
            <w:r w:rsidRPr="00272130">
              <w:rPr>
                <w:sz w:val="24"/>
                <w:szCs w:val="24"/>
              </w:rPr>
              <w:t>1KS1</w:t>
            </w:r>
          </w:p>
        </w:tc>
        <w:tc>
          <w:tcPr>
            <w:tcW w:w="207" w:type="pct"/>
            <w:tcBorders>
              <w:top w:val="nil"/>
              <w:left w:val="nil"/>
              <w:bottom w:val="single" w:sz="4" w:space="0" w:color="auto"/>
              <w:right w:val="single" w:sz="4" w:space="0" w:color="auto"/>
            </w:tcBorders>
            <w:shd w:val="clear" w:color="auto" w:fill="auto"/>
            <w:vAlign w:val="center"/>
            <w:hideMark/>
          </w:tcPr>
          <w:p w14:paraId="3A2CCB1D" w14:textId="642C10D4"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6378FCB0" w14:textId="77777777" w:rsidR="00B678F6" w:rsidRPr="00272130" w:rsidRDefault="00B678F6" w:rsidP="00B678F6">
            <w:pPr>
              <w:widowControl/>
              <w:autoSpaceDE/>
              <w:autoSpaceDN/>
              <w:jc w:val="center"/>
              <w:rPr>
                <w:sz w:val="24"/>
                <w:szCs w:val="24"/>
              </w:rPr>
            </w:pPr>
            <w:r w:rsidRPr="00272130">
              <w:rPr>
                <w:sz w:val="24"/>
                <w:szCs w:val="24"/>
              </w:rPr>
              <w:t>0,01</w:t>
            </w:r>
          </w:p>
        </w:tc>
        <w:tc>
          <w:tcPr>
            <w:tcW w:w="1081" w:type="pct"/>
            <w:tcBorders>
              <w:top w:val="nil"/>
              <w:left w:val="nil"/>
              <w:bottom w:val="single" w:sz="4" w:space="0" w:color="auto"/>
              <w:right w:val="single" w:sz="4" w:space="0" w:color="auto"/>
            </w:tcBorders>
            <w:shd w:val="clear" w:color="auto" w:fill="auto"/>
            <w:vAlign w:val="center"/>
            <w:hideMark/>
          </w:tcPr>
          <w:p w14:paraId="3382CE05"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1D8E78C7" w14:textId="77777777" w:rsidTr="00B678F6">
        <w:trPr>
          <w:trHeight w:val="11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8404118"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40E06CB"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692761C0"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26DDF1F2" w14:textId="77777777" w:rsidR="00B678F6" w:rsidRPr="00272130" w:rsidRDefault="00B678F6" w:rsidP="00B678F6">
            <w:pPr>
              <w:widowControl/>
              <w:autoSpaceDE/>
              <w:autoSpaceDN/>
              <w:jc w:val="both"/>
              <w:rPr>
                <w:sz w:val="24"/>
                <w:szCs w:val="24"/>
              </w:rPr>
            </w:pPr>
            <w:r w:rsidRPr="00272130">
              <w:rPr>
                <w:sz w:val="24"/>
                <w:szCs w:val="24"/>
              </w:rPr>
              <w:t>Chuyển Giấy chứng nhận đến Bộ phận một cửa để trao cho người sử dụng đất hoặc chuyển Giấy chứng nhận cho người sử dụng đất thông qua dịch vụ bưu chính công ích</w:t>
            </w:r>
          </w:p>
        </w:tc>
        <w:tc>
          <w:tcPr>
            <w:tcW w:w="210" w:type="pct"/>
            <w:tcBorders>
              <w:top w:val="nil"/>
              <w:left w:val="nil"/>
              <w:bottom w:val="single" w:sz="4" w:space="0" w:color="auto"/>
              <w:right w:val="single" w:sz="4" w:space="0" w:color="auto"/>
            </w:tcBorders>
            <w:shd w:val="clear" w:color="auto" w:fill="auto"/>
            <w:vAlign w:val="center"/>
            <w:hideMark/>
          </w:tcPr>
          <w:p w14:paraId="2B9799AC" w14:textId="77777777" w:rsidR="00B678F6" w:rsidRPr="00272130" w:rsidRDefault="00B678F6" w:rsidP="00B678F6">
            <w:pPr>
              <w:widowControl/>
              <w:autoSpaceDE/>
              <w:autoSpaceDN/>
              <w:jc w:val="center"/>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71EF1D45" w14:textId="77777777" w:rsidR="00B678F6" w:rsidRPr="00272130" w:rsidRDefault="00B678F6" w:rsidP="00B678F6">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7D42CC56" w14:textId="3C6169A4"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06A5EB38" w14:textId="77777777" w:rsidR="00B678F6" w:rsidRPr="00272130" w:rsidRDefault="00B678F6" w:rsidP="00B678F6">
            <w:pPr>
              <w:widowControl/>
              <w:autoSpaceDE/>
              <w:autoSpaceDN/>
              <w:jc w:val="center"/>
              <w:rPr>
                <w:sz w:val="24"/>
                <w:szCs w:val="24"/>
              </w:rPr>
            </w:pPr>
            <w:r w:rsidRPr="00272130">
              <w:rPr>
                <w:sz w:val="24"/>
                <w:szCs w:val="24"/>
              </w:rPr>
              <w:t>0,05</w:t>
            </w:r>
          </w:p>
        </w:tc>
        <w:tc>
          <w:tcPr>
            <w:tcW w:w="1081" w:type="pct"/>
            <w:tcBorders>
              <w:top w:val="nil"/>
              <w:left w:val="nil"/>
              <w:bottom w:val="single" w:sz="4" w:space="0" w:color="auto"/>
              <w:right w:val="single" w:sz="4" w:space="0" w:color="auto"/>
            </w:tcBorders>
            <w:shd w:val="clear" w:color="auto" w:fill="auto"/>
            <w:vAlign w:val="center"/>
            <w:hideMark/>
          </w:tcPr>
          <w:p w14:paraId="263D6D15"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7661044D" w14:textId="77777777" w:rsidTr="00B678F6">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DBC1BF8" w14:textId="77777777" w:rsidR="00B678F6" w:rsidRPr="00272130" w:rsidRDefault="00B678F6" w:rsidP="00B678F6">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489E358" w14:textId="77777777" w:rsidR="00B678F6" w:rsidRPr="00272130" w:rsidRDefault="00B678F6" w:rsidP="00B678F6">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8E37053" w14:textId="77777777" w:rsidR="00B678F6" w:rsidRPr="00272130" w:rsidRDefault="00B678F6" w:rsidP="00B678F6">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858F353" w14:textId="77777777" w:rsidR="00B678F6" w:rsidRPr="00272130" w:rsidRDefault="00B678F6" w:rsidP="00B678F6">
            <w:pPr>
              <w:widowControl/>
              <w:autoSpaceDE/>
              <w:autoSpaceDN/>
              <w:jc w:val="both"/>
              <w:rPr>
                <w:sz w:val="24"/>
                <w:szCs w:val="24"/>
              </w:rPr>
            </w:pPr>
            <w:r w:rsidRPr="00272130">
              <w:rPr>
                <w:sz w:val="24"/>
                <w:szCs w:val="24"/>
              </w:rPr>
              <w:t>Chuyển hồ sơ kèm theo bản sao Giấy chứng nhận đã cấp đến Văn phòng đăng ký đất đai để cập nhật, chỉnh lý hồ sơ địa chính, cơ sở dữ liệu đất đai.</w:t>
            </w:r>
          </w:p>
        </w:tc>
        <w:tc>
          <w:tcPr>
            <w:tcW w:w="210" w:type="pct"/>
            <w:tcBorders>
              <w:top w:val="nil"/>
              <w:left w:val="nil"/>
              <w:bottom w:val="single" w:sz="4" w:space="0" w:color="auto"/>
              <w:right w:val="single" w:sz="4" w:space="0" w:color="auto"/>
            </w:tcBorders>
            <w:shd w:val="clear" w:color="auto" w:fill="auto"/>
            <w:vAlign w:val="center"/>
            <w:hideMark/>
          </w:tcPr>
          <w:p w14:paraId="477B8275" w14:textId="77777777" w:rsidR="00B678F6" w:rsidRPr="00272130" w:rsidRDefault="00B678F6" w:rsidP="00B678F6">
            <w:pPr>
              <w:widowControl/>
              <w:autoSpaceDE/>
              <w:autoSpaceDN/>
              <w:rPr>
                <w:sz w:val="24"/>
                <w:szCs w:val="24"/>
              </w:rPr>
            </w:pPr>
            <w:r w:rsidRPr="00272130">
              <w:rPr>
                <w:sz w:val="24"/>
                <w:szCs w:val="24"/>
              </w:rPr>
              <w:t>Hồ sơ</w:t>
            </w:r>
          </w:p>
        </w:tc>
        <w:tc>
          <w:tcPr>
            <w:tcW w:w="336" w:type="pct"/>
            <w:tcBorders>
              <w:top w:val="nil"/>
              <w:left w:val="nil"/>
              <w:bottom w:val="single" w:sz="4" w:space="0" w:color="auto"/>
              <w:right w:val="single" w:sz="4" w:space="0" w:color="auto"/>
            </w:tcBorders>
            <w:shd w:val="clear" w:color="auto" w:fill="auto"/>
            <w:vAlign w:val="center"/>
            <w:hideMark/>
          </w:tcPr>
          <w:p w14:paraId="68488B08" w14:textId="77777777" w:rsidR="00B678F6" w:rsidRPr="00272130" w:rsidRDefault="00B678F6" w:rsidP="00B678F6">
            <w:pPr>
              <w:widowControl/>
              <w:autoSpaceDE/>
              <w:autoSpaceDN/>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420AAB84" w14:textId="2CC4C87F"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E62B93A" w14:textId="77777777" w:rsidR="00B678F6" w:rsidRPr="00272130" w:rsidRDefault="00B678F6" w:rsidP="00B678F6">
            <w:pPr>
              <w:widowControl/>
              <w:autoSpaceDE/>
              <w:autoSpaceDN/>
              <w:jc w:val="center"/>
              <w:rPr>
                <w:sz w:val="24"/>
                <w:szCs w:val="24"/>
              </w:rPr>
            </w:pPr>
            <w:r w:rsidRPr="00272130">
              <w:rPr>
                <w:sz w:val="24"/>
                <w:szCs w:val="24"/>
              </w:rPr>
              <w:t>0,050</w:t>
            </w:r>
          </w:p>
        </w:tc>
        <w:tc>
          <w:tcPr>
            <w:tcW w:w="1081" w:type="pct"/>
            <w:tcBorders>
              <w:top w:val="nil"/>
              <w:left w:val="nil"/>
              <w:bottom w:val="single" w:sz="4" w:space="0" w:color="auto"/>
              <w:right w:val="single" w:sz="4" w:space="0" w:color="auto"/>
            </w:tcBorders>
            <w:shd w:val="clear" w:color="auto" w:fill="auto"/>
            <w:vAlign w:val="center"/>
            <w:hideMark/>
          </w:tcPr>
          <w:p w14:paraId="1C68AA7B" w14:textId="77777777" w:rsidR="00B678F6" w:rsidRPr="00272130" w:rsidRDefault="00B678F6" w:rsidP="00B678F6">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142FE7EA"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2EEF317"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3F0693D"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5901FF42"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3CAA7D5D"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3983252"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0CF7651"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1FAC517"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C67B7A8"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1FD79A1"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17DC4AF" w14:textId="77777777" w:rsidTr="00B678F6">
        <w:trPr>
          <w:trHeight w:val="9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CE0A7FF"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19986A7"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19CF842B" w14:textId="77777777" w:rsidR="00272130" w:rsidRPr="00272130" w:rsidRDefault="00272130" w:rsidP="00272130">
            <w:pPr>
              <w:widowControl/>
              <w:autoSpaceDE/>
              <w:autoSpaceDN/>
              <w:jc w:val="both"/>
              <w:rPr>
                <w:sz w:val="24"/>
                <w:szCs w:val="24"/>
              </w:rPr>
            </w:pPr>
            <w:r w:rsidRPr="00272130">
              <w:rPr>
                <w:sz w:val="24"/>
                <w:szCs w:val="24"/>
              </w:rPr>
              <w:t> </w:t>
            </w:r>
          </w:p>
        </w:tc>
        <w:tc>
          <w:tcPr>
            <w:tcW w:w="875" w:type="pct"/>
            <w:tcBorders>
              <w:top w:val="nil"/>
              <w:left w:val="nil"/>
              <w:bottom w:val="single" w:sz="4" w:space="0" w:color="auto"/>
              <w:right w:val="single" w:sz="4" w:space="0" w:color="auto"/>
            </w:tcBorders>
            <w:shd w:val="clear" w:color="auto" w:fill="auto"/>
            <w:vAlign w:val="center"/>
            <w:hideMark/>
          </w:tcPr>
          <w:p w14:paraId="490E34BF" w14:textId="77777777" w:rsidR="00272130" w:rsidRPr="00272130" w:rsidRDefault="00272130" w:rsidP="00272130">
            <w:pPr>
              <w:widowControl/>
              <w:autoSpaceDE/>
              <w:autoSpaceDN/>
              <w:jc w:val="both"/>
              <w:rPr>
                <w:sz w:val="24"/>
                <w:szCs w:val="24"/>
              </w:rPr>
            </w:pPr>
            <w:r w:rsidRPr="00272130">
              <w:rPr>
                <w:sz w:val="24"/>
                <w:szCs w:val="24"/>
              </w:rPr>
              <w:t>Nhận hồ sơ địa chính từ cấp tỉnh gửi về (01 bộ)</w:t>
            </w:r>
          </w:p>
        </w:tc>
        <w:tc>
          <w:tcPr>
            <w:tcW w:w="210" w:type="pct"/>
            <w:tcBorders>
              <w:top w:val="nil"/>
              <w:left w:val="nil"/>
              <w:bottom w:val="single" w:sz="4" w:space="0" w:color="auto"/>
              <w:right w:val="single" w:sz="4" w:space="0" w:color="auto"/>
            </w:tcBorders>
            <w:shd w:val="clear" w:color="auto" w:fill="auto"/>
            <w:vAlign w:val="center"/>
            <w:hideMark/>
          </w:tcPr>
          <w:p w14:paraId="410A5608" w14:textId="77777777" w:rsidR="00272130" w:rsidRPr="00272130" w:rsidRDefault="00272130" w:rsidP="00272130">
            <w:pPr>
              <w:widowControl/>
              <w:autoSpaceDE/>
              <w:autoSpaceDN/>
              <w:jc w:val="center"/>
              <w:rPr>
                <w:sz w:val="24"/>
                <w:szCs w:val="24"/>
              </w:rPr>
            </w:pPr>
            <w:r w:rsidRPr="00272130">
              <w:rPr>
                <w:sz w:val="24"/>
                <w:szCs w:val="24"/>
              </w:rPr>
              <w:t>Bộ/ Phường</w:t>
            </w:r>
          </w:p>
        </w:tc>
        <w:tc>
          <w:tcPr>
            <w:tcW w:w="336" w:type="pct"/>
            <w:tcBorders>
              <w:top w:val="nil"/>
              <w:left w:val="nil"/>
              <w:bottom w:val="single" w:sz="4" w:space="0" w:color="auto"/>
              <w:right w:val="single" w:sz="4" w:space="0" w:color="auto"/>
            </w:tcBorders>
            <w:shd w:val="clear" w:color="auto" w:fill="auto"/>
            <w:vAlign w:val="center"/>
            <w:hideMark/>
          </w:tcPr>
          <w:p w14:paraId="44935828" w14:textId="77777777" w:rsidR="00272130" w:rsidRPr="00272130" w:rsidRDefault="00272130" w:rsidP="00272130">
            <w:pPr>
              <w:widowControl/>
              <w:autoSpaceDE/>
              <w:autoSpaceDN/>
              <w:jc w:val="center"/>
              <w:rPr>
                <w:sz w:val="24"/>
                <w:szCs w:val="24"/>
              </w:rPr>
            </w:pPr>
            <w:r w:rsidRPr="00272130">
              <w:rPr>
                <w:sz w:val="24"/>
                <w:szCs w:val="24"/>
              </w:rPr>
              <w:t>1KS2</w:t>
            </w:r>
          </w:p>
        </w:tc>
        <w:tc>
          <w:tcPr>
            <w:tcW w:w="207" w:type="pct"/>
            <w:tcBorders>
              <w:top w:val="nil"/>
              <w:left w:val="nil"/>
              <w:bottom w:val="single" w:sz="4" w:space="0" w:color="auto"/>
              <w:right w:val="single" w:sz="4" w:space="0" w:color="auto"/>
            </w:tcBorders>
            <w:shd w:val="clear" w:color="auto" w:fill="auto"/>
            <w:vAlign w:val="center"/>
            <w:hideMark/>
          </w:tcPr>
          <w:p w14:paraId="63A9DBE8" w14:textId="567BA5B5" w:rsidR="00272130" w:rsidRPr="00272130" w:rsidRDefault="00B678F6" w:rsidP="00272130">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06664A45" w14:textId="77777777" w:rsidR="00272130" w:rsidRPr="00272130" w:rsidRDefault="00272130" w:rsidP="00272130">
            <w:pPr>
              <w:widowControl/>
              <w:autoSpaceDE/>
              <w:autoSpaceDN/>
              <w:jc w:val="center"/>
              <w:rPr>
                <w:sz w:val="24"/>
                <w:szCs w:val="24"/>
              </w:rPr>
            </w:pPr>
            <w:r w:rsidRPr="00272130">
              <w:rPr>
                <w:sz w:val="24"/>
                <w:szCs w:val="24"/>
              </w:rPr>
              <w:t>32</w:t>
            </w:r>
          </w:p>
        </w:tc>
        <w:tc>
          <w:tcPr>
            <w:tcW w:w="1081" w:type="pct"/>
            <w:tcBorders>
              <w:top w:val="nil"/>
              <w:left w:val="nil"/>
              <w:bottom w:val="single" w:sz="4" w:space="0" w:color="auto"/>
              <w:right w:val="single" w:sz="4" w:space="0" w:color="auto"/>
            </w:tcBorders>
            <w:shd w:val="clear" w:color="auto" w:fill="auto"/>
            <w:vAlign w:val="center"/>
            <w:hideMark/>
          </w:tcPr>
          <w:p w14:paraId="1D3BFDA1" w14:textId="77777777" w:rsidR="00272130" w:rsidRPr="00272130" w:rsidRDefault="00272130" w:rsidP="00272130">
            <w:pPr>
              <w:widowControl/>
              <w:autoSpaceDE/>
              <w:autoSpaceDN/>
              <w:jc w:val="both"/>
            </w:pPr>
            <w:r w:rsidRPr="00272130">
              <w:t>Đây là quy định mới của Nghị Định 151/NĐ-CP nội dung của cấp huyện được chuyển xuống thực hiện tại cấp xã, định mức áp dụng theo Thông tư số 14/2017/TT-BTNMT</w:t>
            </w:r>
          </w:p>
        </w:tc>
      </w:tr>
      <w:tr w:rsidR="002F574C" w:rsidRPr="002F574C" w14:paraId="06D2386E" w14:textId="77777777" w:rsidTr="00B678F6">
        <w:trPr>
          <w:trHeight w:val="5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0EF3414" w14:textId="77777777" w:rsidR="00272130" w:rsidRPr="00272130" w:rsidRDefault="00272130" w:rsidP="00272130">
            <w:pPr>
              <w:widowControl/>
              <w:autoSpaceDE/>
              <w:autoSpaceDN/>
              <w:jc w:val="both"/>
              <w:rPr>
                <w:b/>
                <w:bCs/>
              </w:rPr>
            </w:pPr>
            <w:r w:rsidRPr="00272130">
              <w:rPr>
                <w:b/>
                <w:bCs/>
              </w:rPr>
              <w:t>II</w:t>
            </w:r>
          </w:p>
        </w:tc>
        <w:tc>
          <w:tcPr>
            <w:tcW w:w="935" w:type="pct"/>
            <w:tcBorders>
              <w:top w:val="nil"/>
              <w:left w:val="nil"/>
              <w:bottom w:val="single" w:sz="4" w:space="0" w:color="auto"/>
              <w:right w:val="single" w:sz="4" w:space="0" w:color="auto"/>
            </w:tcBorders>
            <w:shd w:val="clear" w:color="auto" w:fill="auto"/>
            <w:vAlign w:val="center"/>
            <w:hideMark/>
          </w:tcPr>
          <w:p w14:paraId="23ADE08C" w14:textId="77777777" w:rsidR="00272130" w:rsidRPr="00272130" w:rsidRDefault="00272130" w:rsidP="00272130">
            <w:pPr>
              <w:widowControl/>
              <w:autoSpaceDE/>
              <w:autoSpaceDN/>
              <w:jc w:val="both"/>
              <w:rPr>
                <w:b/>
                <w:bCs/>
              </w:rPr>
            </w:pPr>
            <w:r w:rsidRPr="00272130">
              <w:rPr>
                <w:b/>
                <w:bCs/>
              </w:rPr>
              <w:t>CÁC NỘI DUNG THỰC HIỆN TẠI ĐỊA BÀN CẤP HUYỆN</w:t>
            </w:r>
          </w:p>
        </w:tc>
        <w:tc>
          <w:tcPr>
            <w:tcW w:w="912" w:type="pct"/>
            <w:tcBorders>
              <w:top w:val="nil"/>
              <w:left w:val="nil"/>
              <w:bottom w:val="single" w:sz="4" w:space="0" w:color="auto"/>
              <w:right w:val="single" w:sz="4" w:space="0" w:color="auto"/>
            </w:tcBorders>
            <w:shd w:val="clear" w:color="auto" w:fill="auto"/>
            <w:vAlign w:val="center"/>
            <w:hideMark/>
          </w:tcPr>
          <w:p w14:paraId="608C294F" w14:textId="77777777" w:rsidR="00272130" w:rsidRPr="00272130" w:rsidRDefault="00272130" w:rsidP="00272130">
            <w:pPr>
              <w:widowControl/>
              <w:autoSpaceDE/>
              <w:autoSpaceDN/>
              <w:jc w:val="both"/>
              <w:rPr>
                <w:b/>
                <w:bCs/>
              </w:rPr>
            </w:pPr>
            <w:r w:rsidRPr="00272130">
              <w:rPr>
                <w:b/>
                <w:bCs/>
              </w:rPr>
              <w:t>CÁC NỘI DUNG THỰC HIỆN TẠI ĐỊA BÀN CẤP HUYỆN</w:t>
            </w:r>
          </w:p>
        </w:tc>
        <w:tc>
          <w:tcPr>
            <w:tcW w:w="875" w:type="pct"/>
            <w:tcBorders>
              <w:top w:val="nil"/>
              <w:left w:val="nil"/>
              <w:bottom w:val="single" w:sz="4" w:space="0" w:color="auto"/>
              <w:right w:val="single" w:sz="4" w:space="0" w:color="auto"/>
            </w:tcBorders>
            <w:shd w:val="clear" w:color="auto" w:fill="auto"/>
            <w:noWrap/>
            <w:vAlign w:val="bottom"/>
            <w:hideMark/>
          </w:tcPr>
          <w:p w14:paraId="7C199C5A"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D903508"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04F7C5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46259B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C17C2B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6954057"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A526451"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9CB79E0" w14:textId="77777777" w:rsidR="00272130" w:rsidRPr="00272130" w:rsidRDefault="00272130" w:rsidP="00272130">
            <w:pPr>
              <w:widowControl/>
              <w:autoSpaceDE/>
              <w:autoSpaceDN/>
              <w:jc w:val="center"/>
              <w:rPr>
                <w:sz w:val="24"/>
                <w:szCs w:val="24"/>
              </w:rPr>
            </w:pPr>
            <w:r w:rsidRPr="00272130">
              <w:rPr>
                <w:sz w:val="24"/>
                <w:szCs w:val="24"/>
              </w:rPr>
              <w:t>1</w:t>
            </w:r>
          </w:p>
        </w:tc>
        <w:tc>
          <w:tcPr>
            <w:tcW w:w="935" w:type="pct"/>
            <w:tcBorders>
              <w:top w:val="nil"/>
              <w:left w:val="nil"/>
              <w:bottom w:val="single" w:sz="4" w:space="0" w:color="auto"/>
              <w:right w:val="single" w:sz="4" w:space="0" w:color="auto"/>
            </w:tcBorders>
            <w:shd w:val="clear" w:color="auto" w:fill="auto"/>
            <w:vAlign w:val="center"/>
            <w:hideMark/>
          </w:tcPr>
          <w:p w14:paraId="1E0F5CC5" w14:textId="77777777" w:rsidR="00272130" w:rsidRPr="00272130" w:rsidRDefault="00272130" w:rsidP="00272130">
            <w:pPr>
              <w:widowControl/>
              <w:autoSpaceDE/>
              <w:autoSpaceDN/>
              <w:jc w:val="both"/>
              <w:rPr>
                <w:sz w:val="24"/>
                <w:szCs w:val="24"/>
              </w:rPr>
            </w:pPr>
            <w:r w:rsidRPr="00272130">
              <w:rPr>
                <w:sz w:val="24"/>
                <w:szCs w:val="24"/>
              </w:rPr>
              <w:t>Tiếp nhận hồ sơ đề nghị đăng ký, cấp GCN của người sử dụng đất từ phường chuyển đến</w:t>
            </w:r>
          </w:p>
        </w:tc>
        <w:tc>
          <w:tcPr>
            <w:tcW w:w="912" w:type="pct"/>
            <w:tcBorders>
              <w:top w:val="nil"/>
              <w:left w:val="nil"/>
              <w:bottom w:val="single" w:sz="4" w:space="0" w:color="auto"/>
              <w:right w:val="single" w:sz="4" w:space="0" w:color="auto"/>
            </w:tcBorders>
            <w:shd w:val="clear" w:color="auto" w:fill="auto"/>
            <w:vAlign w:val="center"/>
            <w:hideMark/>
          </w:tcPr>
          <w:p w14:paraId="4E66B59A" w14:textId="77777777" w:rsidR="00272130" w:rsidRPr="00272130" w:rsidRDefault="00272130" w:rsidP="00272130">
            <w:pPr>
              <w:widowControl/>
              <w:autoSpaceDE/>
              <w:autoSpaceDN/>
              <w:jc w:val="both"/>
              <w:rPr>
                <w:sz w:val="24"/>
                <w:szCs w:val="24"/>
              </w:rPr>
            </w:pPr>
            <w:r w:rsidRPr="00272130">
              <w:rPr>
                <w:sz w:val="24"/>
                <w:szCs w:val="24"/>
              </w:rPr>
              <w:t>Tiếp nhận hồ sơ đề nghị đăng ký, cấp GCN của người sử dụng đất từ phường chuyển đến</w:t>
            </w:r>
          </w:p>
        </w:tc>
        <w:tc>
          <w:tcPr>
            <w:tcW w:w="875" w:type="pct"/>
            <w:tcBorders>
              <w:top w:val="nil"/>
              <w:left w:val="nil"/>
              <w:bottom w:val="single" w:sz="4" w:space="0" w:color="auto"/>
              <w:right w:val="single" w:sz="4" w:space="0" w:color="auto"/>
            </w:tcBorders>
            <w:shd w:val="clear" w:color="auto" w:fill="auto"/>
            <w:vAlign w:val="center"/>
            <w:hideMark/>
          </w:tcPr>
          <w:p w14:paraId="5551AC16"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943AB5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741149A0" w14:textId="77777777" w:rsidR="00272130" w:rsidRPr="00272130" w:rsidRDefault="00272130" w:rsidP="00272130">
            <w:pPr>
              <w:widowControl/>
              <w:autoSpaceDE/>
              <w:autoSpaceDN/>
              <w:jc w:val="center"/>
              <w:rPr>
                <w:i/>
                <w:iCs/>
                <w:sz w:val="24"/>
                <w:szCs w:val="24"/>
              </w:rPr>
            </w:pPr>
            <w:r w:rsidRPr="00272130">
              <w:rPr>
                <w:i/>
                <w:iCs/>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642663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C589683" w14:textId="77777777" w:rsidR="00272130" w:rsidRPr="00272130" w:rsidRDefault="00272130" w:rsidP="00272130">
            <w:pPr>
              <w:widowControl/>
              <w:autoSpaceDE/>
              <w:autoSpaceDN/>
              <w:jc w:val="center"/>
              <w:rPr>
                <w:i/>
                <w:iCs/>
                <w:sz w:val="24"/>
                <w:szCs w:val="24"/>
              </w:rPr>
            </w:pPr>
            <w:r w:rsidRPr="00272130">
              <w:rPr>
                <w:i/>
                <w:iCs/>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D92F874"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DBC959A"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5DF39BD" w14:textId="77777777" w:rsidR="00272130" w:rsidRPr="00272130" w:rsidRDefault="00272130" w:rsidP="00272130">
            <w:pPr>
              <w:widowControl/>
              <w:autoSpaceDE/>
              <w:autoSpaceDN/>
              <w:jc w:val="center"/>
              <w:rPr>
                <w:sz w:val="24"/>
                <w:szCs w:val="24"/>
              </w:rPr>
            </w:pPr>
            <w:r w:rsidRPr="00272130">
              <w:rPr>
                <w:sz w:val="24"/>
                <w:szCs w:val="24"/>
              </w:rPr>
              <w:t>1,1</w:t>
            </w:r>
          </w:p>
        </w:tc>
        <w:tc>
          <w:tcPr>
            <w:tcW w:w="935" w:type="pct"/>
            <w:tcBorders>
              <w:top w:val="nil"/>
              <w:left w:val="nil"/>
              <w:bottom w:val="single" w:sz="4" w:space="0" w:color="auto"/>
              <w:right w:val="single" w:sz="4" w:space="0" w:color="auto"/>
            </w:tcBorders>
            <w:shd w:val="clear" w:color="auto" w:fill="auto"/>
            <w:vAlign w:val="center"/>
            <w:hideMark/>
          </w:tcPr>
          <w:p w14:paraId="2FB6D7FC"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1488AD99" w14:textId="77777777" w:rsidR="00272130" w:rsidRPr="00272130" w:rsidRDefault="00272130" w:rsidP="00272130">
            <w:pPr>
              <w:widowControl/>
              <w:autoSpaceDE/>
              <w:autoSpaceDN/>
              <w:jc w:val="both"/>
              <w:rPr>
                <w:sz w:val="24"/>
                <w:szCs w:val="24"/>
              </w:rPr>
            </w:pPr>
            <w:r w:rsidRPr="00272130">
              <w:rPr>
                <w:sz w:val="24"/>
                <w:szCs w:val="24"/>
              </w:rPr>
              <w:t>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5A789242"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E8FD95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F921056"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189876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041BBA2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6C063AC"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5B3050E6"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6C3FFCD" w14:textId="77777777" w:rsidR="00272130" w:rsidRPr="00272130" w:rsidRDefault="00272130" w:rsidP="00272130">
            <w:pPr>
              <w:widowControl/>
              <w:autoSpaceDE/>
              <w:autoSpaceDN/>
              <w:jc w:val="center"/>
              <w:rPr>
                <w:sz w:val="24"/>
                <w:szCs w:val="24"/>
              </w:rPr>
            </w:pPr>
            <w:r w:rsidRPr="00272130">
              <w:rPr>
                <w:sz w:val="24"/>
                <w:szCs w:val="24"/>
              </w:rPr>
              <w:t>1,2</w:t>
            </w:r>
          </w:p>
        </w:tc>
        <w:tc>
          <w:tcPr>
            <w:tcW w:w="935" w:type="pct"/>
            <w:tcBorders>
              <w:top w:val="nil"/>
              <w:left w:val="nil"/>
              <w:bottom w:val="single" w:sz="4" w:space="0" w:color="auto"/>
              <w:right w:val="single" w:sz="4" w:space="0" w:color="auto"/>
            </w:tcBorders>
            <w:shd w:val="clear" w:color="auto" w:fill="auto"/>
            <w:vAlign w:val="center"/>
            <w:hideMark/>
          </w:tcPr>
          <w:p w14:paraId="7839208E"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912" w:type="pct"/>
            <w:tcBorders>
              <w:top w:val="nil"/>
              <w:left w:val="nil"/>
              <w:bottom w:val="single" w:sz="4" w:space="0" w:color="auto"/>
              <w:right w:val="single" w:sz="4" w:space="0" w:color="auto"/>
            </w:tcBorders>
            <w:shd w:val="clear" w:color="auto" w:fill="auto"/>
            <w:vAlign w:val="center"/>
            <w:hideMark/>
          </w:tcPr>
          <w:p w14:paraId="42A2D38F" w14:textId="77777777" w:rsidR="00272130" w:rsidRPr="00272130" w:rsidRDefault="00272130" w:rsidP="00272130">
            <w:pPr>
              <w:widowControl/>
              <w:autoSpaceDE/>
              <w:autoSpaceDN/>
              <w:jc w:val="both"/>
              <w:rPr>
                <w:sz w:val="24"/>
                <w:szCs w:val="24"/>
              </w:rPr>
            </w:pPr>
            <w:r w:rsidRPr="00272130">
              <w:rPr>
                <w:sz w:val="24"/>
                <w:szCs w:val="24"/>
              </w:rPr>
              <w:t>Theo hình thức trực tuyến</w:t>
            </w:r>
          </w:p>
        </w:tc>
        <w:tc>
          <w:tcPr>
            <w:tcW w:w="875" w:type="pct"/>
            <w:tcBorders>
              <w:top w:val="nil"/>
              <w:left w:val="nil"/>
              <w:bottom w:val="single" w:sz="4" w:space="0" w:color="auto"/>
              <w:right w:val="single" w:sz="4" w:space="0" w:color="auto"/>
            </w:tcBorders>
            <w:shd w:val="clear" w:color="auto" w:fill="auto"/>
            <w:vAlign w:val="center"/>
            <w:hideMark/>
          </w:tcPr>
          <w:p w14:paraId="7B9AE50B"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051DDD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FB965B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67EFB2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0773808"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8AD4B58"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1F7EC9C"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79C70E7" w14:textId="77777777" w:rsidR="00272130" w:rsidRPr="00272130" w:rsidRDefault="00272130" w:rsidP="00272130">
            <w:pPr>
              <w:widowControl/>
              <w:autoSpaceDE/>
              <w:autoSpaceDN/>
              <w:jc w:val="center"/>
              <w:rPr>
                <w:sz w:val="24"/>
                <w:szCs w:val="24"/>
              </w:rPr>
            </w:pPr>
            <w:r w:rsidRPr="00272130">
              <w:rPr>
                <w:sz w:val="24"/>
                <w:szCs w:val="24"/>
              </w:rPr>
              <w:t>5</w:t>
            </w:r>
          </w:p>
        </w:tc>
        <w:tc>
          <w:tcPr>
            <w:tcW w:w="935" w:type="pct"/>
            <w:tcBorders>
              <w:top w:val="nil"/>
              <w:left w:val="nil"/>
              <w:bottom w:val="single" w:sz="4" w:space="0" w:color="auto"/>
              <w:right w:val="single" w:sz="4" w:space="0" w:color="auto"/>
            </w:tcBorders>
            <w:shd w:val="clear" w:color="auto" w:fill="auto"/>
            <w:vAlign w:val="center"/>
            <w:hideMark/>
          </w:tcPr>
          <w:p w14:paraId="77A43697" w14:textId="77777777" w:rsidR="00272130" w:rsidRPr="00272130" w:rsidRDefault="00272130" w:rsidP="00272130">
            <w:pPr>
              <w:widowControl/>
              <w:autoSpaceDE/>
              <w:autoSpaceDN/>
              <w:jc w:val="both"/>
              <w:rPr>
                <w:sz w:val="24"/>
                <w:szCs w:val="24"/>
              </w:rPr>
            </w:pPr>
            <w:r w:rsidRPr="00272130">
              <w:rPr>
                <w:sz w:val="24"/>
                <w:szCs w:val="24"/>
              </w:rPr>
              <w:t>Trích lục thửa đất</w:t>
            </w:r>
          </w:p>
        </w:tc>
        <w:tc>
          <w:tcPr>
            <w:tcW w:w="912" w:type="pct"/>
            <w:tcBorders>
              <w:top w:val="nil"/>
              <w:left w:val="nil"/>
              <w:bottom w:val="single" w:sz="4" w:space="0" w:color="auto"/>
              <w:right w:val="single" w:sz="4" w:space="0" w:color="auto"/>
            </w:tcBorders>
            <w:shd w:val="clear" w:color="auto" w:fill="auto"/>
            <w:vAlign w:val="center"/>
            <w:hideMark/>
          </w:tcPr>
          <w:p w14:paraId="71CF358A" w14:textId="77777777" w:rsidR="00272130" w:rsidRPr="00272130" w:rsidRDefault="00272130" w:rsidP="00272130">
            <w:pPr>
              <w:widowControl/>
              <w:autoSpaceDE/>
              <w:autoSpaceDN/>
              <w:jc w:val="both"/>
              <w:rPr>
                <w:sz w:val="24"/>
                <w:szCs w:val="24"/>
              </w:rPr>
            </w:pPr>
            <w:r w:rsidRPr="00272130">
              <w:rPr>
                <w:sz w:val="24"/>
                <w:szCs w:val="24"/>
              </w:rPr>
              <w:t>Trích lục bản đồ địa chính đối với nơi đã có bản đồ địa chính</w:t>
            </w:r>
          </w:p>
        </w:tc>
        <w:tc>
          <w:tcPr>
            <w:tcW w:w="875" w:type="pct"/>
            <w:tcBorders>
              <w:top w:val="nil"/>
              <w:left w:val="nil"/>
              <w:bottom w:val="single" w:sz="4" w:space="0" w:color="auto"/>
              <w:right w:val="single" w:sz="4" w:space="0" w:color="auto"/>
            </w:tcBorders>
            <w:shd w:val="clear" w:color="auto" w:fill="auto"/>
            <w:vAlign w:val="center"/>
            <w:hideMark/>
          </w:tcPr>
          <w:p w14:paraId="3545E48C"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55D9A9C"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3014504"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2C164F8"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04B78FB"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A6CFB77"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0B4C949"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F3CD11F" w14:textId="77777777" w:rsidR="00272130" w:rsidRPr="00272130" w:rsidRDefault="00272130" w:rsidP="00272130">
            <w:pPr>
              <w:widowControl/>
              <w:autoSpaceDE/>
              <w:autoSpaceDN/>
              <w:jc w:val="center"/>
              <w:rPr>
                <w:sz w:val="24"/>
                <w:szCs w:val="24"/>
              </w:rPr>
            </w:pPr>
            <w:r w:rsidRPr="00272130">
              <w:rPr>
                <w:sz w:val="24"/>
                <w:szCs w:val="24"/>
              </w:rPr>
              <w:t>5,1</w:t>
            </w:r>
          </w:p>
        </w:tc>
        <w:tc>
          <w:tcPr>
            <w:tcW w:w="935" w:type="pct"/>
            <w:tcBorders>
              <w:top w:val="nil"/>
              <w:left w:val="nil"/>
              <w:bottom w:val="single" w:sz="4" w:space="0" w:color="auto"/>
              <w:right w:val="single" w:sz="4" w:space="0" w:color="auto"/>
            </w:tcBorders>
            <w:shd w:val="clear" w:color="auto" w:fill="auto"/>
            <w:vAlign w:val="center"/>
            <w:hideMark/>
          </w:tcPr>
          <w:p w14:paraId="1B2F71CC" w14:textId="77777777" w:rsidR="00272130" w:rsidRPr="00272130" w:rsidRDefault="00272130" w:rsidP="00272130">
            <w:pPr>
              <w:widowControl/>
              <w:autoSpaceDE/>
              <w:autoSpaceDN/>
              <w:jc w:val="both"/>
              <w:rPr>
                <w:sz w:val="24"/>
                <w:szCs w:val="24"/>
              </w:rPr>
            </w:pPr>
            <w:r w:rsidRPr="00272130">
              <w:rPr>
                <w:sz w:val="24"/>
                <w:szCs w:val="24"/>
              </w:rPr>
              <w:t>Trích lục trên bản đồ dạng số</w:t>
            </w:r>
          </w:p>
        </w:tc>
        <w:tc>
          <w:tcPr>
            <w:tcW w:w="912" w:type="pct"/>
            <w:tcBorders>
              <w:top w:val="nil"/>
              <w:left w:val="nil"/>
              <w:bottom w:val="single" w:sz="4" w:space="0" w:color="auto"/>
              <w:right w:val="single" w:sz="4" w:space="0" w:color="auto"/>
            </w:tcBorders>
            <w:shd w:val="clear" w:color="auto" w:fill="auto"/>
            <w:vAlign w:val="center"/>
            <w:hideMark/>
          </w:tcPr>
          <w:p w14:paraId="062D694B" w14:textId="77777777" w:rsidR="00272130" w:rsidRPr="00272130" w:rsidRDefault="00272130" w:rsidP="00272130">
            <w:pPr>
              <w:widowControl/>
              <w:autoSpaceDE/>
              <w:autoSpaceDN/>
              <w:jc w:val="both"/>
              <w:rPr>
                <w:sz w:val="24"/>
                <w:szCs w:val="24"/>
              </w:rPr>
            </w:pPr>
            <w:r w:rsidRPr="00272130">
              <w:rPr>
                <w:sz w:val="24"/>
                <w:szCs w:val="24"/>
              </w:rPr>
              <w:t>Trích lục trên bản đồ dạng số</w:t>
            </w:r>
          </w:p>
        </w:tc>
        <w:tc>
          <w:tcPr>
            <w:tcW w:w="875" w:type="pct"/>
            <w:tcBorders>
              <w:top w:val="nil"/>
              <w:left w:val="nil"/>
              <w:bottom w:val="single" w:sz="4" w:space="0" w:color="auto"/>
              <w:right w:val="single" w:sz="4" w:space="0" w:color="auto"/>
            </w:tcBorders>
            <w:shd w:val="clear" w:color="auto" w:fill="auto"/>
            <w:vAlign w:val="center"/>
            <w:hideMark/>
          </w:tcPr>
          <w:p w14:paraId="172D0EFB"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6A4778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E89F5F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DADFDF6"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6F4C286"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6D767C5"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772E2053"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29AAB65" w14:textId="77777777" w:rsidR="00272130" w:rsidRPr="00272130" w:rsidRDefault="00272130" w:rsidP="00272130">
            <w:pPr>
              <w:widowControl/>
              <w:autoSpaceDE/>
              <w:autoSpaceDN/>
              <w:jc w:val="center"/>
              <w:rPr>
                <w:sz w:val="24"/>
                <w:szCs w:val="24"/>
              </w:rPr>
            </w:pPr>
            <w:r w:rsidRPr="00272130">
              <w:rPr>
                <w:sz w:val="24"/>
                <w:szCs w:val="24"/>
              </w:rPr>
              <w:t>5,2</w:t>
            </w:r>
          </w:p>
        </w:tc>
        <w:tc>
          <w:tcPr>
            <w:tcW w:w="935" w:type="pct"/>
            <w:tcBorders>
              <w:top w:val="nil"/>
              <w:left w:val="nil"/>
              <w:bottom w:val="single" w:sz="4" w:space="0" w:color="auto"/>
              <w:right w:val="single" w:sz="4" w:space="0" w:color="auto"/>
            </w:tcBorders>
            <w:shd w:val="clear" w:color="auto" w:fill="auto"/>
            <w:vAlign w:val="center"/>
            <w:hideMark/>
          </w:tcPr>
          <w:p w14:paraId="72AE0C2B" w14:textId="77777777" w:rsidR="00272130" w:rsidRPr="00272130" w:rsidRDefault="00272130" w:rsidP="00272130">
            <w:pPr>
              <w:widowControl/>
              <w:autoSpaceDE/>
              <w:autoSpaceDN/>
              <w:jc w:val="both"/>
              <w:rPr>
                <w:sz w:val="24"/>
                <w:szCs w:val="24"/>
              </w:rPr>
            </w:pPr>
            <w:r w:rsidRPr="00272130">
              <w:rPr>
                <w:sz w:val="24"/>
                <w:szCs w:val="24"/>
              </w:rPr>
              <w:t>Trích lục trên bản đồ dạng giấy</w:t>
            </w:r>
          </w:p>
        </w:tc>
        <w:tc>
          <w:tcPr>
            <w:tcW w:w="912" w:type="pct"/>
            <w:tcBorders>
              <w:top w:val="nil"/>
              <w:left w:val="nil"/>
              <w:bottom w:val="single" w:sz="4" w:space="0" w:color="auto"/>
              <w:right w:val="single" w:sz="4" w:space="0" w:color="auto"/>
            </w:tcBorders>
            <w:shd w:val="clear" w:color="auto" w:fill="auto"/>
            <w:vAlign w:val="center"/>
            <w:hideMark/>
          </w:tcPr>
          <w:p w14:paraId="1A15C818" w14:textId="77777777" w:rsidR="00272130" w:rsidRPr="00272130" w:rsidRDefault="00272130" w:rsidP="00272130">
            <w:pPr>
              <w:widowControl/>
              <w:autoSpaceDE/>
              <w:autoSpaceDN/>
              <w:jc w:val="both"/>
              <w:rPr>
                <w:sz w:val="24"/>
                <w:szCs w:val="24"/>
              </w:rPr>
            </w:pPr>
            <w:r w:rsidRPr="00272130">
              <w:rPr>
                <w:sz w:val="24"/>
                <w:szCs w:val="24"/>
              </w:rPr>
              <w:t>Trích lục trên bản đồ dạng giấy</w:t>
            </w:r>
          </w:p>
        </w:tc>
        <w:tc>
          <w:tcPr>
            <w:tcW w:w="875" w:type="pct"/>
            <w:tcBorders>
              <w:top w:val="nil"/>
              <w:left w:val="nil"/>
              <w:bottom w:val="single" w:sz="4" w:space="0" w:color="auto"/>
              <w:right w:val="single" w:sz="4" w:space="0" w:color="auto"/>
            </w:tcBorders>
            <w:shd w:val="clear" w:color="auto" w:fill="auto"/>
            <w:vAlign w:val="center"/>
            <w:hideMark/>
          </w:tcPr>
          <w:p w14:paraId="50AA0354"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54E99B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36BC00B"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7B3598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67EBA0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6B48A66"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3BD3235D" w14:textId="77777777" w:rsidTr="00B678F6">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F9B15FA"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BA6DB2E"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0B3358DE" w14:textId="77777777" w:rsidR="00272130" w:rsidRPr="00272130" w:rsidRDefault="00272130" w:rsidP="00272130">
            <w:pPr>
              <w:widowControl/>
              <w:autoSpaceDE/>
              <w:autoSpaceDN/>
              <w:jc w:val="both"/>
              <w:rPr>
                <w:sz w:val="24"/>
                <w:szCs w:val="24"/>
              </w:rPr>
            </w:pPr>
            <w:r w:rsidRPr="00272130">
              <w:rPr>
                <w:sz w:val="24"/>
                <w:szCs w:val="24"/>
              </w:rPr>
              <w:t>Đề nghị Chi nhánh Văn phòng đăng ký đất đai kiểm tra, ký duyệt mảnh trích đo bản đồ địa chính hoặc đề nghị Chi nhánh Văn phòng đăng ký đất đai thực hiện việc trích đo bản đồ địa chính</w:t>
            </w:r>
          </w:p>
        </w:tc>
        <w:tc>
          <w:tcPr>
            <w:tcW w:w="875" w:type="pct"/>
            <w:tcBorders>
              <w:top w:val="nil"/>
              <w:left w:val="nil"/>
              <w:bottom w:val="single" w:sz="4" w:space="0" w:color="auto"/>
              <w:right w:val="single" w:sz="4" w:space="0" w:color="auto"/>
            </w:tcBorders>
            <w:shd w:val="clear" w:color="auto" w:fill="auto"/>
            <w:vAlign w:val="center"/>
            <w:hideMark/>
          </w:tcPr>
          <w:p w14:paraId="4BE4F85E"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A18FF1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BFE35F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269628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FF5C36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2568257"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5DB60C14"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E0085DF" w14:textId="77777777" w:rsidR="00272130" w:rsidRPr="00272130" w:rsidRDefault="00272130" w:rsidP="00272130">
            <w:pPr>
              <w:widowControl/>
              <w:autoSpaceDE/>
              <w:autoSpaceDN/>
              <w:jc w:val="center"/>
              <w:rPr>
                <w:sz w:val="24"/>
                <w:szCs w:val="24"/>
              </w:rPr>
            </w:pPr>
            <w:r w:rsidRPr="00272130">
              <w:rPr>
                <w:sz w:val="24"/>
                <w:szCs w:val="24"/>
              </w:rPr>
              <w:t>2</w:t>
            </w:r>
          </w:p>
        </w:tc>
        <w:tc>
          <w:tcPr>
            <w:tcW w:w="935" w:type="pct"/>
            <w:tcBorders>
              <w:top w:val="nil"/>
              <w:left w:val="nil"/>
              <w:bottom w:val="single" w:sz="4" w:space="0" w:color="auto"/>
              <w:right w:val="single" w:sz="4" w:space="0" w:color="auto"/>
            </w:tcBorders>
            <w:shd w:val="clear" w:color="auto" w:fill="auto"/>
            <w:vAlign w:val="center"/>
            <w:hideMark/>
          </w:tcPr>
          <w:p w14:paraId="651C82BE" w14:textId="77777777" w:rsidR="00272130" w:rsidRPr="00272130" w:rsidRDefault="00272130" w:rsidP="00272130">
            <w:pPr>
              <w:widowControl/>
              <w:autoSpaceDE/>
              <w:autoSpaceDN/>
              <w:jc w:val="both"/>
              <w:rPr>
                <w:sz w:val="24"/>
                <w:szCs w:val="24"/>
              </w:rPr>
            </w:pPr>
            <w:r w:rsidRPr="00272130">
              <w:rPr>
                <w:sz w:val="24"/>
                <w:szCs w:val="24"/>
              </w:rPr>
              <w:t>Gửi, nhận phiếu lấy ý kiến cơ quan quản lý nhà nước về tài sản (nếu có)</w:t>
            </w:r>
          </w:p>
        </w:tc>
        <w:tc>
          <w:tcPr>
            <w:tcW w:w="912" w:type="pct"/>
            <w:tcBorders>
              <w:top w:val="nil"/>
              <w:left w:val="nil"/>
              <w:bottom w:val="single" w:sz="4" w:space="0" w:color="auto"/>
              <w:right w:val="single" w:sz="4" w:space="0" w:color="auto"/>
            </w:tcBorders>
            <w:shd w:val="clear" w:color="auto" w:fill="auto"/>
            <w:vAlign w:val="center"/>
            <w:hideMark/>
          </w:tcPr>
          <w:p w14:paraId="11D09ED9" w14:textId="77777777" w:rsidR="00272130" w:rsidRPr="00272130" w:rsidRDefault="00272130" w:rsidP="00272130">
            <w:pPr>
              <w:widowControl/>
              <w:autoSpaceDE/>
              <w:autoSpaceDN/>
              <w:jc w:val="both"/>
              <w:rPr>
                <w:sz w:val="24"/>
                <w:szCs w:val="24"/>
              </w:rPr>
            </w:pPr>
            <w:r w:rsidRPr="00272130">
              <w:rPr>
                <w:sz w:val="24"/>
                <w:szCs w:val="24"/>
              </w:rPr>
              <w:t>Gửi, nhận văn bản ý kiến của cơ quan có chức năng quản lý về xây dựng cấp huyện về đủ điều kiện tồn tại nhà ở, công trình xây dựng (nếu có)</w:t>
            </w:r>
          </w:p>
        </w:tc>
        <w:tc>
          <w:tcPr>
            <w:tcW w:w="875" w:type="pct"/>
            <w:tcBorders>
              <w:top w:val="nil"/>
              <w:left w:val="nil"/>
              <w:bottom w:val="single" w:sz="4" w:space="0" w:color="auto"/>
              <w:right w:val="single" w:sz="4" w:space="0" w:color="auto"/>
            </w:tcBorders>
            <w:shd w:val="clear" w:color="auto" w:fill="auto"/>
            <w:vAlign w:val="center"/>
            <w:hideMark/>
          </w:tcPr>
          <w:p w14:paraId="0B6AACEC"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6789528"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AFED49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D2E22B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DF56326"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9E97EE7"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1C36426A"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BFA42E5" w14:textId="77777777" w:rsidR="00272130" w:rsidRPr="00272130" w:rsidRDefault="00272130" w:rsidP="00272130">
            <w:pPr>
              <w:widowControl/>
              <w:autoSpaceDE/>
              <w:autoSpaceDN/>
              <w:jc w:val="center"/>
              <w:rPr>
                <w:sz w:val="24"/>
                <w:szCs w:val="24"/>
              </w:rPr>
            </w:pPr>
            <w:r w:rsidRPr="00272130">
              <w:rPr>
                <w:sz w:val="24"/>
                <w:szCs w:val="24"/>
              </w:rPr>
              <w:t>3</w:t>
            </w:r>
          </w:p>
        </w:tc>
        <w:tc>
          <w:tcPr>
            <w:tcW w:w="935" w:type="pct"/>
            <w:tcBorders>
              <w:top w:val="nil"/>
              <w:left w:val="nil"/>
              <w:bottom w:val="single" w:sz="4" w:space="0" w:color="auto"/>
              <w:right w:val="single" w:sz="4" w:space="0" w:color="auto"/>
            </w:tcBorders>
            <w:shd w:val="clear" w:color="auto" w:fill="auto"/>
            <w:vAlign w:val="center"/>
            <w:hideMark/>
          </w:tcPr>
          <w:p w14:paraId="3AE506AF" w14:textId="77777777" w:rsidR="00272130" w:rsidRPr="00272130" w:rsidRDefault="00272130" w:rsidP="00272130">
            <w:pPr>
              <w:widowControl/>
              <w:autoSpaceDE/>
              <w:autoSpaceDN/>
              <w:jc w:val="both"/>
              <w:rPr>
                <w:sz w:val="24"/>
                <w:szCs w:val="24"/>
              </w:rPr>
            </w:pPr>
            <w:r w:rsidRPr="00272130">
              <w:rPr>
                <w:sz w:val="24"/>
                <w:szCs w:val="24"/>
              </w:rPr>
              <w:t>Kiểm tra hồ sơ đề nghị cấp GCN và xác nhận vào đơn đủ hay không đủ điều kiện cấp GCN, căn cứ pháp lý</w:t>
            </w:r>
          </w:p>
        </w:tc>
        <w:tc>
          <w:tcPr>
            <w:tcW w:w="912" w:type="pct"/>
            <w:tcBorders>
              <w:top w:val="nil"/>
              <w:left w:val="nil"/>
              <w:bottom w:val="single" w:sz="4" w:space="0" w:color="auto"/>
              <w:right w:val="single" w:sz="4" w:space="0" w:color="auto"/>
            </w:tcBorders>
            <w:shd w:val="clear" w:color="auto" w:fill="auto"/>
            <w:vAlign w:val="center"/>
            <w:hideMark/>
          </w:tcPr>
          <w:p w14:paraId="7F3E49F4" w14:textId="77777777" w:rsidR="00272130" w:rsidRPr="00272130" w:rsidRDefault="00272130" w:rsidP="00272130">
            <w:pPr>
              <w:widowControl/>
              <w:autoSpaceDE/>
              <w:autoSpaceDN/>
              <w:jc w:val="both"/>
              <w:rPr>
                <w:sz w:val="24"/>
                <w:szCs w:val="24"/>
              </w:rPr>
            </w:pPr>
            <w:r w:rsidRPr="00272130">
              <w:rPr>
                <w:sz w:val="24"/>
                <w:szCs w:val="24"/>
              </w:rPr>
              <w:t>Kiểm tra việc đủ điều kiện hay không đủ điều kiện được cấp Giấy chứng nhận</w:t>
            </w:r>
          </w:p>
        </w:tc>
        <w:tc>
          <w:tcPr>
            <w:tcW w:w="875" w:type="pct"/>
            <w:tcBorders>
              <w:top w:val="nil"/>
              <w:left w:val="nil"/>
              <w:bottom w:val="single" w:sz="4" w:space="0" w:color="auto"/>
              <w:right w:val="single" w:sz="4" w:space="0" w:color="auto"/>
            </w:tcBorders>
            <w:shd w:val="clear" w:color="auto" w:fill="auto"/>
            <w:vAlign w:val="center"/>
            <w:hideMark/>
          </w:tcPr>
          <w:p w14:paraId="13A80271"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F7252A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FD909C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459444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F9E2778"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15D1D34"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17844FC9" w14:textId="77777777" w:rsidTr="00B678F6">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89E8CFC"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25938D65"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28A41A1C" w14:textId="77777777" w:rsidR="00272130" w:rsidRPr="00272130" w:rsidRDefault="00272130" w:rsidP="00272130">
            <w:pPr>
              <w:widowControl/>
              <w:autoSpaceDE/>
              <w:autoSpaceDN/>
              <w:jc w:val="both"/>
              <w:rPr>
                <w:sz w:val="24"/>
                <w:szCs w:val="24"/>
              </w:rPr>
            </w:pPr>
            <w:r w:rsidRPr="00272130">
              <w:rPr>
                <w:sz w:val="24"/>
                <w:szCs w:val="24"/>
              </w:rPr>
              <w:t>Ban hành Thông báo xác nhận kết quả đăng ký đất đai đối với trường hợp không có nhu cầu cấp Giấy chứng nhận hoặc không đủ điều kiện cấp Giấy chứng nhận</w:t>
            </w:r>
          </w:p>
        </w:tc>
        <w:tc>
          <w:tcPr>
            <w:tcW w:w="875" w:type="pct"/>
            <w:tcBorders>
              <w:top w:val="nil"/>
              <w:left w:val="nil"/>
              <w:bottom w:val="single" w:sz="4" w:space="0" w:color="auto"/>
              <w:right w:val="single" w:sz="4" w:space="0" w:color="auto"/>
            </w:tcBorders>
            <w:shd w:val="clear" w:color="auto" w:fill="auto"/>
            <w:vAlign w:val="center"/>
            <w:hideMark/>
          </w:tcPr>
          <w:p w14:paraId="3A8A6369"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A1498AC"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331DD0C"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AF9D1A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CEDBC26"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75809FF"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7F806A25"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9F584D2" w14:textId="77777777" w:rsidR="00272130" w:rsidRPr="00272130" w:rsidRDefault="00272130" w:rsidP="00272130">
            <w:pPr>
              <w:widowControl/>
              <w:autoSpaceDE/>
              <w:autoSpaceDN/>
              <w:jc w:val="center"/>
              <w:rPr>
                <w:sz w:val="24"/>
                <w:szCs w:val="24"/>
              </w:rPr>
            </w:pPr>
            <w:r w:rsidRPr="00272130">
              <w:rPr>
                <w:sz w:val="24"/>
                <w:szCs w:val="24"/>
              </w:rPr>
              <w:t>4</w:t>
            </w:r>
          </w:p>
        </w:tc>
        <w:tc>
          <w:tcPr>
            <w:tcW w:w="935" w:type="pct"/>
            <w:tcBorders>
              <w:top w:val="nil"/>
              <w:left w:val="nil"/>
              <w:bottom w:val="single" w:sz="4" w:space="0" w:color="auto"/>
              <w:right w:val="single" w:sz="4" w:space="0" w:color="auto"/>
            </w:tcBorders>
            <w:shd w:val="clear" w:color="auto" w:fill="auto"/>
            <w:vAlign w:val="center"/>
            <w:hideMark/>
          </w:tcPr>
          <w:p w14:paraId="6AF54BF8" w14:textId="77777777" w:rsidR="00272130" w:rsidRPr="00272130" w:rsidRDefault="00272130" w:rsidP="00272130">
            <w:pPr>
              <w:widowControl/>
              <w:autoSpaceDE/>
              <w:autoSpaceDN/>
              <w:jc w:val="both"/>
              <w:rPr>
                <w:sz w:val="24"/>
                <w:szCs w:val="24"/>
              </w:rPr>
            </w:pPr>
            <w:r w:rsidRPr="00272130">
              <w:rPr>
                <w:sz w:val="24"/>
                <w:szCs w:val="24"/>
              </w:rPr>
              <w:t>Nhập ý kiến nội dung xét duyệt của cấp huyện vào tệp (File) dữ liệu hồ sơ số</w:t>
            </w:r>
          </w:p>
        </w:tc>
        <w:tc>
          <w:tcPr>
            <w:tcW w:w="912" w:type="pct"/>
            <w:tcBorders>
              <w:top w:val="nil"/>
              <w:left w:val="nil"/>
              <w:bottom w:val="single" w:sz="4" w:space="0" w:color="auto"/>
              <w:right w:val="single" w:sz="4" w:space="0" w:color="auto"/>
            </w:tcBorders>
            <w:shd w:val="clear" w:color="auto" w:fill="auto"/>
            <w:vAlign w:val="center"/>
            <w:hideMark/>
          </w:tcPr>
          <w:p w14:paraId="5F706792" w14:textId="77777777" w:rsidR="00272130" w:rsidRPr="00272130" w:rsidRDefault="00272130" w:rsidP="00272130">
            <w:pPr>
              <w:widowControl/>
              <w:autoSpaceDE/>
              <w:autoSpaceDN/>
              <w:jc w:val="both"/>
              <w:rPr>
                <w:sz w:val="24"/>
                <w:szCs w:val="24"/>
              </w:rPr>
            </w:pPr>
            <w:r w:rsidRPr="00272130">
              <w:rPr>
                <w:sz w:val="24"/>
                <w:szCs w:val="24"/>
              </w:rPr>
              <w:t>Nhập nội dung xét duyệt hồ sơ vào tệp (File) dữ liệu hồ sơ số</w:t>
            </w:r>
          </w:p>
        </w:tc>
        <w:tc>
          <w:tcPr>
            <w:tcW w:w="875" w:type="pct"/>
            <w:tcBorders>
              <w:top w:val="nil"/>
              <w:left w:val="nil"/>
              <w:bottom w:val="single" w:sz="4" w:space="0" w:color="auto"/>
              <w:right w:val="single" w:sz="4" w:space="0" w:color="auto"/>
            </w:tcBorders>
            <w:shd w:val="clear" w:color="auto" w:fill="auto"/>
            <w:vAlign w:val="center"/>
            <w:hideMark/>
          </w:tcPr>
          <w:p w14:paraId="76423D41"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634D20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36B759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C8A400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EC6114B"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F926D86"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81F4D80"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C74FDAE" w14:textId="77777777" w:rsidR="00272130" w:rsidRPr="00272130" w:rsidRDefault="00272130" w:rsidP="00272130">
            <w:pPr>
              <w:widowControl/>
              <w:autoSpaceDE/>
              <w:autoSpaceDN/>
              <w:jc w:val="center"/>
              <w:rPr>
                <w:sz w:val="24"/>
                <w:szCs w:val="24"/>
              </w:rPr>
            </w:pPr>
            <w:r w:rsidRPr="00272130">
              <w:rPr>
                <w:sz w:val="24"/>
                <w:szCs w:val="24"/>
              </w:rPr>
              <w:t>6</w:t>
            </w:r>
          </w:p>
        </w:tc>
        <w:tc>
          <w:tcPr>
            <w:tcW w:w="935" w:type="pct"/>
            <w:tcBorders>
              <w:top w:val="nil"/>
              <w:left w:val="nil"/>
              <w:bottom w:val="single" w:sz="4" w:space="0" w:color="auto"/>
              <w:right w:val="single" w:sz="4" w:space="0" w:color="auto"/>
            </w:tcBorders>
            <w:shd w:val="clear" w:color="auto" w:fill="auto"/>
            <w:vAlign w:val="center"/>
            <w:hideMark/>
          </w:tcPr>
          <w:p w14:paraId="2F350050" w14:textId="77777777" w:rsidR="00272130" w:rsidRPr="00272130" w:rsidRDefault="00272130" w:rsidP="00272130">
            <w:pPr>
              <w:widowControl/>
              <w:autoSpaceDE/>
              <w:autoSpaceDN/>
              <w:jc w:val="both"/>
              <w:rPr>
                <w:sz w:val="24"/>
                <w:szCs w:val="24"/>
              </w:rPr>
            </w:pPr>
            <w:r w:rsidRPr="00272130">
              <w:rPr>
                <w:sz w:val="24"/>
                <w:szCs w:val="24"/>
              </w:rPr>
              <w:t>Lập phiếu và chuyển thông tin địa chính đến cơ quan thuế để xác định nghĩa vụ tài chính, nhận thông báo nghĩa vụ tài chính</w:t>
            </w:r>
          </w:p>
        </w:tc>
        <w:tc>
          <w:tcPr>
            <w:tcW w:w="912" w:type="pct"/>
            <w:tcBorders>
              <w:top w:val="nil"/>
              <w:left w:val="nil"/>
              <w:bottom w:val="single" w:sz="4" w:space="0" w:color="auto"/>
              <w:right w:val="single" w:sz="4" w:space="0" w:color="auto"/>
            </w:tcBorders>
            <w:shd w:val="clear" w:color="auto" w:fill="auto"/>
            <w:vAlign w:val="center"/>
            <w:hideMark/>
          </w:tcPr>
          <w:p w14:paraId="1F59B988" w14:textId="77777777" w:rsidR="00272130" w:rsidRPr="00272130" w:rsidRDefault="00272130" w:rsidP="00272130">
            <w:pPr>
              <w:widowControl/>
              <w:autoSpaceDE/>
              <w:autoSpaceDN/>
              <w:jc w:val="both"/>
              <w:rPr>
                <w:sz w:val="24"/>
                <w:szCs w:val="24"/>
              </w:rPr>
            </w:pPr>
            <w:r w:rsidRPr="00272130">
              <w:rPr>
                <w:sz w:val="24"/>
                <w:szCs w:val="24"/>
              </w:rPr>
              <w:t>Lập phiếu và chuyển thông tin địa chính đến cơ quan thuế để xác định nghĩa vụ tài chính</w:t>
            </w:r>
          </w:p>
        </w:tc>
        <w:tc>
          <w:tcPr>
            <w:tcW w:w="875" w:type="pct"/>
            <w:tcBorders>
              <w:top w:val="nil"/>
              <w:left w:val="nil"/>
              <w:bottom w:val="single" w:sz="4" w:space="0" w:color="auto"/>
              <w:right w:val="single" w:sz="4" w:space="0" w:color="auto"/>
            </w:tcBorders>
            <w:shd w:val="clear" w:color="auto" w:fill="auto"/>
            <w:vAlign w:val="center"/>
            <w:hideMark/>
          </w:tcPr>
          <w:p w14:paraId="502F6049"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48DAE1B"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A5D16A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039E9A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8C5198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C717841"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6BC748E0"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3ECF2F4" w14:textId="77777777" w:rsidR="00272130" w:rsidRPr="00272130" w:rsidRDefault="00272130" w:rsidP="00272130">
            <w:pPr>
              <w:widowControl/>
              <w:autoSpaceDE/>
              <w:autoSpaceDN/>
              <w:jc w:val="center"/>
              <w:rPr>
                <w:sz w:val="24"/>
                <w:szCs w:val="24"/>
              </w:rPr>
            </w:pPr>
            <w:r w:rsidRPr="00272130">
              <w:rPr>
                <w:sz w:val="24"/>
                <w:szCs w:val="24"/>
              </w:rPr>
              <w:t>6,1</w:t>
            </w:r>
          </w:p>
        </w:tc>
        <w:tc>
          <w:tcPr>
            <w:tcW w:w="935" w:type="pct"/>
            <w:tcBorders>
              <w:top w:val="nil"/>
              <w:left w:val="nil"/>
              <w:bottom w:val="single" w:sz="4" w:space="0" w:color="auto"/>
              <w:right w:val="single" w:sz="4" w:space="0" w:color="auto"/>
            </w:tcBorders>
            <w:shd w:val="clear" w:color="auto" w:fill="auto"/>
            <w:vAlign w:val="center"/>
            <w:hideMark/>
          </w:tcPr>
          <w:p w14:paraId="4431511C" w14:textId="77777777" w:rsidR="00272130" w:rsidRPr="00272130" w:rsidRDefault="00272130" w:rsidP="00272130">
            <w:pPr>
              <w:widowControl/>
              <w:autoSpaceDE/>
              <w:autoSpaceDN/>
              <w:jc w:val="both"/>
              <w:rPr>
                <w:sz w:val="24"/>
                <w:szCs w:val="24"/>
              </w:rPr>
            </w:pPr>
            <w:r w:rsidRPr="00272130">
              <w:rPr>
                <w:sz w:val="24"/>
                <w:szCs w:val="24"/>
              </w:rPr>
              <w:t>Chuyển, nhận thông tin theo hình thức liên thông</w:t>
            </w:r>
          </w:p>
        </w:tc>
        <w:tc>
          <w:tcPr>
            <w:tcW w:w="912" w:type="pct"/>
            <w:tcBorders>
              <w:top w:val="nil"/>
              <w:left w:val="nil"/>
              <w:bottom w:val="single" w:sz="4" w:space="0" w:color="auto"/>
              <w:right w:val="single" w:sz="4" w:space="0" w:color="auto"/>
            </w:tcBorders>
            <w:shd w:val="clear" w:color="auto" w:fill="auto"/>
            <w:vAlign w:val="center"/>
            <w:hideMark/>
          </w:tcPr>
          <w:p w14:paraId="33016A2D" w14:textId="77777777" w:rsidR="00272130" w:rsidRPr="00272130" w:rsidRDefault="00272130" w:rsidP="00272130">
            <w:pPr>
              <w:widowControl/>
              <w:autoSpaceDE/>
              <w:autoSpaceDN/>
              <w:jc w:val="both"/>
              <w:rPr>
                <w:sz w:val="24"/>
                <w:szCs w:val="24"/>
              </w:rPr>
            </w:pPr>
            <w:r w:rsidRPr="00272130">
              <w:rPr>
                <w:sz w:val="24"/>
                <w:szCs w:val="24"/>
              </w:rPr>
              <w:t>Chuyển, nhận thông tin theo hình thức liên thông</w:t>
            </w:r>
          </w:p>
        </w:tc>
        <w:tc>
          <w:tcPr>
            <w:tcW w:w="875" w:type="pct"/>
            <w:tcBorders>
              <w:top w:val="nil"/>
              <w:left w:val="nil"/>
              <w:bottom w:val="single" w:sz="4" w:space="0" w:color="auto"/>
              <w:right w:val="single" w:sz="4" w:space="0" w:color="auto"/>
            </w:tcBorders>
            <w:shd w:val="clear" w:color="auto" w:fill="auto"/>
            <w:vAlign w:val="center"/>
            <w:hideMark/>
          </w:tcPr>
          <w:p w14:paraId="5853135E"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61AE0E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031E88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5B1BC16"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E89714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9CCAAF4"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17F700EA"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743AB57" w14:textId="77777777" w:rsidR="00272130" w:rsidRPr="00272130" w:rsidRDefault="00272130" w:rsidP="00272130">
            <w:pPr>
              <w:widowControl/>
              <w:autoSpaceDE/>
              <w:autoSpaceDN/>
              <w:jc w:val="center"/>
              <w:rPr>
                <w:sz w:val="24"/>
                <w:szCs w:val="24"/>
              </w:rPr>
            </w:pPr>
            <w:r w:rsidRPr="00272130">
              <w:rPr>
                <w:sz w:val="24"/>
                <w:szCs w:val="24"/>
              </w:rPr>
              <w:t>6,2</w:t>
            </w:r>
          </w:p>
        </w:tc>
        <w:tc>
          <w:tcPr>
            <w:tcW w:w="935" w:type="pct"/>
            <w:tcBorders>
              <w:top w:val="nil"/>
              <w:left w:val="nil"/>
              <w:bottom w:val="single" w:sz="4" w:space="0" w:color="auto"/>
              <w:right w:val="single" w:sz="4" w:space="0" w:color="auto"/>
            </w:tcBorders>
            <w:shd w:val="clear" w:color="auto" w:fill="auto"/>
            <w:vAlign w:val="center"/>
            <w:hideMark/>
          </w:tcPr>
          <w:p w14:paraId="5A110D15" w14:textId="77777777" w:rsidR="00272130" w:rsidRPr="00272130" w:rsidRDefault="00272130" w:rsidP="00272130">
            <w:pPr>
              <w:widowControl/>
              <w:autoSpaceDE/>
              <w:autoSpaceDN/>
              <w:jc w:val="both"/>
              <w:rPr>
                <w:sz w:val="24"/>
                <w:szCs w:val="24"/>
              </w:rPr>
            </w:pPr>
            <w:r w:rsidRPr="00272130">
              <w:rPr>
                <w:sz w:val="24"/>
                <w:szCs w:val="24"/>
              </w:rPr>
              <w:t>Chuyển, nhận thông tin theo hình thức trực tiếp</w:t>
            </w:r>
          </w:p>
        </w:tc>
        <w:tc>
          <w:tcPr>
            <w:tcW w:w="912" w:type="pct"/>
            <w:tcBorders>
              <w:top w:val="nil"/>
              <w:left w:val="nil"/>
              <w:bottom w:val="single" w:sz="4" w:space="0" w:color="auto"/>
              <w:right w:val="single" w:sz="4" w:space="0" w:color="auto"/>
            </w:tcBorders>
            <w:shd w:val="clear" w:color="auto" w:fill="auto"/>
            <w:vAlign w:val="center"/>
            <w:hideMark/>
          </w:tcPr>
          <w:p w14:paraId="5B2FCEB8" w14:textId="77777777" w:rsidR="00272130" w:rsidRPr="00272130" w:rsidRDefault="00272130" w:rsidP="00272130">
            <w:pPr>
              <w:widowControl/>
              <w:autoSpaceDE/>
              <w:autoSpaceDN/>
              <w:jc w:val="both"/>
              <w:rPr>
                <w:sz w:val="24"/>
                <w:szCs w:val="24"/>
              </w:rPr>
            </w:pPr>
            <w:r w:rsidRPr="00272130">
              <w:rPr>
                <w:sz w:val="24"/>
                <w:szCs w:val="24"/>
              </w:rPr>
              <w:t>Chuyển, nhận thông tin 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541A5EDB"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2B5D49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4AAA22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11C0D4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C357B5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AC879D8"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65A2BCC9"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9EADDFE" w14:textId="77777777" w:rsidR="00272130" w:rsidRPr="00272130" w:rsidRDefault="00272130" w:rsidP="00272130">
            <w:pPr>
              <w:widowControl/>
              <w:autoSpaceDE/>
              <w:autoSpaceDN/>
              <w:jc w:val="center"/>
              <w:rPr>
                <w:sz w:val="24"/>
                <w:szCs w:val="24"/>
              </w:rPr>
            </w:pPr>
            <w:r w:rsidRPr="00272130">
              <w:rPr>
                <w:sz w:val="24"/>
                <w:szCs w:val="24"/>
              </w:rPr>
              <w:t>7</w:t>
            </w:r>
          </w:p>
        </w:tc>
        <w:tc>
          <w:tcPr>
            <w:tcW w:w="935" w:type="pct"/>
            <w:tcBorders>
              <w:top w:val="nil"/>
              <w:left w:val="nil"/>
              <w:bottom w:val="single" w:sz="4" w:space="0" w:color="auto"/>
              <w:right w:val="single" w:sz="4" w:space="0" w:color="auto"/>
            </w:tcBorders>
            <w:shd w:val="clear" w:color="auto" w:fill="auto"/>
            <w:vAlign w:val="center"/>
            <w:hideMark/>
          </w:tcPr>
          <w:p w14:paraId="42535EAF" w14:textId="77777777" w:rsidR="00272130" w:rsidRPr="00272130" w:rsidRDefault="00272130" w:rsidP="00272130">
            <w:pPr>
              <w:widowControl/>
              <w:autoSpaceDE/>
              <w:autoSpaceDN/>
              <w:jc w:val="both"/>
              <w:rPr>
                <w:sz w:val="24"/>
                <w:szCs w:val="24"/>
              </w:rPr>
            </w:pPr>
            <w:r w:rsidRPr="00272130">
              <w:rPr>
                <w:sz w:val="24"/>
                <w:szCs w:val="24"/>
              </w:rPr>
              <w:t>Chuyển thông tin nghĩa vụ tài chính để người sử dụng đất thực hiện nghĩa vụ tài chính; và nhận lại hóa đơn  nghĩa vụ tài chính đã thực hiện</w:t>
            </w:r>
          </w:p>
        </w:tc>
        <w:tc>
          <w:tcPr>
            <w:tcW w:w="912" w:type="pct"/>
            <w:tcBorders>
              <w:top w:val="nil"/>
              <w:left w:val="nil"/>
              <w:bottom w:val="single" w:sz="4" w:space="0" w:color="auto"/>
              <w:right w:val="single" w:sz="4" w:space="0" w:color="auto"/>
            </w:tcBorders>
            <w:shd w:val="clear" w:color="auto" w:fill="auto"/>
            <w:vAlign w:val="center"/>
            <w:hideMark/>
          </w:tcPr>
          <w:p w14:paraId="1364361F" w14:textId="77777777" w:rsidR="00272130" w:rsidRPr="00272130" w:rsidRDefault="00272130" w:rsidP="00272130">
            <w:pPr>
              <w:widowControl/>
              <w:autoSpaceDE/>
              <w:autoSpaceDN/>
              <w:jc w:val="both"/>
              <w:rPr>
                <w:sz w:val="24"/>
                <w:szCs w:val="24"/>
              </w:rPr>
            </w:pPr>
            <w:r w:rsidRPr="00272130">
              <w:rPr>
                <w:sz w:val="24"/>
                <w:szCs w:val="24"/>
              </w:rPr>
              <w:t>Nhận Thông báo của cơ quan thuế về hoàn thành hoặc được ghi nợ nghĩa vụ tài chính</w:t>
            </w:r>
          </w:p>
        </w:tc>
        <w:tc>
          <w:tcPr>
            <w:tcW w:w="875" w:type="pct"/>
            <w:tcBorders>
              <w:top w:val="nil"/>
              <w:left w:val="nil"/>
              <w:bottom w:val="single" w:sz="4" w:space="0" w:color="auto"/>
              <w:right w:val="single" w:sz="4" w:space="0" w:color="auto"/>
            </w:tcBorders>
            <w:shd w:val="clear" w:color="auto" w:fill="auto"/>
            <w:vAlign w:val="center"/>
            <w:hideMark/>
          </w:tcPr>
          <w:p w14:paraId="067CEEE0"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1E4AFE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D3D61C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6DBD00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9C78B4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736352D"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5C122A32"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F316920" w14:textId="77777777" w:rsidR="00272130" w:rsidRPr="00272130" w:rsidRDefault="00272130" w:rsidP="00272130">
            <w:pPr>
              <w:widowControl/>
              <w:autoSpaceDE/>
              <w:autoSpaceDN/>
              <w:jc w:val="center"/>
              <w:rPr>
                <w:sz w:val="24"/>
                <w:szCs w:val="24"/>
              </w:rPr>
            </w:pPr>
            <w:r w:rsidRPr="00272130">
              <w:rPr>
                <w:sz w:val="24"/>
                <w:szCs w:val="24"/>
              </w:rPr>
              <w:t>7,1</w:t>
            </w:r>
          </w:p>
        </w:tc>
        <w:tc>
          <w:tcPr>
            <w:tcW w:w="935" w:type="pct"/>
            <w:tcBorders>
              <w:top w:val="nil"/>
              <w:left w:val="nil"/>
              <w:bottom w:val="single" w:sz="4" w:space="0" w:color="auto"/>
              <w:right w:val="single" w:sz="4" w:space="0" w:color="auto"/>
            </w:tcBorders>
            <w:shd w:val="clear" w:color="auto" w:fill="auto"/>
            <w:vAlign w:val="center"/>
            <w:hideMark/>
          </w:tcPr>
          <w:p w14:paraId="159ABF01" w14:textId="77777777" w:rsidR="00272130" w:rsidRPr="00272130" w:rsidRDefault="00272130" w:rsidP="00272130">
            <w:pPr>
              <w:widowControl/>
              <w:autoSpaceDE/>
              <w:autoSpaceDN/>
              <w:jc w:val="both"/>
              <w:rPr>
                <w:sz w:val="24"/>
                <w:szCs w:val="24"/>
              </w:rPr>
            </w:pPr>
            <w:r w:rsidRPr="00272130">
              <w:rPr>
                <w:sz w:val="24"/>
                <w:szCs w:val="24"/>
              </w:rPr>
              <w:t>Theo hình thức trực tiếp (gửi về phường để thông báo cho người sử dụng đất)</w:t>
            </w:r>
          </w:p>
        </w:tc>
        <w:tc>
          <w:tcPr>
            <w:tcW w:w="912" w:type="pct"/>
            <w:tcBorders>
              <w:top w:val="nil"/>
              <w:left w:val="nil"/>
              <w:bottom w:val="single" w:sz="4" w:space="0" w:color="auto"/>
              <w:right w:val="single" w:sz="4" w:space="0" w:color="auto"/>
            </w:tcBorders>
            <w:shd w:val="clear" w:color="auto" w:fill="auto"/>
            <w:vAlign w:val="center"/>
            <w:hideMark/>
          </w:tcPr>
          <w:p w14:paraId="6C9E3CB0" w14:textId="77777777" w:rsidR="00272130" w:rsidRPr="00272130" w:rsidRDefault="00272130" w:rsidP="00272130">
            <w:pPr>
              <w:widowControl/>
              <w:autoSpaceDE/>
              <w:autoSpaceDN/>
              <w:jc w:val="both"/>
              <w:rPr>
                <w:sz w:val="24"/>
                <w:szCs w:val="24"/>
              </w:rPr>
            </w:pPr>
            <w:r w:rsidRPr="00272130">
              <w:rPr>
                <w:sz w:val="24"/>
                <w:szCs w:val="24"/>
              </w:rPr>
              <w:t>Chuyển thông tin theo hình thức trực tiếp</w:t>
            </w:r>
          </w:p>
        </w:tc>
        <w:tc>
          <w:tcPr>
            <w:tcW w:w="875" w:type="pct"/>
            <w:tcBorders>
              <w:top w:val="nil"/>
              <w:left w:val="nil"/>
              <w:bottom w:val="single" w:sz="4" w:space="0" w:color="auto"/>
              <w:right w:val="single" w:sz="4" w:space="0" w:color="auto"/>
            </w:tcBorders>
            <w:shd w:val="clear" w:color="auto" w:fill="auto"/>
            <w:vAlign w:val="center"/>
            <w:hideMark/>
          </w:tcPr>
          <w:p w14:paraId="0D8B160A"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BD938E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768C36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91CCC7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00DDA63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23F28EF"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8ED7ED6"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FE9AF82" w14:textId="77777777" w:rsidR="00272130" w:rsidRPr="00272130" w:rsidRDefault="00272130" w:rsidP="00272130">
            <w:pPr>
              <w:widowControl/>
              <w:autoSpaceDE/>
              <w:autoSpaceDN/>
              <w:jc w:val="center"/>
              <w:rPr>
                <w:sz w:val="24"/>
                <w:szCs w:val="24"/>
              </w:rPr>
            </w:pPr>
            <w:r w:rsidRPr="00272130">
              <w:rPr>
                <w:sz w:val="24"/>
                <w:szCs w:val="24"/>
              </w:rPr>
              <w:t>7,2</w:t>
            </w:r>
          </w:p>
        </w:tc>
        <w:tc>
          <w:tcPr>
            <w:tcW w:w="935" w:type="pct"/>
            <w:tcBorders>
              <w:top w:val="nil"/>
              <w:left w:val="nil"/>
              <w:bottom w:val="single" w:sz="4" w:space="0" w:color="auto"/>
              <w:right w:val="single" w:sz="4" w:space="0" w:color="auto"/>
            </w:tcBorders>
            <w:shd w:val="clear" w:color="auto" w:fill="auto"/>
            <w:vAlign w:val="center"/>
            <w:hideMark/>
          </w:tcPr>
          <w:p w14:paraId="02FEE4EC" w14:textId="77777777" w:rsidR="00272130" w:rsidRPr="00272130" w:rsidRDefault="00272130" w:rsidP="00272130">
            <w:pPr>
              <w:widowControl/>
              <w:autoSpaceDE/>
              <w:autoSpaceDN/>
              <w:jc w:val="both"/>
              <w:rPr>
                <w:sz w:val="24"/>
                <w:szCs w:val="24"/>
              </w:rPr>
            </w:pPr>
            <w:r w:rsidRPr="00272130">
              <w:rPr>
                <w:sz w:val="24"/>
                <w:szCs w:val="24"/>
              </w:rPr>
              <w:t>Theo hình thức trực tuyến (gửi cho người sử dụng đất để thực hiện nghĩa vụ tài chính)</w:t>
            </w:r>
          </w:p>
        </w:tc>
        <w:tc>
          <w:tcPr>
            <w:tcW w:w="912" w:type="pct"/>
            <w:tcBorders>
              <w:top w:val="nil"/>
              <w:left w:val="nil"/>
              <w:bottom w:val="single" w:sz="4" w:space="0" w:color="auto"/>
              <w:right w:val="single" w:sz="4" w:space="0" w:color="auto"/>
            </w:tcBorders>
            <w:shd w:val="clear" w:color="auto" w:fill="auto"/>
            <w:vAlign w:val="center"/>
            <w:hideMark/>
          </w:tcPr>
          <w:p w14:paraId="07A0EB48" w14:textId="77777777" w:rsidR="00272130" w:rsidRPr="00272130" w:rsidRDefault="00272130" w:rsidP="00272130">
            <w:pPr>
              <w:widowControl/>
              <w:autoSpaceDE/>
              <w:autoSpaceDN/>
              <w:jc w:val="both"/>
              <w:rPr>
                <w:sz w:val="24"/>
                <w:szCs w:val="24"/>
              </w:rPr>
            </w:pPr>
            <w:r w:rsidRPr="00272130">
              <w:rPr>
                <w:sz w:val="24"/>
                <w:szCs w:val="24"/>
              </w:rPr>
              <w:t>Chuyển thông tin theo hình thức liên thông</w:t>
            </w:r>
          </w:p>
        </w:tc>
        <w:tc>
          <w:tcPr>
            <w:tcW w:w="875" w:type="pct"/>
            <w:tcBorders>
              <w:top w:val="nil"/>
              <w:left w:val="nil"/>
              <w:bottom w:val="single" w:sz="4" w:space="0" w:color="auto"/>
              <w:right w:val="single" w:sz="4" w:space="0" w:color="auto"/>
            </w:tcBorders>
            <w:shd w:val="clear" w:color="auto" w:fill="auto"/>
            <w:vAlign w:val="center"/>
            <w:hideMark/>
          </w:tcPr>
          <w:p w14:paraId="436EEFD1"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1F2FA6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17D625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23369EB"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797337E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5435A450"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706FE7E"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A278F31" w14:textId="77777777" w:rsidR="00272130" w:rsidRPr="00272130" w:rsidRDefault="00272130" w:rsidP="00272130">
            <w:pPr>
              <w:widowControl/>
              <w:autoSpaceDE/>
              <w:autoSpaceDN/>
              <w:jc w:val="center"/>
              <w:rPr>
                <w:sz w:val="24"/>
                <w:szCs w:val="24"/>
              </w:rPr>
            </w:pPr>
            <w:r w:rsidRPr="00272130">
              <w:rPr>
                <w:sz w:val="24"/>
                <w:szCs w:val="24"/>
              </w:rPr>
              <w:t>8</w:t>
            </w:r>
          </w:p>
        </w:tc>
        <w:tc>
          <w:tcPr>
            <w:tcW w:w="935" w:type="pct"/>
            <w:tcBorders>
              <w:top w:val="nil"/>
              <w:left w:val="nil"/>
              <w:bottom w:val="single" w:sz="4" w:space="0" w:color="auto"/>
              <w:right w:val="single" w:sz="4" w:space="0" w:color="auto"/>
            </w:tcBorders>
            <w:shd w:val="clear" w:color="auto" w:fill="auto"/>
            <w:vAlign w:val="center"/>
            <w:hideMark/>
          </w:tcPr>
          <w:p w14:paraId="1AAD0E2A" w14:textId="77777777" w:rsidR="00272130" w:rsidRPr="00272130" w:rsidRDefault="00272130" w:rsidP="00272130">
            <w:pPr>
              <w:widowControl/>
              <w:autoSpaceDE/>
              <w:autoSpaceDN/>
              <w:jc w:val="both"/>
              <w:rPr>
                <w:sz w:val="24"/>
                <w:szCs w:val="24"/>
              </w:rPr>
            </w:pPr>
            <w:r w:rsidRPr="00272130">
              <w:rPr>
                <w:sz w:val="24"/>
                <w:szCs w:val="24"/>
              </w:rPr>
              <w:t>Nhập thông tin về nghĩa vụ tài chính, đăng ký vào hồ sơ địa chính</w:t>
            </w:r>
          </w:p>
        </w:tc>
        <w:tc>
          <w:tcPr>
            <w:tcW w:w="912" w:type="pct"/>
            <w:tcBorders>
              <w:top w:val="nil"/>
              <w:left w:val="nil"/>
              <w:bottom w:val="single" w:sz="4" w:space="0" w:color="auto"/>
              <w:right w:val="single" w:sz="4" w:space="0" w:color="auto"/>
            </w:tcBorders>
            <w:shd w:val="clear" w:color="auto" w:fill="auto"/>
            <w:vAlign w:val="center"/>
            <w:hideMark/>
          </w:tcPr>
          <w:p w14:paraId="7C05200B" w14:textId="77777777" w:rsidR="00272130" w:rsidRPr="00272130" w:rsidRDefault="00272130" w:rsidP="00272130">
            <w:pPr>
              <w:widowControl/>
              <w:autoSpaceDE/>
              <w:autoSpaceDN/>
              <w:jc w:val="both"/>
              <w:rPr>
                <w:sz w:val="24"/>
                <w:szCs w:val="24"/>
              </w:rPr>
            </w:pPr>
            <w:r w:rsidRPr="00272130">
              <w:rPr>
                <w:sz w:val="24"/>
                <w:szCs w:val="24"/>
              </w:rPr>
              <w:t>Nhập thông tin về nghĩa vụ tài chính, đăng ký vào hồ sơ địa chính</w:t>
            </w:r>
          </w:p>
        </w:tc>
        <w:tc>
          <w:tcPr>
            <w:tcW w:w="875" w:type="pct"/>
            <w:tcBorders>
              <w:top w:val="nil"/>
              <w:left w:val="nil"/>
              <w:bottom w:val="single" w:sz="4" w:space="0" w:color="auto"/>
              <w:right w:val="single" w:sz="4" w:space="0" w:color="auto"/>
            </w:tcBorders>
            <w:shd w:val="clear" w:color="auto" w:fill="auto"/>
            <w:vAlign w:val="center"/>
            <w:hideMark/>
          </w:tcPr>
          <w:p w14:paraId="6BAB4E70"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5ED160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373B1D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87A32A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2F66804"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2014D80"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5FAB699"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25DFD31" w14:textId="77777777" w:rsidR="00272130" w:rsidRPr="00272130" w:rsidRDefault="00272130" w:rsidP="00272130">
            <w:pPr>
              <w:widowControl/>
              <w:autoSpaceDE/>
              <w:autoSpaceDN/>
              <w:jc w:val="center"/>
              <w:rPr>
                <w:sz w:val="24"/>
                <w:szCs w:val="24"/>
              </w:rPr>
            </w:pPr>
            <w:r w:rsidRPr="00272130">
              <w:rPr>
                <w:sz w:val="24"/>
                <w:szCs w:val="24"/>
              </w:rPr>
              <w:t>9</w:t>
            </w:r>
          </w:p>
        </w:tc>
        <w:tc>
          <w:tcPr>
            <w:tcW w:w="935" w:type="pct"/>
            <w:tcBorders>
              <w:top w:val="nil"/>
              <w:left w:val="nil"/>
              <w:bottom w:val="single" w:sz="4" w:space="0" w:color="auto"/>
              <w:right w:val="single" w:sz="4" w:space="0" w:color="auto"/>
            </w:tcBorders>
            <w:shd w:val="clear" w:color="auto" w:fill="auto"/>
            <w:vAlign w:val="center"/>
            <w:hideMark/>
          </w:tcPr>
          <w:p w14:paraId="7AC71D55" w14:textId="77777777" w:rsidR="00272130" w:rsidRPr="00272130" w:rsidRDefault="00272130" w:rsidP="00272130">
            <w:pPr>
              <w:widowControl/>
              <w:autoSpaceDE/>
              <w:autoSpaceDN/>
              <w:jc w:val="both"/>
              <w:rPr>
                <w:sz w:val="24"/>
                <w:szCs w:val="24"/>
              </w:rPr>
            </w:pPr>
            <w:r w:rsidRPr="00272130">
              <w:rPr>
                <w:sz w:val="24"/>
                <w:szCs w:val="24"/>
              </w:rPr>
              <w:t>Chuẩn bị hợp đồng cho thuê đất (nếu có)</w:t>
            </w:r>
          </w:p>
        </w:tc>
        <w:tc>
          <w:tcPr>
            <w:tcW w:w="912" w:type="pct"/>
            <w:tcBorders>
              <w:top w:val="nil"/>
              <w:left w:val="nil"/>
              <w:bottom w:val="single" w:sz="4" w:space="0" w:color="auto"/>
              <w:right w:val="single" w:sz="4" w:space="0" w:color="auto"/>
            </w:tcBorders>
            <w:shd w:val="clear" w:color="auto" w:fill="auto"/>
            <w:vAlign w:val="center"/>
            <w:hideMark/>
          </w:tcPr>
          <w:p w14:paraId="43BD5298" w14:textId="77777777" w:rsidR="00272130" w:rsidRPr="00272130" w:rsidRDefault="00272130" w:rsidP="00272130">
            <w:pPr>
              <w:widowControl/>
              <w:autoSpaceDE/>
              <w:autoSpaceDN/>
              <w:jc w:val="both"/>
              <w:rPr>
                <w:sz w:val="24"/>
                <w:szCs w:val="24"/>
              </w:rPr>
            </w:pPr>
            <w:r w:rsidRPr="00272130">
              <w:rPr>
                <w:sz w:val="24"/>
                <w:szCs w:val="24"/>
              </w:rPr>
              <w:t>Chuẩn bị hợp đồng cho thuê đất (nếu có)</w:t>
            </w:r>
          </w:p>
        </w:tc>
        <w:tc>
          <w:tcPr>
            <w:tcW w:w="875" w:type="pct"/>
            <w:tcBorders>
              <w:top w:val="nil"/>
              <w:left w:val="nil"/>
              <w:bottom w:val="single" w:sz="4" w:space="0" w:color="auto"/>
              <w:right w:val="single" w:sz="4" w:space="0" w:color="auto"/>
            </w:tcBorders>
            <w:shd w:val="clear" w:color="auto" w:fill="auto"/>
            <w:vAlign w:val="center"/>
            <w:hideMark/>
          </w:tcPr>
          <w:p w14:paraId="51166FDA"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4CDE7D8"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A4427A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3B217D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524A968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27ECFE8"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6D5986D"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E3BD1B8" w14:textId="77777777" w:rsidR="00272130" w:rsidRPr="00272130" w:rsidRDefault="00272130" w:rsidP="00272130">
            <w:pPr>
              <w:widowControl/>
              <w:autoSpaceDE/>
              <w:autoSpaceDN/>
              <w:jc w:val="center"/>
              <w:rPr>
                <w:sz w:val="24"/>
                <w:szCs w:val="24"/>
              </w:rPr>
            </w:pPr>
            <w:r w:rsidRPr="00272130">
              <w:rPr>
                <w:sz w:val="24"/>
                <w:szCs w:val="24"/>
              </w:rPr>
              <w:t>10</w:t>
            </w:r>
          </w:p>
        </w:tc>
        <w:tc>
          <w:tcPr>
            <w:tcW w:w="935" w:type="pct"/>
            <w:tcBorders>
              <w:top w:val="nil"/>
              <w:left w:val="nil"/>
              <w:bottom w:val="single" w:sz="4" w:space="0" w:color="auto"/>
              <w:right w:val="single" w:sz="4" w:space="0" w:color="auto"/>
            </w:tcBorders>
            <w:shd w:val="clear" w:color="auto" w:fill="auto"/>
            <w:vAlign w:val="center"/>
            <w:hideMark/>
          </w:tcPr>
          <w:p w14:paraId="77E933EA" w14:textId="77777777" w:rsidR="00272130" w:rsidRPr="00272130" w:rsidRDefault="00272130" w:rsidP="00272130">
            <w:pPr>
              <w:widowControl/>
              <w:autoSpaceDE/>
              <w:autoSpaceDN/>
              <w:jc w:val="both"/>
              <w:rPr>
                <w:sz w:val="24"/>
                <w:szCs w:val="24"/>
              </w:rPr>
            </w:pPr>
            <w:r w:rsidRPr="00272130">
              <w:rPr>
                <w:sz w:val="24"/>
                <w:szCs w:val="24"/>
              </w:rPr>
              <w:t>In GCN</w:t>
            </w:r>
          </w:p>
        </w:tc>
        <w:tc>
          <w:tcPr>
            <w:tcW w:w="912" w:type="pct"/>
            <w:tcBorders>
              <w:top w:val="nil"/>
              <w:left w:val="nil"/>
              <w:bottom w:val="single" w:sz="4" w:space="0" w:color="auto"/>
              <w:right w:val="single" w:sz="4" w:space="0" w:color="auto"/>
            </w:tcBorders>
            <w:shd w:val="clear" w:color="auto" w:fill="auto"/>
            <w:vAlign w:val="center"/>
            <w:hideMark/>
          </w:tcPr>
          <w:p w14:paraId="4879A16D" w14:textId="77777777" w:rsidR="00272130" w:rsidRPr="00272130" w:rsidRDefault="00272130" w:rsidP="00272130">
            <w:pPr>
              <w:widowControl/>
              <w:autoSpaceDE/>
              <w:autoSpaceDN/>
              <w:jc w:val="both"/>
              <w:rPr>
                <w:sz w:val="24"/>
                <w:szCs w:val="24"/>
              </w:rPr>
            </w:pPr>
            <w:r w:rsidRPr="00272130">
              <w:rPr>
                <w:sz w:val="24"/>
                <w:szCs w:val="24"/>
              </w:rPr>
              <w:t>In GCN</w:t>
            </w:r>
          </w:p>
        </w:tc>
        <w:tc>
          <w:tcPr>
            <w:tcW w:w="875" w:type="pct"/>
            <w:tcBorders>
              <w:top w:val="nil"/>
              <w:left w:val="nil"/>
              <w:bottom w:val="single" w:sz="4" w:space="0" w:color="auto"/>
              <w:right w:val="single" w:sz="4" w:space="0" w:color="auto"/>
            </w:tcBorders>
            <w:shd w:val="clear" w:color="auto" w:fill="auto"/>
            <w:vAlign w:val="center"/>
            <w:hideMark/>
          </w:tcPr>
          <w:p w14:paraId="7D32B187"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CD18D9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E30C18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F7D275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F5A2F0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1CA3EBC"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1FFBB020"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B45572D" w14:textId="77777777" w:rsidR="00272130" w:rsidRPr="00272130" w:rsidRDefault="00272130" w:rsidP="00272130">
            <w:pPr>
              <w:widowControl/>
              <w:autoSpaceDE/>
              <w:autoSpaceDN/>
              <w:jc w:val="center"/>
              <w:rPr>
                <w:sz w:val="24"/>
                <w:szCs w:val="24"/>
              </w:rPr>
            </w:pPr>
            <w:r w:rsidRPr="00272130">
              <w:rPr>
                <w:sz w:val="24"/>
                <w:szCs w:val="24"/>
              </w:rPr>
              <w:t>10,1</w:t>
            </w:r>
          </w:p>
        </w:tc>
        <w:tc>
          <w:tcPr>
            <w:tcW w:w="935" w:type="pct"/>
            <w:tcBorders>
              <w:top w:val="nil"/>
              <w:left w:val="nil"/>
              <w:bottom w:val="single" w:sz="4" w:space="0" w:color="auto"/>
              <w:right w:val="single" w:sz="4" w:space="0" w:color="auto"/>
            </w:tcBorders>
            <w:shd w:val="clear" w:color="auto" w:fill="auto"/>
            <w:vAlign w:val="center"/>
            <w:hideMark/>
          </w:tcPr>
          <w:p w14:paraId="5E2E416C" w14:textId="77777777" w:rsidR="00272130" w:rsidRPr="00272130" w:rsidRDefault="00272130" w:rsidP="00272130">
            <w:pPr>
              <w:widowControl/>
              <w:autoSpaceDE/>
              <w:autoSpaceDN/>
              <w:jc w:val="both"/>
              <w:rPr>
                <w:sz w:val="24"/>
                <w:szCs w:val="24"/>
              </w:rPr>
            </w:pPr>
            <w:r w:rsidRPr="00272130">
              <w:rPr>
                <w:sz w:val="24"/>
                <w:szCs w:val="24"/>
              </w:rPr>
              <w:t>Trực tiếp từ cơ sở dữ liệu dạng số</w:t>
            </w:r>
          </w:p>
        </w:tc>
        <w:tc>
          <w:tcPr>
            <w:tcW w:w="912" w:type="pct"/>
            <w:tcBorders>
              <w:top w:val="nil"/>
              <w:left w:val="nil"/>
              <w:bottom w:val="single" w:sz="4" w:space="0" w:color="auto"/>
              <w:right w:val="single" w:sz="4" w:space="0" w:color="auto"/>
            </w:tcBorders>
            <w:shd w:val="clear" w:color="auto" w:fill="auto"/>
            <w:vAlign w:val="center"/>
            <w:hideMark/>
          </w:tcPr>
          <w:p w14:paraId="2F90B19D" w14:textId="77777777" w:rsidR="00272130" w:rsidRPr="00272130" w:rsidRDefault="00272130" w:rsidP="00272130">
            <w:pPr>
              <w:widowControl/>
              <w:autoSpaceDE/>
              <w:autoSpaceDN/>
              <w:jc w:val="both"/>
              <w:rPr>
                <w:sz w:val="24"/>
                <w:szCs w:val="24"/>
              </w:rPr>
            </w:pPr>
            <w:r w:rsidRPr="00272130">
              <w:rPr>
                <w:sz w:val="24"/>
                <w:szCs w:val="24"/>
              </w:rPr>
              <w:t>Trực tiếp từ cơ sở dữ liệu dạng số</w:t>
            </w:r>
          </w:p>
        </w:tc>
        <w:tc>
          <w:tcPr>
            <w:tcW w:w="875" w:type="pct"/>
            <w:tcBorders>
              <w:top w:val="nil"/>
              <w:left w:val="nil"/>
              <w:bottom w:val="single" w:sz="4" w:space="0" w:color="auto"/>
              <w:right w:val="single" w:sz="4" w:space="0" w:color="auto"/>
            </w:tcBorders>
            <w:shd w:val="clear" w:color="auto" w:fill="auto"/>
            <w:vAlign w:val="center"/>
            <w:hideMark/>
          </w:tcPr>
          <w:p w14:paraId="5CFAA4A8"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68BABF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7509133"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8DF180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1A9E82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E3D47E3"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B8EC692"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5A07B3E" w14:textId="77777777" w:rsidR="00272130" w:rsidRPr="00272130" w:rsidRDefault="00272130" w:rsidP="00272130">
            <w:pPr>
              <w:widowControl/>
              <w:autoSpaceDE/>
              <w:autoSpaceDN/>
              <w:jc w:val="center"/>
              <w:rPr>
                <w:sz w:val="24"/>
                <w:szCs w:val="24"/>
              </w:rPr>
            </w:pPr>
            <w:r w:rsidRPr="00272130">
              <w:rPr>
                <w:sz w:val="24"/>
                <w:szCs w:val="24"/>
              </w:rPr>
              <w:t>10,2</w:t>
            </w:r>
          </w:p>
        </w:tc>
        <w:tc>
          <w:tcPr>
            <w:tcW w:w="935" w:type="pct"/>
            <w:tcBorders>
              <w:top w:val="nil"/>
              <w:left w:val="nil"/>
              <w:bottom w:val="single" w:sz="4" w:space="0" w:color="auto"/>
              <w:right w:val="single" w:sz="4" w:space="0" w:color="auto"/>
            </w:tcBorders>
            <w:shd w:val="clear" w:color="auto" w:fill="auto"/>
            <w:vAlign w:val="center"/>
            <w:hideMark/>
          </w:tcPr>
          <w:p w14:paraId="48A4B52B" w14:textId="77777777" w:rsidR="00272130" w:rsidRPr="00272130" w:rsidRDefault="00272130" w:rsidP="00272130">
            <w:pPr>
              <w:widowControl/>
              <w:autoSpaceDE/>
              <w:autoSpaceDN/>
              <w:jc w:val="both"/>
              <w:rPr>
                <w:sz w:val="24"/>
                <w:szCs w:val="24"/>
              </w:rPr>
            </w:pPr>
            <w:r w:rsidRPr="00272130">
              <w:rPr>
                <w:sz w:val="24"/>
                <w:szCs w:val="24"/>
              </w:rPr>
              <w:t>Đối với những nơi chưa có bản đồ dạng số</w:t>
            </w:r>
          </w:p>
        </w:tc>
        <w:tc>
          <w:tcPr>
            <w:tcW w:w="912" w:type="pct"/>
            <w:tcBorders>
              <w:top w:val="nil"/>
              <w:left w:val="nil"/>
              <w:bottom w:val="single" w:sz="4" w:space="0" w:color="auto"/>
              <w:right w:val="single" w:sz="4" w:space="0" w:color="auto"/>
            </w:tcBorders>
            <w:shd w:val="clear" w:color="auto" w:fill="auto"/>
            <w:vAlign w:val="center"/>
            <w:hideMark/>
          </w:tcPr>
          <w:p w14:paraId="71C6FC93" w14:textId="77777777" w:rsidR="00272130" w:rsidRPr="00272130" w:rsidRDefault="00272130" w:rsidP="00272130">
            <w:pPr>
              <w:widowControl/>
              <w:autoSpaceDE/>
              <w:autoSpaceDN/>
              <w:jc w:val="both"/>
              <w:rPr>
                <w:sz w:val="24"/>
                <w:szCs w:val="24"/>
              </w:rPr>
            </w:pPr>
            <w:r w:rsidRPr="00272130">
              <w:rPr>
                <w:sz w:val="24"/>
                <w:szCs w:val="24"/>
              </w:rPr>
              <w:t>Đối với những nơi chưa có bản đồ dạng số</w:t>
            </w:r>
          </w:p>
        </w:tc>
        <w:tc>
          <w:tcPr>
            <w:tcW w:w="875" w:type="pct"/>
            <w:tcBorders>
              <w:top w:val="nil"/>
              <w:left w:val="nil"/>
              <w:bottom w:val="single" w:sz="4" w:space="0" w:color="auto"/>
              <w:right w:val="single" w:sz="4" w:space="0" w:color="auto"/>
            </w:tcBorders>
            <w:shd w:val="clear" w:color="auto" w:fill="auto"/>
            <w:vAlign w:val="center"/>
            <w:hideMark/>
          </w:tcPr>
          <w:p w14:paraId="79D477F4"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70AC2D9"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2E1FEB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2F64E7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E2CC86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70FFDF7"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6F2DD53C"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F64A0B7" w14:textId="77777777" w:rsidR="00272130" w:rsidRPr="00272130" w:rsidRDefault="00272130" w:rsidP="00272130">
            <w:pPr>
              <w:widowControl/>
              <w:autoSpaceDE/>
              <w:autoSpaceDN/>
              <w:jc w:val="center"/>
              <w:rPr>
                <w:sz w:val="24"/>
                <w:szCs w:val="24"/>
              </w:rPr>
            </w:pPr>
            <w:r w:rsidRPr="00272130">
              <w:rPr>
                <w:sz w:val="24"/>
                <w:szCs w:val="24"/>
              </w:rPr>
              <w:t>11</w:t>
            </w:r>
          </w:p>
        </w:tc>
        <w:tc>
          <w:tcPr>
            <w:tcW w:w="935" w:type="pct"/>
            <w:tcBorders>
              <w:top w:val="nil"/>
              <w:left w:val="nil"/>
              <w:bottom w:val="single" w:sz="4" w:space="0" w:color="auto"/>
              <w:right w:val="single" w:sz="4" w:space="0" w:color="auto"/>
            </w:tcBorders>
            <w:shd w:val="clear" w:color="auto" w:fill="auto"/>
            <w:vAlign w:val="center"/>
            <w:hideMark/>
          </w:tcPr>
          <w:p w14:paraId="72763F81" w14:textId="77777777" w:rsidR="00272130" w:rsidRPr="00272130" w:rsidRDefault="00272130" w:rsidP="00272130">
            <w:pPr>
              <w:widowControl/>
              <w:autoSpaceDE/>
              <w:autoSpaceDN/>
              <w:jc w:val="both"/>
              <w:rPr>
                <w:sz w:val="24"/>
                <w:szCs w:val="24"/>
              </w:rPr>
            </w:pPr>
            <w:r w:rsidRPr="00272130">
              <w:rPr>
                <w:sz w:val="24"/>
                <w:szCs w:val="24"/>
              </w:rPr>
              <w:t>Lập và gửi hồ sơ trình ký GCN, lập hồ sơ theo dõi việc gửi tài liệu</w:t>
            </w:r>
          </w:p>
        </w:tc>
        <w:tc>
          <w:tcPr>
            <w:tcW w:w="912" w:type="pct"/>
            <w:tcBorders>
              <w:top w:val="nil"/>
              <w:left w:val="nil"/>
              <w:bottom w:val="single" w:sz="4" w:space="0" w:color="auto"/>
              <w:right w:val="single" w:sz="4" w:space="0" w:color="auto"/>
            </w:tcBorders>
            <w:shd w:val="clear" w:color="auto" w:fill="auto"/>
            <w:vAlign w:val="center"/>
            <w:hideMark/>
          </w:tcPr>
          <w:p w14:paraId="3D6F2C74" w14:textId="77777777" w:rsidR="00272130" w:rsidRPr="00272130" w:rsidRDefault="00272130" w:rsidP="00272130">
            <w:pPr>
              <w:widowControl/>
              <w:autoSpaceDE/>
              <w:autoSpaceDN/>
              <w:jc w:val="both"/>
              <w:rPr>
                <w:sz w:val="24"/>
                <w:szCs w:val="24"/>
              </w:rPr>
            </w:pPr>
            <w:r w:rsidRPr="00272130">
              <w:rPr>
                <w:sz w:val="24"/>
                <w:szCs w:val="24"/>
              </w:rPr>
              <w:t>Lập Tờ trình kèm theo hồ sơ trình ký GCN, lập hồ sơ theo dõi việc gửi tài liệu</w:t>
            </w:r>
          </w:p>
        </w:tc>
        <w:tc>
          <w:tcPr>
            <w:tcW w:w="875" w:type="pct"/>
            <w:tcBorders>
              <w:top w:val="nil"/>
              <w:left w:val="nil"/>
              <w:bottom w:val="single" w:sz="4" w:space="0" w:color="auto"/>
              <w:right w:val="single" w:sz="4" w:space="0" w:color="auto"/>
            </w:tcBorders>
            <w:shd w:val="clear" w:color="auto" w:fill="auto"/>
            <w:vAlign w:val="center"/>
            <w:hideMark/>
          </w:tcPr>
          <w:p w14:paraId="6D0929E4"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399022C"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FF50CA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6F3452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5DAFAA2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37205A1D"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191F1DE1" w14:textId="77777777" w:rsidTr="00B678F6">
        <w:trPr>
          <w:trHeight w:val="126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C5A62AC" w14:textId="77777777" w:rsidR="00272130" w:rsidRPr="00272130" w:rsidRDefault="00272130" w:rsidP="00272130">
            <w:pPr>
              <w:widowControl/>
              <w:autoSpaceDE/>
              <w:autoSpaceDN/>
              <w:jc w:val="center"/>
              <w:rPr>
                <w:sz w:val="24"/>
                <w:szCs w:val="24"/>
              </w:rPr>
            </w:pPr>
            <w:r w:rsidRPr="00272130">
              <w:rPr>
                <w:sz w:val="24"/>
                <w:szCs w:val="24"/>
              </w:rPr>
              <w:t>12</w:t>
            </w:r>
          </w:p>
        </w:tc>
        <w:tc>
          <w:tcPr>
            <w:tcW w:w="935" w:type="pct"/>
            <w:tcBorders>
              <w:top w:val="nil"/>
              <w:left w:val="nil"/>
              <w:bottom w:val="single" w:sz="4" w:space="0" w:color="auto"/>
              <w:right w:val="single" w:sz="4" w:space="0" w:color="auto"/>
            </w:tcBorders>
            <w:shd w:val="clear" w:color="auto" w:fill="auto"/>
            <w:vAlign w:val="center"/>
            <w:hideMark/>
          </w:tcPr>
          <w:p w14:paraId="42882E56" w14:textId="77777777" w:rsidR="00272130" w:rsidRPr="00272130" w:rsidRDefault="00272130" w:rsidP="00272130">
            <w:pPr>
              <w:widowControl/>
              <w:autoSpaceDE/>
              <w:autoSpaceDN/>
              <w:jc w:val="both"/>
              <w:rPr>
                <w:sz w:val="24"/>
                <w:szCs w:val="24"/>
              </w:rPr>
            </w:pPr>
            <w:r w:rsidRPr="00272130">
              <w:rPr>
                <w:sz w:val="24"/>
                <w:szCs w:val="24"/>
              </w:rPr>
              <w:t>Nhận lại hồ sơ, GCN, hợp đồng thuê đất; lập và sao sổ cấp GCN;  quét (sao) GCN, cập nhật CSDL đất đai; gửi tài liệu về cấp tỉnh để lập hồ sơ địa chính</w:t>
            </w:r>
          </w:p>
        </w:tc>
        <w:tc>
          <w:tcPr>
            <w:tcW w:w="912" w:type="pct"/>
            <w:tcBorders>
              <w:top w:val="nil"/>
              <w:left w:val="nil"/>
              <w:bottom w:val="single" w:sz="4" w:space="0" w:color="auto"/>
              <w:right w:val="single" w:sz="4" w:space="0" w:color="auto"/>
            </w:tcBorders>
            <w:shd w:val="clear" w:color="auto" w:fill="auto"/>
            <w:vAlign w:val="center"/>
            <w:hideMark/>
          </w:tcPr>
          <w:p w14:paraId="7D666883" w14:textId="77777777" w:rsidR="00272130" w:rsidRPr="00272130" w:rsidRDefault="00272130" w:rsidP="00272130">
            <w:pPr>
              <w:widowControl/>
              <w:autoSpaceDE/>
              <w:autoSpaceDN/>
              <w:jc w:val="both"/>
              <w:rPr>
                <w:sz w:val="24"/>
                <w:szCs w:val="24"/>
              </w:rPr>
            </w:pPr>
            <w:r w:rsidRPr="00272130">
              <w:rPr>
                <w:sz w:val="24"/>
                <w:szCs w:val="24"/>
              </w:rPr>
              <w:t>Nhận lại hồ sơ, GCN, hợp đồng thuê đất; lập và sao sổ cấp GCN;  quét (sao) GCN, cập nhật CSDL đất đai; gửi tài liệu về cấp tỉnh để lập hồ sơ địa chính</w:t>
            </w:r>
          </w:p>
        </w:tc>
        <w:tc>
          <w:tcPr>
            <w:tcW w:w="875" w:type="pct"/>
            <w:tcBorders>
              <w:top w:val="nil"/>
              <w:left w:val="nil"/>
              <w:bottom w:val="single" w:sz="4" w:space="0" w:color="auto"/>
              <w:right w:val="single" w:sz="4" w:space="0" w:color="auto"/>
            </w:tcBorders>
            <w:shd w:val="clear" w:color="auto" w:fill="auto"/>
            <w:vAlign w:val="center"/>
            <w:hideMark/>
          </w:tcPr>
          <w:p w14:paraId="5CC47089"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71E16D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85F964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61580B4"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61F761D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A7156E2"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062DE5E" w14:textId="77777777" w:rsidTr="00B678F6">
        <w:trPr>
          <w:trHeight w:val="11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9CA0B4A" w14:textId="77777777" w:rsidR="00272130" w:rsidRPr="00272130" w:rsidRDefault="00272130" w:rsidP="00272130">
            <w:pPr>
              <w:widowControl/>
              <w:autoSpaceDE/>
              <w:autoSpaceDN/>
              <w:jc w:val="center"/>
              <w:rPr>
                <w:sz w:val="24"/>
                <w:szCs w:val="24"/>
              </w:rPr>
            </w:pPr>
            <w:r w:rsidRPr="00272130">
              <w:rPr>
                <w:sz w:val="24"/>
                <w:szCs w:val="24"/>
              </w:rPr>
              <w:t>15</w:t>
            </w:r>
          </w:p>
        </w:tc>
        <w:tc>
          <w:tcPr>
            <w:tcW w:w="935" w:type="pct"/>
            <w:tcBorders>
              <w:top w:val="nil"/>
              <w:left w:val="nil"/>
              <w:bottom w:val="single" w:sz="4" w:space="0" w:color="auto"/>
              <w:right w:val="single" w:sz="4" w:space="0" w:color="auto"/>
            </w:tcBorders>
            <w:shd w:val="clear" w:color="auto" w:fill="auto"/>
            <w:vAlign w:val="center"/>
            <w:hideMark/>
          </w:tcPr>
          <w:p w14:paraId="37200BD2" w14:textId="77777777" w:rsidR="00272130" w:rsidRPr="00272130" w:rsidRDefault="00272130" w:rsidP="00272130">
            <w:pPr>
              <w:widowControl/>
              <w:autoSpaceDE/>
              <w:autoSpaceDN/>
              <w:jc w:val="both"/>
              <w:rPr>
                <w:sz w:val="24"/>
                <w:szCs w:val="24"/>
              </w:rPr>
            </w:pPr>
            <w:r w:rsidRPr="00272130">
              <w:rPr>
                <w:sz w:val="24"/>
                <w:szCs w:val="24"/>
              </w:rPr>
              <w:t>Chuyển GCN đã ký về phường để trao cho người sử dụng đất, bản sao sổ cấp GCN, nhận lệ phí cấp GCN, nộp kho bạc</w:t>
            </w:r>
          </w:p>
        </w:tc>
        <w:tc>
          <w:tcPr>
            <w:tcW w:w="912" w:type="pct"/>
            <w:tcBorders>
              <w:top w:val="nil"/>
              <w:left w:val="nil"/>
              <w:bottom w:val="single" w:sz="4" w:space="0" w:color="auto"/>
              <w:right w:val="single" w:sz="4" w:space="0" w:color="auto"/>
            </w:tcBorders>
            <w:shd w:val="clear" w:color="auto" w:fill="auto"/>
            <w:vAlign w:val="center"/>
            <w:hideMark/>
          </w:tcPr>
          <w:p w14:paraId="63724D61" w14:textId="77777777" w:rsidR="00272130" w:rsidRPr="00272130" w:rsidRDefault="00272130" w:rsidP="00272130">
            <w:pPr>
              <w:widowControl/>
              <w:autoSpaceDE/>
              <w:autoSpaceDN/>
              <w:jc w:val="both"/>
              <w:rPr>
                <w:sz w:val="24"/>
                <w:szCs w:val="24"/>
              </w:rPr>
            </w:pPr>
            <w:r w:rsidRPr="00272130">
              <w:rPr>
                <w:sz w:val="24"/>
                <w:szCs w:val="24"/>
              </w:rPr>
              <w:t>Chuyển Thông báo xác nhận kết quả đăng ký đất đai hoặc GCN đã ký về phường để trao cho người sử dụng đất, bản sao sổ cấp GCN, nhận lệ phí cấp GCN, nộp kho bạc</w:t>
            </w:r>
          </w:p>
        </w:tc>
        <w:tc>
          <w:tcPr>
            <w:tcW w:w="875" w:type="pct"/>
            <w:tcBorders>
              <w:top w:val="nil"/>
              <w:left w:val="nil"/>
              <w:bottom w:val="single" w:sz="4" w:space="0" w:color="auto"/>
              <w:right w:val="single" w:sz="4" w:space="0" w:color="auto"/>
            </w:tcBorders>
            <w:shd w:val="clear" w:color="auto" w:fill="auto"/>
            <w:vAlign w:val="center"/>
            <w:hideMark/>
          </w:tcPr>
          <w:p w14:paraId="330F7721"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359EE3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C15EF1B"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082C15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33FFAF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88C1088"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51F4233C" w14:textId="77777777" w:rsidTr="00B678F6">
        <w:trPr>
          <w:trHeight w:val="13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BF96F06" w14:textId="77777777" w:rsidR="00272130" w:rsidRPr="00272130" w:rsidRDefault="00272130" w:rsidP="00272130">
            <w:pPr>
              <w:widowControl/>
              <w:autoSpaceDE/>
              <w:autoSpaceDN/>
              <w:jc w:val="center"/>
              <w:rPr>
                <w:sz w:val="24"/>
                <w:szCs w:val="24"/>
              </w:rPr>
            </w:pPr>
            <w:r w:rsidRPr="00272130">
              <w:rPr>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5B251FD5" w14:textId="77777777" w:rsidR="00272130" w:rsidRPr="00272130" w:rsidRDefault="00272130" w:rsidP="00272130">
            <w:pPr>
              <w:widowControl/>
              <w:autoSpaceDE/>
              <w:autoSpaceDN/>
              <w:jc w:val="both"/>
              <w:rPr>
                <w:sz w:val="24"/>
                <w:szCs w:val="24"/>
              </w:rPr>
            </w:pPr>
            <w:r w:rsidRPr="00272130">
              <w:rPr>
                <w:sz w:val="24"/>
                <w:szCs w:val="24"/>
              </w:rPr>
              <w:t> </w:t>
            </w:r>
          </w:p>
        </w:tc>
        <w:tc>
          <w:tcPr>
            <w:tcW w:w="912" w:type="pct"/>
            <w:tcBorders>
              <w:top w:val="nil"/>
              <w:left w:val="nil"/>
              <w:bottom w:val="single" w:sz="4" w:space="0" w:color="auto"/>
              <w:right w:val="single" w:sz="4" w:space="0" w:color="auto"/>
            </w:tcBorders>
            <w:shd w:val="clear" w:color="auto" w:fill="auto"/>
            <w:vAlign w:val="center"/>
            <w:hideMark/>
          </w:tcPr>
          <w:p w14:paraId="3A4310C3" w14:textId="77777777" w:rsidR="00272130" w:rsidRPr="00272130" w:rsidRDefault="00272130" w:rsidP="00272130">
            <w:pPr>
              <w:widowControl/>
              <w:autoSpaceDE/>
              <w:autoSpaceDN/>
              <w:jc w:val="both"/>
              <w:rPr>
                <w:sz w:val="24"/>
                <w:szCs w:val="24"/>
              </w:rPr>
            </w:pPr>
            <w:r w:rsidRPr="00272130">
              <w:rPr>
                <w:sz w:val="24"/>
                <w:szCs w:val="24"/>
              </w:rPr>
              <w:t>Chuyển hồ sơ kèm theo bản sao Giấy chứng nhận đã cấp đến Chi nhánh Văn phòng đăng ký đất đai để cập nhật, chỉnh lý hồ sơ địa chính, cơ sở dữ liệu đất đai.</w:t>
            </w:r>
          </w:p>
        </w:tc>
        <w:tc>
          <w:tcPr>
            <w:tcW w:w="875" w:type="pct"/>
            <w:tcBorders>
              <w:top w:val="nil"/>
              <w:left w:val="nil"/>
              <w:bottom w:val="single" w:sz="4" w:space="0" w:color="auto"/>
              <w:right w:val="single" w:sz="4" w:space="0" w:color="auto"/>
            </w:tcBorders>
            <w:shd w:val="clear" w:color="auto" w:fill="auto"/>
            <w:vAlign w:val="center"/>
            <w:hideMark/>
          </w:tcPr>
          <w:p w14:paraId="39E6CF46"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6AA8060" w14:textId="77777777" w:rsidR="00272130" w:rsidRPr="00272130" w:rsidRDefault="00272130" w:rsidP="00272130">
            <w:pPr>
              <w:widowControl/>
              <w:autoSpaceDE/>
              <w:autoSpaceDN/>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60BDBCF" w14:textId="77777777" w:rsidR="00272130" w:rsidRPr="00272130" w:rsidRDefault="00272130" w:rsidP="00272130">
            <w:pPr>
              <w:widowControl/>
              <w:autoSpaceDE/>
              <w:autoSpaceDN/>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FFC747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130D7C3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0761E754"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660BA91"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DF88499" w14:textId="77777777" w:rsidR="00272130" w:rsidRPr="00272130" w:rsidRDefault="00272130" w:rsidP="00272130">
            <w:pPr>
              <w:widowControl/>
              <w:autoSpaceDE/>
              <w:autoSpaceDN/>
              <w:jc w:val="center"/>
              <w:rPr>
                <w:sz w:val="24"/>
                <w:szCs w:val="24"/>
              </w:rPr>
            </w:pPr>
            <w:r w:rsidRPr="00272130">
              <w:rPr>
                <w:sz w:val="24"/>
                <w:szCs w:val="24"/>
              </w:rPr>
              <w:t>13</w:t>
            </w:r>
          </w:p>
        </w:tc>
        <w:tc>
          <w:tcPr>
            <w:tcW w:w="935" w:type="pct"/>
            <w:tcBorders>
              <w:top w:val="nil"/>
              <w:left w:val="nil"/>
              <w:bottom w:val="single" w:sz="4" w:space="0" w:color="auto"/>
              <w:right w:val="single" w:sz="4" w:space="0" w:color="auto"/>
            </w:tcBorders>
            <w:shd w:val="clear" w:color="auto" w:fill="auto"/>
            <w:vAlign w:val="center"/>
            <w:hideMark/>
          </w:tcPr>
          <w:p w14:paraId="6203A637" w14:textId="77777777" w:rsidR="00272130" w:rsidRPr="00272130" w:rsidRDefault="00272130" w:rsidP="00272130">
            <w:pPr>
              <w:widowControl/>
              <w:autoSpaceDE/>
              <w:autoSpaceDN/>
              <w:jc w:val="both"/>
              <w:rPr>
                <w:sz w:val="24"/>
                <w:szCs w:val="24"/>
              </w:rPr>
            </w:pPr>
            <w:r w:rsidRPr="00272130">
              <w:rPr>
                <w:sz w:val="24"/>
                <w:szCs w:val="24"/>
              </w:rPr>
              <w:t>Nhập bổ sung thông tin dữ liệu về Giấy chứng nhận</w:t>
            </w:r>
          </w:p>
        </w:tc>
        <w:tc>
          <w:tcPr>
            <w:tcW w:w="912" w:type="pct"/>
            <w:tcBorders>
              <w:top w:val="nil"/>
              <w:left w:val="nil"/>
              <w:bottom w:val="single" w:sz="4" w:space="0" w:color="auto"/>
              <w:right w:val="single" w:sz="4" w:space="0" w:color="auto"/>
            </w:tcBorders>
            <w:shd w:val="clear" w:color="auto" w:fill="auto"/>
            <w:vAlign w:val="center"/>
            <w:hideMark/>
          </w:tcPr>
          <w:p w14:paraId="410C7481" w14:textId="77777777" w:rsidR="00272130" w:rsidRPr="00272130" w:rsidRDefault="00272130" w:rsidP="00272130">
            <w:pPr>
              <w:widowControl/>
              <w:autoSpaceDE/>
              <w:autoSpaceDN/>
              <w:jc w:val="both"/>
              <w:rPr>
                <w:sz w:val="24"/>
                <w:szCs w:val="24"/>
              </w:rPr>
            </w:pPr>
            <w:r w:rsidRPr="00272130">
              <w:rPr>
                <w:sz w:val="24"/>
                <w:szCs w:val="24"/>
              </w:rPr>
              <w:t>Nhập bổ sung thông tin dữ liệu về Giấy chứng nhận</w:t>
            </w:r>
          </w:p>
        </w:tc>
        <w:tc>
          <w:tcPr>
            <w:tcW w:w="875" w:type="pct"/>
            <w:tcBorders>
              <w:top w:val="nil"/>
              <w:left w:val="nil"/>
              <w:bottom w:val="single" w:sz="4" w:space="0" w:color="auto"/>
              <w:right w:val="single" w:sz="4" w:space="0" w:color="auto"/>
            </w:tcBorders>
            <w:shd w:val="clear" w:color="auto" w:fill="auto"/>
            <w:vAlign w:val="center"/>
            <w:hideMark/>
          </w:tcPr>
          <w:p w14:paraId="15DE619E"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F539B54"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157AB07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ECFD178"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5A3AA1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2C0B808"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17FDABB9"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7E1EDDE" w14:textId="77777777" w:rsidR="00272130" w:rsidRPr="00272130" w:rsidRDefault="00272130" w:rsidP="00272130">
            <w:pPr>
              <w:widowControl/>
              <w:autoSpaceDE/>
              <w:autoSpaceDN/>
              <w:jc w:val="center"/>
              <w:rPr>
                <w:sz w:val="24"/>
                <w:szCs w:val="24"/>
              </w:rPr>
            </w:pPr>
            <w:r w:rsidRPr="00272130">
              <w:rPr>
                <w:sz w:val="24"/>
                <w:szCs w:val="24"/>
              </w:rPr>
              <w:t>14</w:t>
            </w:r>
          </w:p>
        </w:tc>
        <w:tc>
          <w:tcPr>
            <w:tcW w:w="935" w:type="pct"/>
            <w:tcBorders>
              <w:top w:val="nil"/>
              <w:left w:val="nil"/>
              <w:bottom w:val="single" w:sz="4" w:space="0" w:color="auto"/>
              <w:right w:val="single" w:sz="4" w:space="0" w:color="auto"/>
            </w:tcBorders>
            <w:shd w:val="clear" w:color="auto" w:fill="auto"/>
            <w:vAlign w:val="center"/>
            <w:hideMark/>
          </w:tcPr>
          <w:p w14:paraId="416F4965" w14:textId="77777777" w:rsidR="00272130" w:rsidRPr="00272130" w:rsidRDefault="00272130" w:rsidP="00272130">
            <w:pPr>
              <w:widowControl/>
              <w:autoSpaceDE/>
              <w:autoSpaceDN/>
              <w:jc w:val="both"/>
              <w:rPr>
                <w:sz w:val="24"/>
                <w:szCs w:val="24"/>
              </w:rPr>
            </w:pPr>
            <w:r w:rsidRPr="00272130">
              <w:rPr>
                <w:sz w:val="24"/>
                <w:szCs w:val="24"/>
              </w:rPr>
              <w:t>Quét giấy tờ pháp lý và xử lý tập tin</w:t>
            </w:r>
          </w:p>
        </w:tc>
        <w:tc>
          <w:tcPr>
            <w:tcW w:w="912" w:type="pct"/>
            <w:tcBorders>
              <w:top w:val="nil"/>
              <w:left w:val="nil"/>
              <w:bottom w:val="single" w:sz="4" w:space="0" w:color="auto"/>
              <w:right w:val="single" w:sz="4" w:space="0" w:color="auto"/>
            </w:tcBorders>
            <w:shd w:val="clear" w:color="auto" w:fill="auto"/>
            <w:vAlign w:val="center"/>
            <w:hideMark/>
          </w:tcPr>
          <w:p w14:paraId="655F892C" w14:textId="77777777" w:rsidR="00272130" w:rsidRPr="00272130" w:rsidRDefault="00272130" w:rsidP="00272130">
            <w:pPr>
              <w:widowControl/>
              <w:autoSpaceDE/>
              <w:autoSpaceDN/>
              <w:jc w:val="both"/>
              <w:rPr>
                <w:sz w:val="24"/>
                <w:szCs w:val="24"/>
              </w:rPr>
            </w:pPr>
            <w:r w:rsidRPr="00272130">
              <w:rPr>
                <w:sz w:val="24"/>
                <w:szCs w:val="24"/>
              </w:rPr>
              <w:t>Quét giấy tờ pháp lý và xử lý tập tin</w:t>
            </w:r>
          </w:p>
        </w:tc>
        <w:tc>
          <w:tcPr>
            <w:tcW w:w="875" w:type="pct"/>
            <w:tcBorders>
              <w:top w:val="nil"/>
              <w:left w:val="nil"/>
              <w:bottom w:val="single" w:sz="4" w:space="0" w:color="auto"/>
              <w:right w:val="single" w:sz="4" w:space="0" w:color="auto"/>
            </w:tcBorders>
            <w:shd w:val="clear" w:color="auto" w:fill="auto"/>
            <w:vAlign w:val="center"/>
            <w:hideMark/>
          </w:tcPr>
          <w:p w14:paraId="1D1E42E4"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CF8D98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1BCF7F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980965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4515685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6151BE48"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3A101091"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9B18A55" w14:textId="77777777" w:rsidR="00272130" w:rsidRPr="00272130" w:rsidRDefault="00272130" w:rsidP="00272130">
            <w:pPr>
              <w:widowControl/>
              <w:autoSpaceDE/>
              <w:autoSpaceDN/>
              <w:jc w:val="center"/>
              <w:rPr>
                <w:sz w:val="24"/>
                <w:szCs w:val="24"/>
              </w:rPr>
            </w:pPr>
            <w:r w:rsidRPr="00272130">
              <w:rPr>
                <w:sz w:val="24"/>
                <w:szCs w:val="24"/>
              </w:rPr>
              <w:t>14,1</w:t>
            </w:r>
          </w:p>
        </w:tc>
        <w:tc>
          <w:tcPr>
            <w:tcW w:w="935" w:type="pct"/>
            <w:tcBorders>
              <w:top w:val="nil"/>
              <w:left w:val="nil"/>
              <w:bottom w:val="single" w:sz="4" w:space="0" w:color="auto"/>
              <w:right w:val="single" w:sz="4" w:space="0" w:color="auto"/>
            </w:tcBorders>
            <w:shd w:val="clear" w:color="auto" w:fill="auto"/>
            <w:vAlign w:val="center"/>
            <w:hideMark/>
          </w:tcPr>
          <w:p w14:paraId="2B14CC93" w14:textId="77777777" w:rsidR="00272130" w:rsidRPr="00272130" w:rsidRDefault="00272130" w:rsidP="00272130">
            <w:pPr>
              <w:widowControl/>
              <w:autoSpaceDE/>
              <w:autoSpaceDN/>
              <w:jc w:val="both"/>
              <w:rPr>
                <w:sz w:val="24"/>
                <w:szCs w:val="24"/>
              </w:rPr>
            </w:pPr>
            <w:r w:rsidRPr="00272130">
              <w:rPr>
                <w:sz w:val="24"/>
                <w:szCs w:val="24"/>
              </w:rPr>
              <w:t>Quét giấy tờ pháp lý về quyền sử dụng đất, quyền sở hữu nhà ở và tài sản khác gắn liền với đất</w:t>
            </w:r>
          </w:p>
        </w:tc>
        <w:tc>
          <w:tcPr>
            <w:tcW w:w="912" w:type="pct"/>
            <w:tcBorders>
              <w:top w:val="nil"/>
              <w:left w:val="nil"/>
              <w:bottom w:val="single" w:sz="4" w:space="0" w:color="auto"/>
              <w:right w:val="single" w:sz="4" w:space="0" w:color="auto"/>
            </w:tcBorders>
            <w:shd w:val="clear" w:color="auto" w:fill="auto"/>
            <w:vAlign w:val="center"/>
            <w:hideMark/>
          </w:tcPr>
          <w:p w14:paraId="57F8FA3E" w14:textId="77777777" w:rsidR="00272130" w:rsidRPr="00272130" w:rsidRDefault="00272130" w:rsidP="00272130">
            <w:pPr>
              <w:widowControl/>
              <w:autoSpaceDE/>
              <w:autoSpaceDN/>
              <w:jc w:val="both"/>
              <w:rPr>
                <w:sz w:val="24"/>
                <w:szCs w:val="24"/>
              </w:rPr>
            </w:pPr>
            <w:r w:rsidRPr="00272130">
              <w:rPr>
                <w:sz w:val="24"/>
                <w:szCs w:val="24"/>
              </w:rPr>
              <w:t>Quét giấy tờ pháp lý về quyền sử dụng đất, quyền sở hữu nhà ở và tài sản khác gắn liền với đất</w:t>
            </w:r>
          </w:p>
        </w:tc>
        <w:tc>
          <w:tcPr>
            <w:tcW w:w="875" w:type="pct"/>
            <w:tcBorders>
              <w:top w:val="nil"/>
              <w:left w:val="nil"/>
              <w:bottom w:val="single" w:sz="4" w:space="0" w:color="auto"/>
              <w:right w:val="single" w:sz="4" w:space="0" w:color="auto"/>
            </w:tcBorders>
            <w:shd w:val="clear" w:color="auto" w:fill="auto"/>
            <w:vAlign w:val="center"/>
            <w:hideMark/>
          </w:tcPr>
          <w:p w14:paraId="05A50A5F"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78B9CE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321015B4"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E1D598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7017B2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EDE1D1F"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1668654C"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5587082" w14:textId="77777777" w:rsidR="00272130" w:rsidRPr="00272130" w:rsidRDefault="00272130" w:rsidP="00272130">
            <w:pPr>
              <w:widowControl/>
              <w:autoSpaceDE/>
              <w:autoSpaceDN/>
              <w:jc w:val="center"/>
              <w:rPr>
                <w:sz w:val="24"/>
                <w:szCs w:val="24"/>
              </w:rPr>
            </w:pPr>
            <w:r w:rsidRPr="00272130">
              <w:rPr>
                <w:sz w:val="24"/>
                <w:szCs w:val="24"/>
              </w:rPr>
              <w:t>14,1,1</w:t>
            </w:r>
          </w:p>
        </w:tc>
        <w:tc>
          <w:tcPr>
            <w:tcW w:w="935" w:type="pct"/>
            <w:tcBorders>
              <w:top w:val="nil"/>
              <w:left w:val="nil"/>
              <w:bottom w:val="single" w:sz="4" w:space="0" w:color="auto"/>
              <w:right w:val="single" w:sz="4" w:space="0" w:color="auto"/>
            </w:tcBorders>
            <w:shd w:val="clear" w:color="auto" w:fill="auto"/>
            <w:vAlign w:val="center"/>
            <w:hideMark/>
          </w:tcPr>
          <w:p w14:paraId="7CE0D8EE" w14:textId="77777777" w:rsidR="00272130" w:rsidRPr="00272130" w:rsidRDefault="00272130" w:rsidP="00272130">
            <w:pPr>
              <w:widowControl/>
              <w:autoSpaceDE/>
              <w:autoSpaceDN/>
              <w:jc w:val="both"/>
              <w:rPr>
                <w:sz w:val="24"/>
                <w:szCs w:val="24"/>
              </w:rPr>
            </w:pPr>
            <w:r w:rsidRPr="00272130">
              <w:rPr>
                <w:sz w:val="24"/>
                <w:szCs w:val="24"/>
              </w:rPr>
              <w:t>Quét trang A3</w:t>
            </w:r>
          </w:p>
        </w:tc>
        <w:tc>
          <w:tcPr>
            <w:tcW w:w="912" w:type="pct"/>
            <w:tcBorders>
              <w:top w:val="nil"/>
              <w:left w:val="nil"/>
              <w:bottom w:val="single" w:sz="4" w:space="0" w:color="auto"/>
              <w:right w:val="single" w:sz="4" w:space="0" w:color="auto"/>
            </w:tcBorders>
            <w:shd w:val="clear" w:color="auto" w:fill="auto"/>
            <w:vAlign w:val="center"/>
            <w:hideMark/>
          </w:tcPr>
          <w:p w14:paraId="58EF1B05" w14:textId="77777777" w:rsidR="00272130" w:rsidRPr="00272130" w:rsidRDefault="00272130" w:rsidP="00272130">
            <w:pPr>
              <w:widowControl/>
              <w:autoSpaceDE/>
              <w:autoSpaceDN/>
              <w:jc w:val="both"/>
              <w:rPr>
                <w:sz w:val="24"/>
                <w:szCs w:val="24"/>
              </w:rPr>
            </w:pPr>
            <w:r w:rsidRPr="00272130">
              <w:rPr>
                <w:sz w:val="24"/>
                <w:szCs w:val="24"/>
              </w:rPr>
              <w:t>Quét trang A3</w:t>
            </w:r>
          </w:p>
        </w:tc>
        <w:tc>
          <w:tcPr>
            <w:tcW w:w="875" w:type="pct"/>
            <w:tcBorders>
              <w:top w:val="nil"/>
              <w:left w:val="nil"/>
              <w:bottom w:val="single" w:sz="4" w:space="0" w:color="auto"/>
              <w:right w:val="single" w:sz="4" w:space="0" w:color="auto"/>
            </w:tcBorders>
            <w:shd w:val="clear" w:color="auto" w:fill="auto"/>
            <w:vAlign w:val="center"/>
            <w:hideMark/>
          </w:tcPr>
          <w:p w14:paraId="67EC72B2"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4F8F55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0DEA2E2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BF8822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7A4F32C"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E11A80A"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523DADA9" w14:textId="77777777" w:rsidTr="00B678F6">
        <w:trPr>
          <w:trHeight w:val="31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E02CA09" w14:textId="77777777" w:rsidR="00272130" w:rsidRPr="00272130" w:rsidRDefault="00272130" w:rsidP="00272130">
            <w:pPr>
              <w:widowControl/>
              <w:autoSpaceDE/>
              <w:autoSpaceDN/>
              <w:jc w:val="center"/>
              <w:rPr>
                <w:sz w:val="24"/>
                <w:szCs w:val="24"/>
              </w:rPr>
            </w:pPr>
            <w:r w:rsidRPr="00272130">
              <w:rPr>
                <w:sz w:val="24"/>
                <w:szCs w:val="24"/>
              </w:rPr>
              <w:t>14,1,2</w:t>
            </w:r>
          </w:p>
        </w:tc>
        <w:tc>
          <w:tcPr>
            <w:tcW w:w="935" w:type="pct"/>
            <w:tcBorders>
              <w:top w:val="nil"/>
              <w:left w:val="nil"/>
              <w:bottom w:val="single" w:sz="4" w:space="0" w:color="auto"/>
              <w:right w:val="single" w:sz="4" w:space="0" w:color="auto"/>
            </w:tcBorders>
            <w:shd w:val="clear" w:color="auto" w:fill="auto"/>
            <w:vAlign w:val="center"/>
            <w:hideMark/>
          </w:tcPr>
          <w:p w14:paraId="0C0D824E" w14:textId="77777777" w:rsidR="00272130" w:rsidRPr="00272130" w:rsidRDefault="00272130" w:rsidP="00272130">
            <w:pPr>
              <w:widowControl/>
              <w:autoSpaceDE/>
              <w:autoSpaceDN/>
              <w:jc w:val="both"/>
              <w:rPr>
                <w:sz w:val="24"/>
                <w:szCs w:val="24"/>
              </w:rPr>
            </w:pPr>
            <w:r w:rsidRPr="00272130">
              <w:rPr>
                <w:sz w:val="24"/>
                <w:szCs w:val="24"/>
              </w:rPr>
              <w:t>Quét trang A4</w:t>
            </w:r>
          </w:p>
        </w:tc>
        <w:tc>
          <w:tcPr>
            <w:tcW w:w="912" w:type="pct"/>
            <w:tcBorders>
              <w:top w:val="nil"/>
              <w:left w:val="nil"/>
              <w:bottom w:val="single" w:sz="4" w:space="0" w:color="auto"/>
              <w:right w:val="single" w:sz="4" w:space="0" w:color="auto"/>
            </w:tcBorders>
            <w:shd w:val="clear" w:color="auto" w:fill="auto"/>
            <w:vAlign w:val="center"/>
            <w:hideMark/>
          </w:tcPr>
          <w:p w14:paraId="7D4CA54D" w14:textId="77777777" w:rsidR="00272130" w:rsidRPr="00272130" w:rsidRDefault="00272130" w:rsidP="00272130">
            <w:pPr>
              <w:widowControl/>
              <w:autoSpaceDE/>
              <w:autoSpaceDN/>
              <w:jc w:val="both"/>
              <w:rPr>
                <w:sz w:val="24"/>
                <w:szCs w:val="24"/>
              </w:rPr>
            </w:pPr>
            <w:r w:rsidRPr="00272130">
              <w:rPr>
                <w:sz w:val="24"/>
                <w:szCs w:val="24"/>
              </w:rPr>
              <w:t>Quét trang A4</w:t>
            </w:r>
          </w:p>
        </w:tc>
        <w:tc>
          <w:tcPr>
            <w:tcW w:w="875" w:type="pct"/>
            <w:tcBorders>
              <w:top w:val="nil"/>
              <w:left w:val="nil"/>
              <w:bottom w:val="single" w:sz="4" w:space="0" w:color="auto"/>
              <w:right w:val="single" w:sz="4" w:space="0" w:color="auto"/>
            </w:tcBorders>
            <w:shd w:val="clear" w:color="auto" w:fill="auto"/>
            <w:vAlign w:val="center"/>
            <w:hideMark/>
          </w:tcPr>
          <w:p w14:paraId="006E794E"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930626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03BE4AF"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54C0D5B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04D2CDCE"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62E1DE5"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42892C99" w14:textId="77777777" w:rsidTr="00B678F6">
        <w:trPr>
          <w:trHeight w:val="94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33C1393" w14:textId="77777777" w:rsidR="00272130" w:rsidRPr="00272130" w:rsidRDefault="00272130" w:rsidP="00272130">
            <w:pPr>
              <w:widowControl/>
              <w:autoSpaceDE/>
              <w:autoSpaceDN/>
              <w:jc w:val="center"/>
              <w:rPr>
                <w:sz w:val="24"/>
                <w:szCs w:val="24"/>
              </w:rPr>
            </w:pPr>
            <w:r w:rsidRPr="00272130">
              <w:rPr>
                <w:sz w:val="24"/>
                <w:szCs w:val="24"/>
              </w:rPr>
              <w:t>14,2</w:t>
            </w:r>
          </w:p>
        </w:tc>
        <w:tc>
          <w:tcPr>
            <w:tcW w:w="935" w:type="pct"/>
            <w:tcBorders>
              <w:top w:val="nil"/>
              <w:left w:val="nil"/>
              <w:bottom w:val="single" w:sz="4" w:space="0" w:color="auto"/>
              <w:right w:val="single" w:sz="4" w:space="0" w:color="auto"/>
            </w:tcBorders>
            <w:shd w:val="clear" w:color="auto" w:fill="auto"/>
            <w:vAlign w:val="center"/>
            <w:hideMark/>
          </w:tcPr>
          <w:p w14:paraId="52C7A673" w14:textId="77777777" w:rsidR="00272130" w:rsidRPr="00272130" w:rsidRDefault="00272130" w:rsidP="00272130">
            <w:pPr>
              <w:widowControl/>
              <w:autoSpaceDE/>
              <w:autoSpaceDN/>
              <w:jc w:val="both"/>
              <w:rPr>
                <w:sz w:val="24"/>
                <w:szCs w:val="24"/>
              </w:rPr>
            </w:pPr>
            <w:r w:rsidRPr="00272130">
              <w:rPr>
                <w:sz w:val="24"/>
                <w:szCs w:val="24"/>
              </w:rPr>
              <w:t>Xử lý các tệp tin quét thành tệp (File) hồ sơ quét dạng số của thửa đất, lưu trữ dưới khuôn dạng tệp tin PDF</w:t>
            </w:r>
          </w:p>
        </w:tc>
        <w:tc>
          <w:tcPr>
            <w:tcW w:w="912" w:type="pct"/>
            <w:tcBorders>
              <w:top w:val="nil"/>
              <w:left w:val="nil"/>
              <w:bottom w:val="single" w:sz="4" w:space="0" w:color="auto"/>
              <w:right w:val="single" w:sz="4" w:space="0" w:color="auto"/>
            </w:tcBorders>
            <w:shd w:val="clear" w:color="auto" w:fill="auto"/>
            <w:vAlign w:val="center"/>
            <w:hideMark/>
          </w:tcPr>
          <w:p w14:paraId="50495E85" w14:textId="77777777" w:rsidR="00272130" w:rsidRPr="00272130" w:rsidRDefault="00272130" w:rsidP="00272130">
            <w:pPr>
              <w:widowControl/>
              <w:autoSpaceDE/>
              <w:autoSpaceDN/>
              <w:jc w:val="both"/>
              <w:rPr>
                <w:sz w:val="24"/>
                <w:szCs w:val="24"/>
              </w:rPr>
            </w:pPr>
            <w:r w:rsidRPr="00272130">
              <w:rPr>
                <w:sz w:val="24"/>
                <w:szCs w:val="24"/>
              </w:rPr>
              <w:t>Xử lý các tệp tin quét thành tệp (File) hồ sơ quét dạng số của thửa đất, lưu trữ dưới khuôn dạng tệp tin PDF</w:t>
            </w:r>
          </w:p>
        </w:tc>
        <w:tc>
          <w:tcPr>
            <w:tcW w:w="875" w:type="pct"/>
            <w:tcBorders>
              <w:top w:val="nil"/>
              <w:left w:val="nil"/>
              <w:bottom w:val="single" w:sz="4" w:space="0" w:color="auto"/>
              <w:right w:val="single" w:sz="4" w:space="0" w:color="auto"/>
            </w:tcBorders>
            <w:shd w:val="clear" w:color="auto" w:fill="auto"/>
            <w:vAlign w:val="center"/>
            <w:hideMark/>
          </w:tcPr>
          <w:p w14:paraId="29BBFEDE"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C2D495D"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0644FE5"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0359FF9A"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EAF70A4"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1B81182D"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22D0C6DC"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380B08B" w14:textId="77777777" w:rsidR="00272130" w:rsidRPr="00272130" w:rsidRDefault="00272130" w:rsidP="00272130">
            <w:pPr>
              <w:widowControl/>
              <w:autoSpaceDE/>
              <w:autoSpaceDN/>
              <w:jc w:val="center"/>
              <w:rPr>
                <w:sz w:val="24"/>
                <w:szCs w:val="24"/>
              </w:rPr>
            </w:pPr>
            <w:r w:rsidRPr="00272130">
              <w:rPr>
                <w:sz w:val="24"/>
                <w:szCs w:val="24"/>
              </w:rPr>
              <w:t>14,3</w:t>
            </w:r>
          </w:p>
        </w:tc>
        <w:tc>
          <w:tcPr>
            <w:tcW w:w="935" w:type="pct"/>
            <w:tcBorders>
              <w:top w:val="nil"/>
              <w:left w:val="nil"/>
              <w:bottom w:val="single" w:sz="4" w:space="0" w:color="auto"/>
              <w:right w:val="single" w:sz="4" w:space="0" w:color="auto"/>
            </w:tcBorders>
            <w:shd w:val="clear" w:color="auto" w:fill="auto"/>
            <w:vAlign w:val="center"/>
            <w:hideMark/>
          </w:tcPr>
          <w:p w14:paraId="1B017880" w14:textId="77777777" w:rsidR="00272130" w:rsidRPr="00272130" w:rsidRDefault="00272130" w:rsidP="00272130">
            <w:pPr>
              <w:widowControl/>
              <w:autoSpaceDE/>
              <w:autoSpaceDN/>
              <w:jc w:val="both"/>
              <w:rPr>
                <w:sz w:val="24"/>
                <w:szCs w:val="24"/>
              </w:rPr>
            </w:pPr>
            <w:r w:rsidRPr="00272130">
              <w:rPr>
                <w:sz w:val="24"/>
                <w:szCs w:val="24"/>
              </w:rPr>
              <w:t>Tạo liên kết hồ sơ quét dạng số với thửa đất trong cơ sở dữ liệu</w:t>
            </w:r>
          </w:p>
        </w:tc>
        <w:tc>
          <w:tcPr>
            <w:tcW w:w="912" w:type="pct"/>
            <w:tcBorders>
              <w:top w:val="nil"/>
              <w:left w:val="nil"/>
              <w:bottom w:val="single" w:sz="4" w:space="0" w:color="auto"/>
              <w:right w:val="single" w:sz="4" w:space="0" w:color="auto"/>
            </w:tcBorders>
            <w:shd w:val="clear" w:color="auto" w:fill="auto"/>
            <w:vAlign w:val="center"/>
            <w:hideMark/>
          </w:tcPr>
          <w:p w14:paraId="22787C3A" w14:textId="77777777" w:rsidR="00272130" w:rsidRPr="00272130" w:rsidRDefault="00272130" w:rsidP="00272130">
            <w:pPr>
              <w:widowControl/>
              <w:autoSpaceDE/>
              <w:autoSpaceDN/>
              <w:jc w:val="both"/>
              <w:rPr>
                <w:sz w:val="24"/>
                <w:szCs w:val="24"/>
              </w:rPr>
            </w:pPr>
            <w:r w:rsidRPr="00272130">
              <w:rPr>
                <w:sz w:val="24"/>
                <w:szCs w:val="24"/>
              </w:rPr>
              <w:t>Tạo liên kết hồ sơ quét dạng số với thửa đất trong cơ sở dữ liệu</w:t>
            </w:r>
          </w:p>
        </w:tc>
        <w:tc>
          <w:tcPr>
            <w:tcW w:w="875" w:type="pct"/>
            <w:tcBorders>
              <w:top w:val="nil"/>
              <w:left w:val="nil"/>
              <w:bottom w:val="single" w:sz="4" w:space="0" w:color="auto"/>
              <w:right w:val="single" w:sz="4" w:space="0" w:color="auto"/>
            </w:tcBorders>
            <w:shd w:val="clear" w:color="auto" w:fill="auto"/>
            <w:vAlign w:val="center"/>
            <w:hideMark/>
          </w:tcPr>
          <w:p w14:paraId="0342799E"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8404CE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5D2539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30DCCDE0"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21D2C8F1"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2E7392BA"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647B9A7E" w14:textId="77777777" w:rsidTr="00B678F6">
        <w:trPr>
          <w:trHeight w:val="63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E699EDE" w14:textId="77777777" w:rsidR="00272130" w:rsidRPr="00272130" w:rsidRDefault="00272130" w:rsidP="00272130">
            <w:pPr>
              <w:widowControl/>
              <w:autoSpaceDE/>
              <w:autoSpaceDN/>
              <w:jc w:val="center"/>
              <w:rPr>
                <w:sz w:val="24"/>
                <w:szCs w:val="24"/>
              </w:rPr>
            </w:pPr>
            <w:r w:rsidRPr="00272130">
              <w:rPr>
                <w:sz w:val="24"/>
                <w:szCs w:val="24"/>
              </w:rPr>
              <w:t>16</w:t>
            </w:r>
          </w:p>
        </w:tc>
        <w:tc>
          <w:tcPr>
            <w:tcW w:w="935" w:type="pct"/>
            <w:tcBorders>
              <w:top w:val="nil"/>
              <w:left w:val="nil"/>
              <w:bottom w:val="single" w:sz="4" w:space="0" w:color="auto"/>
              <w:right w:val="single" w:sz="4" w:space="0" w:color="auto"/>
            </w:tcBorders>
            <w:shd w:val="clear" w:color="auto" w:fill="auto"/>
            <w:vAlign w:val="center"/>
            <w:hideMark/>
          </w:tcPr>
          <w:p w14:paraId="75008648" w14:textId="77777777" w:rsidR="00272130" w:rsidRPr="00272130" w:rsidRDefault="00272130" w:rsidP="00272130">
            <w:pPr>
              <w:widowControl/>
              <w:autoSpaceDE/>
              <w:autoSpaceDN/>
              <w:jc w:val="both"/>
              <w:rPr>
                <w:sz w:val="24"/>
                <w:szCs w:val="24"/>
              </w:rPr>
            </w:pPr>
            <w:r w:rsidRPr="00272130">
              <w:rPr>
                <w:sz w:val="24"/>
                <w:szCs w:val="24"/>
              </w:rPr>
              <w:t>Nhận hồ sơ địa chính từ cấp tỉnh và gửi về phường (01 bộ)</w:t>
            </w:r>
          </w:p>
        </w:tc>
        <w:tc>
          <w:tcPr>
            <w:tcW w:w="912" w:type="pct"/>
            <w:tcBorders>
              <w:top w:val="nil"/>
              <w:left w:val="nil"/>
              <w:bottom w:val="single" w:sz="4" w:space="0" w:color="auto"/>
              <w:right w:val="single" w:sz="4" w:space="0" w:color="auto"/>
            </w:tcBorders>
            <w:shd w:val="clear" w:color="auto" w:fill="auto"/>
            <w:vAlign w:val="center"/>
            <w:hideMark/>
          </w:tcPr>
          <w:p w14:paraId="302C7DFB" w14:textId="77777777" w:rsidR="00272130" w:rsidRPr="00272130" w:rsidRDefault="00272130" w:rsidP="00272130">
            <w:pPr>
              <w:widowControl/>
              <w:autoSpaceDE/>
              <w:autoSpaceDN/>
              <w:jc w:val="both"/>
              <w:rPr>
                <w:sz w:val="24"/>
                <w:szCs w:val="24"/>
              </w:rPr>
            </w:pPr>
            <w:r w:rsidRPr="00272130">
              <w:rPr>
                <w:sz w:val="24"/>
                <w:szCs w:val="24"/>
              </w:rPr>
              <w:t>Nhận hồ sơ địa chính từ cấp tỉnh và gửi về phường (01 bộ)</w:t>
            </w:r>
          </w:p>
        </w:tc>
        <w:tc>
          <w:tcPr>
            <w:tcW w:w="875" w:type="pct"/>
            <w:tcBorders>
              <w:top w:val="nil"/>
              <w:left w:val="nil"/>
              <w:bottom w:val="single" w:sz="4" w:space="0" w:color="auto"/>
              <w:right w:val="single" w:sz="4" w:space="0" w:color="auto"/>
            </w:tcBorders>
            <w:shd w:val="clear" w:color="auto" w:fill="auto"/>
            <w:vAlign w:val="center"/>
            <w:hideMark/>
          </w:tcPr>
          <w:p w14:paraId="35E9C98C" w14:textId="77777777" w:rsidR="00272130" w:rsidRPr="00272130" w:rsidRDefault="00272130" w:rsidP="00272130">
            <w:pPr>
              <w:widowControl/>
              <w:autoSpaceDE/>
              <w:autoSpaceDN/>
              <w:jc w:val="both"/>
              <w:rPr>
                <w:sz w:val="24"/>
                <w:szCs w:val="24"/>
              </w:rPr>
            </w:pPr>
            <w:r w:rsidRPr="0027213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4E5BEA6"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5CCFC862"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2A474EE4"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0CAA3AE7" w14:textId="77777777" w:rsidR="00272130" w:rsidRPr="00272130" w:rsidRDefault="00272130" w:rsidP="00272130">
            <w:pPr>
              <w:widowControl/>
              <w:autoSpaceDE/>
              <w:autoSpaceDN/>
              <w:jc w:val="center"/>
              <w:rPr>
                <w:sz w:val="24"/>
                <w:szCs w:val="24"/>
              </w:rPr>
            </w:pPr>
            <w:r w:rsidRPr="00272130">
              <w:rPr>
                <w:strike/>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79A25AA0"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07EFC24F" w14:textId="77777777" w:rsidTr="00B678F6">
        <w:trPr>
          <w:trHeight w:val="57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4E2C30A" w14:textId="77777777" w:rsidR="00272130" w:rsidRPr="00272130" w:rsidRDefault="00272130" w:rsidP="00272130">
            <w:pPr>
              <w:widowControl/>
              <w:autoSpaceDE/>
              <w:autoSpaceDN/>
              <w:jc w:val="both"/>
              <w:rPr>
                <w:b/>
                <w:bCs/>
              </w:rPr>
            </w:pPr>
            <w:r w:rsidRPr="00272130">
              <w:rPr>
                <w:b/>
                <w:bCs/>
              </w:rPr>
              <w:t>III</w:t>
            </w:r>
          </w:p>
        </w:tc>
        <w:tc>
          <w:tcPr>
            <w:tcW w:w="935" w:type="pct"/>
            <w:tcBorders>
              <w:top w:val="nil"/>
              <w:left w:val="nil"/>
              <w:bottom w:val="single" w:sz="4" w:space="0" w:color="auto"/>
              <w:right w:val="single" w:sz="4" w:space="0" w:color="auto"/>
            </w:tcBorders>
            <w:shd w:val="clear" w:color="auto" w:fill="auto"/>
            <w:vAlign w:val="center"/>
            <w:hideMark/>
          </w:tcPr>
          <w:p w14:paraId="3A614CB8" w14:textId="77777777" w:rsidR="00272130" w:rsidRPr="00272130" w:rsidRDefault="00272130" w:rsidP="00272130">
            <w:pPr>
              <w:widowControl/>
              <w:autoSpaceDE/>
              <w:autoSpaceDN/>
              <w:jc w:val="both"/>
              <w:rPr>
                <w:b/>
                <w:bCs/>
              </w:rPr>
            </w:pPr>
            <w:r w:rsidRPr="00272130">
              <w:rPr>
                <w:b/>
                <w:bCs/>
              </w:rPr>
              <w:t>CÁC NỘI DUNG THỰC HIỆN TẠI ĐỊA BÀN CẤP TỈNH</w:t>
            </w:r>
          </w:p>
        </w:tc>
        <w:tc>
          <w:tcPr>
            <w:tcW w:w="912" w:type="pct"/>
            <w:tcBorders>
              <w:top w:val="nil"/>
              <w:left w:val="nil"/>
              <w:bottom w:val="single" w:sz="4" w:space="0" w:color="auto"/>
              <w:right w:val="single" w:sz="4" w:space="0" w:color="auto"/>
            </w:tcBorders>
            <w:shd w:val="clear" w:color="auto" w:fill="auto"/>
            <w:vAlign w:val="center"/>
            <w:hideMark/>
          </w:tcPr>
          <w:p w14:paraId="41C912E0" w14:textId="77777777" w:rsidR="00272130" w:rsidRPr="00272130" w:rsidRDefault="00272130" w:rsidP="00272130">
            <w:pPr>
              <w:widowControl/>
              <w:autoSpaceDE/>
              <w:autoSpaceDN/>
              <w:jc w:val="both"/>
              <w:rPr>
                <w:b/>
                <w:bCs/>
              </w:rPr>
            </w:pPr>
            <w:r w:rsidRPr="00272130">
              <w:rPr>
                <w:b/>
                <w:bCs/>
              </w:rPr>
              <w:t>CÁC NỘI DUNG THỰC HIỆN TẠI ĐỊA BÀN CẤP TỈNH</w:t>
            </w:r>
          </w:p>
        </w:tc>
        <w:tc>
          <w:tcPr>
            <w:tcW w:w="875" w:type="pct"/>
            <w:tcBorders>
              <w:top w:val="nil"/>
              <w:left w:val="nil"/>
              <w:bottom w:val="single" w:sz="4" w:space="0" w:color="auto"/>
              <w:right w:val="single" w:sz="4" w:space="0" w:color="auto"/>
            </w:tcBorders>
            <w:shd w:val="clear" w:color="auto" w:fill="auto"/>
            <w:vAlign w:val="center"/>
            <w:hideMark/>
          </w:tcPr>
          <w:p w14:paraId="59E5E1A8" w14:textId="77777777" w:rsidR="00272130" w:rsidRPr="00272130" w:rsidRDefault="00272130" w:rsidP="00272130">
            <w:pPr>
              <w:widowControl/>
              <w:autoSpaceDE/>
              <w:autoSpaceDN/>
              <w:jc w:val="both"/>
              <w:rPr>
                <w:b/>
                <w:bCs/>
              </w:rPr>
            </w:pPr>
            <w:r w:rsidRPr="00272130">
              <w:rPr>
                <w:b/>
                <w:bCs/>
              </w:rPr>
              <w:t>CÁC NỘI DUNG THỰC HIỆN TẠI ĐỊA BÀN CẤP TỈNH</w:t>
            </w:r>
          </w:p>
        </w:tc>
        <w:tc>
          <w:tcPr>
            <w:tcW w:w="210" w:type="pct"/>
            <w:tcBorders>
              <w:top w:val="nil"/>
              <w:left w:val="nil"/>
              <w:bottom w:val="single" w:sz="4" w:space="0" w:color="auto"/>
              <w:right w:val="single" w:sz="4" w:space="0" w:color="auto"/>
            </w:tcBorders>
            <w:shd w:val="clear" w:color="auto" w:fill="auto"/>
            <w:vAlign w:val="center"/>
            <w:hideMark/>
          </w:tcPr>
          <w:p w14:paraId="630ED268"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4AAABA98"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12C538C1"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331F0E4B"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noWrap/>
            <w:vAlign w:val="bottom"/>
            <w:hideMark/>
          </w:tcPr>
          <w:p w14:paraId="49742657" w14:textId="77777777" w:rsidR="00272130" w:rsidRPr="00272130" w:rsidRDefault="00272130" w:rsidP="00272130">
            <w:pPr>
              <w:widowControl/>
              <w:autoSpaceDE/>
              <w:autoSpaceDN/>
              <w:rPr>
                <w:rFonts w:ascii="Calibri Light" w:hAnsi="Calibri Light" w:cs="Calibri Light"/>
                <w:sz w:val="24"/>
                <w:szCs w:val="24"/>
              </w:rPr>
            </w:pPr>
            <w:r w:rsidRPr="00272130">
              <w:rPr>
                <w:rFonts w:ascii="Calibri Light" w:hAnsi="Calibri Light" w:cs="Calibri Light"/>
                <w:sz w:val="24"/>
                <w:szCs w:val="24"/>
              </w:rPr>
              <w:t> </w:t>
            </w:r>
          </w:p>
        </w:tc>
      </w:tr>
      <w:tr w:rsidR="002F574C" w:rsidRPr="002F574C" w14:paraId="7B266A4A"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3FDF6FE" w14:textId="77777777" w:rsidR="00272130" w:rsidRPr="00272130" w:rsidRDefault="00272130" w:rsidP="00272130">
            <w:pPr>
              <w:widowControl/>
              <w:autoSpaceDE/>
              <w:autoSpaceDN/>
              <w:jc w:val="center"/>
              <w:rPr>
                <w:sz w:val="24"/>
                <w:szCs w:val="24"/>
              </w:rPr>
            </w:pPr>
            <w:r w:rsidRPr="00272130">
              <w:rPr>
                <w:sz w:val="24"/>
                <w:szCs w:val="24"/>
              </w:rPr>
              <w:t>1</w:t>
            </w:r>
          </w:p>
        </w:tc>
        <w:tc>
          <w:tcPr>
            <w:tcW w:w="935" w:type="pct"/>
            <w:tcBorders>
              <w:top w:val="nil"/>
              <w:left w:val="nil"/>
              <w:bottom w:val="single" w:sz="4" w:space="0" w:color="auto"/>
              <w:right w:val="single" w:sz="4" w:space="0" w:color="auto"/>
            </w:tcBorders>
            <w:shd w:val="clear" w:color="auto" w:fill="auto"/>
            <w:vAlign w:val="center"/>
            <w:hideMark/>
          </w:tcPr>
          <w:p w14:paraId="10F91AC9" w14:textId="77777777" w:rsidR="00272130" w:rsidRPr="00272130" w:rsidRDefault="00272130" w:rsidP="00272130">
            <w:pPr>
              <w:widowControl/>
              <w:autoSpaceDE/>
              <w:autoSpaceDN/>
              <w:jc w:val="both"/>
              <w:rPr>
                <w:sz w:val="24"/>
                <w:szCs w:val="24"/>
              </w:rPr>
            </w:pPr>
            <w:r w:rsidRPr="00272130">
              <w:rPr>
                <w:sz w:val="24"/>
                <w:szCs w:val="24"/>
              </w:rPr>
              <w:t>Lập hồ sơ địa chính</w:t>
            </w:r>
          </w:p>
        </w:tc>
        <w:tc>
          <w:tcPr>
            <w:tcW w:w="912" w:type="pct"/>
            <w:tcBorders>
              <w:top w:val="nil"/>
              <w:left w:val="nil"/>
              <w:bottom w:val="single" w:sz="4" w:space="0" w:color="auto"/>
              <w:right w:val="single" w:sz="4" w:space="0" w:color="auto"/>
            </w:tcBorders>
            <w:shd w:val="clear" w:color="auto" w:fill="auto"/>
            <w:vAlign w:val="center"/>
            <w:hideMark/>
          </w:tcPr>
          <w:p w14:paraId="3F854073" w14:textId="77777777" w:rsidR="00272130" w:rsidRPr="00272130" w:rsidRDefault="00272130" w:rsidP="00272130">
            <w:pPr>
              <w:widowControl/>
              <w:autoSpaceDE/>
              <w:autoSpaceDN/>
              <w:jc w:val="both"/>
              <w:rPr>
                <w:sz w:val="24"/>
                <w:szCs w:val="24"/>
              </w:rPr>
            </w:pPr>
            <w:r w:rsidRPr="00272130">
              <w:rPr>
                <w:sz w:val="24"/>
                <w:szCs w:val="24"/>
              </w:rPr>
              <w:t>Lập hồ sơ địa chính</w:t>
            </w:r>
          </w:p>
        </w:tc>
        <w:tc>
          <w:tcPr>
            <w:tcW w:w="875" w:type="pct"/>
            <w:tcBorders>
              <w:top w:val="nil"/>
              <w:left w:val="nil"/>
              <w:bottom w:val="single" w:sz="4" w:space="0" w:color="auto"/>
              <w:right w:val="single" w:sz="4" w:space="0" w:color="auto"/>
            </w:tcBorders>
            <w:shd w:val="clear" w:color="auto" w:fill="auto"/>
            <w:vAlign w:val="center"/>
            <w:hideMark/>
          </w:tcPr>
          <w:p w14:paraId="760654CA" w14:textId="77777777" w:rsidR="00272130" w:rsidRPr="00272130" w:rsidRDefault="00272130" w:rsidP="00272130">
            <w:pPr>
              <w:widowControl/>
              <w:autoSpaceDE/>
              <w:autoSpaceDN/>
              <w:jc w:val="both"/>
              <w:rPr>
                <w:sz w:val="24"/>
                <w:szCs w:val="24"/>
              </w:rPr>
            </w:pPr>
            <w:r w:rsidRPr="00272130">
              <w:rPr>
                <w:sz w:val="24"/>
                <w:szCs w:val="24"/>
              </w:rPr>
              <w:t>Lập hồ sơ địa chính</w:t>
            </w:r>
          </w:p>
        </w:tc>
        <w:tc>
          <w:tcPr>
            <w:tcW w:w="210" w:type="pct"/>
            <w:tcBorders>
              <w:top w:val="nil"/>
              <w:left w:val="nil"/>
              <w:bottom w:val="single" w:sz="4" w:space="0" w:color="auto"/>
              <w:right w:val="single" w:sz="4" w:space="0" w:color="auto"/>
            </w:tcBorders>
            <w:shd w:val="clear" w:color="auto" w:fill="auto"/>
            <w:vAlign w:val="center"/>
            <w:hideMark/>
          </w:tcPr>
          <w:p w14:paraId="6BEFC17E" w14:textId="77777777" w:rsidR="00272130" w:rsidRPr="00272130" w:rsidRDefault="00272130" w:rsidP="00272130">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67DEDF34" w14:textId="77777777" w:rsidR="00272130" w:rsidRPr="00272130" w:rsidRDefault="00272130" w:rsidP="00272130">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6C25C566" w14:textId="77777777" w:rsidR="00272130" w:rsidRPr="00272130" w:rsidRDefault="00272130" w:rsidP="00272130">
            <w:pPr>
              <w:widowControl/>
              <w:autoSpaceDE/>
              <w:autoSpaceDN/>
              <w:jc w:val="center"/>
              <w:rPr>
                <w:sz w:val="24"/>
                <w:szCs w:val="24"/>
              </w:rPr>
            </w:pPr>
            <w:r w:rsidRPr="00272130">
              <w:rPr>
                <w:sz w:val="24"/>
                <w:szCs w:val="24"/>
              </w:rPr>
              <w:t> </w:t>
            </w:r>
          </w:p>
        </w:tc>
        <w:tc>
          <w:tcPr>
            <w:tcW w:w="273" w:type="pct"/>
            <w:tcBorders>
              <w:top w:val="nil"/>
              <w:left w:val="nil"/>
              <w:bottom w:val="single" w:sz="4" w:space="0" w:color="auto"/>
              <w:right w:val="single" w:sz="4" w:space="0" w:color="auto"/>
            </w:tcBorders>
            <w:shd w:val="clear" w:color="auto" w:fill="auto"/>
            <w:vAlign w:val="center"/>
            <w:hideMark/>
          </w:tcPr>
          <w:p w14:paraId="0012CF66" w14:textId="77777777" w:rsidR="00272130" w:rsidRPr="00272130" w:rsidRDefault="00272130" w:rsidP="00272130">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6CAB1A8C" w14:textId="77777777" w:rsidR="00272130" w:rsidRPr="00272130" w:rsidRDefault="00272130" w:rsidP="00272130">
            <w:pPr>
              <w:widowControl/>
              <w:autoSpaceDE/>
              <w:autoSpaceDN/>
              <w:jc w:val="both"/>
            </w:pPr>
            <w:r w:rsidRPr="00272130">
              <w:t>Đây là mục tương đương với mục 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E583672"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BC8830F" w14:textId="77777777" w:rsidR="00B678F6" w:rsidRPr="00272130" w:rsidRDefault="00B678F6" w:rsidP="00B678F6">
            <w:pPr>
              <w:widowControl/>
              <w:autoSpaceDE/>
              <w:autoSpaceDN/>
              <w:jc w:val="center"/>
              <w:rPr>
                <w:sz w:val="24"/>
                <w:szCs w:val="24"/>
              </w:rPr>
            </w:pPr>
            <w:r w:rsidRPr="00272130">
              <w:rPr>
                <w:sz w:val="24"/>
                <w:szCs w:val="24"/>
              </w:rPr>
              <w:t>1,1</w:t>
            </w:r>
          </w:p>
        </w:tc>
        <w:tc>
          <w:tcPr>
            <w:tcW w:w="935" w:type="pct"/>
            <w:tcBorders>
              <w:top w:val="nil"/>
              <w:left w:val="nil"/>
              <w:bottom w:val="single" w:sz="4" w:space="0" w:color="auto"/>
              <w:right w:val="single" w:sz="4" w:space="0" w:color="auto"/>
            </w:tcBorders>
            <w:shd w:val="clear" w:color="auto" w:fill="auto"/>
            <w:vAlign w:val="center"/>
            <w:hideMark/>
          </w:tcPr>
          <w:p w14:paraId="265898C3" w14:textId="77777777" w:rsidR="00B678F6" w:rsidRPr="00272130" w:rsidRDefault="00B678F6" w:rsidP="00B678F6">
            <w:pPr>
              <w:widowControl/>
              <w:autoSpaceDE/>
              <w:autoSpaceDN/>
              <w:jc w:val="both"/>
              <w:rPr>
                <w:sz w:val="24"/>
                <w:szCs w:val="24"/>
              </w:rPr>
            </w:pPr>
            <w:r w:rsidRPr="00272130">
              <w:rPr>
                <w:sz w:val="24"/>
                <w:szCs w:val="24"/>
              </w:rPr>
              <w:t>Hoàn thiện BĐĐC và Sổ mục kê đất đai theo kết quả đăng ký, cấp GCN</w:t>
            </w:r>
          </w:p>
        </w:tc>
        <w:tc>
          <w:tcPr>
            <w:tcW w:w="912" w:type="pct"/>
            <w:tcBorders>
              <w:top w:val="nil"/>
              <w:left w:val="nil"/>
              <w:bottom w:val="single" w:sz="4" w:space="0" w:color="auto"/>
              <w:right w:val="single" w:sz="4" w:space="0" w:color="auto"/>
            </w:tcBorders>
            <w:shd w:val="clear" w:color="auto" w:fill="auto"/>
            <w:vAlign w:val="center"/>
            <w:hideMark/>
          </w:tcPr>
          <w:p w14:paraId="2FE9412A" w14:textId="77777777" w:rsidR="00B678F6" w:rsidRPr="00272130" w:rsidRDefault="00B678F6" w:rsidP="00B678F6">
            <w:pPr>
              <w:widowControl/>
              <w:autoSpaceDE/>
              <w:autoSpaceDN/>
              <w:jc w:val="both"/>
              <w:rPr>
                <w:sz w:val="24"/>
                <w:szCs w:val="24"/>
              </w:rPr>
            </w:pPr>
            <w:r w:rsidRPr="00272130">
              <w:rPr>
                <w:sz w:val="24"/>
                <w:szCs w:val="24"/>
              </w:rPr>
              <w:t>Hoàn thiện BĐĐC và Sổ mục kê đất đai theo kết quả đăng ký, cấp GCN</w:t>
            </w:r>
          </w:p>
        </w:tc>
        <w:tc>
          <w:tcPr>
            <w:tcW w:w="875" w:type="pct"/>
            <w:tcBorders>
              <w:top w:val="nil"/>
              <w:left w:val="nil"/>
              <w:bottom w:val="single" w:sz="4" w:space="0" w:color="auto"/>
              <w:right w:val="single" w:sz="4" w:space="0" w:color="auto"/>
            </w:tcBorders>
            <w:shd w:val="clear" w:color="auto" w:fill="auto"/>
            <w:vAlign w:val="center"/>
            <w:hideMark/>
          </w:tcPr>
          <w:p w14:paraId="2275B74F" w14:textId="77777777" w:rsidR="00B678F6" w:rsidRPr="00272130" w:rsidRDefault="00B678F6" w:rsidP="00B678F6">
            <w:pPr>
              <w:widowControl/>
              <w:autoSpaceDE/>
              <w:autoSpaceDN/>
              <w:jc w:val="both"/>
              <w:rPr>
                <w:sz w:val="24"/>
                <w:szCs w:val="24"/>
              </w:rPr>
            </w:pPr>
            <w:r w:rsidRPr="00272130">
              <w:rPr>
                <w:sz w:val="24"/>
                <w:szCs w:val="24"/>
              </w:rPr>
              <w:t>Hoàn thiện BĐĐC và Sổ mục kê đất đai theo kết quả đăng ký, cấp GCN</w:t>
            </w:r>
          </w:p>
        </w:tc>
        <w:tc>
          <w:tcPr>
            <w:tcW w:w="210" w:type="pct"/>
            <w:tcBorders>
              <w:top w:val="nil"/>
              <w:left w:val="nil"/>
              <w:bottom w:val="single" w:sz="4" w:space="0" w:color="auto"/>
              <w:right w:val="single" w:sz="4" w:space="0" w:color="auto"/>
            </w:tcBorders>
            <w:shd w:val="clear" w:color="auto" w:fill="auto"/>
            <w:vAlign w:val="center"/>
            <w:hideMark/>
          </w:tcPr>
          <w:p w14:paraId="19061D61" w14:textId="77777777" w:rsidR="00B678F6" w:rsidRPr="00272130" w:rsidRDefault="00B678F6" w:rsidP="00B678F6">
            <w:pPr>
              <w:widowControl/>
              <w:autoSpaceDE/>
              <w:autoSpaceDN/>
              <w:jc w:val="center"/>
              <w:rPr>
                <w:sz w:val="24"/>
                <w:szCs w:val="24"/>
              </w:rPr>
            </w:pPr>
            <w:r w:rsidRPr="00272130">
              <w:rPr>
                <w:sz w:val="24"/>
                <w:szCs w:val="24"/>
              </w:rPr>
              <w:t>Bộ/ đĩa</w:t>
            </w:r>
          </w:p>
        </w:tc>
        <w:tc>
          <w:tcPr>
            <w:tcW w:w="336" w:type="pct"/>
            <w:tcBorders>
              <w:top w:val="nil"/>
              <w:left w:val="nil"/>
              <w:bottom w:val="single" w:sz="4" w:space="0" w:color="auto"/>
              <w:right w:val="single" w:sz="4" w:space="0" w:color="auto"/>
            </w:tcBorders>
            <w:shd w:val="clear" w:color="auto" w:fill="auto"/>
            <w:vAlign w:val="center"/>
            <w:hideMark/>
          </w:tcPr>
          <w:p w14:paraId="1AA1D740" w14:textId="77777777" w:rsidR="00B678F6" w:rsidRPr="00272130" w:rsidRDefault="00B678F6" w:rsidP="00B678F6">
            <w:pPr>
              <w:widowControl/>
              <w:autoSpaceDE/>
              <w:autoSpaceDN/>
              <w:jc w:val="center"/>
              <w:rPr>
                <w:sz w:val="24"/>
                <w:szCs w:val="24"/>
              </w:rPr>
            </w:pPr>
            <w:r w:rsidRPr="00272130">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4DCB70E4" w14:textId="52224CB4"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10B6AEFA" w14:textId="77777777" w:rsidR="00B678F6" w:rsidRPr="00272130" w:rsidRDefault="00B678F6" w:rsidP="00B678F6">
            <w:pPr>
              <w:widowControl/>
              <w:autoSpaceDE/>
              <w:autoSpaceDN/>
              <w:jc w:val="center"/>
              <w:rPr>
                <w:sz w:val="24"/>
                <w:szCs w:val="24"/>
              </w:rPr>
            </w:pPr>
            <w:r w:rsidRPr="00272130">
              <w:rPr>
                <w:sz w:val="24"/>
                <w:szCs w:val="24"/>
              </w:rPr>
              <w:t>1200</w:t>
            </w:r>
          </w:p>
        </w:tc>
        <w:tc>
          <w:tcPr>
            <w:tcW w:w="1081" w:type="pct"/>
            <w:tcBorders>
              <w:top w:val="nil"/>
              <w:left w:val="nil"/>
              <w:bottom w:val="single" w:sz="4" w:space="0" w:color="auto"/>
              <w:right w:val="single" w:sz="4" w:space="0" w:color="auto"/>
            </w:tcBorders>
            <w:shd w:val="clear" w:color="auto" w:fill="auto"/>
            <w:vAlign w:val="center"/>
            <w:hideMark/>
          </w:tcPr>
          <w:p w14:paraId="4B635F9F" w14:textId="77777777" w:rsidR="00B678F6" w:rsidRPr="00272130" w:rsidRDefault="00B678F6" w:rsidP="00B678F6">
            <w:pPr>
              <w:widowControl/>
              <w:autoSpaceDE/>
              <w:autoSpaceDN/>
              <w:jc w:val="both"/>
            </w:pPr>
            <w:r w:rsidRPr="00272130">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806867C"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92D8B87" w14:textId="77777777" w:rsidR="00B678F6" w:rsidRPr="00272130" w:rsidRDefault="00B678F6" w:rsidP="00B678F6">
            <w:pPr>
              <w:widowControl/>
              <w:autoSpaceDE/>
              <w:autoSpaceDN/>
              <w:jc w:val="center"/>
              <w:rPr>
                <w:sz w:val="24"/>
                <w:szCs w:val="24"/>
              </w:rPr>
            </w:pPr>
            <w:r w:rsidRPr="00272130">
              <w:rPr>
                <w:sz w:val="24"/>
                <w:szCs w:val="24"/>
              </w:rPr>
              <w:t>1,2</w:t>
            </w:r>
          </w:p>
        </w:tc>
        <w:tc>
          <w:tcPr>
            <w:tcW w:w="935" w:type="pct"/>
            <w:tcBorders>
              <w:top w:val="nil"/>
              <w:left w:val="nil"/>
              <w:bottom w:val="single" w:sz="4" w:space="0" w:color="auto"/>
              <w:right w:val="single" w:sz="4" w:space="0" w:color="auto"/>
            </w:tcBorders>
            <w:shd w:val="clear" w:color="auto" w:fill="auto"/>
            <w:vAlign w:val="center"/>
            <w:hideMark/>
          </w:tcPr>
          <w:p w14:paraId="434EAB42" w14:textId="77777777" w:rsidR="00B678F6" w:rsidRPr="00272130" w:rsidRDefault="00B678F6" w:rsidP="00B678F6">
            <w:pPr>
              <w:widowControl/>
              <w:autoSpaceDE/>
              <w:autoSpaceDN/>
              <w:jc w:val="both"/>
              <w:rPr>
                <w:sz w:val="24"/>
                <w:szCs w:val="24"/>
              </w:rPr>
            </w:pPr>
            <w:r w:rsidRPr="00272130">
              <w:rPr>
                <w:sz w:val="24"/>
                <w:szCs w:val="24"/>
              </w:rPr>
              <w:t>Lập, hoàn thiện sổ địa chính điện tử</w:t>
            </w:r>
          </w:p>
        </w:tc>
        <w:tc>
          <w:tcPr>
            <w:tcW w:w="912" w:type="pct"/>
            <w:tcBorders>
              <w:top w:val="nil"/>
              <w:left w:val="nil"/>
              <w:bottom w:val="single" w:sz="4" w:space="0" w:color="auto"/>
              <w:right w:val="single" w:sz="4" w:space="0" w:color="auto"/>
            </w:tcBorders>
            <w:shd w:val="clear" w:color="auto" w:fill="auto"/>
            <w:vAlign w:val="center"/>
            <w:hideMark/>
          </w:tcPr>
          <w:p w14:paraId="3C0CEE6D" w14:textId="77777777" w:rsidR="00B678F6" w:rsidRPr="00272130" w:rsidRDefault="00B678F6" w:rsidP="00B678F6">
            <w:pPr>
              <w:widowControl/>
              <w:autoSpaceDE/>
              <w:autoSpaceDN/>
              <w:jc w:val="both"/>
              <w:rPr>
                <w:sz w:val="24"/>
                <w:szCs w:val="24"/>
              </w:rPr>
            </w:pPr>
            <w:r w:rsidRPr="00272130">
              <w:rPr>
                <w:sz w:val="24"/>
                <w:szCs w:val="24"/>
              </w:rPr>
              <w:t>Lập, hoàn thiện sổ địa chính điện tử</w:t>
            </w:r>
          </w:p>
        </w:tc>
        <w:tc>
          <w:tcPr>
            <w:tcW w:w="875" w:type="pct"/>
            <w:tcBorders>
              <w:top w:val="nil"/>
              <w:left w:val="nil"/>
              <w:bottom w:val="single" w:sz="4" w:space="0" w:color="auto"/>
              <w:right w:val="single" w:sz="4" w:space="0" w:color="auto"/>
            </w:tcBorders>
            <w:shd w:val="clear" w:color="auto" w:fill="auto"/>
            <w:vAlign w:val="center"/>
            <w:hideMark/>
          </w:tcPr>
          <w:p w14:paraId="57239134" w14:textId="77777777" w:rsidR="00B678F6" w:rsidRPr="00272130" w:rsidRDefault="00B678F6" w:rsidP="00B678F6">
            <w:pPr>
              <w:widowControl/>
              <w:autoSpaceDE/>
              <w:autoSpaceDN/>
              <w:jc w:val="both"/>
              <w:rPr>
                <w:sz w:val="24"/>
                <w:szCs w:val="24"/>
              </w:rPr>
            </w:pPr>
            <w:r w:rsidRPr="00272130">
              <w:rPr>
                <w:sz w:val="24"/>
                <w:szCs w:val="24"/>
              </w:rPr>
              <w:t>Lập, cập nhật hoàn thiện Sổ địa chính điện tử</w:t>
            </w:r>
          </w:p>
        </w:tc>
        <w:tc>
          <w:tcPr>
            <w:tcW w:w="210" w:type="pct"/>
            <w:tcBorders>
              <w:top w:val="nil"/>
              <w:left w:val="nil"/>
              <w:bottom w:val="single" w:sz="4" w:space="0" w:color="auto"/>
              <w:right w:val="single" w:sz="4" w:space="0" w:color="auto"/>
            </w:tcBorders>
            <w:shd w:val="clear" w:color="auto" w:fill="auto"/>
            <w:vAlign w:val="center"/>
            <w:hideMark/>
          </w:tcPr>
          <w:p w14:paraId="0A866E48" w14:textId="77777777" w:rsidR="00B678F6" w:rsidRPr="00272130" w:rsidRDefault="00B678F6" w:rsidP="00B678F6">
            <w:pPr>
              <w:widowControl/>
              <w:autoSpaceDE/>
              <w:autoSpaceDN/>
              <w:jc w:val="center"/>
              <w:rPr>
                <w:sz w:val="24"/>
                <w:szCs w:val="24"/>
              </w:rPr>
            </w:pPr>
            <w:r w:rsidRPr="00272130">
              <w:rPr>
                <w:sz w:val="24"/>
                <w:szCs w:val="24"/>
              </w:rPr>
              <w:t>thửa</w:t>
            </w:r>
          </w:p>
        </w:tc>
        <w:tc>
          <w:tcPr>
            <w:tcW w:w="336" w:type="pct"/>
            <w:tcBorders>
              <w:top w:val="nil"/>
              <w:left w:val="nil"/>
              <w:bottom w:val="single" w:sz="4" w:space="0" w:color="auto"/>
              <w:right w:val="single" w:sz="4" w:space="0" w:color="auto"/>
            </w:tcBorders>
            <w:shd w:val="clear" w:color="auto" w:fill="auto"/>
            <w:vAlign w:val="center"/>
            <w:hideMark/>
          </w:tcPr>
          <w:p w14:paraId="62417355" w14:textId="77777777" w:rsidR="00B678F6" w:rsidRPr="00272130" w:rsidRDefault="00B678F6" w:rsidP="00B678F6">
            <w:pPr>
              <w:widowControl/>
              <w:autoSpaceDE/>
              <w:autoSpaceDN/>
              <w:jc w:val="center"/>
              <w:rPr>
                <w:sz w:val="24"/>
                <w:szCs w:val="24"/>
              </w:rPr>
            </w:pPr>
            <w:r w:rsidRPr="00272130">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03F2600B" w14:textId="6613EEA7"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045B4983" w14:textId="77777777" w:rsidR="00B678F6" w:rsidRPr="00272130" w:rsidRDefault="00B678F6" w:rsidP="00B678F6">
            <w:pPr>
              <w:widowControl/>
              <w:autoSpaceDE/>
              <w:autoSpaceDN/>
              <w:jc w:val="center"/>
              <w:rPr>
                <w:sz w:val="24"/>
                <w:szCs w:val="24"/>
              </w:rPr>
            </w:pPr>
            <w:r w:rsidRPr="00272130">
              <w:rPr>
                <w:sz w:val="24"/>
                <w:szCs w:val="24"/>
              </w:rPr>
              <w:t>0,01</w:t>
            </w:r>
          </w:p>
        </w:tc>
        <w:tc>
          <w:tcPr>
            <w:tcW w:w="1081" w:type="pct"/>
            <w:tcBorders>
              <w:top w:val="nil"/>
              <w:left w:val="nil"/>
              <w:bottom w:val="single" w:sz="4" w:space="0" w:color="auto"/>
              <w:right w:val="single" w:sz="4" w:space="0" w:color="auto"/>
            </w:tcBorders>
            <w:shd w:val="clear" w:color="auto" w:fill="auto"/>
            <w:vAlign w:val="center"/>
            <w:hideMark/>
          </w:tcPr>
          <w:p w14:paraId="3D1FCCF4" w14:textId="77777777" w:rsidR="00B678F6" w:rsidRPr="00272130" w:rsidRDefault="00B678F6" w:rsidP="00B678F6">
            <w:pPr>
              <w:widowControl/>
              <w:autoSpaceDE/>
              <w:autoSpaceDN/>
              <w:jc w:val="both"/>
            </w:pPr>
            <w:r w:rsidRPr="00272130">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A0EE135"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D61EE5A" w14:textId="77777777" w:rsidR="00B678F6" w:rsidRPr="00272130" w:rsidRDefault="00B678F6" w:rsidP="00B678F6">
            <w:pPr>
              <w:widowControl/>
              <w:autoSpaceDE/>
              <w:autoSpaceDN/>
              <w:jc w:val="center"/>
              <w:rPr>
                <w:sz w:val="24"/>
                <w:szCs w:val="24"/>
              </w:rPr>
            </w:pPr>
            <w:r w:rsidRPr="00272130">
              <w:rPr>
                <w:sz w:val="24"/>
                <w:szCs w:val="24"/>
              </w:rPr>
              <w:t>2</w:t>
            </w:r>
          </w:p>
        </w:tc>
        <w:tc>
          <w:tcPr>
            <w:tcW w:w="935" w:type="pct"/>
            <w:tcBorders>
              <w:top w:val="nil"/>
              <w:left w:val="nil"/>
              <w:bottom w:val="single" w:sz="4" w:space="0" w:color="auto"/>
              <w:right w:val="single" w:sz="4" w:space="0" w:color="auto"/>
            </w:tcBorders>
            <w:shd w:val="clear" w:color="auto" w:fill="auto"/>
            <w:vAlign w:val="center"/>
            <w:hideMark/>
          </w:tcPr>
          <w:p w14:paraId="3101F273" w14:textId="77777777" w:rsidR="00B678F6" w:rsidRPr="00272130" w:rsidRDefault="00B678F6" w:rsidP="00B678F6">
            <w:pPr>
              <w:widowControl/>
              <w:autoSpaceDE/>
              <w:autoSpaceDN/>
              <w:jc w:val="both"/>
              <w:rPr>
                <w:sz w:val="24"/>
                <w:szCs w:val="24"/>
              </w:rPr>
            </w:pPr>
            <w:r w:rsidRPr="00272130">
              <w:rPr>
                <w:sz w:val="24"/>
                <w:szCs w:val="24"/>
              </w:rPr>
              <w:t>Sao, in ấn hồ sơ địa chính để cung cấp cho phường quản lý và khai thác sử dụng</w:t>
            </w:r>
          </w:p>
        </w:tc>
        <w:tc>
          <w:tcPr>
            <w:tcW w:w="912" w:type="pct"/>
            <w:tcBorders>
              <w:top w:val="nil"/>
              <w:left w:val="nil"/>
              <w:bottom w:val="single" w:sz="4" w:space="0" w:color="auto"/>
              <w:right w:val="single" w:sz="4" w:space="0" w:color="auto"/>
            </w:tcBorders>
            <w:shd w:val="clear" w:color="auto" w:fill="auto"/>
            <w:vAlign w:val="center"/>
            <w:hideMark/>
          </w:tcPr>
          <w:p w14:paraId="32BEF414" w14:textId="77777777" w:rsidR="00B678F6" w:rsidRPr="00272130" w:rsidRDefault="00B678F6" w:rsidP="00B678F6">
            <w:pPr>
              <w:widowControl/>
              <w:autoSpaceDE/>
              <w:autoSpaceDN/>
              <w:jc w:val="both"/>
              <w:rPr>
                <w:sz w:val="24"/>
                <w:szCs w:val="24"/>
              </w:rPr>
            </w:pPr>
            <w:r w:rsidRPr="00272130">
              <w:rPr>
                <w:sz w:val="24"/>
                <w:szCs w:val="24"/>
              </w:rPr>
              <w:t>Sao, in ấn hồ sơ địa chính để cung cấp cho phường quản lý và khai thác sử dụng</w:t>
            </w:r>
          </w:p>
        </w:tc>
        <w:tc>
          <w:tcPr>
            <w:tcW w:w="875" w:type="pct"/>
            <w:tcBorders>
              <w:top w:val="nil"/>
              <w:left w:val="nil"/>
              <w:bottom w:val="single" w:sz="4" w:space="0" w:color="auto"/>
              <w:right w:val="single" w:sz="4" w:space="0" w:color="auto"/>
            </w:tcBorders>
            <w:shd w:val="clear" w:color="auto" w:fill="auto"/>
            <w:vAlign w:val="center"/>
            <w:hideMark/>
          </w:tcPr>
          <w:p w14:paraId="62A675FC" w14:textId="77777777" w:rsidR="00B678F6" w:rsidRPr="00272130" w:rsidRDefault="00B678F6" w:rsidP="00B678F6">
            <w:pPr>
              <w:widowControl/>
              <w:autoSpaceDE/>
              <w:autoSpaceDN/>
              <w:jc w:val="both"/>
              <w:rPr>
                <w:sz w:val="24"/>
                <w:szCs w:val="24"/>
              </w:rPr>
            </w:pPr>
            <w:r w:rsidRPr="00272130">
              <w:rPr>
                <w:sz w:val="24"/>
                <w:szCs w:val="24"/>
              </w:rPr>
              <w:t>Sao, in ấn hồ sơ địa chính để cung cấp cho cấp xã quản lý và khai thác sử dụng</w:t>
            </w:r>
          </w:p>
        </w:tc>
        <w:tc>
          <w:tcPr>
            <w:tcW w:w="210" w:type="pct"/>
            <w:tcBorders>
              <w:top w:val="nil"/>
              <w:left w:val="nil"/>
              <w:bottom w:val="single" w:sz="4" w:space="0" w:color="auto"/>
              <w:right w:val="single" w:sz="4" w:space="0" w:color="auto"/>
            </w:tcBorders>
            <w:shd w:val="clear" w:color="auto" w:fill="auto"/>
            <w:vAlign w:val="center"/>
            <w:hideMark/>
          </w:tcPr>
          <w:p w14:paraId="270932C5" w14:textId="77777777" w:rsidR="00B678F6" w:rsidRPr="00272130" w:rsidRDefault="00B678F6" w:rsidP="00B678F6">
            <w:pPr>
              <w:widowControl/>
              <w:autoSpaceDE/>
              <w:autoSpaceDN/>
              <w:jc w:val="center"/>
              <w:rPr>
                <w:sz w:val="24"/>
                <w:szCs w:val="24"/>
              </w:rPr>
            </w:pPr>
            <w:r w:rsidRPr="00272130">
              <w:rPr>
                <w:sz w:val="24"/>
                <w:szCs w:val="24"/>
              </w:rPr>
              <w:t> </w:t>
            </w:r>
          </w:p>
        </w:tc>
        <w:tc>
          <w:tcPr>
            <w:tcW w:w="336" w:type="pct"/>
            <w:tcBorders>
              <w:top w:val="nil"/>
              <w:left w:val="nil"/>
              <w:bottom w:val="single" w:sz="4" w:space="0" w:color="auto"/>
              <w:right w:val="single" w:sz="4" w:space="0" w:color="auto"/>
            </w:tcBorders>
            <w:shd w:val="clear" w:color="auto" w:fill="auto"/>
            <w:vAlign w:val="center"/>
            <w:hideMark/>
          </w:tcPr>
          <w:p w14:paraId="26ED6A76" w14:textId="77777777" w:rsidR="00B678F6" w:rsidRPr="00272130" w:rsidRDefault="00B678F6" w:rsidP="00B678F6">
            <w:pPr>
              <w:widowControl/>
              <w:autoSpaceDE/>
              <w:autoSpaceDN/>
              <w:jc w:val="center"/>
              <w:rPr>
                <w:sz w:val="24"/>
                <w:szCs w:val="24"/>
              </w:rPr>
            </w:pPr>
            <w:r w:rsidRPr="00272130">
              <w:rPr>
                <w:sz w:val="24"/>
                <w:szCs w:val="24"/>
              </w:rPr>
              <w:t> </w:t>
            </w:r>
          </w:p>
        </w:tc>
        <w:tc>
          <w:tcPr>
            <w:tcW w:w="207" w:type="pct"/>
            <w:tcBorders>
              <w:top w:val="nil"/>
              <w:left w:val="nil"/>
              <w:bottom w:val="single" w:sz="4" w:space="0" w:color="auto"/>
              <w:right w:val="single" w:sz="4" w:space="0" w:color="auto"/>
            </w:tcBorders>
            <w:shd w:val="clear" w:color="auto" w:fill="auto"/>
            <w:vAlign w:val="center"/>
            <w:hideMark/>
          </w:tcPr>
          <w:p w14:paraId="7D1A01DC" w14:textId="0A3014D8"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69C662AF" w14:textId="77777777" w:rsidR="00B678F6" w:rsidRPr="00272130" w:rsidRDefault="00B678F6" w:rsidP="00B678F6">
            <w:pPr>
              <w:widowControl/>
              <w:autoSpaceDE/>
              <w:autoSpaceDN/>
              <w:jc w:val="center"/>
              <w:rPr>
                <w:sz w:val="24"/>
                <w:szCs w:val="24"/>
              </w:rPr>
            </w:pPr>
            <w:r w:rsidRPr="00272130">
              <w:rPr>
                <w:sz w:val="24"/>
                <w:szCs w:val="24"/>
              </w:rPr>
              <w:t> </w:t>
            </w:r>
          </w:p>
        </w:tc>
        <w:tc>
          <w:tcPr>
            <w:tcW w:w="1081" w:type="pct"/>
            <w:tcBorders>
              <w:top w:val="nil"/>
              <w:left w:val="nil"/>
              <w:bottom w:val="single" w:sz="4" w:space="0" w:color="auto"/>
              <w:right w:val="single" w:sz="4" w:space="0" w:color="auto"/>
            </w:tcBorders>
            <w:shd w:val="clear" w:color="auto" w:fill="auto"/>
            <w:vAlign w:val="center"/>
            <w:hideMark/>
          </w:tcPr>
          <w:p w14:paraId="7AC4C6E3" w14:textId="77777777" w:rsidR="00B678F6" w:rsidRPr="00272130" w:rsidRDefault="00B678F6" w:rsidP="00B678F6">
            <w:pPr>
              <w:widowControl/>
              <w:autoSpaceDE/>
              <w:autoSpaceDN/>
              <w:jc w:val="both"/>
            </w:pPr>
            <w:r w:rsidRPr="00272130">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04191DE"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7E29A13" w14:textId="77777777" w:rsidR="00B678F6" w:rsidRPr="00272130" w:rsidRDefault="00B678F6" w:rsidP="00B678F6">
            <w:pPr>
              <w:widowControl/>
              <w:autoSpaceDE/>
              <w:autoSpaceDN/>
              <w:jc w:val="center"/>
              <w:rPr>
                <w:sz w:val="24"/>
                <w:szCs w:val="24"/>
              </w:rPr>
            </w:pPr>
            <w:r w:rsidRPr="00272130">
              <w:rPr>
                <w:sz w:val="24"/>
                <w:szCs w:val="24"/>
              </w:rPr>
              <w:t>2,1</w:t>
            </w:r>
          </w:p>
        </w:tc>
        <w:tc>
          <w:tcPr>
            <w:tcW w:w="935" w:type="pct"/>
            <w:tcBorders>
              <w:top w:val="nil"/>
              <w:left w:val="nil"/>
              <w:bottom w:val="single" w:sz="4" w:space="0" w:color="auto"/>
              <w:right w:val="single" w:sz="4" w:space="0" w:color="auto"/>
            </w:tcBorders>
            <w:shd w:val="clear" w:color="auto" w:fill="auto"/>
            <w:vAlign w:val="center"/>
            <w:hideMark/>
          </w:tcPr>
          <w:p w14:paraId="2B3DB35B" w14:textId="77777777" w:rsidR="00B678F6" w:rsidRPr="00272130" w:rsidRDefault="00B678F6" w:rsidP="00B678F6">
            <w:pPr>
              <w:widowControl/>
              <w:autoSpaceDE/>
              <w:autoSpaceDN/>
              <w:jc w:val="both"/>
              <w:rPr>
                <w:sz w:val="24"/>
                <w:szCs w:val="24"/>
              </w:rPr>
            </w:pPr>
            <w:r w:rsidRPr="00272130">
              <w:rPr>
                <w:sz w:val="24"/>
                <w:szCs w:val="24"/>
              </w:rPr>
              <w:t>Bản đồ địa chính</w:t>
            </w:r>
          </w:p>
        </w:tc>
        <w:tc>
          <w:tcPr>
            <w:tcW w:w="912" w:type="pct"/>
            <w:tcBorders>
              <w:top w:val="nil"/>
              <w:left w:val="nil"/>
              <w:bottom w:val="single" w:sz="4" w:space="0" w:color="auto"/>
              <w:right w:val="single" w:sz="4" w:space="0" w:color="auto"/>
            </w:tcBorders>
            <w:shd w:val="clear" w:color="auto" w:fill="auto"/>
            <w:vAlign w:val="center"/>
            <w:hideMark/>
          </w:tcPr>
          <w:p w14:paraId="79166579" w14:textId="77777777" w:rsidR="00B678F6" w:rsidRPr="00272130" w:rsidRDefault="00B678F6" w:rsidP="00B678F6">
            <w:pPr>
              <w:widowControl/>
              <w:autoSpaceDE/>
              <w:autoSpaceDN/>
              <w:jc w:val="both"/>
              <w:rPr>
                <w:sz w:val="24"/>
                <w:szCs w:val="24"/>
              </w:rPr>
            </w:pPr>
            <w:r w:rsidRPr="00272130">
              <w:rPr>
                <w:sz w:val="24"/>
                <w:szCs w:val="24"/>
              </w:rPr>
              <w:t>Bản đồ địa chính</w:t>
            </w:r>
          </w:p>
        </w:tc>
        <w:tc>
          <w:tcPr>
            <w:tcW w:w="875" w:type="pct"/>
            <w:tcBorders>
              <w:top w:val="nil"/>
              <w:left w:val="nil"/>
              <w:bottom w:val="single" w:sz="4" w:space="0" w:color="auto"/>
              <w:right w:val="single" w:sz="4" w:space="0" w:color="auto"/>
            </w:tcBorders>
            <w:shd w:val="clear" w:color="auto" w:fill="auto"/>
            <w:vAlign w:val="center"/>
            <w:hideMark/>
          </w:tcPr>
          <w:p w14:paraId="6B3FD4BB" w14:textId="77777777" w:rsidR="00B678F6" w:rsidRPr="00272130" w:rsidRDefault="00B678F6" w:rsidP="00B678F6">
            <w:pPr>
              <w:widowControl/>
              <w:autoSpaceDE/>
              <w:autoSpaceDN/>
              <w:jc w:val="both"/>
              <w:rPr>
                <w:sz w:val="24"/>
                <w:szCs w:val="24"/>
              </w:rPr>
            </w:pPr>
            <w:r w:rsidRPr="00272130">
              <w:rPr>
                <w:sz w:val="24"/>
                <w:szCs w:val="24"/>
              </w:rPr>
              <w:t>Bản đồ địa chính</w:t>
            </w:r>
          </w:p>
        </w:tc>
        <w:tc>
          <w:tcPr>
            <w:tcW w:w="210" w:type="pct"/>
            <w:tcBorders>
              <w:top w:val="nil"/>
              <w:left w:val="nil"/>
              <w:bottom w:val="single" w:sz="4" w:space="0" w:color="auto"/>
              <w:right w:val="single" w:sz="4" w:space="0" w:color="auto"/>
            </w:tcBorders>
            <w:shd w:val="clear" w:color="auto" w:fill="auto"/>
            <w:vAlign w:val="center"/>
            <w:hideMark/>
          </w:tcPr>
          <w:p w14:paraId="0AD0FADB" w14:textId="77777777" w:rsidR="00B678F6" w:rsidRPr="00272130" w:rsidRDefault="00B678F6" w:rsidP="00B678F6">
            <w:pPr>
              <w:widowControl/>
              <w:autoSpaceDE/>
              <w:autoSpaceDN/>
              <w:jc w:val="center"/>
              <w:rPr>
                <w:sz w:val="24"/>
                <w:szCs w:val="24"/>
              </w:rPr>
            </w:pPr>
            <w:r w:rsidRPr="00272130">
              <w:rPr>
                <w:sz w:val="24"/>
                <w:szCs w:val="24"/>
              </w:rPr>
              <w:t>Tờ</w:t>
            </w:r>
          </w:p>
        </w:tc>
        <w:tc>
          <w:tcPr>
            <w:tcW w:w="336" w:type="pct"/>
            <w:tcBorders>
              <w:top w:val="nil"/>
              <w:left w:val="nil"/>
              <w:bottom w:val="single" w:sz="4" w:space="0" w:color="auto"/>
              <w:right w:val="single" w:sz="4" w:space="0" w:color="auto"/>
            </w:tcBorders>
            <w:shd w:val="clear" w:color="auto" w:fill="auto"/>
            <w:vAlign w:val="center"/>
            <w:hideMark/>
          </w:tcPr>
          <w:p w14:paraId="0E344CD9" w14:textId="77777777" w:rsidR="00B678F6" w:rsidRPr="00272130" w:rsidRDefault="00B678F6" w:rsidP="00B678F6">
            <w:pPr>
              <w:widowControl/>
              <w:autoSpaceDE/>
              <w:autoSpaceDN/>
              <w:jc w:val="center"/>
              <w:rPr>
                <w:sz w:val="24"/>
                <w:szCs w:val="24"/>
              </w:rPr>
            </w:pPr>
            <w:r w:rsidRPr="00272130">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0774D789" w14:textId="161870E6"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87D46D0" w14:textId="77777777" w:rsidR="00B678F6" w:rsidRPr="00272130" w:rsidRDefault="00B678F6" w:rsidP="00B678F6">
            <w:pPr>
              <w:widowControl/>
              <w:autoSpaceDE/>
              <w:autoSpaceDN/>
              <w:jc w:val="center"/>
              <w:rPr>
                <w:sz w:val="24"/>
                <w:szCs w:val="24"/>
              </w:rPr>
            </w:pPr>
            <w:r w:rsidRPr="00272130">
              <w:rPr>
                <w:sz w:val="24"/>
                <w:szCs w:val="24"/>
              </w:rPr>
              <w:t>0,025</w:t>
            </w:r>
          </w:p>
        </w:tc>
        <w:tc>
          <w:tcPr>
            <w:tcW w:w="1081" w:type="pct"/>
            <w:tcBorders>
              <w:top w:val="nil"/>
              <w:left w:val="nil"/>
              <w:bottom w:val="single" w:sz="4" w:space="0" w:color="auto"/>
              <w:right w:val="single" w:sz="4" w:space="0" w:color="auto"/>
            </w:tcBorders>
            <w:shd w:val="clear" w:color="auto" w:fill="auto"/>
            <w:vAlign w:val="center"/>
            <w:hideMark/>
          </w:tcPr>
          <w:p w14:paraId="69125B33" w14:textId="77777777" w:rsidR="00B678F6" w:rsidRPr="00272130" w:rsidRDefault="00B678F6" w:rsidP="00B678F6">
            <w:pPr>
              <w:widowControl/>
              <w:autoSpaceDE/>
              <w:autoSpaceDN/>
              <w:jc w:val="both"/>
            </w:pPr>
            <w:r w:rsidRPr="00272130">
              <w:t>Đây là mục tương đương với mục 2.1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0047229"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E85990F" w14:textId="77777777" w:rsidR="00B678F6" w:rsidRPr="00272130" w:rsidRDefault="00B678F6" w:rsidP="00B678F6">
            <w:pPr>
              <w:widowControl/>
              <w:autoSpaceDE/>
              <w:autoSpaceDN/>
              <w:jc w:val="center"/>
              <w:rPr>
                <w:sz w:val="24"/>
                <w:szCs w:val="24"/>
              </w:rPr>
            </w:pPr>
            <w:r w:rsidRPr="00272130">
              <w:rPr>
                <w:sz w:val="24"/>
                <w:szCs w:val="24"/>
              </w:rPr>
              <w:t>2,2</w:t>
            </w:r>
          </w:p>
        </w:tc>
        <w:tc>
          <w:tcPr>
            <w:tcW w:w="935" w:type="pct"/>
            <w:tcBorders>
              <w:top w:val="nil"/>
              <w:left w:val="nil"/>
              <w:bottom w:val="single" w:sz="4" w:space="0" w:color="auto"/>
              <w:right w:val="single" w:sz="4" w:space="0" w:color="auto"/>
            </w:tcBorders>
            <w:shd w:val="clear" w:color="auto" w:fill="auto"/>
            <w:vAlign w:val="center"/>
            <w:hideMark/>
          </w:tcPr>
          <w:p w14:paraId="164DC31F" w14:textId="77777777" w:rsidR="00B678F6" w:rsidRPr="00272130" w:rsidRDefault="00B678F6" w:rsidP="00B678F6">
            <w:pPr>
              <w:widowControl/>
              <w:autoSpaceDE/>
              <w:autoSpaceDN/>
              <w:jc w:val="both"/>
              <w:rPr>
                <w:sz w:val="24"/>
                <w:szCs w:val="24"/>
              </w:rPr>
            </w:pPr>
            <w:r w:rsidRPr="00272130">
              <w:rPr>
                <w:sz w:val="24"/>
                <w:szCs w:val="24"/>
              </w:rPr>
              <w:t>Sao sổ địa chính, sổ mục kê đất đai</w:t>
            </w:r>
          </w:p>
        </w:tc>
        <w:tc>
          <w:tcPr>
            <w:tcW w:w="912" w:type="pct"/>
            <w:tcBorders>
              <w:top w:val="nil"/>
              <w:left w:val="nil"/>
              <w:bottom w:val="single" w:sz="4" w:space="0" w:color="auto"/>
              <w:right w:val="single" w:sz="4" w:space="0" w:color="auto"/>
            </w:tcBorders>
            <w:shd w:val="clear" w:color="auto" w:fill="auto"/>
            <w:vAlign w:val="center"/>
            <w:hideMark/>
          </w:tcPr>
          <w:p w14:paraId="40434910" w14:textId="77777777" w:rsidR="00B678F6" w:rsidRPr="00272130" w:rsidRDefault="00B678F6" w:rsidP="00B678F6">
            <w:pPr>
              <w:widowControl/>
              <w:autoSpaceDE/>
              <w:autoSpaceDN/>
              <w:jc w:val="both"/>
              <w:rPr>
                <w:sz w:val="24"/>
                <w:szCs w:val="24"/>
              </w:rPr>
            </w:pPr>
            <w:r w:rsidRPr="00272130">
              <w:rPr>
                <w:sz w:val="24"/>
                <w:szCs w:val="24"/>
              </w:rPr>
              <w:t>Sao sổ địa chính, sổ mục kê đất đai</w:t>
            </w:r>
          </w:p>
        </w:tc>
        <w:tc>
          <w:tcPr>
            <w:tcW w:w="875" w:type="pct"/>
            <w:tcBorders>
              <w:top w:val="nil"/>
              <w:left w:val="nil"/>
              <w:bottom w:val="single" w:sz="4" w:space="0" w:color="auto"/>
              <w:right w:val="single" w:sz="4" w:space="0" w:color="auto"/>
            </w:tcBorders>
            <w:shd w:val="clear" w:color="auto" w:fill="auto"/>
            <w:vAlign w:val="center"/>
            <w:hideMark/>
          </w:tcPr>
          <w:p w14:paraId="7056CB9E" w14:textId="77777777" w:rsidR="00B678F6" w:rsidRPr="00272130" w:rsidRDefault="00B678F6" w:rsidP="00B678F6">
            <w:pPr>
              <w:widowControl/>
              <w:autoSpaceDE/>
              <w:autoSpaceDN/>
              <w:jc w:val="both"/>
              <w:rPr>
                <w:sz w:val="24"/>
                <w:szCs w:val="24"/>
              </w:rPr>
            </w:pPr>
            <w:r w:rsidRPr="00272130">
              <w:rPr>
                <w:sz w:val="24"/>
                <w:szCs w:val="24"/>
              </w:rPr>
              <w:t>Sao Sổ địa chính, Sổ mục kê đất đai</w:t>
            </w:r>
          </w:p>
        </w:tc>
        <w:tc>
          <w:tcPr>
            <w:tcW w:w="210" w:type="pct"/>
            <w:tcBorders>
              <w:top w:val="nil"/>
              <w:left w:val="nil"/>
              <w:bottom w:val="single" w:sz="4" w:space="0" w:color="auto"/>
              <w:right w:val="single" w:sz="4" w:space="0" w:color="auto"/>
            </w:tcBorders>
            <w:shd w:val="clear" w:color="auto" w:fill="auto"/>
            <w:vAlign w:val="center"/>
            <w:hideMark/>
          </w:tcPr>
          <w:p w14:paraId="4CCE6050" w14:textId="77777777" w:rsidR="00B678F6" w:rsidRPr="00272130" w:rsidRDefault="00B678F6" w:rsidP="00B678F6">
            <w:pPr>
              <w:widowControl/>
              <w:autoSpaceDE/>
              <w:autoSpaceDN/>
              <w:jc w:val="center"/>
              <w:rPr>
                <w:sz w:val="24"/>
                <w:szCs w:val="24"/>
              </w:rPr>
            </w:pPr>
            <w:r w:rsidRPr="00272130">
              <w:rPr>
                <w:sz w:val="24"/>
                <w:szCs w:val="24"/>
              </w:rPr>
              <w:t>Bộ/ đĩa</w:t>
            </w:r>
          </w:p>
        </w:tc>
        <w:tc>
          <w:tcPr>
            <w:tcW w:w="336" w:type="pct"/>
            <w:tcBorders>
              <w:top w:val="nil"/>
              <w:left w:val="nil"/>
              <w:bottom w:val="single" w:sz="4" w:space="0" w:color="auto"/>
              <w:right w:val="single" w:sz="4" w:space="0" w:color="auto"/>
            </w:tcBorders>
            <w:shd w:val="clear" w:color="auto" w:fill="auto"/>
            <w:vAlign w:val="center"/>
            <w:hideMark/>
          </w:tcPr>
          <w:p w14:paraId="2451B6E7" w14:textId="77777777" w:rsidR="00B678F6" w:rsidRPr="00272130" w:rsidRDefault="00B678F6" w:rsidP="00B678F6">
            <w:pPr>
              <w:widowControl/>
              <w:autoSpaceDE/>
              <w:autoSpaceDN/>
              <w:jc w:val="center"/>
              <w:rPr>
                <w:sz w:val="24"/>
                <w:szCs w:val="24"/>
              </w:rPr>
            </w:pPr>
            <w:r w:rsidRPr="00272130">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6DE28D96" w14:textId="70F981FD"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275EB33F" w14:textId="77777777" w:rsidR="00B678F6" w:rsidRPr="00272130" w:rsidRDefault="00B678F6" w:rsidP="00B678F6">
            <w:pPr>
              <w:widowControl/>
              <w:autoSpaceDE/>
              <w:autoSpaceDN/>
              <w:jc w:val="center"/>
              <w:rPr>
                <w:sz w:val="24"/>
                <w:szCs w:val="24"/>
              </w:rPr>
            </w:pPr>
            <w:r w:rsidRPr="00272130">
              <w:rPr>
                <w:sz w:val="24"/>
                <w:szCs w:val="24"/>
              </w:rPr>
              <w:t>8</w:t>
            </w:r>
          </w:p>
        </w:tc>
        <w:tc>
          <w:tcPr>
            <w:tcW w:w="1081" w:type="pct"/>
            <w:tcBorders>
              <w:top w:val="nil"/>
              <w:left w:val="nil"/>
              <w:bottom w:val="single" w:sz="4" w:space="0" w:color="auto"/>
              <w:right w:val="single" w:sz="4" w:space="0" w:color="auto"/>
            </w:tcBorders>
            <w:shd w:val="clear" w:color="auto" w:fill="auto"/>
            <w:vAlign w:val="center"/>
            <w:hideMark/>
          </w:tcPr>
          <w:p w14:paraId="770F462F" w14:textId="77777777" w:rsidR="00B678F6" w:rsidRPr="00272130" w:rsidRDefault="00B678F6" w:rsidP="00B678F6">
            <w:pPr>
              <w:widowControl/>
              <w:autoSpaceDE/>
              <w:autoSpaceDN/>
              <w:jc w:val="both"/>
            </w:pPr>
            <w:r w:rsidRPr="00272130">
              <w:t>Đây là mục tương đương với mục 2.2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4B1665F" w14:textId="77777777" w:rsidTr="00B678F6">
        <w:trPr>
          <w:trHeight w:val="18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59C56C0" w14:textId="77777777" w:rsidR="00B678F6" w:rsidRPr="00272130" w:rsidRDefault="00B678F6" w:rsidP="00B678F6">
            <w:pPr>
              <w:widowControl/>
              <w:autoSpaceDE/>
              <w:autoSpaceDN/>
              <w:jc w:val="center"/>
              <w:rPr>
                <w:sz w:val="24"/>
                <w:szCs w:val="24"/>
              </w:rPr>
            </w:pPr>
            <w:r w:rsidRPr="00272130">
              <w:rPr>
                <w:sz w:val="24"/>
                <w:szCs w:val="24"/>
              </w:rPr>
              <w:t>3</w:t>
            </w:r>
          </w:p>
        </w:tc>
        <w:tc>
          <w:tcPr>
            <w:tcW w:w="935" w:type="pct"/>
            <w:tcBorders>
              <w:top w:val="nil"/>
              <w:left w:val="nil"/>
              <w:bottom w:val="single" w:sz="4" w:space="0" w:color="auto"/>
              <w:right w:val="single" w:sz="4" w:space="0" w:color="auto"/>
            </w:tcBorders>
            <w:shd w:val="clear" w:color="auto" w:fill="auto"/>
            <w:vAlign w:val="center"/>
            <w:hideMark/>
          </w:tcPr>
          <w:p w14:paraId="39B8E502" w14:textId="77777777" w:rsidR="00B678F6" w:rsidRPr="00272130" w:rsidRDefault="00B678F6" w:rsidP="00B678F6">
            <w:pPr>
              <w:widowControl/>
              <w:autoSpaceDE/>
              <w:autoSpaceDN/>
              <w:jc w:val="both"/>
              <w:rPr>
                <w:sz w:val="24"/>
                <w:szCs w:val="24"/>
              </w:rPr>
            </w:pPr>
            <w:r w:rsidRPr="00272130">
              <w:rPr>
                <w:sz w:val="24"/>
                <w:szCs w:val="24"/>
              </w:rPr>
              <w:t>Bàn giao HSĐC cho cấp huyện/phường để quản lý và khai thác sử dụng</w:t>
            </w:r>
          </w:p>
        </w:tc>
        <w:tc>
          <w:tcPr>
            <w:tcW w:w="912" w:type="pct"/>
            <w:tcBorders>
              <w:top w:val="nil"/>
              <w:left w:val="nil"/>
              <w:bottom w:val="single" w:sz="4" w:space="0" w:color="auto"/>
              <w:right w:val="single" w:sz="4" w:space="0" w:color="auto"/>
            </w:tcBorders>
            <w:shd w:val="clear" w:color="auto" w:fill="auto"/>
            <w:vAlign w:val="center"/>
            <w:hideMark/>
          </w:tcPr>
          <w:p w14:paraId="05364EBA" w14:textId="77777777" w:rsidR="00B678F6" w:rsidRPr="00272130" w:rsidRDefault="00B678F6" w:rsidP="00B678F6">
            <w:pPr>
              <w:widowControl/>
              <w:autoSpaceDE/>
              <w:autoSpaceDN/>
              <w:jc w:val="both"/>
              <w:rPr>
                <w:sz w:val="24"/>
                <w:szCs w:val="24"/>
              </w:rPr>
            </w:pPr>
            <w:r w:rsidRPr="00272130">
              <w:rPr>
                <w:sz w:val="24"/>
                <w:szCs w:val="24"/>
              </w:rPr>
              <w:t>Bàn giao HSĐC cho cấp huyện/phường để quản lý và khai thác sử dụng</w:t>
            </w:r>
          </w:p>
        </w:tc>
        <w:tc>
          <w:tcPr>
            <w:tcW w:w="875" w:type="pct"/>
            <w:tcBorders>
              <w:top w:val="nil"/>
              <w:left w:val="nil"/>
              <w:bottom w:val="single" w:sz="4" w:space="0" w:color="auto"/>
              <w:right w:val="single" w:sz="4" w:space="0" w:color="auto"/>
            </w:tcBorders>
            <w:shd w:val="clear" w:color="auto" w:fill="auto"/>
            <w:vAlign w:val="center"/>
            <w:hideMark/>
          </w:tcPr>
          <w:p w14:paraId="0F76F69D" w14:textId="77777777" w:rsidR="00B678F6" w:rsidRPr="00272130" w:rsidRDefault="00B678F6" w:rsidP="00B678F6">
            <w:pPr>
              <w:widowControl/>
              <w:autoSpaceDE/>
              <w:autoSpaceDN/>
              <w:jc w:val="both"/>
              <w:rPr>
                <w:sz w:val="24"/>
                <w:szCs w:val="24"/>
              </w:rPr>
            </w:pPr>
            <w:r w:rsidRPr="00272130">
              <w:rPr>
                <w:sz w:val="24"/>
                <w:szCs w:val="24"/>
              </w:rPr>
              <w:t>Bàn giao HSĐC cho cấp xã, phường để quản lý và khai thác sử dụng</w:t>
            </w:r>
          </w:p>
        </w:tc>
        <w:tc>
          <w:tcPr>
            <w:tcW w:w="210" w:type="pct"/>
            <w:tcBorders>
              <w:top w:val="nil"/>
              <w:left w:val="nil"/>
              <w:bottom w:val="single" w:sz="4" w:space="0" w:color="auto"/>
              <w:right w:val="single" w:sz="4" w:space="0" w:color="auto"/>
            </w:tcBorders>
            <w:shd w:val="clear" w:color="auto" w:fill="auto"/>
            <w:vAlign w:val="center"/>
            <w:hideMark/>
          </w:tcPr>
          <w:p w14:paraId="61DF8B9F" w14:textId="77777777" w:rsidR="00B678F6" w:rsidRPr="00272130" w:rsidRDefault="00B678F6" w:rsidP="00B678F6">
            <w:pPr>
              <w:widowControl/>
              <w:autoSpaceDE/>
              <w:autoSpaceDN/>
              <w:jc w:val="center"/>
              <w:rPr>
                <w:sz w:val="24"/>
                <w:szCs w:val="24"/>
              </w:rPr>
            </w:pPr>
            <w:r w:rsidRPr="00272130">
              <w:rPr>
                <w:sz w:val="24"/>
                <w:szCs w:val="24"/>
              </w:rPr>
              <w:t>Bộ/ Phường</w:t>
            </w:r>
          </w:p>
        </w:tc>
        <w:tc>
          <w:tcPr>
            <w:tcW w:w="336" w:type="pct"/>
            <w:tcBorders>
              <w:top w:val="nil"/>
              <w:left w:val="nil"/>
              <w:bottom w:val="single" w:sz="4" w:space="0" w:color="auto"/>
              <w:right w:val="single" w:sz="4" w:space="0" w:color="auto"/>
            </w:tcBorders>
            <w:shd w:val="clear" w:color="auto" w:fill="auto"/>
            <w:vAlign w:val="center"/>
            <w:hideMark/>
          </w:tcPr>
          <w:p w14:paraId="57FC4181" w14:textId="77777777" w:rsidR="00B678F6" w:rsidRPr="00272130" w:rsidRDefault="00B678F6" w:rsidP="00B678F6">
            <w:pPr>
              <w:widowControl/>
              <w:autoSpaceDE/>
              <w:autoSpaceDN/>
              <w:jc w:val="center"/>
              <w:rPr>
                <w:sz w:val="24"/>
                <w:szCs w:val="24"/>
              </w:rPr>
            </w:pPr>
            <w:r w:rsidRPr="00272130">
              <w:rPr>
                <w:sz w:val="24"/>
                <w:szCs w:val="24"/>
              </w:rPr>
              <w:t>1KS4</w:t>
            </w:r>
          </w:p>
        </w:tc>
        <w:tc>
          <w:tcPr>
            <w:tcW w:w="207" w:type="pct"/>
            <w:tcBorders>
              <w:top w:val="nil"/>
              <w:left w:val="nil"/>
              <w:bottom w:val="single" w:sz="4" w:space="0" w:color="auto"/>
              <w:right w:val="single" w:sz="4" w:space="0" w:color="auto"/>
            </w:tcBorders>
            <w:shd w:val="clear" w:color="auto" w:fill="auto"/>
            <w:vAlign w:val="center"/>
            <w:hideMark/>
          </w:tcPr>
          <w:p w14:paraId="0369DD8A" w14:textId="2EDD5E69" w:rsidR="00B678F6" w:rsidRPr="00272130" w:rsidRDefault="00B678F6" w:rsidP="00B678F6">
            <w:pPr>
              <w:widowControl/>
              <w:autoSpaceDE/>
              <w:autoSpaceDN/>
              <w:jc w:val="center"/>
              <w:rPr>
                <w:sz w:val="24"/>
                <w:szCs w:val="24"/>
              </w:rPr>
            </w:pPr>
            <w:r w:rsidRPr="00272130">
              <w:rPr>
                <w:sz w:val="24"/>
                <w:szCs w:val="24"/>
              </w:rPr>
              <w:t>2-</w:t>
            </w:r>
            <w:r w:rsidRPr="002F574C">
              <w:rPr>
                <w:sz w:val="24"/>
                <w:szCs w:val="24"/>
              </w:rPr>
              <w:t>3</w:t>
            </w:r>
          </w:p>
        </w:tc>
        <w:tc>
          <w:tcPr>
            <w:tcW w:w="273" w:type="pct"/>
            <w:tcBorders>
              <w:top w:val="nil"/>
              <w:left w:val="nil"/>
              <w:bottom w:val="single" w:sz="4" w:space="0" w:color="auto"/>
              <w:right w:val="single" w:sz="4" w:space="0" w:color="auto"/>
            </w:tcBorders>
            <w:shd w:val="clear" w:color="auto" w:fill="auto"/>
            <w:vAlign w:val="center"/>
            <w:hideMark/>
          </w:tcPr>
          <w:p w14:paraId="0F64AB49" w14:textId="77777777" w:rsidR="00B678F6" w:rsidRPr="00272130" w:rsidRDefault="00B678F6" w:rsidP="00B678F6">
            <w:pPr>
              <w:widowControl/>
              <w:autoSpaceDE/>
              <w:autoSpaceDN/>
              <w:jc w:val="center"/>
              <w:rPr>
                <w:sz w:val="24"/>
                <w:szCs w:val="24"/>
              </w:rPr>
            </w:pPr>
            <w:r w:rsidRPr="00272130">
              <w:rPr>
                <w:sz w:val="24"/>
                <w:szCs w:val="24"/>
              </w:rPr>
              <w:t>32</w:t>
            </w:r>
          </w:p>
        </w:tc>
        <w:tc>
          <w:tcPr>
            <w:tcW w:w="1081" w:type="pct"/>
            <w:tcBorders>
              <w:top w:val="nil"/>
              <w:left w:val="nil"/>
              <w:bottom w:val="single" w:sz="4" w:space="0" w:color="auto"/>
              <w:right w:val="single" w:sz="4" w:space="0" w:color="auto"/>
            </w:tcBorders>
            <w:shd w:val="clear" w:color="auto" w:fill="auto"/>
            <w:vAlign w:val="center"/>
            <w:hideMark/>
          </w:tcPr>
          <w:p w14:paraId="240BD32F" w14:textId="77777777" w:rsidR="00B678F6" w:rsidRPr="00272130" w:rsidRDefault="00B678F6" w:rsidP="00B678F6">
            <w:pPr>
              <w:widowControl/>
              <w:autoSpaceDE/>
              <w:autoSpaceDN/>
              <w:jc w:val="both"/>
            </w:pPr>
            <w:r w:rsidRPr="00272130">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bookmarkEnd w:id="1"/>
    </w:tbl>
    <w:p w14:paraId="1482A036" w14:textId="72490491" w:rsidR="00070028" w:rsidRPr="002F574C" w:rsidRDefault="00070028" w:rsidP="0081700B">
      <w:pPr>
        <w:pStyle w:val="BodyText"/>
        <w:spacing w:before="78"/>
        <w:ind w:right="176"/>
        <w:jc w:val="right"/>
        <w:rPr>
          <w:sz w:val="24"/>
          <w:szCs w:val="24"/>
        </w:rPr>
      </w:pPr>
    </w:p>
    <w:p w14:paraId="590C3BD0" w14:textId="20325C12" w:rsidR="00764C8A" w:rsidRPr="002F574C" w:rsidRDefault="00764C8A" w:rsidP="00587EA0">
      <w:pPr>
        <w:pStyle w:val="BodyText"/>
        <w:spacing w:before="120" w:after="120"/>
        <w:ind w:right="176"/>
        <w:jc w:val="both"/>
        <w:rPr>
          <w:szCs w:val="28"/>
          <w:highlight w:val="white"/>
        </w:rPr>
      </w:pPr>
      <w:bookmarkStart w:id="2" w:name="_Hlk205034956"/>
      <w:r w:rsidRPr="002F574C">
        <w:rPr>
          <w:sz w:val="28"/>
          <w:szCs w:val="28"/>
        </w:rPr>
        <w:t>II</w:t>
      </w:r>
      <w:r w:rsidR="00E70209" w:rsidRPr="002F574C">
        <w:rPr>
          <w:sz w:val="28"/>
          <w:szCs w:val="28"/>
        </w:rPr>
        <w:t>I</w:t>
      </w:r>
      <w:r w:rsidRPr="002F574C">
        <w:rPr>
          <w:sz w:val="28"/>
          <w:szCs w:val="28"/>
        </w:rPr>
        <w:t xml:space="preserve">. ĐỊNH MỨC LAO ĐỘNG </w:t>
      </w:r>
      <w:r w:rsidR="00E70209" w:rsidRPr="002F574C">
        <w:rPr>
          <w:sz w:val="28"/>
          <w:szCs w:val="28"/>
          <w:highlight w:val="white"/>
        </w:rPr>
        <w:t>ĐĂNG KÝ, CẤP GIẤY CHỨNG NHẬN LẦN ĐẦU RIÊNG LẺ ĐỐI VỚI CÁ NHÂN, CỘNG ĐỒNG DÂN CƯ, HỘ GIA ĐÌNH ĐANG SỬ DỤNG ĐẤT TẠI ĐỊA BÀN CẤP XÃ</w:t>
      </w:r>
    </w:p>
    <w:tbl>
      <w:tblPr>
        <w:tblW w:w="5000" w:type="pct"/>
        <w:tblLook w:val="04A0" w:firstRow="1" w:lastRow="0" w:firstColumn="1" w:lastColumn="0" w:noHBand="0" w:noVBand="1"/>
      </w:tblPr>
      <w:tblGrid>
        <w:gridCol w:w="816"/>
        <w:gridCol w:w="1278"/>
        <w:gridCol w:w="1129"/>
        <w:gridCol w:w="1203"/>
        <w:gridCol w:w="790"/>
        <w:gridCol w:w="1030"/>
        <w:gridCol w:w="590"/>
        <w:gridCol w:w="990"/>
        <w:gridCol w:w="1020"/>
        <w:gridCol w:w="1341"/>
      </w:tblGrid>
      <w:tr w:rsidR="002F574C" w:rsidRPr="002F574C" w14:paraId="35BA6AE4" w14:textId="77777777" w:rsidTr="00F163AA">
        <w:trPr>
          <w:trHeight w:val="375"/>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2"/>
          <w:p w14:paraId="7D99371B" w14:textId="77777777" w:rsidR="00587EA0" w:rsidRPr="00587EA0" w:rsidRDefault="00587EA0" w:rsidP="00587EA0">
            <w:pPr>
              <w:widowControl/>
              <w:autoSpaceDE/>
              <w:autoSpaceDN/>
              <w:jc w:val="center"/>
              <w:rPr>
                <w:b/>
                <w:bCs/>
                <w:sz w:val="24"/>
                <w:szCs w:val="24"/>
              </w:rPr>
            </w:pPr>
            <w:r w:rsidRPr="00587EA0">
              <w:rPr>
                <w:b/>
                <w:bCs/>
                <w:sz w:val="24"/>
                <w:szCs w:val="24"/>
              </w:rPr>
              <w:t>TT</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3F866" w14:textId="77777777" w:rsidR="00587EA0" w:rsidRPr="00587EA0" w:rsidRDefault="00587EA0" w:rsidP="00587EA0">
            <w:pPr>
              <w:widowControl/>
              <w:autoSpaceDE/>
              <w:autoSpaceDN/>
              <w:jc w:val="center"/>
              <w:rPr>
                <w:b/>
                <w:bCs/>
                <w:sz w:val="24"/>
                <w:szCs w:val="24"/>
              </w:rPr>
            </w:pPr>
            <w:r w:rsidRPr="00587EA0">
              <w:rPr>
                <w:b/>
                <w:bCs/>
                <w:sz w:val="24"/>
                <w:szCs w:val="24"/>
              </w:rPr>
              <w:t>Nội dung công việc (ĐM 14)</w:t>
            </w:r>
          </w:p>
        </w:tc>
        <w:tc>
          <w:tcPr>
            <w:tcW w:w="9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D48FB" w14:textId="77777777" w:rsidR="00587EA0" w:rsidRPr="00587EA0" w:rsidRDefault="00587EA0" w:rsidP="00587EA0">
            <w:pPr>
              <w:widowControl/>
              <w:autoSpaceDE/>
              <w:autoSpaceDN/>
              <w:jc w:val="center"/>
              <w:rPr>
                <w:b/>
                <w:bCs/>
                <w:sz w:val="24"/>
                <w:szCs w:val="24"/>
              </w:rPr>
            </w:pPr>
            <w:r w:rsidRPr="00587EA0">
              <w:rPr>
                <w:b/>
                <w:bCs/>
                <w:sz w:val="24"/>
                <w:szCs w:val="24"/>
              </w:rPr>
              <w:t>Nội dung công việc (Luật 2024)</w:t>
            </w:r>
          </w:p>
        </w:tc>
        <w:tc>
          <w:tcPr>
            <w:tcW w:w="9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59CA0" w14:textId="77777777" w:rsidR="00587EA0" w:rsidRPr="00587EA0" w:rsidRDefault="00587EA0" w:rsidP="00587EA0">
            <w:pPr>
              <w:widowControl/>
              <w:autoSpaceDE/>
              <w:autoSpaceDN/>
              <w:jc w:val="center"/>
              <w:rPr>
                <w:b/>
                <w:bCs/>
                <w:sz w:val="24"/>
                <w:szCs w:val="24"/>
              </w:rPr>
            </w:pPr>
            <w:r w:rsidRPr="00587EA0">
              <w:rPr>
                <w:b/>
                <w:bCs/>
                <w:sz w:val="24"/>
                <w:szCs w:val="24"/>
              </w:rPr>
              <w:t>Nội dung công việc (NĐ 151/2025)</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767EFD" w14:textId="77777777" w:rsidR="00587EA0" w:rsidRPr="00587EA0" w:rsidRDefault="00587EA0" w:rsidP="00587EA0">
            <w:pPr>
              <w:widowControl/>
              <w:autoSpaceDE/>
              <w:autoSpaceDN/>
              <w:jc w:val="center"/>
              <w:rPr>
                <w:b/>
                <w:bCs/>
                <w:sz w:val="24"/>
                <w:szCs w:val="24"/>
              </w:rPr>
            </w:pPr>
            <w:r w:rsidRPr="00587EA0">
              <w:rPr>
                <w:b/>
                <w:bCs/>
                <w:sz w:val="24"/>
                <w:szCs w:val="24"/>
              </w:rPr>
              <w:t>ĐVT</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29A15" w14:textId="77777777" w:rsidR="00587EA0" w:rsidRPr="00587EA0" w:rsidRDefault="00587EA0" w:rsidP="00587EA0">
            <w:pPr>
              <w:widowControl/>
              <w:autoSpaceDE/>
              <w:autoSpaceDN/>
              <w:jc w:val="center"/>
              <w:rPr>
                <w:b/>
                <w:bCs/>
                <w:sz w:val="24"/>
                <w:szCs w:val="24"/>
              </w:rPr>
            </w:pPr>
            <w:r w:rsidRPr="00587EA0">
              <w:rPr>
                <w:b/>
                <w:bCs/>
                <w:sz w:val="24"/>
                <w:szCs w:val="24"/>
              </w:rPr>
              <w:t>Định biên</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E003B" w14:textId="77777777" w:rsidR="00587EA0" w:rsidRPr="00587EA0" w:rsidRDefault="00587EA0" w:rsidP="00587EA0">
            <w:pPr>
              <w:widowControl/>
              <w:autoSpaceDE/>
              <w:autoSpaceDN/>
              <w:jc w:val="center"/>
              <w:rPr>
                <w:b/>
                <w:bCs/>
                <w:sz w:val="24"/>
                <w:szCs w:val="24"/>
              </w:rPr>
            </w:pPr>
            <w:r w:rsidRPr="00587EA0">
              <w:rPr>
                <w:b/>
                <w:bCs/>
                <w:sz w:val="24"/>
                <w:szCs w:val="24"/>
              </w:rPr>
              <w:t>KK</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272BA0CA" w14:textId="77777777" w:rsidR="00587EA0" w:rsidRPr="00587EA0" w:rsidRDefault="00587EA0" w:rsidP="00587EA0">
            <w:pPr>
              <w:widowControl/>
              <w:autoSpaceDE/>
              <w:autoSpaceDN/>
              <w:jc w:val="center"/>
              <w:rPr>
                <w:b/>
                <w:bCs/>
                <w:sz w:val="24"/>
                <w:szCs w:val="24"/>
              </w:rPr>
            </w:pPr>
            <w:r w:rsidRPr="00587EA0">
              <w:rPr>
                <w:b/>
                <w:bCs/>
                <w:sz w:val="24"/>
                <w:szCs w:val="24"/>
              </w:rPr>
              <w:t>Định mức</w:t>
            </w:r>
          </w:p>
        </w:tc>
        <w:tc>
          <w:tcPr>
            <w:tcW w:w="9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4388D" w14:textId="77777777" w:rsidR="00587EA0" w:rsidRPr="00587EA0" w:rsidRDefault="00587EA0" w:rsidP="00587EA0">
            <w:pPr>
              <w:widowControl/>
              <w:autoSpaceDE/>
              <w:autoSpaceDN/>
              <w:jc w:val="center"/>
              <w:rPr>
                <w:b/>
                <w:bCs/>
                <w:sz w:val="24"/>
                <w:szCs w:val="24"/>
              </w:rPr>
            </w:pPr>
            <w:r w:rsidRPr="00587EA0">
              <w:rPr>
                <w:b/>
                <w:bCs/>
                <w:sz w:val="24"/>
                <w:szCs w:val="24"/>
              </w:rPr>
              <w:t>Giải trình nội dung xây dựng, sửa đổi, bổ sung</w:t>
            </w:r>
          </w:p>
        </w:tc>
      </w:tr>
      <w:tr w:rsidR="002F574C" w:rsidRPr="002F574C" w14:paraId="36301C5B" w14:textId="77777777" w:rsidTr="00F163AA">
        <w:trPr>
          <w:trHeight w:val="390"/>
        </w:trPr>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A3755C" w14:textId="77777777" w:rsidR="00587EA0" w:rsidRPr="00587EA0" w:rsidRDefault="00587EA0" w:rsidP="00587EA0">
            <w:pPr>
              <w:widowControl/>
              <w:autoSpaceDE/>
              <w:autoSpaceDN/>
              <w:rPr>
                <w:b/>
                <w:bCs/>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DA1DAB" w14:textId="77777777" w:rsidR="00587EA0" w:rsidRPr="00587EA0" w:rsidRDefault="00587EA0" w:rsidP="00587EA0">
            <w:pPr>
              <w:widowControl/>
              <w:autoSpaceDE/>
              <w:autoSpaceDN/>
              <w:rPr>
                <w:b/>
                <w:bCs/>
                <w:sz w:val="24"/>
                <w:szCs w:val="24"/>
              </w:rPr>
            </w:pPr>
          </w:p>
        </w:tc>
        <w:tc>
          <w:tcPr>
            <w:tcW w:w="9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B0FB64" w14:textId="77777777" w:rsidR="00587EA0" w:rsidRPr="00587EA0" w:rsidRDefault="00587EA0" w:rsidP="00587EA0">
            <w:pPr>
              <w:widowControl/>
              <w:autoSpaceDE/>
              <w:autoSpaceDN/>
              <w:rPr>
                <w:b/>
                <w:bCs/>
                <w:sz w:val="24"/>
                <w:szCs w:val="24"/>
              </w:rPr>
            </w:pPr>
          </w:p>
        </w:tc>
        <w:tc>
          <w:tcPr>
            <w:tcW w:w="9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9161B" w14:textId="77777777" w:rsidR="00587EA0" w:rsidRPr="00587EA0" w:rsidRDefault="00587EA0" w:rsidP="00587EA0">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1B710" w14:textId="77777777" w:rsidR="00587EA0" w:rsidRPr="00587EA0" w:rsidRDefault="00587EA0" w:rsidP="00587EA0">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98D5EE" w14:textId="77777777" w:rsidR="00587EA0" w:rsidRPr="00587EA0" w:rsidRDefault="00587EA0" w:rsidP="00587EA0">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3BB45" w14:textId="77777777" w:rsidR="00587EA0" w:rsidRPr="00587EA0" w:rsidRDefault="00587EA0" w:rsidP="00587EA0">
            <w:pPr>
              <w:widowControl/>
              <w:autoSpaceDE/>
              <w:autoSpaceDN/>
              <w:rPr>
                <w:b/>
                <w:bCs/>
                <w:sz w:val="24"/>
                <w:szCs w:val="24"/>
              </w:rPr>
            </w:pP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0243F533" w14:textId="77777777" w:rsidR="00587EA0" w:rsidRPr="00587EA0" w:rsidRDefault="00587EA0" w:rsidP="00587EA0">
            <w:pPr>
              <w:widowControl/>
              <w:autoSpaceDE/>
              <w:autoSpaceDN/>
              <w:jc w:val="center"/>
              <w:rPr>
                <w:i/>
                <w:iCs/>
                <w:sz w:val="24"/>
                <w:szCs w:val="24"/>
              </w:rPr>
            </w:pPr>
            <w:r w:rsidRPr="00587EA0">
              <w:rPr>
                <w:i/>
                <w:iCs/>
                <w:sz w:val="24"/>
                <w:szCs w:val="24"/>
              </w:rPr>
              <w:t>(Công nhóm/ĐVT)</w:t>
            </w:r>
          </w:p>
        </w:tc>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2262AC" w14:textId="77777777" w:rsidR="00587EA0" w:rsidRPr="00587EA0" w:rsidRDefault="00587EA0" w:rsidP="00587EA0">
            <w:pPr>
              <w:widowControl/>
              <w:autoSpaceDE/>
              <w:autoSpaceDN/>
              <w:rPr>
                <w:b/>
                <w:bCs/>
                <w:sz w:val="24"/>
                <w:szCs w:val="24"/>
              </w:rPr>
            </w:pPr>
          </w:p>
        </w:tc>
      </w:tr>
      <w:tr w:rsidR="002F574C" w:rsidRPr="002F574C" w14:paraId="6AE01085" w14:textId="77777777" w:rsidTr="00F163AA">
        <w:trPr>
          <w:trHeight w:val="630"/>
        </w:trPr>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BC9E8C" w14:textId="77777777" w:rsidR="00587EA0" w:rsidRPr="00587EA0" w:rsidRDefault="00587EA0" w:rsidP="00587EA0">
            <w:pPr>
              <w:widowControl/>
              <w:autoSpaceDE/>
              <w:autoSpaceDN/>
              <w:rPr>
                <w:b/>
                <w:bCs/>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B4710" w14:textId="77777777" w:rsidR="00587EA0" w:rsidRPr="00587EA0" w:rsidRDefault="00587EA0" w:rsidP="00587EA0">
            <w:pPr>
              <w:widowControl/>
              <w:autoSpaceDE/>
              <w:autoSpaceDN/>
              <w:rPr>
                <w:b/>
                <w:bCs/>
                <w:sz w:val="24"/>
                <w:szCs w:val="24"/>
              </w:rPr>
            </w:pPr>
          </w:p>
        </w:tc>
        <w:tc>
          <w:tcPr>
            <w:tcW w:w="9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2015D" w14:textId="77777777" w:rsidR="00587EA0" w:rsidRPr="00587EA0" w:rsidRDefault="00587EA0" w:rsidP="00587EA0">
            <w:pPr>
              <w:widowControl/>
              <w:autoSpaceDE/>
              <w:autoSpaceDN/>
              <w:rPr>
                <w:b/>
                <w:bCs/>
                <w:sz w:val="24"/>
                <w:szCs w:val="24"/>
              </w:rPr>
            </w:pPr>
          </w:p>
        </w:tc>
        <w:tc>
          <w:tcPr>
            <w:tcW w:w="9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7B0A61" w14:textId="77777777" w:rsidR="00587EA0" w:rsidRPr="00587EA0" w:rsidRDefault="00587EA0" w:rsidP="00587EA0">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49EA8E" w14:textId="77777777" w:rsidR="00587EA0" w:rsidRPr="00587EA0" w:rsidRDefault="00587EA0" w:rsidP="00587EA0">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80FB8" w14:textId="77777777" w:rsidR="00587EA0" w:rsidRPr="00587EA0" w:rsidRDefault="00587EA0" w:rsidP="00587EA0">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3FE049" w14:textId="77777777" w:rsidR="00587EA0" w:rsidRPr="00587EA0" w:rsidRDefault="00587EA0" w:rsidP="00587EA0">
            <w:pPr>
              <w:widowControl/>
              <w:autoSpaceDE/>
              <w:autoSpaceDN/>
              <w:rPr>
                <w:b/>
                <w:bCs/>
                <w:sz w:val="24"/>
                <w:szCs w:val="24"/>
              </w:rPr>
            </w:pPr>
          </w:p>
        </w:tc>
        <w:tc>
          <w:tcPr>
            <w:tcW w:w="205" w:type="pct"/>
            <w:tcBorders>
              <w:top w:val="nil"/>
              <w:left w:val="nil"/>
              <w:bottom w:val="single" w:sz="4" w:space="0" w:color="auto"/>
              <w:right w:val="single" w:sz="4" w:space="0" w:color="auto"/>
            </w:tcBorders>
            <w:shd w:val="clear" w:color="auto" w:fill="auto"/>
            <w:vAlign w:val="center"/>
            <w:hideMark/>
          </w:tcPr>
          <w:p w14:paraId="128C0D37" w14:textId="77777777" w:rsidR="00587EA0" w:rsidRPr="00587EA0" w:rsidRDefault="00587EA0" w:rsidP="00587EA0">
            <w:pPr>
              <w:widowControl/>
              <w:autoSpaceDE/>
              <w:autoSpaceDN/>
              <w:jc w:val="center"/>
              <w:rPr>
                <w:b/>
                <w:bCs/>
                <w:sz w:val="24"/>
                <w:szCs w:val="24"/>
              </w:rPr>
            </w:pPr>
            <w:r w:rsidRPr="00587EA0">
              <w:rPr>
                <w:b/>
                <w:bCs/>
                <w:sz w:val="24"/>
                <w:szCs w:val="24"/>
              </w:rPr>
              <w:t>ĐMĐất</w:t>
            </w:r>
          </w:p>
        </w:tc>
        <w:tc>
          <w:tcPr>
            <w:tcW w:w="191" w:type="pct"/>
            <w:tcBorders>
              <w:top w:val="nil"/>
              <w:left w:val="nil"/>
              <w:bottom w:val="single" w:sz="4" w:space="0" w:color="auto"/>
              <w:right w:val="single" w:sz="4" w:space="0" w:color="auto"/>
            </w:tcBorders>
            <w:shd w:val="clear" w:color="auto" w:fill="auto"/>
            <w:vAlign w:val="center"/>
            <w:hideMark/>
          </w:tcPr>
          <w:p w14:paraId="21E3AF67" w14:textId="77777777" w:rsidR="00587EA0" w:rsidRPr="00587EA0" w:rsidRDefault="00587EA0" w:rsidP="00587EA0">
            <w:pPr>
              <w:widowControl/>
              <w:autoSpaceDE/>
              <w:autoSpaceDN/>
              <w:jc w:val="center"/>
              <w:rPr>
                <w:b/>
                <w:bCs/>
                <w:sz w:val="24"/>
                <w:szCs w:val="24"/>
              </w:rPr>
            </w:pPr>
            <w:r w:rsidRPr="00587EA0">
              <w:rPr>
                <w:b/>
                <w:bCs/>
                <w:sz w:val="24"/>
                <w:szCs w:val="24"/>
              </w:rPr>
              <w:t>ĐM Đất+TS</w:t>
            </w:r>
          </w:p>
        </w:tc>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CD3A4" w14:textId="77777777" w:rsidR="00587EA0" w:rsidRPr="00587EA0" w:rsidRDefault="00587EA0" w:rsidP="00587EA0">
            <w:pPr>
              <w:widowControl/>
              <w:autoSpaceDE/>
              <w:autoSpaceDN/>
              <w:rPr>
                <w:b/>
                <w:bCs/>
                <w:sz w:val="24"/>
                <w:szCs w:val="24"/>
              </w:rPr>
            </w:pPr>
          </w:p>
        </w:tc>
      </w:tr>
      <w:tr w:rsidR="002F574C" w:rsidRPr="002F574C" w14:paraId="3F7D8629" w14:textId="77777777" w:rsidTr="00F163AA">
        <w:trPr>
          <w:trHeight w:val="81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0E6A545" w14:textId="77777777" w:rsidR="00587EA0" w:rsidRPr="00587EA0" w:rsidRDefault="00587EA0" w:rsidP="00587EA0">
            <w:pPr>
              <w:widowControl/>
              <w:autoSpaceDE/>
              <w:autoSpaceDN/>
              <w:jc w:val="both"/>
              <w:rPr>
                <w:b/>
                <w:bCs/>
              </w:rPr>
            </w:pPr>
            <w:r w:rsidRPr="00587EA0">
              <w:rPr>
                <w:b/>
                <w:bCs/>
              </w:rPr>
              <w:t>I</w:t>
            </w:r>
          </w:p>
        </w:tc>
        <w:tc>
          <w:tcPr>
            <w:tcW w:w="1007" w:type="pct"/>
            <w:tcBorders>
              <w:top w:val="nil"/>
              <w:left w:val="nil"/>
              <w:bottom w:val="single" w:sz="4" w:space="0" w:color="auto"/>
              <w:right w:val="single" w:sz="4" w:space="0" w:color="auto"/>
            </w:tcBorders>
            <w:shd w:val="clear" w:color="auto" w:fill="auto"/>
            <w:vAlign w:val="center"/>
            <w:hideMark/>
          </w:tcPr>
          <w:p w14:paraId="1B5F11B9" w14:textId="77777777" w:rsidR="00587EA0" w:rsidRPr="00587EA0" w:rsidRDefault="00587EA0" w:rsidP="00587EA0">
            <w:pPr>
              <w:widowControl/>
              <w:autoSpaceDE/>
              <w:autoSpaceDN/>
              <w:jc w:val="center"/>
              <w:rPr>
                <w:b/>
                <w:bCs/>
              </w:rPr>
            </w:pPr>
            <w:r w:rsidRPr="00587EA0">
              <w:rPr>
                <w:b/>
                <w:bCs/>
              </w:rPr>
              <w:t>CÁC NỘI DUNG THỰC HIỆN TẠI ĐỊA BÀN CẤP XÃ</w:t>
            </w:r>
          </w:p>
        </w:tc>
        <w:tc>
          <w:tcPr>
            <w:tcW w:w="934" w:type="pct"/>
            <w:tcBorders>
              <w:top w:val="nil"/>
              <w:left w:val="nil"/>
              <w:bottom w:val="single" w:sz="4" w:space="0" w:color="auto"/>
              <w:right w:val="single" w:sz="4" w:space="0" w:color="auto"/>
            </w:tcBorders>
            <w:shd w:val="clear" w:color="auto" w:fill="auto"/>
            <w:vAlign w:val="center"/>
            <w:hideMark/>
          </w:tcPr>
          <w:p w14:paraId="2937AEE4" w14:textId="77777777" w:rsidR="00587EA0" w:rsidRPr="00587EA0" w:rsidRDefault="00587EA0" w:rsidP="00587EA0">
            <w:pPr>
              <w:widowControl/>
              <w:autoSpaceDE/>
              <w:autoSpaceDN/>
              <w:jc w:val="center"/>
              <w:rPr>
                <w:b/>
                <w:bCs/>
              </w:rPr>
            </w:pPr>
            <w:r w:rsidRPr="00587EA0">
              <w:rPr>
                <w:b/>
                <w:bCs/>
              </w:rPr>
              <w:t>CÁC NỘI DUNG THỰC HIỆN TẠI ĐỊA BÀN CẤP XÃ</w:t>
            </w:r>
          </w:p>
        </w:tc>
        <w:tc>
          <w:tcPr>
            <w:tcW w:w="934" w:type="pct"/>
            <w:tcBorders>
              <w:top w:val="nil"/>
              <w:left w:val="nil"/>
              <w:bottom w:val="single" w:sz="4" w:space="0" w:color="auto"/>
              <w:right w:val="single" w:sz="4" w:space="0" w:color="auto"/>
            </w:tcBorders>
            <w:shd w:val="clear" w:color="auto" w:fill="auto"/>
            <w:vAlign w:val="center"/>
            <w:hideMark/>
          </w:tcPr>
          <w:p w14:paraId="583D1BA5" w14:textId="77777777" w:rsidR="00587EA0" w:rsidRPr="00587EA0" w:rsidRDefault="00587EA0" w:rsidP="00587EA0">
            <w:pPr>
              <w:widowControl/>
              <w:autoSpaceDE/>
              <w:autoSpaceDN/>
              <w:jc w:val="both"/>
              <w:rPr>
                <w:b/>
                <w:bCs/>
              </w:rPr>
            </w:pPr>
            <w:r w:rsidRPr="00587EA0">
              <w:rPr>
                <w:b/>
                <w:bCs/>
              </w:rPr>
              <w:t>CÁC NỘI DUNG THỰC HIỆN TẠI ĐỊA BÀN CẤP XÃ</w:t>
            </w:r>
          </w:p>
        </w:tc>
        <w:tc>
          <w:tcPr>
            <w:tcW w:w="188" w:type="pct"/>
            <w:tcBorders>
              <w:top w:val="nil"/>
              <w:left w:val="nil"/>
              <w:bottom w:val="single" w:sz="4" w:space="0" w:color="auto"/>
              <w:right w:val="single" w:sz="4" w:space="0" w:color="auto"/>
            </w:tcBorders>
            <w:shd w:val="clear" w:color="auto" w:fill="auto"/>
            <w:vAlign w:val="center"/>
            <w:hideMark/>
          </w:tcPr>
          <w:p w14:paraId="3B5A7956"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8ED9D67"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EBC44FE"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7AFB68A"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AFAA61F"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3CC3D2DF"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471C056D"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D90A1DE" w14:textId="77777777" w:rsidR="00587EA0" w:rsidRPr="00587EA0" w:rsidRDefault="00587EA0" w:rsidP="00587EA0">
            <w:pPr>
              <w:widowControl/>
              <w:autoSpaceDE/>
              <w:autoSpaceDN/>
              <w:jc w:val="center"/>
              <w:rPr>
                <w:sz w:val="24"/>
                <w:szCs w:val="24"/>
              </w:rPr>
            </w:pPr>
            <w:r w:rsidRPr="00587EA0">
              <w:rPr>
                <w:sz w:val="24"/>
                <w:szCs w:val="24"/>
              </w:rPr>
              <w:t>1</w:t>
            </w:r>
          </w:p>
        </w:tc>
        <w:tc>
          <w:tcPr>
            <w:tcW w:w="1007" w:type="pct"/>
            <w:tcBorders>
              <w:top w:val="nil"/>
              <w:left w:val="nil"/>
              <w:bottom w:val="single" w:sz="4" w:space="0" w:color="auto"/>
              <w:right w:val="single" w:sz="4" w:space="0" w:color="auto"/>
            </w:tcBorders>
            <w:shd w:val="clear" w:color="auto" w:fill="auto"/>
            <w:vAlign w:val="center"/>
            <w:hideMark/>
          </w:tcPr>
          <w:p w14:paraId="409EACB9" w14:textId="77777777" w:rsidR="00587EA0" w:rsidRPr="00587EA0" w:rsidRDefault="00587EA0" w:rsidP="00587EA0">
            <w:pPr>
              <w:widowControl/>
              <w:autoSpaceDE/>
              <w:autoSpaceDN/>
              <w:jc w:val="both"/>
              <w:rPr>
                <w:sz w:val="24"/>
                <w:szCs w:val="24"/>
              </w:rPr>
            </w:pPr>
            <w:r w:rsidRPr="00587EA0">
              <w:rPr>
                <w:sz w:val="24"/>
                <w:szCs w:val="24"/>
              </w:rPr>
              <w:t>Hướng dẫn lập hồ sơ đề nghị đăng ký, cấp GCN</w:t>
            </w:r>
          </w:p>
        </w:tc>
        <w:tc>
          <w:tcPr>
            <w:tcW w:w="934" w:type="pct"/>
            <w:tcBorders>
              <w:top w:val="nil"/>
              <w:left w:val="nil"/>
              <w:bottom w:val="single" w:sz="4" w:space="0" w:color="auto"/>
              <w:right w:val="single" w:sz="4" w:space="0" w:color="auto"/>
            </w:tcBorders>
            <w:shd w:val="clear" w:color="auto" w:fill="auto"/>
            <w:vAlign w:val="center"/>
            <w:hideMark/>
          </w:tcPr>
          <w:p w14:paraId="2254FE57" w14:textId="77777777" w:rsidR="00587EA0" w:rsidRPr="00587EA0" w:rsidRDefault="00587EA0" w:rsidP="00587EA0">
            <w:pPr>
              <w:widowControl/>
              <w:autoSpaceDE/>
              <w:autoSpaceDN/>
              <w:jc w:val="both"/>
              <w:rPr>
                <w:sz w:val="24"/>
                <w:szCs w:val="24"/>
              </w:rPr>
            </w:pPr>
            <w:r w:rsidRPr="00587EA0">
              <w:rPr>
                <w:sz w:val="24"/>
                <w:szCs w:val="24"/>
              </w:rPr>
              <w:t>Hướng dẫn lập hồ sơ đề nghị đăng ký, cấp GCN</w:t>
            </w:r>
          </w:p>
        </w:tc>
        <w:tc>
          <w:tcPr>
            <w:tcW w:w="934" w:type="pct"/>
            <w:tcBorders>
              <w:top w:val="nil"/>
              <w:left w:val="nil"/>
              <w:bottom w:val="single" w:sz="4" w:space="0" w:color="auto"/>
              <w:right w:val="single" w:sz="4" w:space="0" w:color="auto"/>
            </w:tcBorders>
            <w:shd w:val="clear" w:color="auto" w:fill="auto"/>
            <w:vAlign w:val="center"/>
            <w:hideMark/>
          </w:tcPr>
          <w:p w14:paraId="31AE0DDF" w14:textId="77777777" w:rsidR="00587EA0" w:rsidRPr="00587EA0" w:rsidRDefault="00587EA0" w:rsidP="00587EA0">
            <w:pPr>
              <w:widowControl/>
              <w:autoSpaceDE/>
              <w:autoSpaceDN/>
              <w:jc w:val="both"/>
              <w:rPr>
                <w:sz w:val="24"/>
                <w:szCs w:val="24"/>
              </w:rPr>
            </w:pPr>
            <w:r w:rsidRPr="00587EA0">
              <w:rPr>
                <w:sz w:val="24"/>
                <w:szCs w:val="24"/>
              </w:rPr>
              <w:t>Hướng dẫn lập hồ sơ đề nghị đăng ký, cấp  GCN</w:t>
            </w:r>
          </w:p>
        </w:tc>
        <w:tc>
          <w:tcPr>
            <w:tcW w:w="188" w:type="pct"/>
            <w:tcBorders>
              <w:top w:val="nil"/>
              <w:left w:val="nil"/>
              <w:bottom w:val="single" w:sz="4" w:space="0" w:color="auto"/>
              <w:right w:val="single" w:sz="4" w:space="0" w:color="auto"/>
            </w:tcBorders>
            <w:shd w:val="clear" w:color="auto" w:fill="auto"/>
            <w:vAlign w:val="center"/>
            <w:hideMark/>
          </w:tcPr>
          <w:p w14:paraId="7D56FBAD"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D02099F"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237D049"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523E4AD9"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ACA47DD"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D33CBBD"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607CF169"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908F281" w14:textId="77777777" w:rsidR="00587EA0" w:rsidRPr="00587EA0" w:rsidRDefault="00587EA0" w:rsidP="00587EA0">
            <w:pPr>
              <w:widowControl/>
              <w:autoSpaceDE/>
              <w:autoSpaceDN/>
              <w:jc w:val="center"/>
              <w:rPr>
                <w:sz w:val="24"/>
                <w:szCs w:val="24"/>
              </w:rPr>
            </w:pPr>
            <w:r w:rsidRPr="00587EA0">
              <w:rPr>
                <w:sz w:val="24"/>
                <w:szCs w:val="24"/>
              </w:rPr>
              <w:t>1.1</w:t>
            </w:r>
          </w:p>
        </w:tc>
        <w:tc>
          <w:tcPr>
            <w:tcW w:w="1007" w:type="pct"/>
            <w:tcBorders>
              <w:top w:val="nil"/>
              <w:left w:val="nil"/>
              <w:bottom w:val="single" w:sz="4" w:space="0" w:color="auto"/>
              <w:right w:val="single" w:sz="4" w:space="0" w:color="auto"/>
            </w:tcBorders>
            <w:shd w:val="clear" w:color="auto" w:fill="auto"/>
            <w:vAlign w:val="center"/>
            <w:hideMark/>
          </w:tcPr>
          <w:p w14:paraId="074BF26B"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079FA527"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128F7814"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24FE3F81"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8D70018"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7B2B7673"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4D6C22E5" w14:textId="77777777" w:rsidR="00587EA0" w:rsidRPr="00587EA0" w:rsidRDefault="00587EA0" w:rsidP="00587EA0">
            <w:pPr>
              <w:widowControl/>
              <w:autoSpaceDE/>
              <w:autoSpaceDN/>
              <w:jc w:val="center"/>
              <w:rPr>
                <w:sz w:val="24"/>
                <w:szCs w:val="24"/>
              </w:rPr>
            </w:pPr>
            <w:r w:rsidRPr="00587EA0">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4883949E" w14:textId="77777777" w:rsidR="00587EA0" w:rsidRPr="00587EA0" w:rsidRDefault="00587EA0" w:rsidP="00587EA0">
            <w:pPr>
              <w:widowControl/>
              <w:autoSpaceDE/>
              <w:autoSpaceDN/>
              <w:jc w:val="center"/>
              <w:rPr>
                <w:sz w:val="24"/>
                <w:szCs w:val="24"/>
              </w:rPr>
            </w:pPr>
            <w:r w:rsidRPr="00587EA0">
              <w:rPr>
                <w:sz w:val="24"/>
                <w:szCs w:val="24"/>
              </w:rPr>
              <w:t>0,260</w:t>
            </w:r>
          </w:p>
        </w:tc>
        <w:tc>
          <w:tcPr>
            <w:tcW w:w="979" w:type="pct"/>
            <w:tcBorders>
              <w:top w:val="nil"/>
              <w:left w:val="nil"/>
              <w:bottom w:val="single" w:sz="4" w:space="0" w:color="auto"/>
              <w:right w:val="single" w:sz="4" w:space="0" w:color="auto"/>
            </w:tcBorders>
            <w:shd w:val="clear" w:color="auto" w:fill="auto"/>
            <w:vAlign w:val="center"/>
            <w:hideMark/>
          </w:tcPr>
          <w:p w14:paraId="7AE93AAD" w14:textId="77777777" w:rsidR="00587EA0" w:rsidRPr="00587EA0" w:rsidRDefault="00587EA0" w:rsidP="00587EA0">
            <w:pPr>
              <w:widowControl/>
              <w:autoSpaceDE/>
              <w:autoSpaceDN/>
              <w:jc w:val="both"/>
            </w:pPr>
            <w:r w:rsidRPr="00587EA0">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F40E07F"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4463F02" w14:textId="77777777" w:rsidR="00587EA0" w:rsidRPr="00587EA0" w:rsidRDefault="00587EA0" w:rsidP="00587EA0">
            <w:pPr>
              <w:widowControl/>
              <w:autoSpaceDE/>
              <w:autoSpaceDN/>
              <w:jc w:val="center"/>
              <w:rPr>
                <w:sz w:val="24"/>
                <w:szCs w:val="24"/>
              </w:rPr>
            </w:pPr>
            <w:r w:rsidRPr="00587EA0">
              <w:rPr>
                <w:sz w:val="24"/>
                <w:szCs w:val="24"/>
              </w:rPr>
              <w:t>1.2</w:t>
            </w:r>
          </w:p>
        </w:tc>
        <w:tc>
          <w:tcPr>
            <w:tcW w:w="1007" w:type="pct"/>
            <w:tcBorders>
              <w:top w:val="nil"/>
              <w:left w:val="nil"/>
              <w:bottom w:val="single" w:sz="4" w:space="0" w:color="auto"/>
              <w:right w:val="single" w:sz="4" w:space="0" w:color="auto"/>
            </w:tcBorders>
            <w:shd w:val="clear" w:color="auto" w:fill="auto"/>
            <w:vAlign w:val="center"/>
            <w:hideMark/>
          </w:tcPr>
          <w:p w14:paraId="05EBFEDB"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499CC3D7"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1E11F65C"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188" w:type="pct"/>
            <w:tcBorders>
              <w:top w:val="nil"/>
              <w:left w:val="nil"/>
              <w:bottom w:val="single" w:sz="4" w:space="0" w:color="auto"/>
              <w:right w:val="single" w:sz="4" w:space="0" w:color="auto"/>
            </w:tcBorders>
            <w:shd w:val="clear" w:color="auto" w:fill="auto"/>
            <w:vAlign w:val="center"/>
            <w:hideMark/>
          </w:tcPr>
          <w:p w14:paraId="3224E670"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CA9274F"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1055ECA0"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4B637151" w14:textId="77777777" w:rsidR="00587EA0" w:rsidRPr="00587EA0" w:rsidRDefault="00587EA0" w:rsidP="00587EA0">
            <w:pPr>
              <w:widowControl/>
              <w:autoSpaceDE/>
              <w:autoSpaceDN/>
              <w:jc w:val="center"/>
              <w:rPr>
                <w:sz w:val="24"/>
                <w:szCs w:val="24"/>
              </w:rPr>
            </w:pPr>
            <w:r w:rsidRPr="00587EA0">
              <w:rPr>
                <w:sz w:val="24"/>
                <w:szCs w:val="24"/>
              </w:rPr>
              <w:t>0,150</w:t>
            </w:r>
          </w:p>
        </w:tc>
        <w:tc>
          <w:tcPr>
            <w:tcW w:w="191" w:type="pct"/>
            <w:tcBorders>
              <w:top w:val="nil"/>
              <w:left w:val="nil"/>
              <w:bottom w:val="single" w:sz="4" w:space="0" w:color="auto"/>
              <w:right w:val="single" w:sz="4" w:space="0" w:color="auto"/>
            </w:tcBorders>
            <w:shd w:val="clear" w:color="auto" w:fill="auto"/>
            <w:vAlign w:val="center"/>
            <w:hideMark/>
          </w:tcPr>
          <w:p w14:paraId="40FF1D4C" w14:textId="77777777" w:rsidR="00587EA0" w:rsidRPr="00587EA0" w:rsidRDefault="00587EA0" w:rsidP="00587EA0">
            <w:pPr>
              <w:widowControl/>
              <w:autoSpaceDE/>
              <w:autoSpaceDN/>
              <w:jc w:val="center"/>
              <w:rPr>
                <w:sz w:val="24"/>
                <w:szCs w:val="24"/>
              </w:rPr>
            </w:pPr>
            <w:r w:rsidRPr="00587EA0">
              <w:rPr>
                <w:sz w:val="24"/>
                <w:szCs w:val="24"/>
              </w:rPr>
              <w:t>0,190</w:t>
            </w:r>
          </w:p>
        </w:tc>
        <w:tc>
          <w:tcPr>
            <w:tcW w:w="979" w:type="pct"/>
            <w:tcBorders>
              <w:top w:val="nil"/>
              <w:left w:val="nil"/>
              <w:bottom w:val="single" w:sz="4" w:space="0" w:color="auto"/>
              <w:right w:val="single" w:sz="4" w:space="0" w:color="auto"/>
            </w:tcBorders>
            <w:shd w:val="clear" w:color="auto" w:fill="auto"/>
            <w:vAlign w:val="center"/>
            <w:hideMark/>
          </w:tcPr>
          <w:p w14:paraId="1613C387" w14:textId="77777777" w:rsidR="00587EA0" w:rsidRPr="00587EA0" w:rsidRDefault="00587EA0" w:rsidP="00587EA0">
            <w:pPr>
              <w:widowControl/>
              <w:autoSpaceDE/>
              <w:autoSpaceDN/>
              <w:jc w:val="both"/>
            </w:pPr>
            <w:r w:rsidRPr="00587EA0">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23648CA"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6F1226E" w14:textId="77777777" w:rsidR="00587EA0" w:rsidRPr="00587EA0" w:rsidRDefault="00587EA0" w:rsidP="00587EA0">
            <w:pPr>
              <w:widowControl/>
              <w:autoSpaceDE/>
              <w:autoSpaceDN/>
              <w:jc w:val="center"/>
              <w:rPr>
                <w:sz w:val="24"/>
                <w:szCs w:val="24"/>
              </w:rPr>
            </w:pPr>
            <w:r w:rsidRPr="00587EA0">
              <w:rPr>
                <w:sz w:val="24"/>
                <w:szCs w:val="24"/>
              </w:rPr>
              <w:t>2</w:t>
            </w:r>
          </w:p>
        </w:tc>
        <w:tc>
          <w:tcPr>
            <w:tcW w:w="1007" w:type="pct"/>
            <w:tcBorders>
              <w:top w:val="nil"/>
              <w:left w:val="nil"/>
              <w:bottom w:val="single" w:sz="4" w:space="0" w:color="auto"/>
              <w:right w:val="single" w:sz="4" w:space="0" w:color="auto"/>
            </w:tcBorders>
            <w:shd w:val="clear" w:color="auto" w:fill="auto"/>
            <w:vAlign w:val="center"/>
            <w:hideMark/>
          </w:tcPr>
          <w:p w14:paraId="2BC2BBF1" w14:textId="77777777" w:rsidR="00587EA0" w:rsidRPr="00587EA0" w:rsidRDefault="00587EA0" w:rsidP="00587EA0">
            <w:pPr>
              <w:widowControl/>
              <w:autoSpaceDE/>
              <w:autoSpaceDN/>
              <w:jc w:val="both"/>
              <w:rPr>
                <w:sz w:val="24"/>
                <w:szCs w:val="24"/>
              </w:rPr>
            </w:pPr>
            <w:r w:rsidRPr="00587EA0">
              <w:rPr>
                <w:sz w:val="24"/>
                <w:szCs w:val="24"/>
              </w:rPr>
              <w:t>Nhận, kiểm tra tính đầy đủ, hợp lệ và viết giấy biên nhận hoặc trả lại hồ sơ, vào sổ theo dõi nhận, trả hồ sơ (theo hình thức trực tiếp, trực tuyến)</w:t>
            </w:r>
          </w:p>
        </w:tc>
        <w:tc>
          <w:tcPr>
            <w:tcW w:w="934" w:type="pct"/>
            <w:tcBorders>
              <w:top w:val="nil"/>
              <w:left w:val="nil"/>
              <w:bottom w:val="single" w:sz="4" w:space="0" w:color="auto"/>
              <w:right w:val="single" w:sz="4" w:space="0" w:color="auto"/>
            </w:tcBorders>
            <w:shd w:val="clear" w:color="auto" w:fill="auto"/>
            <w:vAlign w:val="center"/>
            <w:hideMark/>
          </w:tcPr>
          <w:p w14:paraId="68B0C831" w14:textId="77777777" w:rsidR="00587EA0" w:rsidRPr="00587EA0" w:rsidRDefault="00587EA0" w:rsidP="00587EA0">
            <w:pPr>
              <w:widowControl/>
              <w:autoSpaceDE/>
              <w:autoSpaceDN/>
              <w:jc w:val="both"/>
              <w:rPr>
                <w:sz w:val="24"/>
                <w:szCs w:val="24"/>
              </w:rPr>
            </w:pPr>
            <w:r w:rsidRPr="00587EA0">
              <w:rPr>
                <w:sz w:val="24"/>
                <w:szCs w:val="24"/>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tc>
        <w:tc>
          <w:tcPr>
            <w:tcW w:w="934" w:type="pct"/>
            <w:tcBorders>
              <w:top w:val="nil"/>
              <w:left w:val="nil"/>
              <w:bottom w:val="single" w:sz="4" w:space="0" w:color="auto"/>
              <w:right w:val="single" w:sz="4" w:space="0" w:color="auto"/>
            </w:tcBorders>
            <w:shd w:val="clear" w:color="auto" w:fill="auto"/>
            <w:vAlign w:val="center"/>
            <w:hideMark/>
          </w:tcPr>
          <w:p w14:paraId="60FCF01E" w14:textId="77777777" w:rsidR="00587EA0" w:rsidRPr="00587EA0" w:rsidRDefault="00587EA0" w:rsidP="00587EA0">
            <w:pPr>
              <w:widowControl/>
              <w:autoSpaceDE/>
              <w:autoSpaceDN/>
              <w:jc w:val="both"/>
              <w:rPr>
                <w:sz w:val="24"/>
                <w:szCs w:val="24"/>
              </w:rPr>
            </w:pPr>
            <w:r w:rsidRPr="00587EA0">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188" w:type="pct"/>
            <w:tcBorders>
              <w:top w:val="nil"/>
              <w:left w:val="nil"/>
              <w:bottom w:val="single" w:sz="4" w:space="0" w:color="auto"/>
              <w:right w:val="single" w:sz="4" w:space="0" w:color="auto"/>
            </w:tcBorders>
            <w:shd w:val="clear" w:color="auto" w:fill="auto"/>
            <w:vAlign w:val="center"/>
            <w:hideMark/>
          </w:tcPr>
          <w:p w14:paraId="62949373"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78E999D6"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34BF98A2"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354F5C4A" w14:textId="77777777" w:rsidR="00587EA0" w:rsidRPr="00587EA0" w:rsidRDefault="00587EA0" w:rsidP="00587EA0">
            <w:pPr>
              <w:widowControl/>
              <w:autoSpaceDE/>
              <w:autoSpaceDN/>
              <w:jc w:val="center"/>
              <w:rPr>
                <w:sz w:val="24"/>
                <w:szCs w:val="24"/>
              </w:rPr>
            </w:pPr>
            <w:r w:rsidRPr="00587EA0">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409449C4" w14:textId="77777777" w:rsidR="00587EA0" w:rsidRPr="00587EA0" w:rsidRDefault="00587EA0" w:rsidP="00587EA0">
            <w:pPr>
              <w:widowControl/>
              <w:autoSpaceDE/>
              <w:autoSpaceDN/>
              <w:jc w:val="center"/>
              <w:rPr>
                <w:sz w:val="24"/>
                <w:szCs w:val="24"/>
              </w:rPr>
            </w:pPr>
            <w:r w:rsidRPr="00587EA0">
              <w:rPr>
                <w:sz w:val="24"/>
                <w:szCs w:val="24"/>
              </w:rPr>
              <w:t>1,130</w:t>
            </w:r>
          </w:p>
        </w:tc>
        <w:tc>
          <w:tcPr>
            <w:tcW w:w="979" w:type="pct"/>
            <w:tcBorders>
              <w:top w:val="nil"/>
              <w:left w:val="nil"/>
              <w:bottom w:val="single" w:sz="4" w:space="0" w:color="auto"/>
              <w:right w:val="single" w:sz="4" w:space="0" w:color="auto"/>
            </w:tcBorders>
            <w:shd w:val="clear" w:color="auto" w:fill="auto"/>
            <w:vAlign w:val="center"/>
            <w:hideMark/>
          </w:tcPr>
          <w:p w14:paraId="13DEB79A" w14:textId="77777777" w:rsidR="00587EA0" w:rsidRPr="00587EA0" w:rsidRDefault="00587EA0" w:rsidP="00587EA0">
            <w:pPr>
              <w:widowControl/>
              <w:autoSpaceDE/>
              <w:autoSpaceDN/>
              <w:jc w:val="both"/>
            </w:pPr>
            <w:r w:rsidRPr="00587EA0">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92933E9"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7934FEA" w14:textId="77777777" w:rsidR="00587EA0" w:rsidRPr="00587EA0" w:rsidRDefault="00587EA0" w:rsidP="00587EA0">
            <w:pPr>
              <w:widowControl/>
              <w:autoSpaceDE/>
              <w:autoSpaceDN/>
              <w:jc w:val="center"/>
              <w:rPr>
                <w:sz w:val="24"/>
                <w:szCs w:val="24"/>
              </w:rPr>
            </w:pPr>
            <w:r w:rsidRPr="00587EA0">
              <w:rPr>
                <w:sz w:val="24"/>
                <w:szCs w:val="24"/>
              </w:rPr>
              <w:t>3</w:t>
            </w:r>
          </w:p>
        </w:tc>
        <w:tc>
          <w:tcPr>
            <w:tcW w:w="1007" w:type="pct"/>
            <w:tcBorders>
              <w:top w:val="nil"/>
              <w:left w:val="nil"/>
              <w:bottom w:val="single" w:sz="4" w:space="0" w:color="auto"/>
              <w:right w:val="single" w:sz="4" w:space="0" w:color="auto"/>
            </w:tcBorders>
            <w:shd w:val="clear" w:color="auto" w:fill="auto"/>
            <w:vAlign w:val="center"/>
            <w:hideMark/>
          </w:tcPr>
          <w:p w14:paraId="496D9860" w14:textId="77777777" w:rsidR="00587EA0" w:rsidRPr="00587EA0" w:rsidRDefault="00587EA0" w:rsidP="00587EA0">
            <w:pPr>
              <w:widowControl/>
              <w:autoSpaceDE/>
              <w:autoSpaceDN/>
              <w:jc w:val="both"/>
              <w:rPr>
                <w:sz w:val="24"/>
                <w:szCs w:val="24"/>
              </w:rPr>
            </w:pPr>
            <w:r w:rsidRPr="00587EA0">
              <w:rPr>
                <w:sz w:val="24"/>
                <w:szCs w:val="24"/>
              </w:rPr>
              <w:t>Tạo tệp (File) dữ liệu hồ sơ số và nhập thông tin do người sử dụng đất kê khai, đăng ký</w:t>
            </w:r>
          </w:p>
        </w:tc>
        <w:tc>
          <w:tcPr>
            <w:tcW w:w="934" w:type="pct"/>
            <w:tcBorders>
              <w:top w:val="nil"/>
              <w:left w:val="nil"/>
              <w:bottom w:val="single" w:sz="4" w:space="0" w:color="auto"/>
              <w:right w:val="single" w:sz="4" w:space="0" w:color="auto"/>
            </w:tcBorders>
            <w:shd w:val="clear" w:color="auto" w:fill="auto"/>
            <w:vAlign w:val="center"/>
            <w:hideMark/>
          </w:tcPr>
          <w:p w14:paraId="0C7B88F3" w14:textId="77777777" w:rsidR="00587EA0" w:rsidRPr="00587EA0" w:rsidRDefault="00587EA0" w:rsidP="00587EA0">
            <w:pPr>
              <w:widowControl/>
              <w:autoSpaceDE/>
              <w:autoSpaceDN/>
              <w:jc w:val="both"/>
              <w:rPr>
                <w:sz w:val="24"/>
                <w:szCs w:val="24"/>
              </w:rPr>
            </w:pPr>
            <w:r w:rsidRPr="00587EA0">
              <w:rPr>
                <w:sz w:val="24"/>
                <w:szCs w:val="24"/>
              </w:rPr>
              <w:t xml:space="preserve">Tạo tệp (File) dữ liệu hồ sơ số và nhập thông tin do người sử dụng đất kê khai, đăng ký </w:t>
            </w:r>
          </w:p>
        </w:tc>
        <w:tc>
          <w:tcPr>
            <w:tcW w:w="934" w:type="pct"/>
            <w:tcBorders>
              <w:top w:val="nil"/>
              <w:left w:val="nil"/>
              <w:bottom w:val="single" w:sz="4" w:space="0" w:color="auto"/>
              <w:right w:val="single" w:sz="4" w:space="0" w:color="auto"/>
            </w:tcBorders>
            <w:shd w:val="clear" w:color="auto" w:fill="auto"/>
            <w:vAlign w:val="center"/>
            <w:hideMark/>
          </w:tcPr>
          <w:p w14:paraId="7A417F3B" w14:textId="77777777" w:rsidR="00587EA0" w:rsidRPr="00587EA0" w:rsidRDefault="00587EA0" w:rsidP="00587EA0">
            <w:pPr>
              <w:widowControl/>
              <w:autoSpaceDE/>
              <w:autoSpaceDN/>
              <w:jc w:val="both"/>
              <w:rPr>
                <w:sz w:val="24"/>
                <w:szCs w:val="24"/>
              </w:rPr>
            </w:pPr>
            <w:r w:rsidRPr="00587EA0">
              <w:rPr>
                <w:sz w:val="24"/>
                <w:szCs w:val="24"/>
              </w:rPr>
              <w:t xml:space="preserve">Tạo tệp (File) dữ liệu hồ sơ số và nhập thông tin do người sử dụng đất kê khai, đăng ký </w:t>
            </w:r>
          </w:p>
        </w:tc>
        <w:tc>
          <w:tcPr>
            <w:tcW w:w="188" w:type="pct"/>
            <w:tcBorders>
              <w:top w:val="nil"/>
              <w:left w:val="nil"/>
              <w:bottom w:val="single" w:sz="4" w:space="0" w:color="auto"/>
              <w:right w:val="single" w:sz="4" w:space="0" w:color="auto"/>
            </w:tcBorders>
            <w:shd w:val="clear" w:color="auto" w:fill="auto"/>
            <w:vAlign w:val="center"/>
            <w:hideMark/>
          </w:tcPr>
          <w:p w14:paraId="3DBAFA09" w14:textId="77777777" w:rsidR="00587EA0" w:rsidRPr="00587EA0" w:rsidRDefault="00587EA0" w:rsidP="00587EA0">
            <w:pPr>
              <w:widowControl/>
              <w:autoSpaceDE/>
              <w:autoSpaceDN/>
              <w:jc w:val="center"/>
              <w:rPr>
                <w:sz w:val="24"/>
                <w:szCs w:val="24"/>
              </w:rPr>
            </w:pPr>
            <w:r w:rsidRPr="00587EA0">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491711FF"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151A3E9A"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2AE0610E" w14:textId="77777777" w:rsidR="00587EA0" w:rsidRPr="00587EA0" w:rsidRDefault="00587EA0" w:rsidP="00587EA0">
            <w:pPr>
              <w:widowControl/>
              <w:autoSpaceDE/>
              <w:autoSpaceDN/>
              <w:jc w:val="center"/>
              <w:rPr>
                <w:sz w:val="24"/>
                <w:szCs w:val="24"/>
              </w:rPr>
            </w:pPr>
            <w:r w:rsidRPr="00587EA0">
              <w:rPr>
                <w:sz w:val="24"/>
                <w:szCs w:val="24"/>
              </w:rPr>
              <w:t>0,107</w:t>
            </w:r>
          </w:p>
        </w:tc>
        <w:tc>
          <w:tcPr>
            <w:tcW w:w="191" w:type="pct"/>
            <w:tcBorders>
              <w:top w:val="nil"/>
              <w:left w:val="nil"/>
              <w:bottom w:val="single" w:sz="4" w:space="0" w:color="auto"/>
              <w:right w:val="single" w:sz="4" w:space="0" w:color="auto"/>
            </w:tcBorders>
            <w:shd w:val="clear" w:color="auto" w:fill="auto"/>
            <w:vAlign w:val="center"/>
            <w:hideMark/>
          </w:tcPr>
          <w:p w14:paraId="7CF81805" w14:textId="77777777" w:rsidR="00587EA0" w:rsidRPr="00587EA0" w:rsidRDefault="00587EA0" w:rsidP="00587EA0">
            <w:pPr>
              <w:widowControl/>
              <w:autoSpaceDE/>
              <w:autoSpaceDN/>
              <w:jc w:val="center"/>
              <w:rPr>
                <w:sz w:val="24"/>
                <w:szCs w:val="24"/>
              </w:rPr>
            </w:pPr>
            <w:r w:rsidRPr="00587EA0">
              <w:rPr>
                <w:sz w:val="24"/>
                <w:szCs w:val="24"/>
              </w:rPr>
              <w:t>0,167</w:t>
            </w:r>
          </w:p>
        </w:tc>
        <w:tc>
          <w:tcPr>
            <w:tcW w:w="979" w:type="pct"/>
            <w:tcBorders>
              <w:top w:val="nil"/>
              <w:left w:val="nil"/>
              <w:bottom w:val="single" w:sz="4" w:space="0" w:color="auto"/>
              <w:right w:val="single" w:sz="4" w:space="0" w:color="auto"/>
            </w:tcBorders>
            <w:shd w:val="clear" w:color="auto" w:fill="auto"/>
            <w:vAlign w:val="center"/>
            <w:hideMark/>
          </w:tcPr>
          <w:p w14:paraId="54BE7206" w14:textId="77777777" w:rsidR="00587EA0" w:rsidRPr="00587EA0" w:rsidRDefault="00587EA0" w:rsidP="00587EA0">
            <w:pPr>
              <w:widowControl/>
              <w:autoSpaceDE/>
              <w:autoSpaceDN/>
              <w:jc w:val="both"/>
            </w:pPr>
            <w:r w:rsidRPr="00587EA0">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4B7D2A9"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CB9426B"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5A35D55E"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E475076" w14:textId="77777777" w:rsidR="00587EA0" w:rsidRPr="00587EA0" w:rsidRDefault="00587EA0" w:rsidP="00587EA0">
            <w:pPr>
              <w:widowControl/>
              <w:autoSpaceDE/>
              <w:autoSpaceDN/>
              <w:jc w:val="both"/>
              <w:rPr>
                <w:sz w:val="24"/>
                <w:szCs w:val="24"/>
              </w:rPr>
            </w:pPr>
            <w:r w:rsidRPr="00587EA0">
              <w:rPr>
                <w:sz w:val="24"/>
                <w:szCs w:val="24"/>
              </w:rPr>
              <w:t>Chuyển hồ sơ đến Hội đồng đăng ký đất đai; ký nhận vào sổ theo dõi</w:t>
            </w:r>
          </w:p>
        </w:tc>
        <w:tc>
          <w:tcPr>
            <w:tcW w:w="934" w:type="pct"/>
            <w:tcBorders>
              <w:top w:val="nil"/>
              <w:left w:val="nil"/>
              <w:bottom w:val="single" w:sz="4" w:space="0" w:color="auto"/>
              <w:right w:val="single" w:sz="4" w:space="0" w:color="auto"/>
            </w:tcBorders>
            <w:shd w:val="clear" w:color="auto" w:fill="auto"/>
            <w:vAlign w:val="center"/>
            <w:hideMark/>
          </w:tcPr>
          <w:p w14:paraId="70E6AC7C"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C740748"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A484745"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1E31467"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F92BAAA"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B0FE05A"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vAlign w:val="center"/>
            <w:hideMark/>
          </w:tcPr>
          <w:p w14:paraId="1B1EB94F" w14:textId="77777777" w:rsidR="00587EA0" w:rsidRPr="00587EA0" w:rsidRDefault="00587EA0" w:rsidP="00587EA0">
            <w:pPr>
              <w:widowControl/>
              <w:autoSpaceDE/>
              <w:autoSpaceDN/>
              <w:jc w:val="both"/>
            </w:pPr>
            <w:r w:rsidRPr="00587EA0">
              <w:t>Quy định mới của Nghị Định 151/NĐ-CP không có quy định này lên không tính định mức</w:t>
            </w:r>
          </w:p>
        </w:tc>
      </w:tr>
      <w:tr w:rsidR="002F574C" w:rsidRPr="002F574C" w14:paraId="30C7A267"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B195166"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5546BC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2B79434"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7BD3960" w14:textId="77777777" w:rsidR="00587EA0" w:rsidRPr="00587EA0" w:rsidRDefault="00587EA0" w:rsidP="00587EA0">
            <w:pPr>
              <w:widowControl/>
              <w:autoSpaceDE/>
              <w:autoSpaceDN/>
              <w:jc w:val="both"/>
              <w:rPr>
                <w:sz w:val="24"/>
                <w:szCs w:val="24"/>
              </w:rPr>
            </w:pPr>
            <w:r w:rsidRPr="00587EA0">
              <w:rPr>
                <w:sz w:val="24"/>
                <w:szCs w:val="24"/>
              </w:rPr>
              <w:t>Quét giấy tờ pháp lý về quyền sử dụng đất, quyền sở hữu nhà ở và tài sản khác gắn liền với đất</w:t>
            </w:r>
          </w:p>
        </w:tc>
        <w:tc>
          <w:tcPr>
            <w:tcW w:w="188" w:type="pct"/>
            <w:tcBorders>
              <w:top w:val="nil"/>
              <w:left w:val="nil"/>
              <w:bottom w:val="single" w:sz="4" w:space="0" w:color="auto"/>
              <w:right w:val="single" w:sz="4" w:space="0" w:color="auto"/>
            </w:tcBorders>
            <w:shd w:val="clear" w:color="auto" w:fill="auto"/>
            <w:vAlign w:val="center"/>
            <w:hideMark/>
          </w:tcPr>
          <w:p w14:paraId="114EF158"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C8D82CE"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BDFD766"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55575798"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2C83FA8"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273ED6EA"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70EA6705"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5AE299F"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57FC1A8"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1351E7B"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DDEFCFE" w14:textId="77777777" w:rsidR="00587EA0" w:rsidRPr="00587EA0" w:rsidRDefault="00587EA0" w:rsidP="00587EA0">
            <w:pPr>
              <w:widowControl/>
              <w:autoSpaceDE/>
              <w:autoSpaceDN/>
              <w:jc w:val="both"/>
              <w:rPr>
                <w:sz w:val="24"/>
                <w:szCs w:val="24"/>
              </w:rPr>
            </w:pPr>
            <w:r w:rsidRPr="00587EA0">
              <w:rPr>
                <w:sz w:val="24"/>
                <w:szCs w:val="24"/>
              </w:rPr>
              <w:t>Quét trang A3</w:t>
            </w:r>
          </w:p>
        </w:tc>
        <w:tc>
          <w:tcPr>
            <w:tcW w:w="188" w:type="pct"/>
            <w:tcBorders>
              <w:top w:val="nil"/>
              <w:left w:val="nil"/>
              <w:bottom w:val="single" w:sz="4" w:space="0" w:color="auto"/>
              <w:right w:val="single" w:sz="4" w:space="0" w:color="auto"/>
            </w:tcBorders>
            <w:shd w:val="clear" w:color="auto" w:fill="auto"/>
            <w:vAlign w:val="center"/>
            <w:hideMark/>
          </w:tcPr>
          <w:p w14:paraId="1E9C91D7" w14:textId="77777777" w:rsidR="00587EA0" w:rsidRPr="00587EA0" w:rsidRDefault="00587EA0" w:rsidP="00587EA0">
            <w:pPr>
              <w:widowControl/>
              <w:autoSpaceDE/>
              <w:autoSpaceDN/>
              <w:jc w:val="center"/>
              <w:rPr>
                <w:sz w:val="24"/>
                <w:szCs w:val="24"/>
              </w:rPr>
            </w:pPr>
            <w:r w:rsidRPr="00587EA0">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7793A3F8" w14:textId="77777777" w:rsidR="00587EA0" w:rsidRPr="00587EA0" w:rsidRDefault="00587EA0" w:rsidP="00587EA0">
            <w:pPr>
              <w:widowControl/>
              <w:autoSpaceDE/>
              <w:autoSpaceDN/>
              <w:jc w:val="center"/>
              <w:rPr>
                <w:sz w:val="24"/>
                <w:szCs w:val="24"/>
              </w:rPr>
            </w:pPr>
            <w:r w:rsidRPr="00587EA0">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76064A24"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6A573A64" w14:textId="77777777" w:rsidR="00587EA0" w:rsidRPr="00587EA0" w:rsidRDefault="00587EA0" w:rsidP="00587EA0">
            <w:pPr>
              <w:widowControl/>
              <w:autoSpaceDE/>
              <w:autoSpaceDN/>
              <w:jc w:val="center"/>
              <w:rPr>
                <w:sz w:val="24"/>
                <w:szCs w:val="24"/>
              </w:rPr>
            </w:pPr>
            <w:r w:rsidRPr="00587EA0">
              <w:rPr>
                <w:sz w:val="24"/>
                <w:szCs w:val="24"/>
              </w:rPr>
              <w:t>0,016</w:t>
            </w:r>
          </w:p>
        </w:tc>
        <w:tc>
          <w:tcPr>
            <w:tcW w:w="191" w:type="pct"/>
            <w:tcBorders>
              <w:top w:val="nil"/>
              <w:left w:val="nil"/>
              <w:bottom w:val="single" w:sz="4" w:space="0" w:color="auto"/>
              <w:right w:val="single" w:sz="4" w:space="0" w:color="auto"/>
            </w:tcBorders>
            <w:shd w:val="clear" w:color="auto" w:fill="auto"/>
            <w:vAlign w:val="center"/>
            <w:hideMark/>
          </w:tcPr>
          <w:p w14:paraId="2F67FD26" w14:textId="77777777" w:rsidR="00587EA0" w:rsidRPr="00587EA0" w:rsidRDefault="00587EA0" w:rsidP="00587EA0">
            <w:pPr>
              <w:widowControl/>
              <w:autoSpaceDE/>
              <w:autoSpaceDN/>
              <w:jc w:val="center"/>
              <w:rPr>
                <w:sz w:val="24"/>
                <w:szCs w:val="24"/>
              </w:rPr>
            </w:pPr>
            <w:r w:rsidRPr="00587EA0">
              <w:rPr>
                <w:sz w:val="24"/>
                <w:szCs w:val="24"/>
              </w:rPr>
              <w:t>0,020</w:t>
            </w:r>
          </w:p>
        </w:tc>
        <w:tc>
          <w:tcPr>
            <w:tcW w:w="979" w:type="pct"/>
            <w:tcBorders>
              <w:top w:val="nil"/>
              <w:left w:val="nil"/>
              <w:bottom w:val="single" w:sz="4" w:space="0" w:color="auto"/>
              <w:right w:val="single" w:sz="4" w:space="0" w:color="auto"/>
            </w:tcBorders>
            <w:shd w:val="clear" w:color="auto" w:fill="auto"/>
            <w:vAlign w:val="center"/>
            <w:hideMark/>
          </w:tcPr>
          <w:p w14:paraId="43676715" w14:textId="77777777" w:rsidR="00587EA0" w:rsidRPr="00587EA0" w:rsidRDefault="00587EA0" w:rsidP="00587EA0">
            <w:pPr>
              <w:widowControl/>
              <w:autoSpaceDE/>
              <w:autoSpaceDN/>
              <w:jc w:val="both"/>
            </w:pPr>
            <w:r w:rsidRPr="00587EA0">
              <w:t>Đây là mục tương đương với mục 15.1.1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A0E3869"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B7F1536"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055DB620"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720A6B0"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AA7AF90" w14:textId="77777777" w:rsidR="00587EA0" w:rsidRPr="00587EA0" w:rsidRDefault="00587EA0" w:rsidP="00587EA0">
            <w:pPr>
              <w:widowControl/>
              <w:autoSpaceDE/>
              <w:autoSpaceDN/>
              <w:jc w:val="both"/>
              <w:rPr>
                <w:sz w:val="24"/>
                <w:szCs w:val="24"/>
              </w:rPr>
            </w:pPr>
            <w:r w:rsidRPr="00587EA0">
              <w:rPr>
                <w:sz w:val="24"/>
                <w:szCs w:val="24"/>
              </w:rPr>
              <w:t>Quét trang A4</w:t>
            </w:r>
          </w:p>
        </w:tc>
        <w:tc>
          <w:tcPr>
            <w:tcW w:w="188" w:type="pct"/>
            <w:tcBorders>
              <w:top w:val="nil"/>
              <w:left w:val="nil"/>
              <w:bottom w:val="single" w:sz="4" w:space="0" w:color="auto"/>
              <w:right w:val="single" w:sz="4" w:space="0" w:color="auto"/>
            </w:tcBorders>
            <w:shd w:val="clear" w:color="auto" w:fill="auto"/>
            <w:vAlign w:val="center"/>
            <w:hideMark/>
          </w:tcPr>
          <w:p w14:paraId="4E070A71" w14:textId="77777777" w:rsidR="00587EA0" w:rsidRPr="00587EA0" w:rsidRDefault="00587EA0" w:rsidP="00587EA0">
            <w:pPr>
              <w:widowControl/>
              <w:autoSpaceDE/>
              <w:autoSpaceDN/>
              <w:jc w:val="center"/>
              <w:rPr>
                <w:sz w:val="24"/>
                <w:szCs w:val="24"/>
              </w:rPr>
            </w:pPr>
            <w:r w:rsidRPr="00587EA0">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7F2876CD" w14:textId="77777777" w:rsidR="00587EA0" w:rsidRPr="00587EA0" w:rsidRDefault="00587EA0" w:rsidP="00587EA0">
            <w:pPr>
              <w:widowControl/>
              <w:autoSpaceDE/>
              <w:autoSpaceDN/>
              <w:jc w:val="center"/>
              <w:rPr>
                <w:sz w:val="24"/>
                <w:szCs w:val="24"/>
              </w:rPr>
            </w:pPr>
            <w:r w:rsidRPr="00587EA0">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4E6289F0"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35529295" w14:textId="77777777" w:rsidR="00587EA0" w:rsidRPr="00587EA0" w:rsidRDefault="00587EA0" w:rsidP="00587EA0">
            <w:pPr>
              <w:widowControl/>
              <w:autoSpaceDE/>
              <w:autoSpaceDN/>
              <w:jc w:val="center"/>
              <w:rPr>
                <w:sz w:val="24"/>
                <w:szCs w:val="24"/>
              </w:rPr>
            </w:pPr>
            <w:r w:rsidRPr="00587EA0">
              <w:rPr>
                <w:sz w:val="24"/>
                <w:szCs w:val="24"/>
              </w:rPr>
              <w:t>0,008</w:t>
            </w:r>
          </w:p>
        </w:tc>
        <w:tc>
          <w:tcPr>
            <w:tcW w:w="191" w:type="pct"/>
            <w:tcBorders>
              <w:top w:val="nil"/>
              <w:left w:val="nil"/>
              <w:bottom w:val="single" w:sz="4" w:space="0" w:color="auto"/>
              <w:right w:val="single" w:sz="4" w:space="0" w:color="auto"/>
            </w:tcBorders>
            <w:shd w:val="clear" w:color="auto" w:fill="auto"/>
            <w:vAlign w:val="center"/>
            <w:hideMark/>
          </w:tcPr>
          <w:p w14:paraId="3BCE222A" w14:textId="77777777" w:rsidR="00587EA0" w:rsidRPr="00587EA0" w:rsidRDefault="00587EA0" w:rsidP="00587EA0">
            <w:pPr>
              <w:widowControl/>
              <w:autoSpaceDE/>
              <w:autoSpaceDN/>
              <w:jc w:val="center"/>
              <w:rPr>
                <w:sz w:val="24"/>
                <w:szCs w:val="24"/>
              </w:rPr>
            </w:pPr>
            <w:r w:rsidRPr="00587EA0">
              <w:rPr>
                <w:sz w:val="24"/>
                <w:szCs w:val="24"/>
              </w:rPr>
              <w:t>0,010</w:t>
            </w:r>
          </w:p>
        </w:tc>
        <w:tc>
          <w:tcPr>
            <w:tcW w:w="979" w:type="pct"/>
            <w:tcBorders>
              <w:top w:val="nil"/>
              <w:left w:val="nil"/>
              <w:bottom w:val="single" w:sz="4" w:space="0" w:color="auto"/>
              <w:right w:val="single" w:sz="4" w:space="0" w:color="auto"/>
            </w:tcBorders>
            <w:shd w:val="clear" w:color="auto" w:fill="auto"/>
            <w:vAlign w:val="center"/>
            <w:hideMark/>
          </w:tcPr>
          <w:p w14:paraId="6E017C66" w14:textId="77777777" w:rsidR="00587EA0" w:rsidRPr="00587EA0" w:rsidRDefault="00587EA0" w:rsidP="00587EA0">
            <w:pPr>
              <w:widowControl/>
              <w:autoSpaceDE/>
              <w:autoSpaceDN/>
              <w:jc w:val="both"/>
            </w:pPr>
            <w:r w:rsidRPr="00587EA0">
              <w:t>Đây là mục tương đương với mục 15.1.2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7A012C2"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E96E897"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1E65B788"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F3EAB9B"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24A32EC" w14:textId="77777777" w:rsidR="00587EA0" w:rsidRPr="00587EA0" w:rsidRDefault="00587EA0" w:rsidP="00587EA0">
            <w:pPr>
              <w:widowControl/>
              <w:autoSpaceDE/>
              <w:autoSpaceDN/>
              <w:jc w:val="both"/>
              <w:rPr>
                <w:sz w:val="24"/>
                <w:szCs w:val="24"/>
              </w:rPr>
            </w:pPr>
            <w:r w:rsidRPr="00587EA0">
              <w:rPr>
                <w:sz w:val="24"/>
                <w:szCs w:val="24"/>
              </w:rPr>
              <w:t>Xử lý các tệp tin quét thành tệp (File) hồ sơ quét dạng số của thửa đất, lưu trữ dưới khuôn dạng tệp tin PDF</w:t>
            </w:r>
          </w:p>
        </w:tc>
        <w:tc>
          <w:tcPr>
            <w:tcW w:w="188" w:type="pct"/>
            <w:tcBorders>
              <w:top w:val="nil"/>
              <w:left w:val="nil"/>
              <w:bottom w:val="single" w:sz="4" w:space="0" w:color="auto"/>
              <w:right w:val="single" w:sz="4" w:space="0" w:color="auto"/>
            </w:tcBorders>
            <w:shd w:val="clear" w:color="auto" w:fill="auto"/>
            <w:vAlign w:val="center"/>
            <w:hideMark/>
          </w:tcPr>
          <w:p w14:paraId="53906ADD" w14:textId="77777777" w:rsidR="00587EA0" w:rsidRPr="00587EA0" w:rsidRDefault="00587EA0" w:rsidP="00587EA0">
            <w:pPr>
              <w:widowControl/>
              <w:autoSpaceDE/>
              <w:autoSpaceDN/>
              <w:jc w:val="center"/>
              <w:rPr>
                <w:sz w:val="24"/>
                <w:szCs w:val="24"/>
              </w:rPr>
            </w:pPr>
            <w:r w:rsidRPr="00587EA0">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66608609" w14:textId="77777777" w:rsidR="00587EA0" w:rsidRPr="00587EA0" w:rsidRDefault="00587EA0" w:rsidP="00587EA0">
            <w:pPr>
              <w:widowControl/>
              <w:autoSpaceDE/>
              <w:autoSpaceDN/>
              <w:jc w:val="center"/>
              <w:rPr>
                <w:sz w:val="24"/>
                <w:szCs w:val="24"/>
              </w:rPr>
            </w:pPr>
            <w:r w:rsidRPr="00587EA0">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2002FABC"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2D59D49E" w14:textId="77777777" w:rsidR="00587EA0" w:rsidRPr="00587EA0" w:rsidRDefault="00587EA0" w:rsidP="00587EA0">
            <w:pPr>
              <w:widowControl/>
              <w:autoSpaceDE/>
              <w:autoSpaceDN/>
              <w:jc w:val="center"/>
              <w:rPr>
                <w:sz w:val="24"/>
                <w:szCs w:val="24"/>
              </w:rPr>
            </w:pPr>
            <w:r w:rsidRPr="00587EA0">
              <w:rPr>
                <w:sz w:val="24"/>
                <w:szCs w:val="24"/>
              </w:rPr>
              <w:t>0,004</w:t>
            </w:r>
          </w:p>
        </w:tc>
        <w:tc>
          <w:tcPr>
            <w:tcW w:w="191" w:type="pct"/>
            <w:tcBorders>
              <w:top w:val="nil"/>
              <w:left w:val="nil"/>
              <w:bottom w:val="single" w:sz="4" w:space="0" w:color="auto"/>
              <w:right w:val="single" w:sz="4" w:space="0" w:color="auto"/>
            </w:tcBorders>
            <w:shd w:val="clear" w:color="auto" w:fill="auto"/>
            <w:vAlign w:val="center"/>
            <w:hideMark/>
          </w:tcPr>
          <w:p w14:paraId="6A3E6E76" w14:textId="77777777" w:rsidR="00587EA0" w:rsidRPr="00587EA0" w:rsidRDefault="00587EA0" w:rsidP="00587EA0">
            <w:pPr>
              <w:widowControl/>
              <w:autoSpaceDE/>
              <w:autoSpaceDN/>
              <w:jc w:val="center"/>
              <w:rPr>
                <w:sz w:val="24"/>
                <w:szCs w:val="24"/>
              </w:rPr>
            </w:pPr>
            <w:r w:rsidRPr="00587EA0">
              <w:rPr>
                <w:sz w:val="24"/>
                <w:szCs w:val="24"/>
              </w:rPr>
              <w:t>0,005</w:t>
            </w:r>
          </w:p>
        </w:tc>
        <w:tc>
          <w:tcPr>
            <w:tcW w:w="979" w:type="pct"/>
            <w:tcBorders>
              <w:top w:val="nil"/>
              <w:left w:val="nil"/>
              <w:bottom w:val="single" w:sz="4" w:space="0" w:color="auto"/>
              <w:right w:val="single" w:sz="4" w:space="0" w:color="auto"/>
            </w:tcBorders>
            <w:shd w:val="clear" w:color="auto" w:fill="auto"/>
            <w:vAlign w:val="center"/>
            <w:hideMark/>
          </w:tcPr>
          <w:p w14:paraId="7820A67D" w14:textId="77777777" w:rsidR="00587EA0" w:rsidRPr="00587EA0" w:rsidRDefault="00587EA0" w:rsidP="00587EA0">
            <w:pPr>
              <w:widowControl/>
              <w:autoSpaceDE/>
              <w:autoSpaceDN/>
              <w:jc w:val="both"/>
            </w:pPr>
            <w:r w:rsidRPr="00587EA0">
              <w:t>Đây là mục tương đương với mục 15.2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FADA7C1" w14:textId="77777777" w:rsidTr="00F163AA">
        <w:trPr>
          <w:trHeight w:val="94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2FC4E00"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544958AD"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CDBB64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3ED4618" w14:textId="77777777" w:rsidR="00587EA0" w:rsidRPr="00587EA0" w:rsidRDefault="00587EA0" w:rsidP="00587EA0">
            <w:pPr>
              <w:widowControl/>
              <w:autoSpaceDE/>
              <w:autoSpaceDN/>
              <w:jc w:val="both"/>
              <w:rPr>
                <w:sz w:val="24"/>
                <w:szCs w:val="24"/>
              </w:rPr>
            </w:pPr>
            <w:r w:rsidRPr="00587EA0">
              <w:rPr>
                <w:sz w:val="24"/>
                <w:szCs w:val="24"/>
              </w:rPr>
              <w:t>Trích lục bản đồ địa chính đối với nơi đã có bản đồ địa chính hoặc kiểm tra, ký xác nhận mảnh trích đo bản đồ địa chính</w:t>
            </w:r>
          </w:p>
        </w:tc>
        <w:tc>
          <w:tcPr>
            <w:tcW w:w="188" w:type="pct"/>
            <w:tcBorders>
              <w:top w:val="nil"/>
              <w:left w:val="nil"/>
              <w:bottom w:val="single" w:sz="4" w:space="0" w:color="auto"/>
              <w:right w:val="single" w:sz="4" w:space="0" w:color="auto"/>
            </w:tcBorders>
            <w:shd w:val="clear" w:color="auto" w:fill="auto"/>
            <w:vAlign w:val="center"/>
            <w:hideMark/>
          </w:tcPr>
          <w:p w14:paraId="30A6E14F"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D1E5E55"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115930E"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3B7786C"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0939623"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vAlign w:val="center"/>
            <w:hideMark/>
          </w:tcPr>
          <w:p w14:paraId="38F37A75" w14:textId="77777777" w:rsidR="00587EA0" w:rsidRPr="00587EA0" w:rsidRDefault="00587EA0" w:rsidP="00587EA0">
            <w:pPr>
              <w:widowControl/>
              <w:autoSpaceDE/>
              <w:autoSpaceDN/>
              <w:jc w:val="both"/>
            </w:pPr>
            <w:r w:rsidRPr="00587EA0">
              <w:t>Đây là mục tương đương với mục 6 của Thông tư số 14/2017/TT-BTNMT. Tuy nhiên thay đổi cách gọi theo quy định của Nghị Định 151/NĐ-CP</w:t>
            </w:r>
          </w:p>
        </w:tc>
      </w:tr>
      <w:tr w:rsidR="002F574C" w:rsidRPr="002F574C" w14:paraId="36F146C3"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40986D4"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2C866CA0"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C020879"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50BD556" w14:textId="77777777" w:rsidR="00587EA0" w:rsidRPr="00587EA0" w:rsidRDefault="00587EA0" w:rsidP="00587EA0">
            <w:pPr>
              <w:widowControl/>
              <w:autoSpaceDE/>
              <w:autoSpaceDN/>
              <w:jc w:val="both"/>
              <w:rPr>
                <w:sz w:val="24"/>
                <w:szCs w:val="24"/>
              </w:rPr>
            </w:pPr>
            <w:r w:rsidRPr="00587EA0">
              <w:rPr>
                <w:sz w:val="24"/>
                <w:szCs w:val="24"/>
              </w:rPr>
              <w:t>Trích lục trên bản đồ dạng số</w:t>
            </w:r>
          </w:p>
        </w:tc>
        <w:tc>
          <w:tcPr>
            <w:tcW w:w="188" w:type="pct"/>
            <w:tcBorders>
              <w:top w:val="nil"/>
              <w:left w:val="nil"/>
              <w:bottom w:val="single" w:sz="4" w:space="0" w:color="auto"/>
              <w:right w:val="single" w:sz="4" w:space="0" w:color="auto"/>
            </w:tcBorders>
            <w:shd w:val="clear" w:color="auto" w:fill="auto"/>
            <w:vAlign w:val="center"/>
            <w:hideMark/>
          </w:tcPr>
          <w:p w14:paraId="220413BE" w14:textId="77777777" w:rsidR="00587EA0" w:rsidRPr="00587EA0" w:rsidRDefault="00587EA0" w:rsidP="00587EA0">
            <w:pPr>
              <w:widowControl/>
              <w:autoSpaceDE/>
              <w:autoSpaceDN/>
              <w:jc w:val="center"/>
              <w:rPr>
                <w:sz w:val="24"/>
                <w:szCs w:val="24"/>
              </w:rPr>
            </w:pPr>
            <w:r w:rsidRPr="00587EA0">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11762F27"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7DFB9772" w14:textId="77777777" w:rsidR="00587EA0" w:rsidRPr="00587EA0" w:rsidRDefault="00587EA0" w:rsidP="00587EA0">
            <w:pPr>
              <w:widowControl/>
              <w:autoSpaceDE/>
              <w:autoSpaceDN/>
              <w:jc w:val="center"/>
              <w:rPr>
                <w:sz w:val="24"/>
                <w:szCs w:val="24"/>
              </w:rPr>
            </w:pPr>
            <w:r w:rsidRPr="00587EA0">
              <w:rPr>
                <w:sz w:val="24"/>
                <w:szCs w:val="24"/>
              </w:rPr>
              <w:t>1-5</w:t>
            </w:r>
          </w:p>
        </w:tc>
        <w:tc>
          <w:tcPr>
            <w:tcW w:w="205" w:type="pct"/>
            <w:tcBorders>
              <w:top w:val="nil"/>
              <w:left w:val="nil"/>
              <w:bottom w:val="single" w:sz="4" w:space="0" w:color="auto"/>
              <w:right w:val="single" w:sz="4" w:space="0" w:color="auto"/>
            </w:tcBorders>
            <w:shd w:val="clear" w:color="auto" w:fill="auto"/>
            <w:vAlign w:val="center"/>
            <w:hideMark/>
          </w:tcPr>
          <w:p w14:paraId="37EDFE08" w14:textId="77777777" w:rsidR="00587EA0" w:rsidRPr="00587EA0" w:rsidRDefault="00587EA0" w:rsidP="00587EA0">
            <w:pPr>
              <w:widowControl/>
              <w:autoSpaceDE/>
              <w:autoSpaceDN/>
              <w:jc w:val="center"/>
              <w:rPr>
                <w:sz w:val="24"/>
                <w:szCs w:val="24"/>
              </w:rPr>
            </w:pPr>
            <w:r w:rsidRPr="00587EA0">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40373812" w14:textId="77777777" w:rsidR="00587EA0" w:rsidRPr="00587EA0" w:rsidRDefault="00587EA0" w:rsidP="00587EA0">
            <w:pPr>
              <w:widowControl/>
              <w:autoSpaceDE/>
              <w:autoSpaceDN/>
              <w:jc w:val="center"/>
              <w:rPr>
                <w:sz w:val="24"/>
                <w:szCs w:val="24"/>
              </w:rPr>
            </w:pPr>
            <w:r w:rsidRPr="00587EA0">
              <w:rPr>
                <w:sz w:val="24"/>
                <w:szCs w:val="24"/>
              </w:rPr>
              <w:t>0,050</w:t>
            </w:r>
          </w:p>
        </w:tc>
        <w:tc>
          <w:tcPr>
            <w:tcW w:w="979" w:type="pct"/>
            <w:tcBorders>
              <w:top w:val="nil"/>
              <w:left w:val="nil"/>
              <w:bottom w:val="single" w:sz="4" w:space="0" w:color="auto"/>
              <w:right w:val="single" w:sz="4" w:space="0" w:color="auto"/>
            </w:tcBorders>
            <w:shd w:val="clear" w:color="auto" w:fill="auto"/>
            <w:vAlign w:val="center"/>
            <w:hideMark/>
          </w:tcPr>
          <w:p w14:paraId="216EE91A" w14:textId="77777777" w:rsidR="00587EA0" w:rsidRPr="00587EA0" w:rsidRDefault="00587EA0" w:rsidP="00587EA0">
            <w:pPr>
              <w:widowControl/>
              <w:autoSpaceDE/>
              <w:autoSpaceDN/>
              <w:jc w:val="both"/>
            </w:pPr>
            <w:r w:rsidRPr="00587EA0">
              <w:t>Đây là mục tương đương với mục 6.1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A378565"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1348925"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77E364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FF4C922"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CD515E9" w14:textId="77777777" w:rsidR="00587EA0" w:rsidRPr="00587EA0" w:rsidRDefault="00587EA0" w:rsidP="00587EA0">
            <w:pPr>
              <w:widowControl/>
              <w:autoSpaceDE/>
              <w:autoSpaceDN/>
              <w:jc w:val="both"/>
              <w:rPr>
                <w:sz w:val="24"/>
                <w:szCs w:val="24"/>
              </w:rPr>
            </w:pPr>
            <w:r w:rsidRPr="00587EA0">
              <w:rPr>
                <w:sz w:val="24"/>
                <w:szCs w:val="24"/>
              </w:rPr>
              <w:t>Trích lục trên bản đồ dạng giấy</w:t>
            </w:r>
          </w:p>
        </w:tc>
        <w:tc>
          <w:tcPr>
            <w:tcW w:w="188" w:type="pct"/>
            <w:tcBorders>
              <w:top w:val="nil"/>
              <w:left w:val="nil"/>
              <w:bottom w:val="single" w:sz="4" w:space="0" w:color="auto"/>
              <w:right w:val="single" w:sz="4" w:space="0" w:color="auto"/>
            </w:tcBorders>
            <w:shd w:val="clear" w:color="auto" w:fill="auto"/>
            <w:vAlign w:val="center"/>
            <w:hideMark/>
          </w:tcPr>
          <w:p w14:paraId="45B66F86" w14:textId="77777777" w:rsidR="00587EA0" w:rsidRPr="00587EA0" w:rsidRDefault="00587EA0" w:rsidP="00587EA0">
            <w:pPr>
              <w:widowControl/>
              <w:autoSpaceDE/>
              <w:autoSpaceDN/>
              <w:jc w:val="center"/>
              <w:rPr>
                <w:sz w:val="24"/>
                <w:szCs w:val="24"/>
              </w:rPr>
            </w:pPr>
            <w:r w:rsidRPr="00587EA0">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02E14678"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17591475" w14:textId="77777777" w:rsidR="00587EA0" w:rsidRPr="00587EA0" w:rsidRDefault="00587EA0" w:rsidP="00587EA0">
            <w:pPr>
              <w:widowControl/>
              <w:autoSpaceDE/>
              <w:autoSpaceDN/>
              <w:jc w:val="center"/>
              <w:rPr>
                <w:sz w:val="24"/>
                <w:szCs w:val="24"/>
              </w:rPr>
            </w:pPr>
            <w:r w:rsidRPr="00587EA0">
              <w:rPr>
                <w:sz w:val="24"/>
                <w:szCs w:val="24"/>
              </w:rPr>
              <w:t>1-5</w:t>
            </w:r>
          </w:p>
        </w:tc>
        <w:tc>
          <w:tcPr>
            <w:tcW w:w="205" w:type="pct"/>
            <w:tcBorders>
              <w:top w:val="nil"/>
              <w:left w:val="nil"/>
              <w:bottom w:val="single" w:sz="4" w:space="0" w:color="auto"/>
              <w:right w:val="single" w:sz="4" w:space="0" w:color="auto"/>
            </w:tcBorders>
            <w:shd w:val="clear" w:color="auto" w:fill="auto"/>
            <w:vAlign w:val="center"/>
            <w:hideMark/>
          </w:tcPr>
          <w:p w14:paraId="4F727C16" w14:textId="77777777" w:rsidR="00587EA0" w:rsidRPr="00587EA0" w:rsidRDefault="00587EA0" w:rsidP="00587EA0">
            <w:pPr>
              <w:widowControl/>
              <w:autoSpaceDE/>
              <w:autoSpaceDN/>
              <w:jc w:val="center"/>
              <w:rPr>
                <w:sz w:val="24"/>
                <w:szCs w:val="24"/>
              </w:rPr>
            </w:pPr>
            <w:r w:rsidRPr="00587EA0">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760F2F95" w14:textId="77777777" w:rsidR="00587EA0" w:rsidRPr="00587EA0" w:rsidRDefault="00587EA0" w:rsidP="00587EA0">
            <w:pPr>
              <w:widowControl/>
              <w:autoSpaceDE/>
              <w:autoSpaceDN/>
              <w:jc w:val="center"/>
              <w:rPr>
                <w:sz w:val="24"/>
                <w:szCs w:val="24"/>
              </w:rPr>
            </w:pPr>
            <w:r w:rsidRPr="00587EA0">
              <w:rPr>
                <w:sz w:val="24"/>
                <w:szCs w:val="24"/>
              </w:rPr>
              <w:t>0,100</w:t>
            </w:r>
          </w:p>
        </w:tc>
        <w:tc>
          <w:tcPr>
            <w:tcW w:w="979" w:type="pct"/>
            <w:tcBorders>
              <w:top w:val="nil"/>
              <w:left w:val="nil"/>
              <w:bottom w:val="single" w:sz="4" w:space="0" w:color="auto"/>
              <w:right w:val="single" w:sz="4" w:space="0" w:color="auto"/>
            </w:tcBorders>
            <w:shd w:val="clear" w:color="auto" w:fill="auto"/>
            <w:vAlign w:val="center"/>
            <w:hideMark/>
          </w:tcPr>
          <w:p w14:paraId="3FA14DEE" w14:textId="77777777" w:rsidR="00587EA0" w:rsidRPr="00587EA0" w:rsidRDefault="00587EA0" w:rsidP="00587EA0">
            <w:pPr>
              <w:widowControl/>
              <w:autoSpaceDE/>
              <w:autoSpaceDN/>
              <w:jc w:val="both"/>
            </w:pPr>
            <w:r w:rsidRPr="00587EA0">
              <w:t>Đây là mục tương đương với mục 6.2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19EDBFC" w14:textId="77777777" w:rsidTr="00F163AA">
        <w:trPr>
          <w:trHeight w:val="57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2F0536AE" w14:textId="77777777" w:rsidR="00587EA0" w:rsidRPr="00587EA0" w:rsidRDefault="00587EA0" w:rsidP="00587EA0">
            <w:pPr>
              <w:widowControl/>
              <w:autoSpaceDE/>
              <w:autoSpaceDN/>
              <w:jc w:val="center"/>
              <w:rPr>
                <w:sz w:val="24"/>
                <w:szCs w:val="24"/>
              </w:rPr>
            </w:pPr>
            <w:r w:rsidRPr="00587EA0">
              <w:rPr>
                <w:sz w:val="24"/>
                <w:szCs w:val="24"/>
              </w:rPr>
              <w:t>4</w:t>
            </w:r>
          </w:p>
        </w:tc>
        <w:tc>
          <w:tcPr>
            <w:tcW w:w="1007" w:type="pct"/>
            <w:vMerge w:val="restart"/>
            <w:tcBorders>
              <w:top w:val="nil"/>
              <w:left w:val="single" w:sz="4" w:space="0" w:color="auto"/>
              <w:bottom w:val="single" w:sz="4" w:space="0" w:color="auto"/>
              <w:right w:val="single" w:sz="4" w:space="0" w:color="auto"/>
            </w:tcBorders>
            <w:shd w:val="clear" w:color="auto" w:fill="auto"/>
            <w:vAlign w:val="center"/>
            <w:hideMark/>
          </w:tcPr>
          <w:p w14:paraId="760F7385" w14:textId="77777777" w:rsidR="00587EA0" w:rsidRPr="00587EA0" w:rsidRDefault="00587EA0" w:rsidP="00587EA0">
            <w:pPr>
              <w:widowControl/>
              <w:autoSpaceDE/>
              <w:autoSpaceDN/>
              <w:jc w:val="both"/>
              <w:rPr>
                <w:sz w:val="24"/>
                <w:szCs w:val="24"/>
              </w:rPr>
            </w:pPr>
            <w:r w:rsidRPr="00587EA0">
              <w:rPr>
                <w:sz w:val="24"/>
                <w:szCs w:val="24"/>
              </w:rPr>
              <w:t>Kiểm tra, xác minh, lấy ý kiến khu dân cư (nếu có) hồ sơ đề nghị đăng ký, cấp GCN</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49CFAC01" w14:textId="77777777" w:rsidR="00587EA0" w:rsidRPr="00587EA0" w:rsidRDefault="00587EA0" w:rsidP="00587EA0">
            <w:pPr>
              <w:widowControl/>
              <w:autoSpaceDE/>
              <w:autoSpaceDN/>
              <w:jc w:val="both"/>
              <w:rPr>
                <w:sz w:val="24"/>
                <w:szCs w:val="24"/>
              </w:rPr>
            </w:pPr>
            <w:r w:rsidRPr="00587EA0">
              <w:rPr>
                <w:sz w:val="24"/>
                <w:szCs w:val="24"/>
              </w:rPr>
              <w:t>Kiểm tra xác minh hiện trạng; Tổ chức họp Hội đồng đăng ký đất đai theo hình thức trực tiếp hoặc gửi lấy ý kiến các thành viên</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3F06716A" w14:textId="77777777" w:rsidR="00587EA0" w:rsidRPr="00587EA0" w:rsidRDefault="00587EA0" w:rsidP="00587EA0">
            <w:pPr>
              <w:widowControl/>
              <w:autoSpaceDE/>
              <w:autoSpaceDN/>
              <w:jc w:val="center"/>
              <w:rPr>
                <w:sz w:val="24"/>
                <w:szCs w:val="24"/>
              </w:rPr>
            </w:pPr>
            <w:r w:rsidRPr="00587EA0">
              <w:rPr>
                <w:sz w:val="24"/>
                <w:szCs w:val="24"/>
              </w:rPr>
              <w:t>Xác nhận hiện trạng sử dụng đất có hay không có nhà ở, công trình xây dựng; tình trạng tranh chấp đất đai, tài sản gắn liền với đất; xác định đất sử dụng ổn định; xác định nguồn gốc sử dụng đất; xác nhận sự phù hợp với quy hoạch</w:t>
            </w: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7539BB2F"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42CEE572" w14:textId="77777777" w:rsidR="00587EA0" w:rsidRPr="00587EA0" w:rsidRDefault="00587EA0" w:rsidP="00587EA0">
            <w:pPr>
              <w:widowControl/>
              <w:autoSpaceDE/>
              <w:autoSpaceDN/>
              <w:jc w:val="center"/>
              <w:rPr>
                <w:sz w:val="24"/>
                <w:szCs w:val="24"/>
              </w:rPr>
            </w:pPr>
            <w:r w:rsidRPr="00587EA0">
              <w:rPr>
                <w:sz w:val="24"/>
                <w:szCs w:val="24"/>
              </w:rPr>
              <w:t>Nhóm 2 (3KS2, 4KTV4)</w:t>
            </w: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16452B7F" w14:textId="77777777" w:rsidR="00587EA0" w:rsidRPr="00587EA0" w:rsidRDefault="00587EA0" w:rsidP="00587EA0">
            <w:pPr>
              <w:widowControl/>
              <w:autoSpaceDE/>
              <w:autoSpaceDN/>
              <w:jc w:val="center"/>
              <w:rPr>
                <w:sz w:val="24"/>
                <w:szCs w:val="24"/>
              </w:rPr>
            </w:pPr>
            <w:r w:rsidRPr="00587EA0">
              <w:rPr>
                <w:sz w:val="24"/>
                <w:szCs w:val="24"/>
              </w:rPr>
              <w:t>1</w:t>
            </w:r>
          </w:p>
        </w:tc>
        <w:tc>
          <w:tcPr>
            <w:tcW w:w="205" w:type="pct"/>
            <w:tcBorders>
              <w:top w:val="nil"/>
              <w:left w:val="nil"/>
              <w:bottom w:val="single" w:sz="4" w:space="0" w:color="auto"/>
              <w:right w:val="single" w:sz="4" w:space="0" w:color="auto"/>
            </w:tcBorders>
            <w:shd w:val="clear" w:color="auto" w:fill="auto"/>
            <w:vAlign w:val="center"/>
            <w:hideMark/>
          </w:tcPr>
          <w:p w14:paraId="76A25BE2" w14:textId="77777777" w:rsidR="00587EA0" w:rsidRPr="00587EA0" w:rsidRDefault="00587EA0" w:rsidP="00587EA0">
            <w:pPr>
              <w:widowControl/>
              <w:autoSpaceDE/>
              <w:autoSpaceDN/>
              <w:jc w:val="center"/>
              <w:rPr>
                <w:sz w:val="24"/>
                <w:szCs w:val="24"/>
                <w:u w:val="single"/>
              </w:rPr>
            </w:pPr>
            <w:r w:rsidRPr="00587EA0">
              <w:rPr>
                <w:sz w:val="24"/>
                <w:szCs w:val="24"/>
                <w:u w:val="single"/>
              </w:rPr>
              <w:t>0,900</w:t>
            </w:r>
          </w:p>
        </w:tc>
        <w:tc>
          <w:tcPr>
            <w:tcW w:w="191" w:type="pct"/>
            <w:tcBorders>
              <w:top w:val="nil"/>
              <w:left w:val="nil"/>
              <w:bottom w:val="single" w:sz="4" w:space="0" w:color="auto"/>
              <w:right w:val="single" w:sz="4" w:space="0" w:color="auto"/>
            </w:tcBorders>
            <w:shd w:val="clear" w:color="auto" w:fill="auto"/>
            <w:vAlign w:val="center"/>
            <w:hideMark/>
          </w:tcPr>
          <w:p w14:paraId="4DABE882" w14:textId="77777777" w:rsidR="00587EA0" w:rsidRPr="00587EA0" w:rsidRDefault="00587EA0" w:rsidP="00587EA0">
            <w:pPr>
              <w:widowControl/>
              <w:autoSpaceDE/>
              <w:autoSpaceDN/>
              <w:jc w:val="center"/>
              <w:rPr>
                <w:sz w:val="24"/>
                <w:szCs w:val="24"/>
                <w:u w:val="single"/>
              </w:rPr>
            </w:pPr>
            <w:r w:rsidRPr="00587EA0">
              <w:rPr>
                <w:sz w:val="24"/>
                <w:szCs w:val="24"/>
                <w:u w:val="single"/>
              </w:rPr>
              <w:t>1,170</w:t>
            </w:r>
          </w:p>
        </w:tc>
        <w:tc>
          <w:tcPr>
            <w:tcW w:w="979" w:type="pct"/>
            <w:vMerge w:val="restart"/>
            <w:tcBorders>
              <w:top w:val="nil"/>
              <w:left w:val="single" w:sz="4" w:space="0" w:color="auto"/>
              <w:bottom w:val="single" w:sz="4" w:space="0" w:color="000000"/>
              <w:right w:val="single" w:sz="4" w:space="0" w:color="auto"/>
            </w:tcBorders>
            <w:shd w:val="clear" w:color="auto" w:fill="auto"/>
            <w:vAlign w:val="center"/>
            <w:hideMark/>
          </w:tcPr>
          <w:p w14:paraId="5703A35C" w14:textId="77777777" w:rsidR="00587EA0" w:rsidRPr="00587EA0" w:rsidRDefault="00587EA0" w:rsidP="00587EA0">
            <w:pPr>
              <w:widowControl/>
              <w:autoSpaceDE/>
              <w:autoSpaceDN/>
              <w:jc w:val="both"/>
            </w:pPr>
            <w:r w:rsidRPr="00587EA0">
              <w:t>Đây là mục tương đương với mục 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7C98689" w14:textId="77777777" w:rsidTr="00F163AA">
        <w:trPr>
          <w:trHeight w:val="405"/>
        </w:trPr>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066A2B0B" w14:textId="77777777" w:rsidR="00587EA0" w:rsidRPr="00587EA0" w:rsidRDefault="00587EA0" w:rsidP="00587EA0">
            <w:pPr>
              <w:widowControl/>
              <w:autoSpaceDE/>
              <w:autoSpaceDN/>
              <w:rPr>
                <w:sz w:val="24"/>
                <w:szCs w:val="24"/>
              </w:rPr>
            </w:pPr>
          </w:p>
        </w:tc>
        <w:tc>
          <w:tcPr>
            <w:tcW w:w="1007" w:type="pct"/>
            <w:vMerge/>
            <w:tcBorders>
              <w:top w:val="nil"/>
              <w:left w:val="single" w:sz="4" w:space="0" w:color="auto"/>
              <w:bottom w:val="single" w:sz="4" w:space="0" w:color="auto"/>
              <w:right w:val="single" w:sz="4" w:space="0" w:color="auto"/>
            </w:tcBorders>
            <w:shd w:val="clear" w:color="auto" w:fill="auto"/>
            <w:vAlign w:val="center"/>
            <w:hideMark/>
          </w:tcPr>
          <w:p w14:paraId="3201E5F7"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0DE00B93"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6728CDE2"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36F3BE2"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7D590C56"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5C3B4B22" w14:textId="77777777" w:rsidR="00587EA0" w:rsidRPr="00587EA0" w:rsidRDefault="00587EA0" w:rsidP="00587EA0">
            <w:pPr>
              <w:widowControl/>
              <w:autoSpaceDE/>
              <w:autoSpaceDN/>
              <w:rPr>
                <w:sz w:val="24"/>
                <w:szCs w:val="24"/>
              </w:rPr>
            </w:pPr>
          </w:p>
        </w:tc>
        <w:tc>
          <w:tcPr>
            <w:tcW w:w="205" w:type="pct"/>
            <w:tcBorders>
              <w:top w:val="nil"/>
              <w:left w:val="nil"/>
              <w:bottom w:val="single" w:sz="4" w:space="0" w:color="auto"/>
              <w:right w:val="single" w:sz="4" w:space="0" w:color="auto"/>
            </w:tcBorders>
            <w:shd w:val="clear" w:color="auto" w:fill="auto"/>
            <w:vAlign w:val="center"/>
            <w:hideMark/>
          </w:tcPr>
          <w:p w14:paraId="69BE35FC" w14:textId="77777777" w:rsidR="00587EA0" w:rsidRPr="00587EA0" w:rsidRDefault="00587EA0" w:rsidP="00587EA0">
            <w:pPr>
              <w:widowControl/>
              <w:autoSpaceDE/>
              <w:autoSpaceDN/>
              <w:jc w:val="center"/>
              <w:rPr>
                <w:sz w:val="24"/>
                <w:szCs w:val="24"/>
              </w:rPr>
            </w:pPr>
            <w:r w:rsidRPr="00587EA0">
              <w:rPr>
                <w:sz w:val="24"/>
                <w:szCs w:val="24"/>
              </w:rPr>
              <w:t>0,700</w:t>
            </w:r>
          </w:p>
        </w:tc>
        <w:tc>
          <w:tcPr>
            <w:tcW w:w="191" w:type="pct"/>
            <w:tcBorders>
              <w:top w:val="nil"/>
              <w:left w:val="nil"/>
              <w:bottom w:val="single" w:sz="4" w:space="0" w:color="auto"/>
              <w:right w:val="single" w:sz="4" w:space="0" w:color="auto"/>
            </w:tcBorders>
            <w:shd w:val="clear" w:color="auto" w:fill="auto"/>
            <w:vAlign w:val="center"/>
            <w:hideMark/>
          </w:tcPr>
          <w:p w14:paraId="4129EE32" w14:textId="77777777" w:rsidR="00587EA0" w:rsidRPr="00587EA0" w:rsidRDefault="00587EA0" w:rsidP="00587EA0">
            <w:pPr>
              <w:widowControl/>
              <w:autoSpaceDE/>
              <w:autoSpaceDN/>
              <w:jc w:val="center"/>
              <w:rPr>
                <w:sz w:val="24"/>
                <w:szCs w:val="24"/>
              </w:rPr>
            </w:pPr>
            <w:r w:rsidRPr="00587EA0">
              <w:rPr>
                <w:sz w:val="24"/>
                <w:szCs w:val="24"/>
              </w:rPr>
              <w:t>0,910</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00A3D25A" w14:textId="77777777" w:rsidR="00587EA0" w:rsidRPr="00587EA0" w:rsidRDefault="00587EA0" w:rsidP="00587EA0">
            <w:pPr>
              <w:widowControl/>
              <w:autoSpaceDE/>
              <w:autoSpaceDN/>
            </w:pPr>
          </w:p>
        </w:tc>
      </w:tr>
      <w:tr w:rsidR="002F574C" w:rsidRPr="002F574C" w14:paraId="4B29E5AC" w14:textId="77777777" w:rsidTr="00F163AA">
        <w:trPr>
          <w:trHeight w:val="405"/>
        </w:trPr>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793B0651" w14:textId="77777777" w:rsidR="00587EA0" w:rsidRPr="00587EA0" w:rsidRDefault="00587EA0" w:rsidP="00587EA0">
            <w:pPr>
              <w:widowControl/>
              <w:autoSpaceDE/>
              <w:autoSpaceDN/>
              <w:rPr>
                <w:sz w:val="24"/>
                <w:szCs w:val="24"/>
              </w:rPr>
            </w:pPr>
          </w:p>
        </w:tc>
        <w:tc>
          <w:tcPr>
            <w:tcW w:w="1007" w:type="pct"/>
            <w:vMerge/>
            <w:tcBorders>
              <w:top w:val="nil"/>
              <w:left w:val="single" w:sz="4" w:space="0" w:color="auto"/>
              <w:bottom w:val="single" w:sz="4" w:space="0" w:color="auto"/>
              <w:right w:val="single" w:sz="4" w:space="0" w:color="auto"/>
            </w:tcBorders>
            <w:shd w:val="clear" w:color="auto" w:fill="auto"/>
            <w:vAlign w:val="center"/>
            <w:hideMark/>
          </w:tcPr>
          <w:p w14:paraId="686E40E1"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68BBEC1A"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0C5D7EA9"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79D0CB5E"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5A16DB45" w14:textId="77777777" w:rsidR="00587EA0" w:rsidRPr="00587EA0" w:rsidRDefault="00587EA0" w:rsidP="00587EA0">
            <w:pPr>
              <w:widowControl/>
              <w:autoSpaceDE/>
              <w:autoSpaceDN/>
              <w:rPr>
                <w:sz w:val="24"/>
                <w:szCs w:val="24"/>
              </w:rPr>
            </w:pP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39E6C54D" w14:textId="77777777" w:rsidR="00587EA0" w:rsidRPr="00587EA0" w:rsidRDefault="00587EA0" w:rsidP="00587EA0">
            <w:pPr>
              <w:widowControl/>
              <w:autoSpaceDE/>
              <w:autoSpaceDN/>
              <w:jc w:val="center"/>
              <w:rPr>
                <w:sz w:val="24"/>
                <w:szCs w:val="24"/>
              </w:rPr>
            </w:pPr>
            <w:r w:rsidRPr="00587EA0">
              <w:rPr>
                <w:sz w:val="24"/>
                <w:szCs w:val="24"/>
              </w:rPr>
              <w:t>2</w:t>
            </w:r>
          </w:p>
        </w:tc>
        <w:tc>
          <w:tcPr>
            <w:tcW w:w="205" w:type="pct"/>
            <w:tcBorders>
              <w:top w:val="nil"/>
              <w:left w:val="nil"/>
              <w:bottom w:val="single" w:sz="4" w:space="0" w:color="auto"/>
              <w:right w:val="single" w:sz="4" w:space="0" w:color="auto"/>
            </w:tcBorders>
            <w:shd w:val="clear" w:color="auto" w:fill="auto"/>
            <w:vAlign w:val="center"/>
            <w:hideMark/>
          </w:tcPr>
          <w:p w14:paraId="652BEFA4" w14:textId="77777777" w:rsidR="00587EA0" w:rsidRPr="00587EA0" w:rsidRDefault="00587EA0" w:rsidP="00587EA0">
            <w:pPr>
              <w:widowControl/>
              <w:autoSpaceDE/>
              <w:autoSpaceDN/>
              <w:jc w:val="center"/>
              <w:rPr>
                <w:sz w:val="24"/>
                <w:szCs w:val="24"/>
                <w:u w:val="single"/>
              </w:rPr>
            </w:pPr>
            <w:r w:rsidRPr="00587EA0">
              <w:rPr>
                <w:sz w:val="24"/>
                <w:szCs w:val="24"/>
                <w:u w:val="single"/>
              </w:rPr>
              <w:t>0,990</w:t>
            </w:r>
          </w:p>
        </w:tc>
        <w:tc>
          <w:tcPr>
            <w:tcW w:w="191" w:type="pct"/>
            <w:tcBorders>
              <w:top w:val="nil"/>
              <w:left w:val="nil"/>
              <w:bottom w:val="single" w:sz="4" w:space="0" w:color="auto"/>
              <w:right w:val="single" w:sz="4" w:space="0" w:color="auto"/>
            </w:tcBorders>
            <w:shd w:val="clear" w:color="auto" w:fill="auto"/>
            <w:vAlign w:val="center"/>
            <w:hideMark/>
          </w:tcPr>
          <w:p w14:paraId="61954A28" w14:textId="77777777" w:rsidR="00587EA0" w:rsidRPr="00587EA0" w:rsidRDefault="00587EA0" w:rsidP="00587EA0">
            <w:pPr>
              <w:widowControl/>
              <w:autoSpaceDE/>
              <w:autoSpaceDN/>
              <w:jc w:val="center"/>
              <w:rPr>
                <w:sz w:val="24"/>
                <w:szCs w:val="24"/>
                <w:u w:val="single"/>
              </w:rPr>
            </w:pPr>
            <w:r w:rsidRPr="00587EA0">
              <w:rPr>
                <w:sz w:val="24"/>
                <w:szCs w:val="24"/>
                <w:u w:val="single"/>
              </w:rPr>
              <w:t>1,287</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374AC9BB" w14:textId="77777777" w:rsidR="00587EA0" w:rsidRPr="00587EA0" w:rsidRDefault="00587EA0" w:rsidP="00587EA0">
            <w:pPr>
              <w:widowControl/>
              <w:autoSpaceDE/>
              <w:autoSpaceDN/>
            </w:pPr>
          </w:p>
        </w:tc>
      </w:tr>
      <w:tr w:rsidR="002F574C" w:rsidRPr="002F574C" w14:paraId="01260952" w14:textId="77777777" w:rsidTr="00F163AA">
        <w:trPr>
          <w:trHeight w:val="405"/>
        </w:trPr>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15CD00D" w14:textId="77777777" w:rsidR="00587EA0" w:rsidRPr="00587EA0" w:rsidRDefault="00587EA0" w:rsidP="00587EA0">
            <w:pPr>
              <w:widowControl/>
              <w:autoSpaceDE/>
              <w:autoSpaceDN/>
              <w:rPr>
                <w:sz w:val="24"/>
                <w:szCs w:val="24"/>
              </w:rPr>
            </w:pPr>
          </w:p>
        </w:tc>
        <w:tc>
          <w:tcPr>
            <w:tcW w:w="1007" w:type="pct"/>
            <w:vMerge/>
            <w:tcBorders>
              <w:top w:val="nil"/>
              <w:left w:val="single" w:sz="4" w:space="0" w:color="auto"/>
              <w:bottom w:val="single" w:sz="4" w:space="0" w:color="auto"/>
              <w:right w:val="single" w:sz="4" w:space="0" w:color="auto"/>
            </w:tcBorders>
            <w:shd w:val="clear" w:color="auto" w:fill="auto"/>
            <w:vAlign w:val="center"/>
            <w:hideMark/>
          </w:tcPr>
          <w:p w14:paraId="00A65107"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077F25E8"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33DDD6C7"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608556B0"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765B7D95"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EEDA4FB" w14:textId="77777777" w:rsidR="00587EA0" w:rsidRPr="00587EA0" w:rsidRDefault="00587EA0" w:rsidP="00587EA0">
            <w:pPr>
              <w:widowControl/>
              <w:autoSpaceDE/>
              <w:autoSpaceDN/>
              <w:rPr>
                <w:sz w:val="24"/>
                <w:szCs w:val="24"/>
              </w:rPr>
            </w:pPr>
          </w:p>
        </w:tc>
        <w:tc>
          <w:tcPr>
            <w:tcW w:w="205" w:type="pct"/>
            <w:tcBorders>
              <w:top w:val="nil"/>
              <w:left w:val="nil"/>
              <w:bottom w:val="single" w:sz="4" w:space="0" w:color="auto"/>
              <w:right w:val="single" w:sz="4" w:space="0" w:color="auto"/>
            </w:tcBorders>
            <w:shd w:val="clear" w:color="auto" w:fill="auto"/>
            <w:vAlign w:val="center"/>
            <w:hideMark/>
          </w:tcPr>
          <w:p w14:paraId="6DDF01BB" w14:textId="77777777" w:rsidR="00587EA0" w:rsidRPr="00587EA0" w:rsidRDefault="00587EA0" w:rsidP="00587EA0">
            <w:pPr>
              <w:widowControl/>
              <w:autoSpaceDE/>
              <w:autoSpaceDN/>
              <w:jc w:val="center"/>
              <w:rPr>
                <w:sz w:val="24"/>
                <w:szCs w:val="24"/>
              </w:rPr>
            </w:pPr>
            <w:r w:rsidRPr="00587EA0">
              <w:rPr>
                <w:sz w:val="24"/>
                <w:szCs w:val="24"/>
              </w:rPr>
              <w:t>0,770</w:t>
            </w:r>
          </w:p>
        </w:tc>
        <w:tc>
          <w:tcPr>
            <w:tcW w:w="191" w:type="pct"/>
            <w:tcBorders>
              <w:top w:val="nil"/>
              <w:left w:val="nil"/>
              <w:bottom w:val="single" w:sz="4" w:space="0" w:color="auto"/>
              <w:right w:val="single" w:sz="4" w:space="0" w:color="auto"/>
            </w:tcBorders>
            <w:shd w:val="clear" w:color="auto" w:fill="auto"/>
            <w:vAlign w:val="center"/>
            <w:hideMark/>
          </w:tcPr>
          <w:p w14:paraId="1F5246E4" w14:textId="77777777" w:rsidR="00587EA0" w:rsidRPr="00587EA0" w:rsidRDefault="00587EA0" w:rsidP="00587EA0">
            <w:pPr>
              <w:widowControl/>
              <w:autoSpaceDE/>
              <w:autoSpaceDN/>
              <w:jc w:val="center"/>
              <w:rPr>
                <w:sz w:val="24"/>
                <w:szCs w:val="24"/>
              </w:rPr>
            </w:pPr>
            <w:r w:rsidRPr="00587EA0">
              <w:rPr>
                <w:sz w:val="24"/>
                <w:szCs w:val="24"/>
              </w:rPr>
              <w:t>1,001</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3276584B" w14:textId="77777777" w:rsidR="00587EA0" w:rsidRPr="00587EA0" w:rsidRDefault="00587EA0" w:rsidP="00587EA0">
            <w:pPr>
              <w:widowControl/>
              <w:autoSpaceDE/>
              <w:autoSpaceDN/>
            </w:pPr>
          </w:p>
        </w:tc>
      </w:tr>
      <w:tr w:rsidR="002F574C" w:rsidRPr="002F574C" w14:paraId="73577EBB" w14:textId="77777777" w:rsidTr="00F163AA">
        <w:trPr>
          <w:trHeight w:val="405"/>
        </w:trPr>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B403AA0" w14:textId="77777777" w:rsidR="00587EA0" w:rsidRPr="00587EA0" w:rsidRDefault="00587EA0" w:rsidP="00587EA0">
            <w:pPr>
              <w:widowControl/>
              <w:autoSpaceDE/>
              <w:autoSpaceDN/>
              <w:rPr>
                <w:sz w:val="24"/>
                <w:szCs w:val="24"/>
              </w:rPr>
            </w:pPr>
          </w:p>
        </w:tc>
        <w:tc>
          <w:tcPr>
            <w:tcW w:w="1007" w:type="pct"/>
            <w:vMerge/>
            <w:tcBorders>
              <w:top w:val="nil"/>
              <w:left w:val="single" w:sz="4" w:space="0" w:color="auto"/>
              <w:bottom w:val="single" w:sz="4" w:space="0" w:color="auto"/>
              <w:right w:val="single" w:sz="4" w:space="0" w:color="auto"/>
            </w:tcBorders>
            <w:shd w:val="clear" w:color="auto" w:fill="auto"/>
            <w:vAlign w:val="center"/>
            <w:hideMark/>
          </w:tcPr>
          <w:p w14:paraId="5A15C991"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10E2A2EC"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6190EE6E"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1017E2BB"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7F61E191" w14:textId="77777777" w:rsidR="00587EA0" w:rsidRPr="00587EA0" w:rsidRDefault="00587EA0" w:rsidP="00587EA0">
            <w:pPr>
              <w:widowControl/>
              <w:autoSpaceDE/>
              <w:autoSpaceDN/>
              <w:rPr>
                <w:sz w:val="24"/>
                <w:szCs w:val="24"/>
              </w:rPr>
            </w:pP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69177C5F" w14:textId="77777777" w:rsidR="00587EA0" w:rsidRPr="00587EA0" w:rsidRDefault="00587EA0" w:rsidP="00587EA0">
            <w:pPr>
              <w:widowControl/>
              <w:autoSpaceDE/>
              <w:autoSpaceDN/>
              <w:jc w:val="center"/>
              <w:rPr>
                <w:sz w:val="24"/>
                <w:szCs w:val="24"/>
              </w:rPr>
            </w:pPr>
            <w:r w:rsidRPr="00587EA0">
              <w:rPr>
                <w:sz w:val="24"/>
                <w:szCs w:val="24"/>
              </w:rPr>
              <w:t>3</w:t>
            </w:r>
          </w:p>
        </w:tc>
        <w:tc>
          <w:tcPr>
            <w:tcW w:w="205" w:type="pct"/>
            <w:tcBorders>
              <w:top w:val="nil"/>
              <w:left w:val="nil"/>
              <w:bottom w:val="single" w:sz="4" w:space="0" w:color="auto"/>
              <w:right w:val="single" w:sz="4" w:space="0" w:color="auto"/>
            </w:tcBorders>
            <w:shd w:val="clear" w:color="auto" w:fill="auto"/>
            <w:vAlign w:val="center"/>
            <w:hideMark/>
          </w:tcPr>
          <w:p w14:paraId="450B3CBA" w14:textId="77777777" w:rsidR="00587EA0" w:rsidRPr="00587EA0" w:rsidRDefault="00587EA0" w:rsidP="00587EA0">
            <w:pPr>
              <w:widowControl/>
              <w:autoSpaceDE/>
              <w:autoSpaceDN/>
              <w:jc w:val="center"/>
              <w:rPr>
                <w:sz w:val="24"/>
                <w:szCs w:val="24"/>
                <w:u w:val="single"/>
              </w:rPr>
            </w:pPr>
            <w:r w:rsidRPr="00587EA0">
              <w:rPr>
                <w:sz w:val="24"/>
                <w:szCs w:val="24"/>
                <w:u w:val="single"/>
              </w:rPr>
              <w:t>1,089</w:t>
            </w:r>
          </w:p>
        </w:tc>
        <w:tc>
          <w:tcPr>
            <w:tcW w:w="191" w:type="pct"/>
            <w:tcBorders>
              <w:top w:val="nil"/>
              <w:left w:val="nil"/>
              <w:bottom w:val="single" w:sz="4" w:space="0" w:color="auto"/>
              <w:right w:val="single" w:sz="4" w:space="0" w:color="auto"/>
            </w:tcBorders>
            <w:shd w:val="clear" w:color="auto" w:fill="auto"/>
            <w:vAlign w:val="center"/>
            <w:hideMark/>
          </w:tcPr>
          <w:p w14:paraId="5B257AD8" w14:textId="77777777" w:rsidR="00587EA0" w:rsidRPr="00587EA0" w:rsidRDefault="00587EA0" w:rsidP="00587EA0">
            <w:pPr>
              <w:widowControl/>
              <w:autoSpaceDE/>
              <w:autoSpaceDN/>
              <w:jc w:val="center"/>
              <w:rPr>
                <w:sz w:val="24"/>
                <w:szCs w:val="24"/>
                <w:u w:val="single"/>
              </w:rPr>
            </w:pPr>
            <w:r w:rsidRPr="00587EA0">
              <w:rPr>
                <w:sz w:val="24"/>
                <w:szCs w:val="24"/>
                <w:u w:val="single"/>
              </w:rPr>
              <w:t>1,416</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47E6910D" w14:textId="77777777" w:rsidR="00587EA0" w:rsidRPr="00587EA0" w:rsidRDefault="00587EA0" w:rsidP="00587EA0">
            <w:pPr>
              <w:widowControl/>
              <w:autoSpaceDE/>
              <w:autoSpaceDN/>
            </w:pPr>
          </w:p>
        </w:tc>
      </w:tr>
      <w:tr w:rsidR="002F574C" w:rsidRPr="002F574C" w14:paraId="5B9CF254" w14:textId="77777777" w:rsidTr="00F163AA">
        <w:trPr>
          <w:trHeight w:val="405"/>
        </w:trPr>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7EA5B20F" w14:textId="77777777" w:rsidR="00587EA0" w:rsidRPr="00587EA0" w:rsidRDefault="00587EA0" w:rsidP="00587EA0">
            <w:pPr>
              <w:widowControl/>
              <w:autoSpaceDE/>
              <w:autoSpaceDN/>
              <w:rPr>
                <w:sz w:val="24"/>
                <w:szCs w:val="24"/>
              </w:rPr>
            </w:pPr>
          </w:p>
        </w:tc>
        <w:tc>
          <w:tcPr>
            <w:tcW w:w="1007" w:type="pct"/>
            <w:vMerge/>
            <w:tcBorders>
              <w:top w:val="nil"/>
              <w:left w:val="single" w:sz="4" w:space="0" w:color="auto"/>
              <w:bottom w:val="single" w:sz="4" w:space="0" w:color="auto"/>
              <w:right w:val="single" w:sz="4" w:space="0" w:color="auto"/>
            </w:tcBorders>
            <w:shd w:val="clear" w:color="auto" w:fill="auto"/>
            <w:vAlign w:val="center"/>
            <w:hideMark/>
          </w:tcPr>
          <w:p w14:paraId="35ACD978"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431F9959" w14:textId="77777777" w:rsidR="00587EA0" w:rsidRPr="00587EA0" w:rsidRDefault="00587EA0" w:rsidP="00587EA0">
            <w:pPr>
              <w:widowControl/>
              <w:autoSpaceDE/>
              <w:autoSpaceDN/>
              <w:rPr>
                <w:sz w:val="24"/>
                <w:szCs w:val="24"/>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2E4AD37C"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07A001F5"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077D98A"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30E14C30" w14:textId="77777777" w:rsidR="00587EA0" w:rsidRPr="00587EA0" w:rsidRDefault="00587EA0" w:rsidP="00587EA0">
            <w:pPr>
              <w:widowControl/>
              <w:autoSpaceDE/>
              <w:autoSpaceDN/>
              <w:rPr>
                <w:sz w:val="24"/>
                <w:szCs w:val="24"/>
              </w:rPr>
            </w:pPr>
          </w:p>
        </w:tc>
        <w:tc>
          <w:tcPr>
            <w:tcW w:w="205" w:type="pct"/>
            <w:tcBorders>
              <w:top w:val="nil"/>
              <w:left w:val="nil"/>
              <w:bottom w:val="single" w:sz="4" w:space="0" w:color="auto"/>
              <w:right w:val="single" w:sz="4" w:space="0" w:color="auto"/>
            </w:tcBorders>
            <w:shd w:val="clear" w:color="auto" w:fill="auto"/>
            <w:vAlign w:val="center"/>
            <w:hideMark/>
          </w:tcPr>
          <w:p w14:paraId="4E34AB19" w14:textId="77777777" w:rsidR="00587EA0" w:rsidRPr="00587EA0" w:rsidRDefault="00587EA0" w:rsidP="00587EA0">
            <w:pPr>
              <w:widowControl/>
              <w:autoSpaceDE/>
              <w:autoSpaceDN/>
              <w:jc w:val="center"/>
              <w:rPr>
                <w:sz w:val="24"/>
                <w:szCs w:val="24"/>
              </w:rPr>
            </w:pPr>
            <w:r w:rsidRPr="00587EA0">
              <w:rPr>
                <w:sz w:val="24"/>
                <w:szCs w:val="24"/>
              </w:rPr>
              <w:t>0,847</w:t>
            </w:r>
          </w:p>
        </w:tc>
        <w:tc>
          <w:tcPr>
            <w:tcW w:w="191" w:type="pct"/>
            <w:tcBorders>
              <w:top w:val="nil"/>
              <w:left w:val="nil"/>
              <w:bottom w:val="single" w:sz="4" w:space="0" w:color="auto"/>
              <w:right w:val="single" w:sz="4" w:space="0" w:color="auto"/>
            </w:tcBorders>
            <w:shd w:val="clear" w:color="auto" w:fill="auto"/>
            <w:vAlign w:val="center"/>
            <w:hideMark/>
          </w:tcPr>
          <w:p w14:paraId="5594B9DE" w14:textId="77777777" w:rsidR="00587EA0" w:rsidRPr="00587EA0" w:rsidRDefault="00587EA0" w:rsidP="00587EA0">
            <w:pPr>
              <w:widowControl/>
              <w:autoSpaceDE/>
              <w:autoSpaceDN/>
              <w:jc w:val="center"/>
              <w:rPr>
                <w:sz w:val="24"/>
                <w:szCs w:val="24"/>
              </w:rPr>
            </w:pPr>
            <w:r w:rsidRPr="00587EA0">
              <w:rPr>
                <w:sz w:val="24"/>
                <w:szCs w:val="24"/>
              </w:rPr>
              <w:t>1,101</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45AB670B" w14:textId="77777777" w:rsidR="00587EA0" w:rsidRPr="00587EA0" w:rsidRDefault="00587EA0" w:rsidP="00587EA0">
            <w:pPr>
              <w:widowControl/>
              <w:autoSpaceDE/>
              <w:autoSpaceDN/>
            </w:pPr>
          </w:p>
        </w:tc>
      </w:tr>
      <w:tr w:rsidR="002F574C" w:rsidRPr="002F574C" w14:paraId="780E8FE4" w14:textId="77777777" w:rsidTr="00F163AA">
        <w:trPr>
          <w:trHeight w:val="43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F09587C"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149449F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7E6560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7A80424E" w14:textId="77777777" w:rsidR="00587EA0" w:rsidRPr="00587EA0" w:rsidRDefault="00587EA0" w:rsidP="00587EA0">
            <w:pPr>
              <w:widowControl/>
              <w:autoSpaceDE/>
              <w:autoSpaceDN/>
              <w:jc w:val="center"/>
              <w:rPr>
                <w:sz w:val="24"/>
                <w:szCs w:val="24"/>
              </w:rPr>
            </w:pPr>
            <w:r w:rsidRPr="00587EA0">
              <w:rPr>
                <w:sz w:val="24"/>
                <w:szCs w:val="24"/>
              </w:rPr>
              <w:t xml:space="preserve">Kiểm tra thực tế sử dụng đất của tổ chức, xác định ranh giới cụ thể của thửa đất đối với tổ chức </w:t>
            </w: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257CA7C5"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3A3CE6BE" w14:textId="77777777" w:rsidR="00587EA0" w:rsidRPr="00587EA0" w:rsidRDefault="00587EA0" w:rsidP="00587EA0">
            <w:pPr>
              <w:widowControl/>
              <w:autoSpaceDE/>
              <w:autoSpaceDN/>
              <w:jc w:val="center"/>
              <w:rPr>
                <w:sz w:val="24"/>
                <w:szCs w:val="24"/>
              </w:rPr>
            </w:pPr>
            <w:r w:rsidRPr="00587EA0">
              <w:rPr>
                <w:sz w:val="24"/>
                <w:szCs w:val="24"/>
              </w:rPr>
              <w:t>Nhóm 2 (3KS2, 4KTV4)</w:t>
            </w: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4D6CC703" w14:textId="77777777" w:rsidR="00587EA0" w:rsidRPr="00587EA0" w:rsidRDefault="00587EA0" w:rsidP="00587EA0">
            <w:pPr>
              <w:widowControl/>
              <w:autoSpaceDE/>
              <w:autoSpaceDN/>
              <w:jc w:val="center"/>
              <w:rPr>
                <w:sz w:val="24"/>
                <w:szCs w:val="24"/>
              </w:rPr>
            </w:pPr>
            <w:r w:rsidRPr="00587EA0">
              <w:rPr>
                <w:sz w:val="24"/>
                <w:szCs w:val="24"/>
              </w:rPr>
              <w:t>1</w:t>
            </w:r>
          </w:p>
        </w:tc>
        <w:tc>
          <w:tcPr>
            <w:tcW w:w="205" w:type="pct"/>
            <w:tcBorders>
              <w:top w:val="nil"/>
              <w:left w:val="nil"/>
              <w:bottom w:val="single" w:sz="4" w:space="0" w:color="auto"/>
              <w:right w:val="single" w:sz="4" w:space="0" w:color="auto"/>
            </w:tcBorders>
            <w:shd w:val="clear" w:color="auto" w:fill="auto"/>
            <w:vAlign w:val="center"/>
            <w:hideMark/>
          </w:tcPr>
          <w:p w14:paraId="611B9C93" w14:textId="77777777" w:rsidR="00587EA0" w:rsidRPr="00587EA0" w:rsidRDefault="00587EA0" w:rsidP="00587EA0">
            <w:pPr>
              <w:widowControl/>
              <w:autoSpaceDE/>
              <w:autoSpaceDN/>
              <w:jc w:val="center"/>
              <w:rPr>
                <w:sz w:val="24"/>
                <w:szCs w:val="24"/>
                <w:u w:val="single"/>
              </w:rPr>
            </w:pPr>
            <w:r w:rsidRPr="00587EA0">
              <w:rPr>
                <w:sz w:val="24"/>
                <w:szCs w:val="24"/>
                <w:u w:val="single"/>
              </w:rPr>
              <w:t>1,000</w:t>
            </w:r>
          </w:p>
        </w:tc>
        <w:tc>
          <w:tcPr>
            <w:tcW w:w="191" w:type="pct"/>
            <w:tcBorders>
              <w:top w:val="nil"/>
              <w:left w:val="nil"/>
              <w:bottom w:val="single" w:sz="4" w:space="0" w:color="auto"/>
              <w:right w:val="single" w:sz="4" w:space="0" w:color="auto"/>
            </w:tcBorders>
            <w:shd w:val="clear" w:color="auto" w:fill="auto"/>
            <w:vAlign w:val="center"/>
            <w:hideMark/>
          </w:tcPr>
          <w:p w14:paraId="7B528F1C" w14:textId="77777777" w:rsidR="00587EA0" w:rsidRPr="00587EA0" w:rsidRDefault="00587EA0" w:rsidP="00587EA0">
            <w:pPr>
              <w:widowControl/>
              <w:autoSpaceDE/>
              <w:autoSpaceDN/>
              <w:jc w:val="center"/>
              <w:rPr>
                <w:sz w:val="24"/>
                <w:szCs w:val="24"/>
                <w:u w:val="single"/>
              </w:rPr>
            </w:pPr>
            <w:r w:rsidRPr="00587EA0">
              <w:rPr>
                <w:sz w:val="24"/>
                <w:szCs w:val="24"/>
                <w:u w:val="single"/>
              </w:rPr>
              <w:t>1,300</w:t>
            </w:r>
          </w:p>
        </w:tc>
        <w:tc>
          <w:tcPr>
            <w:tcW w:w="979" w:type="pct"/>
            <w:vMerge w:val="restart"/>
            <w:tcBorders>
              <w:top w:val="nil"/>
              <w:left w:val="single" w:sz="4" w:space="0" w:color="auto"/>
              <w:bottom w:val="single" w:sz="4" w:space="0" w:color="000000"/>
              <w:right w:val="single" w:sz="4" w:space="0" w:color="auto"/>
            </w:tcBorders>
            <w:shd w:val="clear" w:color="auto" w:fill="auto"/>
            <w:vAlign w:val="center"/>
            <w:hideMark/>
          </w:tcPr>
          <w:p w14:paraId="294931F7" w14:textId="77777777" w:rsidR="00587EA0" w:rsidRPr="00587EA0" w:rsidRDefault="00587EA0" w:rsidP="00587EA0">
            <w:pPr>
              <w:widowControl/>
              <w:autoSpaceDE/>
              <w:autoSpaceDN/>
              <w:jc w:val="both"/>
            </w:pPr>
            <w:r w:rsidRPr="00587EA0">
              <w:t xml:space="preserve">Đây là Quy định mới của Nghị Định 151/NĐ-CP áp dụng với tổ chức thuộc thẩm quyền của Ủy ban nhân dân cấp xã. Định mức được tính như </w:t>
            </w:r>
            <w:proofErr w:type="gramStart"/>
            <w:r w:rsidRPr="00587EA0">
              <w:t>mục  4.2</w:t>
            </w:r>
            <w:proofErr w:type="gramEnd"/>
            <w:r w:rsidRPr="00587EA0">
              <w:t xml:space="preserve">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 (Quy trình cấp GCN lần đầu của tổ chức)</w:t>
            </w:r>
          </w:p>
        </w:tc>
      </w:tr>
      <w:tr w:rsidR="002F574C" w:rsidRPr="002F574C" w14:paraId="35A42FD0" w14:textId="77777777" w:rsidTr="00F163AA">
        <w:trPr>
          <w:trHeight w:val="43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1B322C0"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049029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BF4D801"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7B0FA24F"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1D2ABF5"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A1BA834"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02109056" w14:textId="77777777" w:rsidR="00587EA0" w:rsidRPr="00587EA0" w:rsidRDefault="00587EA0" w:rsidP="00587EA0">
            <w:pPr>
              <w:widowControl/>
              <w:autoSpaceDE/>
              <w:autoSpaceDN/>
              <w:rPr>
                <w:sz w:val="24"/>
                <w:szCs w:val="24"/>
              </w:rPr>
            </w:pPr>
          </w:p>
        </w:tc>
        <w:tc>
          <w:tcPr>
            <w:tcW w:w="205" w:type="pct"/>
            <w:tcBorders>
              <w:top w:val="nil"/>
              <w:left w:val="nil"/>
              <w:bottom w:val="single" w:sz="4" w:space="0" w:color="auto"/>
              <w:right w:val="single" w:sz="4" w:space="0" w:color="auto"/>
            </w:tcBorders>
            <w:shd w:val="clear" w:color="auto" w:fill="auto"/>
            <w:vAlign w:val="center"/>
            <w:hideMark/>
          </w:tcPr>
          <w:p w14:paraId="507DE49F" w14:textId="77777777" w:rsidR="00587EA0" w:rsidRPr="00587EA0" w:rsidRDefault="00587EA0" w:rsidP="00587EA0">
            <w:pPr>
              <w:widowControl/>
              <w:autoSpaceDE/>
              <w:autoSpaceDN/>
              <w:jc w:val="center"/>
              <w:rPr>
                <w:sz w:val="24"/>
                <w:szCs w:val="24"/>
              </w:rPr>
            </w:pPr>
            <w:r w:rsidRPr="00587EA0">
              <w:rPr>
                <w:sz w:val="24"/>
                <w:szCs w:val="24"/>
              </w:rPr>
              <w:t>0,590</w:t>
            </w:r>
          </w:p>
        </w:tc>
        <w:tc>
          <w:tcPr>
            <w:tcW w:w="191" w:type="pct"/>
            <w:tcBorders>
              <w:top w:val="nil"/>
              <w:left w:val="nil"/>
              <w:bottom w:val="single" w:sz="4" w:space="0" w:color="auto"/>
              <w:right w:val="single" w:sz="4" w:space="0" w:color="auto"/>
            </w:tcBorders>
            <w:shd w:val="clear" w:color="auto" w:fill="auto"/>
            <w:vAlign w:val="center"/>
            <w:hideMark/>
          </w:tcPr>
          <w:p w14:paraId="08B87625" w14:textId="77777777" w:rsidR="00587EA0" w:rsidRPr="00587EA0" w:rsidRDefault="00587EA0" w:rsidP="00587EA0">
            <w:pPr>
              <w:widowControl/>
              <w:autoSpaceDE/>
              <w:autoSpaceDN/>
              <w:jc w:val="center"/>
              <w:rPr>
                <w:sz w:val="24"/>
                <w:szCs w:val="24"/>
              </w:rPr>
            </w:pPr>
            <w:r w:rsidRPr="00587EA0">
              <w:rPr>
                <w:sz w:val="24"/>
                <w:szCs w:val="24"/>
              </w:rPr>
              <w:t>0,767</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27990D69" w14:textId="77777777" w:rsidR="00587EA0" w:rsidRPr="00587EA0" w:rsidRDefault="00587EA0" w:rsidP="00587EA0">
            <w:pPr>
              <w:widowControl/>
              <w:autoSpaceDE/>
              <w:autoSpaceDN/>
            </w:pPr>
          </w:p>
        </w:tc>
      </w:tr>
      <w:tr w:rsidR="002F574C" w:rsidRPr="002F574C" w14:paraId="30B2D375" w14:textId="77777777" w:rsidTr="00F163AA">
        <w:trPr>
          <w:trHeight w:val="43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6CB2104"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69BE8A3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4DC9523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3F6514CD"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3DBD51D"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438B8ECE" w14:textId="77777777" w:rsidR="00587EA0" w:rsidRPr="00587EA0" w:rsidRDefault="00587EA0" w:rsidP="00587EA0">
            <w:pPr>
              <w:widowControl/>
              <w:autoSpaceDE/>
              <w:autoSpaceDN/>
              <w:rPr>
                <w:sz w:val="24"/>
                <w:szCs w:val="24"/>
              </w:rPr>
            </w:pP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5BF2436F" w14:textId="77777777" w:rsidR="00587EA0" w:rsidRPr="00587EA0" w:rsidRDefault="00587EA0" w:rsidP="00587EA0">
            <w:pPr>
              <w:widowControl/>
              <w:autoSpaceDE/>
              <w:autoSpaceDN/>
              <w:jc w:val="center"/>
              <w:rPr>
                <w:sz w:val="24"/>
                <w:szCs w:val="24"/>
              </w:rPr>
            </w:pPr>
            <w:r w:rsidRPr="00587EA0">
              <w:rPr>
                <w:sz w:val="24"/>
                <w:szCs w:val="24"/>
              </w:rPr>
              <w:t>2</w:t>
            </w:r>
          </w:p>
        </w:tc>
        <w:tc>
          <w:tcPr>
            <w:tcW w:w="205" w:type="pct"/>
            <w:tcBorders>
              <w:top w:val="nil"/>
              <w:left w:val="nil"/>
              <w:bottom w:val="single" w:sz="4" w:space="0" w:color="auto"/>
              <w:right w:val="single" w:sz="4" w:space="0" w:color="auto"/>
            </w:tcBorders>
            <w:shd w:val="clear" w:color="auto" w:fill="auto"/>
            <w:vAlign w:val="center"/>
            <w:hideMark/>
          </w:tcPr>
          <w:p w14:paraId="7811E7EA" w14:textId="77777777" w:rsidR="00587EA0" w:rsidRPr="00587EA0" w:rsidRDefault="00587EA0" w:rsidP="00587EA0">
            <w:pPr>
              <w:widowControl/>
              <w:autoSpaceDE/>
              <w:autoSpaceDN/>
              <w:jc w:val="center"/>
              <w:rPr>
                <w:sz w:val="24"/>
                <w:szCs w:val="24"/>
                <w:u w:val="single"/>
              </w:rPr>
            </w:pPr>
            <w:r w:rsidRPr="00587EA0">
              <w:rPr>
                <w:sz w:val="24"/>
                <w:szCs w:val="24"/>
                <w:u w:val="single"/>
              </w:rPr>
              <w:t>1,100</w:t>
            </w:r>
          </w:p>
        </w:tc>
        <w:tc>
          <w:tcPr>
            <w:tcW w:w="191" w:type="pct"/>
            <w:tcBorders>
              <w:top w:val="nil"/>
              <w:left w:val="nil"/>
              <w:bottom w:val="single" w:sz="4" w:space="0" w:color="auto"/>
              <w:right w:val="single" w:sz="4" w:space="0" w:color="auto"/>
            </w:tcBorders>
            <w:shd w:val="clear" w:color="auto" w:fill="auto"/>
            <w:vAlign w:val="center"/>
            <w:hideMark/>
          </w:tcPr>
          <w:p w14:paraId="61FB001B" w14:textId="77777777" w:rsidR="00587EA0" w:rsidRPr="00587EA0" w:rsidRDefault="00587EA0" w:rsidP="00587EA0">
            <w:pPr>
              <w:widowControl/>
              <w:autoSpaceDE/>
              <w:autoSpaceDN/>
              <w:jc w:val="center"/>
              <w:rPr>
                <w:sz w:val="24"/>
                <w:szCs w:val="24"/>
                <w:u w:val="single"/>
              </w:rPr>
            </w:pPr>
            <w:r w:rsidRPr="00587EA0">
              <w:rPr>
                <w:sz w:val="24"/>
                <w:szCs w:val="24"/>
                <w:u w:val="single"/>
              </w:rPr>
              <w:t>1,430</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753FEEA3" w14:textId="77777777" w:rsidR="00587EA0" w:rsidRPr="00587EA0" w:rsidRDefault="00587EA0" w:rsidP="00587EA0">
            <w:pPr>
              <w:widowControl/>
              <w:autoSpaceDE/>
              <w:autoSpaceDN/>
            </w:pPr>
          </w:p>
        </w:tc>
      </w:tr>
      <w:tr w:rsidR="002F574C" w:rsidRPr="002F574C" w14:paraId="6E72BC3F" w14:textId="77777777" w:rsidTr="00F163AA">
        <w:trPr>
          <w:trHeight w:val="43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7670D3D"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2773BFEB"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E965D49"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098574DE"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5FE116BA"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5931D29B"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676979DE" w14:textId="77777777" w:rsidR="00587EA0" w:rsidRPr="00587EA0" w:rsidRDefault="00587EA0" w:rsidP="00587EA0">
            <w:pPr>
              <w:widowControl/>
              <w:autoSpaceDE/>
              <w:autoSpaceDN/>
              <w:rPr>
                <w:sz w:val="24"/>
                <w:szCs w:val="24"/>
              </w:rPr>
            </w:pPr>
          </w:p>
        </w:tc>
        <w:tc>
          <w:tcPr>
            <w:tcW w:w="205" w:type="pct"/>
            <w:tcBorders>
              <w:top w:val="nil"/>
              <w:left w:val="nil"/>
              <w:bottom w:val="single" w:sz="4" w:space="0" w:color="auto"/>
              <w:right w:val="single" w:sz="4" w:space="0" w:color="auto"/>
            </w:tcBorders>
            <w:shd w:val="clear" w:color="auto" w:fill="auto"/>
            <w:vAlign w:val="center"/>
            <w:hideMark/>
          </w:tcPr>
          <w:p w14:paraId="547539A0" w14:textId="77777777" w:rsidR="00587EA0" w:rsidRPr="00587EA0" w:rsidRDefault="00587EA0" w:rsidP="00587EA0">
            <w:pPr>
              <w:widowControl/>
              <w:autoSpaceDE/>
              <w:autoSpaceDN/>
              <w:jc w:val="center"/>
              <w:rPr>
                <w:sz w:val="24"/>
                <w:szCs w:val="24"/>
              </w:rPr>
            </w:pPr>
            <w:r w:rsidRPr="00587EA0">
              <w:rPr>
                <w:sz w:val="24"/>
                <w:szCs w:val="24"/>
              </w:rPr>
              <w:t>0,650</w:t>
            </w:r>
          </w:p>
        </w:tc>
        <w:tc>
          <w:tcPr>
            <w:tcW w:w="191" w:type="pct"/>
            <w:tcBorders>
              <w:top w:val="nil"/>
              <w:left w:val="nil"/>
              <w:bottom w:val="single" w:sz="4" w:space="0" w:color="auto"/>
              <w:right w:val="single" w:sz="4" w:space="0" w:color="auto"/>
            </w:tcBorders>
            <w:shd w:val="clear" w:color="auto" w:fill="auto"/>
            <w:vAlign w:val="center"/>
            <w:hideMark/>
          </w:tcPr>
          <w:p w14:paraId="30309242" w14:textId="77777777" w:rsidR="00587EA0" w:rsidRPr="00587EA0" w:rsidRDefault="00587EA0" w:rsidP="00587EA0">
            <w:pPr>
              <w:widowControl/>
              <w:autoSpaceDE/>
              <w:autoSpaceDN/>
              <w:jc w:val="center"/>
              <w:rPr>
                <w:sz w:val="24"/>
                <w:szCs w:val="24"/>
              </w:rPr>
            </w:pPr>
            <w:r w:rsidRPr="00587EA0">
              <w:rPr>
                <w:sz w:val="24"/>
                <w:szCs w:val="24"/>
              </w:rPr>
              <w:t>0,845</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5267AD5D" w14:textId="77777777" w:rsidR="00587EA0" w:rsidRPr="00587EA0" w:rsidRDefault="00587EA0" w:rsidP="00587EA0">
            <w:pPr>
              <w:widowControl/>
              <w:autoSpaceDE/>
              <w:autoSpaceDN/>
            </w:pPr>
          </w:p>
        </w:tc>
      </w:tr>
      <w:tr w:rsidR="002F574C" w:rsidRPr="002F574C" w14:paraId="426870FB" w14:textId="77777777" w:rsidTr="00F163AA">
        <w:trPr>
          <w:trHeight w:val="43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2ACB991"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7757D31A"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F4A8E11"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6A392BAB"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2E4D24F3"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608F5258" w14:textId="77777777" w:rsidR="00587EA0" w:rsidRPr="00587EA0" w:rsidRDefault="00587EA0" w:rsidP="00587EA0">
            <w:pPr>
              <w:widowControl/>
              <w:autoSpaceDE/>
              <w:autoSpaceDN/>
              <w:rPr>
                <w:sz w:val="24"/>
                <w:szCs w:val="24"/>
              </w:rPr>
            </w:pPr>
          </w:p>
        </w:tc>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7556F287" w14:textId="77777777" w:rsidR="00587EA0" w:rsidRPr="00587EA0" w:rsidRDefault="00587EA0" w:rsidP="00587EA0">
            <w:pPr>
              <w:widowControl/>
              <w:autoSpaceDE/>
              <w:autoSpaceDN/>
              <w:jc w:val="center"/>
              <w:rPr>
                <w:sz w:val="24"/>
                <w:szCs w:val="24"/>
              </w:rPr>
            </w:pPr>
            <w:r w:rsidRPr="00587EA0">
              <w:rPr>
                <w:sz w:val="24"/>
                <w:szCs w:val="24"/>
              </w:rPr>
              <w:t>3</w:t>
            </w:r>
          </w:p>
        </w:tc>
        <w:tc>
          <w:tcPr>
            <w:tcW w:w="205" w:type="pct"/>
            <w:tcBorders>
              <w:top w:val="nil"/>
              <w:left w:val="nil"/>
              <w:bottom w:val="single" w:sz="4" w:space="0" w:color="auto"/>
              <w:right w:val="single" w:sz="4" w:space="0" w:color="auto"/>
            </w:tcBorders>
            <w:shd w:val="clear" w:color="auto" w:fill="auto"/>
            <w:vAlign w:val="center"/>
            <w:hideMark/>
          </w:tcPr>
          <w:p w14:paraId="23A308D9" w14:textId="77777777" w:rsidR="00587EA0" w:rsidRPr="00587EA0" w:rsidRDefault="00587EA0" w:rsidP="00587EA0">
            <w:pPr>
              <w:widowControl/>
              <w:autoSpaceDE/>
              <w:autoSpaceDN/>
              <w:jc w:val="center"/>
              <w:rPr>
                <w:sz w:val="24"/>
                <w:szCs w:val="24"/>
                <w:u w:val="single"/>
              </w:rPr>
            </w:pPr>
            <w:r w:rsidRPr="00587EA0">
              <w:rPr>
                <w:sz w:val="24"/>
                <w:szCs w:val="24"/>
                <w:u w:val="single"/>
              </w:rPr>
              <w:t>1,210</w:t>
            </w:r>
          </w:p>
        </w:tc>
        <w:tc>
          <w:tcPr>
            <w:tcW w:w="191" w:type="pct"/>
            <w:tcBorders>
              <w:top w:val="nil"/>
              <w:left w:val="nil"/>
              <w:bottom w:val="single" w:sz="4" w:space="0" w:color="auto"/>
              <w:right w:val="single" w:sz="4" w:space="0" w:color="auto"/>
            </w:tcBorders>
            <w:shd w:val="clear" w:color="auto" w:fill="auto"/>
            <w:vAlign w:val="center"/>
            <w:hideMark/>
          </w:tcPr>
          <w:p w14:paraId="40974493" w14:textId="77777777" w:rsidR="00587EA0" w:rsidRPr="00587EA0" w:rsidRDefault="00587EA0" w:rsidP="00587EA0">
            <w:pPr>
              <w:widowControl/>
              <w:autoSpaceDE/>
              <w:autoSpaceDN/>
              <w:jc w:val="center"/>
              <w:rPr>
                <w:sz w:val="24"/>
                <w:szCs w:val="24"/>
                <w:u w:val="single"/>
              </w:rPr>
            </w:pPr>
            <w:r w:rsidRPr="00587EA0">
              <w:rPr>
                <w:sz w:val="24"/>
                <w:szCs w:val="24"/>
                <w:u w:val="single"/>
              </w:rPr>
              <w:t>1,573</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062E89C8" w14:textId="77777777" w:rsidR="00587EA0" w:rsidRPr="00587EA0" w:rsidRDefault="00587EA0" w:rsidP="00587EA0">
            <w:pPr>
              <w:widowControl/>
              <w:autoSpaceDE/>
              <w:autoSpaceDN/>
            </w:pPr>
          </w:p>
        </w:tc>
      </w:tr>
      <w:tr w:rsidR="002F574C" w:rsidRPr="002F574C" w14:paraId="37FE19BF" w14:textId="77777777" w:rsidTr="00F163AA">
        <w:trPr>
          <w:trHeight w:val="43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BC33748"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4B2CA6CA"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B0760DD"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351BAAB8"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017123AC"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6C723441" w14:textId="77777777" w:rsidR="00587EA0" w:rsidRPr="00587EA0" w:rsidRDefault="00587EA0" w:rsidP="00587EA0">
            <w:pPr>
              <w:widowControl/>
              <w:autoSpaceDE/>
              <w:autoSpaceDN/>
              <w:rPr>
                <w:sz w:val="24"/>
                <w:szCs w:val="24"/>
              </w:rPr>
            </w:pPr>
          </w:p>
        </w:tc>
        <w:tc>
          <w:tcPr>
            <w:tcW w:w="188" w:type="pct"/>
            <w:vMerge/>
            <w:tcBorders>
              <w:top w:val="nil"/>
              <w:left w:val="single" w:sz="4" w:space="0" w:color="auto"/>
              <w:bottom w:val="single" w:sz="4" w:space="0" w:color="auto"/>
              <w:right w:val="single" w:sz="4" w:space="0" w:color="auto"/>
            </w:tcBorders>
            <w:shd w:val="clear" w:color="auto" w:fill="auto"/>
            <w:vAlign w:val="center"/>
            <w:hideMark/>
          </w:tcPr>
          <w:p w14:paraId="744B9959" w14:textId="77777777" w:rsidR="00587EA0" w:rsidRPr="00587EA0" w:rsidRDefault="00587EA0" w:rsidP="00587EA0">
            <w:pPr>
              <w:widowControl/>
              <w:autoSpaceDE/>
              <w:autoSpaceDN/>
              <w:rPr>
                <w:sz w:val="24"/>
                <w:szCs w:val="24"/>
              </w:rPr>
            </w:pPr>
          </w:p>
        </w:tc>
        <w:tc>
          <w:tcPr>
            <w:tcW w:w="205" w:type="pct"/>
            <w:tcBorders>
              <w:top w:val="nil"/>
              <w:left w:val="nil"/>
              <w:bottom w:val="single" w:sz="4" w:space="0" w:color="auto"/>
              <w:right w:val="single" w:sz="4" w:space="0" w:color="auto"/>
            </w:tcBorders>
            <w:shd w:val="clear" w:color="auto" w:fill="auto"/>
            <w:vAlign w:val="center"/>
            <w:hideMark/>
          </w:tcPr>
          <w:p w14:paraId="1346DAC1" w14:textId="77777777" w:rsidR="00587EA0" w:rsidRPr="00587EA0" w:rsidRDefault="00587EA0" w:rsidP="00587EA0">
            <w:pPr>
              <w:widowControl/>
              <w:autoSpaceDE/>
              <w:autoSpaceDN/>
              <w:jc w:val="center"/>
              <w:rPr>
                <w:sz w:val="24"/>
                <w:szCs w:val="24"/>
              </w:rPr>
            </w:pPr>
            <w:r w:rsidRPr="00587EA0">
              <w:rPr>
                <w:sz w:val="24"/>
                <w:szCs w:val="24"/>
              </w:rPr>
              <w:t>0,71</w:t>
            </w:r>
          </w:p>
        </w:tc>
        <w:tc>
          <w:tcPr>
            <w:tcW w:w="191" w:type="pct"/>
            <w:tcBorders>
              <w:top w:val="nil"/>
              <w:left w:val="nil"/>
              <w:bottom w:val="single" w:sz="4" w:space="0" w:color="auto"/>
              <w:right w:val="single" w:sz="4" w:space="0" w:color="auto"/>
            </w:tcBorders>
            <w:shd w:val="clear" w:color="auto" w:fill="auto"/>
            <w:vAlign w:val="center"/>
            <w:hideMark/>
          </w:tcPr>
          <w:p w14:paraId="2042D57D" w14:textId="77777777" w:rsidR="00587EA0" w:rsidRPr="00587EA0" w:rsidRDefault="00587EA0" w:rsidP="00587EA0">
            <w:pPr>
              <w:widowControl/>
              <w:autoSpaceDE/>
              <w:autoSpaceDN/>
              <w:jc w:val="center"/>
              <w:rPr>
                <w:sz w:val="24"/>
                <w:szCs w:val="24"/>
              </w:rPr>
            </w:pPr>
            <w:r w:rsidRPr="00587EA0">
              <w:rPr>
                <w:sz w:val="24"/>
                <w:szCs w:val="24"/>
              </w:rPr>
              <w:t>0,923</w:t>
            </w:r>
          </w:p>
        </w:tc>
        <w:tc>
          <w:tcPr>
            <w:tcW w:w="979" w:type="pct"/>
            <w:vMerge/>
            <w:tcBorders>
              <w:top w:val="nil"/>
              <w:left w:val="single" w:sz="4" w:space="0" w:color="auto"/>
              <w:bottom w:val="single" w:sz="4" w:space="0" w:color="000000"/>
              <w:right w:val="single" w:sz="4" w:space="0" w:color="auto"/>
            </w:tcBorders>
            <w:shd w:val="clear" w:color="auto" w:fill="auto"/>
            <w:vAlign w:val="center"/>
            <w:hideMark/>
          </w:tcPr>
          <w:p w14:paraId="3F04D8CE" w14:textId="77777777" w:rsidR="00587EA0" w:rsidRPr="00587EA0" w:rsidRDefault="00587EA0" w:rsidP="00587EA0">
            <w:pPr>
              <w:widowControl/>
              <w:autoSpaceDE/>
              <w:autoSpaceDN/>
            </w:pPr>
          </w:p>
        </w:tc>
      </w:tr>
      <w:tr w:rsidR="002F574C" w:rsidRPr="002F574C" w14:paraId="573C3045" w14:textId="77777777" w:rsidTr="00F163AA">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A2E9618"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5840EB29"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4D8A78E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44E3806" w14:textId="77777777" w:rsidR="00587EA0" w:rsidRPr="00587EA0" w:rsidRDefault="00587EA0" w:rsidP="00587EA0">
            <w:pPr>
              <w:widowControl/>
              <w:autoSpaceDE/>
              <w:autoSpaceDN/>
              <w:rPr>
                <w:sz w:val="24"/>
                <w:szCs w:val="24"/>
              </w:rPr>
            </w:pPr>
            <w:r w:rsidRPr="00587EA0">
              <w:rPr>
                <w:sz w:val="24"/>
                <w:szCs w:val="24"/>
              </w:rPr>
              <w:t>Lập biên bản kiểm tra việc sử dụng đất, ranh giới sử dụng đất của tổ chức</w:t>
            </w:r>
          </w:p>
        </w:tc>
        <w:tc>
          <w:tcPr>
            <w:tcW w:w="188" w:type="pct"/>
            <w:tcBorders>
              <w:top w:val="nil"/>
              <w:left w:val="nil"/>
              <w:bottom w:val="single" w:sz="4" w:space="0" w:color="auto"/>
              <w:right w:val="single" w:sz="4" w:space="0" w:color="auto"/>
            </w:tcBorders>
            <w:shd w:val="clear" w:color="auto" w:fill="auto"/>
            <w:vAlign w:val="center"/>
            <w:hideMark/>
          </w:tcPr>
          <w:p w14:paraId="57C817CB"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245A9E1"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3592DC21"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5E13AB17" w14:textId="77777777" w:rsidR="00587EA0" w:rsidRPr="00587EA0" w:rsidRDefault="00587EA0" w:rsidP="00587EA0">
            <w:pPr>
              <w:widowControl/>
              <w:autoSpaceDE/>
              <w:autoSpaceDN/>
              <w:jc w:val="center"/>
              <w:rPr>
                <w:sz w:val="24"/>
                <w:szCs w:val="24"/>
              </w:rPr>
            </w:pPr>
            <w:r w:rsidRPr="00587EA0">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339767AD" w14:textId="77777777" w:rsidR="00587EA0" w:rsidRPr="00587EA0" w:rsidRDefault="00587EA0" w:rsidP="00587EA0">
            <w:pPr>
              <w:widowControl/>
              <w:autoSpaceDE/>
              <w:autoSpaceDN/>
              <w:jc w:val="center"/>
              <w:rPr>
                <w:sz w:val="24"/>
                <w:szCs w:val="24"/>
              </w:rPr>
            </w:pPr>
            <w:r w:rsidRPr="00587EA0">
              <w:rPr>
                <w:sz w:val="24"/>
                <w:szCs w:val="24"/>
              </w:rPr>
              <w:t>0,050</w:t>
            </w:r>
          </w:p>
        </w:tc>
        <w:tc>
          <w:tcPr>
            <w:tcW w:w="979" w:type="pct"/>
            <w:tcBorders>
              <w:top w:val="nil"/>
              <w:left w:val="nil"/>
              <w:bottom w:val="single" w:sz="4" w:space="0" w:color="auto"/>
              <w:right w:val="single" w:sz="4" w:space="0" w:color="auto"/>
            </w:tcBorders>
            <w:shd w:val="clear" w:color="auto" w:fill="auto"/>
            <w:vAlign w:val="center"/>
            <w:hideMark/>
          </w:tcPr>
          <w:p w14:paraId="527114EA" w14:textId="77777777" w:rsidR="00587EA0" w:rsidRPr="00587EA0" w:rsidRDefault="00587EA0" w:rsidP="00587EA0">
            <w:pPr>
              <w:widowControl/>
              <w:autoSpaceDE/>
              <w:autoSpaceDN/>
              <w:jc w:val="both"/>
            </w:pPr>
            <w:r w:rsidRPr="00587EA0">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405FFCB0"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B14AA0C"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22CC662D"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678A1B2" w14:textId="77777777" w:rsidR="00587EA0" w:rsidRPr="00587EA0" w:rsidRDefault="00587EA0" w:rsidP="00587EA0">
            <w:pPr>
              <w:widowControl/>
              <w:autoSpaceDE/>
              <w:autoSpaceDN/>
              <w:jc w:val="both"/>
              <w:rPr>
                <w:sz w:val="24"/>
                <w:szCs w:val="24"/>
              </w:rPr>
            </w:pPr>
            <w:r w:rsidRPr="00587EA0">
              <w:rPr>
                <w:sz w:val="24"/>
                <w:szCs w:val="24"/>
              </w:rPr>
              <w:t>Lập Biên bản theo Mẫu số 07/ĐK và chuyển hồ sơ cùng Biên bản đến Ủy ban nhân dân cấp xã</w:t>
            </w:r>
          </w:p>
        </w:tc>
        <w:tc>
          <w:tcPr>
            <w:tcW w:w="934" w:type="pct"/>
            <w:tcBorders>
              <w:top w:val="nil"/>
              <w:left w:val="nil"/>
              <w:bottom w:val="single" w:sz="4" w:space="0" w:color="auto"/>
              <w:right w:val="single" w:sz="4" w:space="0" w:color="auto"/>
            </w:tcBorders>
            <w:shd w:val="clear" w:color="auto" w:fill="auto"/>
            <w:vAlign w:val="center"/>
            <w:hideMark/>
          </w:tcPr>
          <w:p w14:paraId="2CDFD8D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28FA72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C0B2E5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3FED1B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1C1612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2B8198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vAlign w:val="center"/>
            <w:hideMark/>
          </w:tcPr>
          <w:p w14:paraId="0BB88200" w14:textId="77777777" w:rsidR="00587EA0" w:rsidRPr="00587EA0" w:rsidRDefault="00587EA0" w:rsidP="00587EA0">
            <w:pPr>
              <w:widowControl/>
              <w:autoSpaceDE/>
              <w:autoSpaceDN/>
              <w:jc w:val="both"/>
            </w:pPr>
            <w:r w:rsidRPr="00587EA0">
              <w:t>Quy định mới của Nghị Định 151/NĐ-CP không có quy định này lên không tính định mức</w:t>
            </w:r>
          </w:p>
        </w:tc>
      </w:tr>
      <w:tr w:rsidR="002F574C" w:rsidRPr="002F574C" w14:paraId="4BA6E677"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D6DB8BD"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5550B78"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AA5C826"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4FC0D34" w14:textId="77777777" w:rsidR="00587EA0" w:rsidRPr="00587EA0" w:rsidRDefault="00587EA0" w:rsidP="00587EA0">
            <w:pPr>
              <w:widowControl/>
              <w:autoSpaceDE/>
              <w:autoSpaceDN/>
              <w:jc w:val="both"/>
              <w:rPr>
                <w:sz w:val="24"/>
                <w:szCs w:val="24"/>
              </w:rPr>
            </w:pPr>
            <w:r w:rsidRPr="00587EA0">
              <w:rPr>
                <w:sz w:val="24"/>
                <w:szCs w:val="24"/>
              </w:rPr>
              <w:t>Niêm yết công khai các nội dung xác nhận tại trụ sở Ủy ban nhân dân cấp xã, khu dân cư nơi có đất</w:t>
            </w:r>
          </w:p>
        </w:tc>
        <w:tc>
          <w:tcPr>
            <w:tcW w:w="188" w:type="pct"/>
            <w:tcBorders>
              <w:top w:val="nil"/>
              <w:left w:val="nil"/>
              <w:bottom w:val="single" w:sz="4" w:space="0" w:color="auto"/>
              <w:right w:val="single" w:sz="4" w:space="0" w:color="auto"/>
            </w:tcBorders>
            <w:shd w:val="clear" w:color="auto" w:fill="auto"/>
            <w:vAlign w:val="center"/>
            <w:hideMark/>
          </w:tcPr>
          <w:p w14:paraId="349374F5"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17FAB884" w14:textId="77777777" w:rsidR="00587EA0" w:rsidRPr="00587EA0" w:rsidRDefault="00587EA0" w:rsidP="00587EA0">
            <w:pPr>
              <w:widowControl/>
              <w:autoSpaceDE/>
              <w:autoSpaceDN/>
              <w:jc w:val="center"/>
              <w:rPr>
                <w:sz w:val="24"/>
                <w:szCs w:val="24"/>
              </w:rPr>
            </w:pPr>
            <w:r w:rsidRPr="00587EA0">
              <w:rPr>
                <w:sz w:val="24"/>
                <w:szCs w:val="24"/>
              </w:rPr>
              <w:t>1KTV4</w:t>
            </w:r>
          </w:p>
        </w:tc>
        <w:tc>
          <w:tcPr>
            <w:tcW w:w="188" w:type="pct"/>
            <w:tcBorders>
              <w:top w:val="nil"/>
              <w:left w:val="nil"/>
              <w:bottom w:val="single" w:sz="4" w:space="0" w:color="auto"/>
              <w:right w:val="single" w:sz="4" w:space="0" w:color="auto"/>
            </w:tcBorders>
            <w:shd w:val="clear" w:color="auto" w:fill="auto"/>
            <w:vAlign w:val="center"/>
            <w:hideMark/>
          </w:tcPr>
          <w:p w14:paraId="08856DCF"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01D2471D" w14:textId="77777777" w:rsidR="00587EA0" w:rsidRPr="00587EA0" w:rsidRDefault="00587EA0" w:rsidP="00587EA0">
            <w:pPr>
              <w:widowControl/>
              <w:autoSpaceDE/>
              <w:autoSpaceDN/>
              <w:jc w:val="center"/>
              <w:rPr>
                <w:sz w:val="24"/>
                <w:szCs w:val="24"/>
              </w:rPr>
            </w:pPr>
            <w:r w:rsidRPr="00587EA0">
              <w:rPr>
                <w:sz w:val="24"/>
                <w:szCs w:val="24"/>
              </w:rPr>
              <w:t>0,060</w:t>
            </w:r>
          </w:p>
        </w:tc>
        <w:tc>
          <w:tcPr>
            <w:tcW w:w="191" w:type="pct"/>
            <w:tcBorders>
              <w:top w:val="nil"/>
              <w:left w:val="nil"/>
              <w:bottom w:val="single" w:sz="4" w:space="0" w:color="auto"/>
              <w:right w:val="single" w:sz="4" w:space="0" w:color="auto"/>
            </w:tcBorders>
            <w:shd w:val="clear" w:color="auto" w:fill="auto"/>
            <w:vAlign w:val="center"/>
            <w:hideMark/>
          </w:tcPr>
          <w:p w14:paraId="7AFEDDC0" w14:textId="77777777" w:rsidR="00587EA0" w:rsidRPr="00587EA0" w:rsidRDefault="00587EA0" w:rsidP="00587EA0">
            <w:pPr>
              <w:widowControl/>
              <w:autoSpaceDE/>
              <w:autoSpaceDN/>
              <w:jc w:val="center"/>
              <w:rPr>
                <w:sz w:val="24"/>
                <w:szCs w:val="24"/>
              </w:rPr>
            </w:pPr>
            <w:r w:rsidRPr="00587EA0">
              <w:rPr>
                <w:sz w:val="24"/>
                <w:szCs w:val="24"/>
              </w:rPr>
              <w:t>0,078</w:t>
            </w:r>
          </w:p>
        </w:tc>
        <w:tc>
          <w:tcPr>
            <w:tcW w:w="979" w:type="pct"/>
            <w:tcBorders>
              <w:top w:val="nil"/>
              <w:left w:val="nil"/>
              <w:bottom w:val="single" w:sz="4" w:space="0" w:color="auto"/>
              <w:right w:val="single" w:sz="4" w:space="0" w:color="auto"/>
            </w:tcBorders>
            <w:shd w:val="clear" w:color="auto" w:fill="auto"/>
            <w:vAlign w:val="center"/>
            <w:hideMark/>
          </w:tcPr>
          <w:p w14:paraId="1E8E1421" w14:textId="77777777" w:rsidR="00587EA0" w:rsidRPr="00587EA0" w:rsidRDefault="00587EA0" w:rsidP="00587EA0">
            <w:pPr>
              <w:widowControl/>
              <w:autoSpaceDE/>
              <w:autoSpaceDN/>
              <w:jc w:val="both"/>
            </w:pPr>
            <w:r w:rsidRPr="00587EA0">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F7641DD"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CE45113"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E072AAE"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3FD3AD1"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4C62318" w14:textId="77777777" w:rsidR="00587EA0" w:rsidRPr="00587EA0" w:rsidRDefault="00587EA0" w:rsidP="00587EA0">
            <w:pPr>
              <w:widowControl/>
              <w:autoSpaceDE/>
              <w:autoSpaceDN/>
              <w:jc w:val="both"/>
              <w:rPr>
                <w:sz w:val="24"/>
                <w:szCs w:val="24"/>
              </w:rPr>
            </w:pPr>
            <w:r w:rsidRPr="00587EA0">
              <w:rPr>
                <w:sz w:val="24"/>
                <w:szCs w:val="24"/>
              </w:rPr>
              <w:t>Nhận các ý kiến phản ánh; Xem xét giải quyết các ý kiến phản ánh về nội dung đã công khai.</w:t>
            </w:r>
          </w:p>
        </w:tc>
        <w:tc>
          <w:tcPr>
            <w:tcW w:w="188" w:type="pct"/>
            <w:tcBorders>
              <w:top w:val="nil"/>
              <w:left w:val="nil"/>
              <w:bottom w:val="single" w:sz="4" w:space="0" w:color="auto"/>
              <w:right w:val="single" w:sz="4" w:space="0" w:color="auto"/>
            </w:tcBorders>
            <w:shd w:val="clear" w:color="auto" w:fill="auto"/>
            <w:vAlign w:val="center"/>
            <w:hideMark/>
          </w:tcPr>
          <w:p w14:paraId="103D07EB"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0657EB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0BA083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BDB185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F4208C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63571966"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488F15A5"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6C96CAA"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485A8422"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38BE60A"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904F7BB" w14:textId="77777777" w:rsidR="00587EA0" w:rsidRPr="00587EA0" w:rsidRDefault="00587EA0" w:rsidP="00587EA0">
            <w:pPr>
              <w:widowControl/>
              <w:autoSpaceDE/>
              <w:autoSpaceDN/>
            </w:pPr>
            <w:r w:rsidRPr="00587EA0">
              <w:t>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0EA0A292"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3896227"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088744F8"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486D868E" w14:textId="77777777" w:rsidR="00587EA0" w:rsidRPr="00587EA0" w:rsidRDefault="00587EA0" w:rsidP="00587EA0">
            <w:pPr>
              <w:widowControl/>
              <w:autoSpaceDE/>
              <w:autoSpaceDN/>
              <w:jc w:val="center"/>
              <w:rPr>
                <w:sz w:val="24"/>
                <w:szCs w:val="24"/>
              </w:rPr>
            </w:pPr>
            <w:r w:rsidRPr="00587EA0">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2CCFD2B9" w14:textId="77777777" w:rsidR="00587EA0" w:rsidRPr="00587EA0" w:rsidRDefault="00587EA0" w:rsidP="00587EA0">
            <w:pPr>
              <w:widowControl/>
              <w:autoSpaceDE/>
              <w:autoSpaceDN/>
              <w:jc w:val="center"/>
              <w:rPr>
                <w:sz w:val="24"/>
                <w:szCs w:val="24"/>
              </w:rPr>
            </w:pPr>
            <w:r w:rsidRPr="00587EA0">
              <w:rPr>
                <w:sz w:val="24"/>
                <w:szCs w:val="24"/>
              </w:rPr>
              <w:t>0,260</w:t>
            </w:r>
          </w:p>
        </w:tc>
        <w:tc>
          <w:tcPr>
            <w:tcW w:w="979" w:type="pct"/>
            <w:tcBorders>
              <w:top w:val="nil"/>
              <w:left w:val="nil"/>
              <w:bottom w:val="single" w:sz="4" w:space="0" w:color="auto"/>
              <w:right w:val="single" w:sz="4" w:space="0" w:color="auto"/>
            </w:tcBorders>
            <w:shd w:val="clear" w:color="auto" w:fill="auto"/>
            <w:vAlign w:val="center"/>
            <w:hideMark/>
          </w:tcPr>
          <w:p w14:paraId="3BD3D494" w14:textId="77777777" w:rsidR="00587EA0" w:rsidRPr="00587EA0" w:rsidRDefault="00587EA0" w:rsidP="00587EA0">
            <w:pPr>
              <w:widowControl/>
              <w:autoSpaceDE/>
              <w:autoSpaceDN/>
              <w:jc w:val="both"/>
            </w:pPr>
            <w:r w:rsidRPr="00587EA0">
              <w:t>Đây là mục tương đương với mục 8.1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FA302AD"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43E39A7"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523685E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0BC88CD"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BD8E0B0" w14:textId="77777777" w:rsidR="00587EA0" w:rsidRPr="00587EA0" w:rsidRDefault="00587EA0" w:rsidP="00587EA0">
            <w:pPr>
              <w:widowControl/>
              <w:autoSpaceDE/>
              <w:autoSpaceDN/>
            </w:pPr>
            <w:r w:rsidRPr="00587EA0">
              <w:t>Theo hình thức trực tuyến</w:t>
            </w:r>
          </w:p>
        </w:tc>
        <w:tc>
          <w:tcPr>
            <w:tcW w:w="188" w:type="pct"/>
            <w:tcBorders>
              <w:top w:val="nil"/>
              <w:left w:val="nil"/>
              <w:bottom w:val="single" w:sz="4" w:space="0" w:color="auto"/>
              <w:right w:val="single" w:sz="4" w:space="0" w:color="auto"/>
            </w:tcBorders>
            <w:shd w:val="clear" w:color="auto" w:fill="auto"/>
            <w:vAlign w:val="center"/>
            <w:hideMark/>
          </w:tcPr>
          <w:p w14:paraId="3A308CF7"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739CAF14"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5CF579D1"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504F21F7" w14:textId="77777777" w:rsidR="00587EA0" w:rsidRPr="00587EA0" w:rsidRDefault="00587EA0" w:rsidP="00587EA0">
            <w:pPr>
              <w:widowControl/>
              <w:autoSpaceDE/>
              <w:autoSpaceDN/>
              <w:jc w:val="center"/>
              <w:rPr>
                <w:sz w:val="24"/>
                <w:szCs w:val="24"/>
              </w:rPr>
            </w:pPr>
            <w:r w:rsidRPr="00587EA0">
              <w:rPr>
                <w:sz w:val="24"/>
                <w:szCs w:val="24"/>
              </w:rPr>
              <w:t>0,150</w:t>
            </w:r>
          </w:p>
        </w:tc>
        <w:tc>
          <w:tcPr>
            <w:tcW w:w="191" w:type="pct"/>
            <w:tcBorders>
              <w:top w:val="nil"/>
              <w:left w:val="nil"/>
              <w:bottom w:val="single" w:sz="4" w:space="0" w:color="auto"/>
              <w:right w:val="single" w:sz="4" w:space="0" w:color="auto"/>
            </w:tcBorders>
            <w:shd w:val="clear" w:color="auto" w:fill="auto"/>
            <w:vAlign w:val="center"/>
            <w:hideMark/>
          </w:tcPr>
          <w:p w14:paraId="06D6CECF" w14:textId="77777777" w:rsidR="00587EA0" w:rsidRPr="00587EA0" w:rsidRDefault="00587EA0" w:rsidP="00587EA0">
            <w:pPr>
              <w:widowControl/>
              <w:autoSpaceDE/>
              <w:autoSpaceDN/>
              <w:jc w:val="center"/>
              <w:rPr>
                <w:sz w:val="24"/>
                <w:szCs w:val="24"/>
              </w:rPr>
            </w:pPr>
            <w:r w:rsidRPr="00587EA0">
              <w:rPr>
                <w:sz w:val="24"/>
                <w:szCs w:val="24"/>
              </w:rPr>
              <w:t>0,195</w:t>
            </w:r>
          </w:p>
        </w:tc>
        <w:tc>
          <w:tcPr>
            <w:tcW w:w="979" w:type="pct"/>
            <w:tcBorders>
              <w:top w:val="nil"/>
              <w:left w:val="nil"/>
              <w:bottom w:val="single" w:sz="4" w:space="0" w:color="auto"/>
              <w:right w:val="single" w:sz="4" w:space="0" w:color="auto"/>
            </w:tcBorders>
            <w:shd w:val="clear" w:color="auto" w:fill="auto"/>
            <w:vAlign w:val="center"/>
            <w:hideMark/>
          </w:tcPr>
          <w:p w14:paraId="79C89903" w14:textId="77777777" w:rsidR="00587EA0" w:rsidRPr="00587EA0" w:rsidRDefault="00587EA0" w:rsidP="00587EA0">
            <w:pPr>
              <w:widowControl/>
              <w:autoSpaceDE/>
              <w:autoSpaceDN/>
              <w:jc w:val="both"/>
            </w:pPr>
            <w:r w:rsidRPr="00587EA0">
              <w:t>Đây là mục tương đương với mục 8.2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C605465"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BAA609E"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624968F6"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54C7DD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2852841" w14:textId="77777777" w:rsidR="00587EA0" w:rsidRPr="00587EA0" w:rsidRDefault="00587EA0" w:rsidP="00587EA0">
            <w:pPr>
              <w:widowControl/>
              <w:autoSpaceDE/>
              <w:autoSpaceDN/>
              <w:jc w:val="both"/>
              <w:rPr>
                <w:sz w:val="24"/>
                <w:szCs w:val="24"/>
              </w:rPr>
            </w:pPr>
            <w:r w:rsidRPr="00587EA0">
              <w:rPr>
                <w:sz w:val="24"/>
                <w:szCs w:val="24"/>
              </w:rPr>
              <w:t>Kiểm tra việc đủ điều kiện hay không đủ điều kiện được cấp Giấy chứng nhận</w:t>
            </w:r>
          </w:p>
        </w:tc>
        <w:tc>
          <w:tcPr>
            <w:tcW w:w="188" w:type="pct"/>
            <w:tcBorders>
              <w:top w:val="nil"/>
              <w:left w:val="nil"/>
              <w:bottom w:val="single" w:sz="4" w:space="0" w:color="auto"/>
              <w:right w:val="single" w:sz="4" w:space="0" w:color="auto"/>
            </w:tcBorders>
            <w:shd w:val="clear" w:color="auto" w:fill="auto"/>
            <w:vAlign w:val="center"/>
            <w:hideMark/>
          </w:tcPr>
          <w:p w14:paraId="59661C74"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D5E7BFC"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6CC75753"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366DF0C2" w14:textId="77777777" w:rsidR="00587EA0" w:rsidRPr="00587EA0" w:rsidRDefault="00587EA0" w:rsidP="00587EA0">
            <w:pPr>
              <w:widowControl/>
              <w:autoSpaceDE/>
              <w:autoSpaceDN/>
              <w:jc w:val="right"/>
              <w:rPr>
                <w:sz w:val="24"/>
                <w:szCs w:val="24"/>
              </w:rPr>
            </w:pPr>
            <w:r w:rsidRPr="00587EA0">
              <w:rPr>
                <w:sz w:val="24"/>
                <w:szCs w:val="24"/>
              </w:rPr>
              <w:t>0,500</w:t>
            </w:r>
          </w:p>
        </w:tc>
        <w:tc>
          <w:tcPr>
            <w:tcW w:w="191" w:type="pct"/>
            <w:tcBorders>
              <w:top w:val="nil"/>
              <w:left w:val="nil"/>
              <w:bottom w:val="single" w:sz="4" w:space="0" w:color="auto"/>
              <w:right w:val="single" w:sz="4" w:space="0" w:color="auto"/>
            </w:tcBorders>
            <w:shd w:val="clear" w:color="auto" w:fill="auto"/>
            <w:vAlign w:val="center"/>
            <w:hideMark/>
          </w:tcPr>
          <w:p w14:paraId="32BA01A4" w14:textId="77777777" w:rsidR="00587EA0" w:rsidRPr="00587EA0" w:rsidRDefault="00587EA0" w:rsidP="00587EA0">
            <w:pPr>
              <w:widowControl/>
              <w:autoSpaceDE/>
              <w:autoSpaceDN/>
              <w:jc w:val="center"/>
              <w:rPr>
                <w:sz w:val="24"/>
                <w:szCs w:val="24"/>
              </w:rPr>
            </w:pPr>
            <w:r w:rsidRPr="00587EA0">
              <w:rPr>
                <w:sz w:val="24"/>
                <w:szCs w:val="24"/>
              </w:rPr>
              <w:t>0,650</w:t>
            </w:r>
          </w:p>
        </w:tc>
        <w:tc>
          <w:tcPr>
            <w:tcW w:w="979" w:type="pct"/>
            <w:tcBorders>
              <w:top w:val="nil"/>
              <w:left w:val="nil"/>
              <w:bottom w:val="single" w:sz="4" w:space="0" w:color="auto"/>
              <w:right w:val="single" w:sz="4" w:space="0" w:color="auto"/>
            </w:tcBorders>
            <w:shd w:val="clear" w:color="auto" w:fill="auto"/>
            <w:vAlign w:val="center"/>
            <w:hideMark/>
          </w:tcPr>
          <w:p w14:paraId="24DDCF24" w14:textId="77777777" w:rsidR="00587EA0" w:rsidRPr="00587EA0" w:rsidRDefault="00587EA0" w:rsidP="00587EA0">
            <w:pPr>
              <w:widowControl/>
              <w:autoSpaceDE/>
              <w:autoSpaceDN/>
              <w:jc w:val="both"/>
            </w:pPr>
            <w:r w:rsidRPr="00587EA0">
              <w:t>Đây là mục tương đương với mục 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2AFA431" w14:textId="77777777" w:rsidTr="00F163AA">
        <w:trPr>
          <w:trHeight w:val="15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69288FF" w14:textId="77777777" w:rsidR="00587EA0" w:rsidRPr="00587EA0" w:rsidRDefault="00587EA0" w:rsidP="00587EA0">
            <w:pPr>
              <w:widowControl/>
              <w:autoSpaceDE/>
              <w:autoSpaceDN/>
              <w:jc w:val="center"/>
              <w:rPr>
                <w:sz w:val="24"/>
                <w:szCs w:val="24"/>
              </w:rPr>
            </w:pPr>
            <w:r w:rsidRPr="00587EA0">
              <w:rPr>
                <w:sz w:val="24"/>
                <w:szCs w:val="24"/>
              </w:rPr>
              <w:t>5</w:t>
            </w:r>
          </w:p>
        </w:tc>
        <w:tc>
          <w:tcPr>
            <w:tcW w:w="1007" w:type="pct"/>
            <w:tcBorders>
              <w:top w:val="nil"/>
              <w:left w:val="nil"/>
              <w:bottom w:val="single" w:sz="4" w:space="0" w:color="auto"/>
              <w:right w:val="single" w:sz="4" w:space="0" w:color="auto"/>
            </w:tcBorders>
            <w:shd w:val="clear" w:color="auto" w:fill="auto"/>
            <w:vAlign w:val="center"/>
            <w:hideMark/>
          </w:tcPr>
          <w:p w14:paraId="7E9E8476" w14:textId="77777777" w:rsidR="00587EA0" w:rsidRPr="00587EA0" w:rsidRDefault="00587EA0" w:rsidP="00587EA0">
            <w:pPr>
              <w:widowControl/>
              <w:autoSpaceDE/>
              <w:autoSpaceDN/>
              <w:jc w:val="both"/>
              <w:rPr>
                <w:sz w:val="24"/>
                <w:szCs w:val="24"/>
              </w:rPr>
            </w:pPr>
            <w:r w:rsidRPr="00587EA0">
              <w:rPr>
                <w:sz w:val="24"/>
                <w:szCs w:val="24"/>
              </w:rPr>
              <w:t>Xác nhận vào đơn đề nghị đăng ký, cấp GCN, sơ đồ tài sản (nếu có)</w:t>
            </w:r>
          </w:p>
        </w:tc>
        <w:tc>
          <w:tcPr>
            <w:tcW w:w="934" w:type="pct"/>
            <w:tcBorders>
              <w:top w:val="nil"/>
              <w:left w:val="nil"/>
              <w:bottom w:val="single" w:sz="4" w:space="0" w:color="auto"/>
              <w:right w:val="single" w:sz="4" w:space="0" w:color="auto"/>
            </w:tcBorders>
            <w:shd w:val="clear" w:color="auto" w:fill="auto"/>
            <w:vAlign w:val="center"/>
            <w:hideMark/>
          </w:tcPr>
          <w:p w14:paraId="224C9D4D" w14:textId="77777777" w:rsidR="00587EA0" w:rsidRPr="00587EA0" w:rsidRDefault="00587EA0" w:rsidP="00587EA0">
            <w:pPr>
              <w:widowControl/>
              <w:autoSpaceDE/>
              <w:autoSpaceDN/>
              <w:jc w:val="both"/>
              <w:rPr>
                <w:sz w:val="24"/>
                <w:szCs w:val="24"/>
              </w:rPr>
            </w:pPr>
            <w:r w:rsidRPr="00587EA0">
              <w:rPr>
                <w:sz w:val="24"/>
                <w:szCs w:val="24"/>
              </w:rPr>
              <w:t>Lập Tờ trình theo Mẫu số 08/ĐK; Xác nhận các nội dung đối với trường hợp không có nhu cầu cấp Giấy chứng nhận hoặc không đủ điều kiện cấp Giấy chứng nhận hoặc trường hợp có nhu cầu và đủ điều kiện cấp Giấy chứng nhận</w:t>
            </w:r>
          </w:p>
        </w:tc>
        <w:tc>
          <w:tcPr>
            <w:tcW w:w="934" w:type="pct"/>
            <w:tcBorders>
              <w:top w:val="nil"/>
              <w:left w:val="nil"/>
              <w:bottom w:val="single" w:sz="4" w:space="0" w:color="auto"/>
              <w:right w:val="single" w:sz="4" w:space="0" w:color="auto"/>
            </w:tcBorders>
            <w:shd w:val="clear" w:color="auto" w:fill="auto"/>
            <w:vAlign w:val="center"/>
            <w:hideMark/>
          </w:tcPr>
          <w:p w14:paraId="703B6551" w14:textId="77777777" w:rsidR="00587EA0" w:rsidRPr="00587EA0" w:rsidRDefault="00587EA0" w:rsidP="00587EA0">
            <w:pPr>
              <w:widowControl/>
              <w:autoSpaceDE/>
              <w:autoSpaceDN/>
              <w:jc w:val="both"/>
              <w:rPr>
                <w:sz w:val="24"/>
                <w:szCs w:val="24"/>
              </w:rPr>
            </w:pPr>
            <w:r w:rsidRPr="00587EA0">
              <w:rPr>
                <w:sz w:val="24"/>
                <w:szCs w:val="24"/>
              </w:rPr>
              <w:t>Lập Tờ trình trình Chủ tịch UBND cấp xã</w:t>
            </w:r>
          </w:p>
        </w:tc>
        <w:tc>
          <w:tcPr>
            <w:tcW w:w="188" w:type="pct"/>
            <w:tcBorders>
              <w:top w:val="nil"/>
              <w:left w:val="nil"/>
              <w:bottom w:val="single" w:sz="4" w:space="0" w:color="auto"/>
              <w:right w:val="single" w:sz="4" w:space="0" w:color="auto"/>
            </w:tcBorders>
            <w:shd w:val="clear" w:color="auto" w:fill="auto"/>
            <w:vAlign w:val="center"/>
            <w:hideMark/>
          </w:tcPr>
          <w:p w14:paraId="31AAC62B"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F812F44"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9FF4721"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158878A"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C54AF11"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vAlign w:val="center"/>
            <w:hideMark/>
          </w:tcPr>
          <w:p w14:paraId="07CD1BC9" w14:textId="77777777" w:rsidR="00587EA0" w:rsidRPr="00587EA0" w:rsidRDefault="00587EA0" w:rsidP="00587EA0">
            <w:pPr>
              <w:widowControl/>
              <w:autoSpaceDE/>
              <w:autoSpaceDN/>
              <w:jc w:val="both"/>
            </w:pPr>
            <w:r w:rsidRPr="00587EA0">
              <w:t>Đây là mục tương đương với mục 5 của Thông tư số 14/2017/TT-BTNMT. Tuy nhiên thay đổi cách gọi theo quy định của Nghị Định 151/NĐ-CP</w:t>
            </w:r>
          </w:p>
        </w:tc>
      </w:tr>
      <w:tr w:rsidR="002F574C" w:rsidRPr="002F574C" w14:paraId="11EA452B"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73AD228" w14:textId="77777777" w:rsidR="00587EA0" w:rsidRPr="00587EA0" w:rsidRDefault="00587EA0" w:rsidP="00587EA0">
            <w:pPr>
              <w:widowControl/>
              <w:autoSpaceDE/>
              <w:autoSpaceDN/>
              <w:jc w:val="center"/>
              <w:rPr>
                <w:sz w:val="24"/>
                <w:szCs w:val="24"/>
              </w:rPr>
            </w:pPr>
            <w:r w:rsidRPr="00587EA0">
              <w:rPr>
                <w:sz w:val="24"/>
                <w:szCs w:val="24"/>
              </w:rPr>
              <w:t>5.1</w:t>
            </w:r>
          </w:p>
        </w:tc>
        <w:tc>
          <w:tcPr>
            <w:tcW w:w="1007" w:type="pct"/>
            <w:tcBorders>
              <w:top w:val="nil"/>
              <w:left w:val="nil"/>
              <w:bottom w:val="single" w:sz="4" w:space="0" w:color="auto"/>
              <w:right w:val="single" w:sz="4" w:space="0" w:color="auto"/>
            </w:tcBorders>
            <w:shd w:val="clear" w:color="auto" w:fill="auto"/>
            <w:vAlign w:val="center"/>
            <w:hideMark/>
          </w:tcPr>
          <w:p w14:paraId="769D00A6"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002EE262"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21AF89AB"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66412436"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6C171198"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4C0AD639"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56C93906" w14:textId="77777777" w:rsidR="00587EA0" w:rsidRPr="00587EA0" w:rsidRDefault="00587EA0" w:rsidP="00587EA0">
            <w:pPr>
              <w:widowControl/>
              <w:autoSpaceDE/>
              <w:autoSpaceDN/>
              <w:jc w:val="center"/>
              <w:rPr>
                <w:sz w:val="24"/>
                <w:szCs w:val="24"/>
              </w:rPr>
            </w:pPr>
            <w:r w:rsidRPr="00587EA0">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009D7FBD" w14:textId="77777777" w:rsidR="00587EA0" w:rsidRPr="00587EA0" w:rsidRDefault="00587EA0" w:rsidP="00587EA0">
            <w:pPr>
              <w:widowControl/>
              <w:autoSpaceDE/>
              <w:autoSpaceDN/>
              <w:jc w:val="center"/>
              <w:rPr>
                <w:sz w:val="24"/>
                <w:szCs w:val="24"/>
              </w:rPr>
            </w:pPr>
            <w:r w:rsidRPr="00587EA0">
              <w:rPr>
                <w:sz w:val="24"/>
                <w:szCs w:val="24"/>
              </w:rPr>
              <w:t>0,065</w:t>
            </w:r>
          </w:p>
        </w:tc>
        <w:tc>
          <w:tcPr>
            <w:tcW w:w="979" w:type="pct"/>
            <w:tcBorders>
              <w:top w:val="nil"/>
              <w:left w:val="nil"/>
              <w:bottom w:val="single" w:sz="4" w:space="0" w:color="auto"/>
              <w:right w:val="single" w:sz="4" w:space="0" w:color="auto"/>
            </w:tcBorders>
            <w:shd w:val="clear" w:color="auto" w:fill="auto"/>
            <w:vAlign w:val="center"/>
            <w:hideMark/>
          </w:tcPr>
          <w:p w14:paraId="353A1FFF" w14:textId="77777777" w:rsidR="00587EA0" w:rsidRPr="00587EA0" w:rsidRDefault="00587EA0" w:rsidP="00587EA0">
            <w:pPr>
              <w:widowControl/>
              <w:autoSpaceDE/>
              <w:autoSpaceDN/>
              <w:jc w:val="both"/>
            </w:pPr>
            <w:r w:rsidRPr="00587EA0">
              <w:t>Đây là mục tương đương với mục 5.1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20F2C5C"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36C4531" w14:textId="77777777" w:rsidR="00587EA0" w:rsidRPr="00587EA0" w:rsidRDefault="00587EA0" w:rsidP="00587EA0">
            <w:pPr>
              <w:widowControl/>
              <w:autoSpaceDE/>
              <w:autoSpaceDN/>
              <w:jc w:val="center"/>
              <w:rPr>
                <w:sz w:val="24"/>
                <w:szCs w:val="24"/>
              </w:rPr>
            </w:pPr>
            <w:r w:rsidRPr="00587EA0">
              <w:rPr>
                <w:sz w:val="24"/>
                <w:szCs w:val="24"/>
              </w:rPr>
              <w:t>5.2</w:t>
            </w:r>
          </w:p>
        </w:tc>
        <w:tc>
          <w:tcPr>
            <w:tcW w:w="1007" w:type="pct"/>
            <w:tcBorders>
              <w:top w:val="nil"/>
              <w:left w:val="nil"/>
              <w:bottom w:val="single" w:sz="4" w:space="0" w:color="auto"/>
              <w:right w:val="single" w:sz="4" w:space="0" w:color="auto"/>
            </w:tcBorders>
            <w:shd w:val="clear" w:color="auto" w:fill="auto"/>
            <w:vAlign w:val="center"/>
            <w:hideMark/>
          </w:tcPr>
          <w:p w14:paraId="4BA764B2"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6FCED46E"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6CB88302"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188" w:type="pct"/>
            <w:tcBorders>
              <w:top w:val="nil"/>
              <w:left w:val="nil"/>
              <w:bottom w:val="single" w:sz="4" w:space="0" w:color="auto"/>
              <w:right w:val="single" w:sz="4" w:space="0" w:color="auto"/>
            </w:tcBorders>
            <w:shd w:val="clear" w:color="auto" w:fill="auto"/>
            <w:vAlign w:val="center"/>
            <w:hideMark/>
          </w:tcPr>
          <w:p w14:paraId="7D86D816"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91CC7A4"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2023BDF7"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163B68FA" w14:textId="77777777" w:rsidR="00587EA0" w:rsidRPr="00587EA0" w:rsidRDefault="00587EA0" w:rsidP="00587EA0">
            <w:pPr>
              <w:widowControl/>
              <w:autoSpaceDE/>
              <w:autoSpaceDN/>
              <w:jc w:val="center"/>
              <w:rPr>
                <w:sz w:val="24"/>
                <w:szCs w:val="24"/>
              </w:rPr>
            </w:pPr>
            <w:r w:rsidRPr="00587EA0">
              <w:rPr>
                <w:sz w:val="24"/>
                <w:szCs w:val="24"/>
              </w:rPr>
              <w:t>0,025</w:t>
            </w:r>
          </w:p>
        </w:tc>
        <w:tc>
          <w:tcPr>
            <w:tcW w:w="191" w:type="pct"/>
            <w:tcBorders>
              <w:top w:val="nil"/>
              <w:left w:val="nil"/>
              <w:bottom w:val="single" w:sz="4" w:space="0" w:color="auto"/>
              <w:right w:val="single" w:sz="4" w:space="0" w:color="auto"/>
            </w:tcBorders>
            <w:shd w:val="clear" w:color="auto" w:fill="auto"/>
            <w:vAlign w:val="center"/>
            <w:hideMark/>
          </w:tcPr>
          <w:p w14:paraId="0036F3CD" w14:textId="77777777" w:rsidR="00587EA0" w:rsidRPr="00587EA0" w:rsidRDefault="00587EA0" w:rsidP="00587EA0">
            <w:pPr>
              <w:widowControl/>
              <w:autoSpaceDE/>
              <w:autoSpaceDN/>
              <w:jc w:val="center"/>
              <w:rPr>
                <w:sz w:val="24"/>
                <w:szCs w:val="24"/>
              </w:rPr>
            </w:pPr>
            <w:r w:rsidRPr="00587EA0">
              <w:rPr>
                <w:sz w:val="24"/>
                <w:szCs w:val="24"/>
              </w:rPr>
              <w:t>0,033</w:t>
            </w:r>
          </w:p>
        </w:tc>
        <w:tc>
          <w:tcPr>
            <w:tcW w:w="979" w:type="pct"/>
            <w:tcBorders>
              <w:top w:val="nil"/>
              <w:left w:val="nil"/>
              <w:bottom w:val="single" w:sz="4" w:space="0" w:color="auto"/>
              <w:right w:val="single" w:sz="4" w:space="0" w:color="auto"/>
            </w:tcBorders>
            <w:shd w:val="clear" w:color="auto" w:fill="auto"/>
            <w:vAlign w:val="center"/>
            <w:hideMark/>
          </w:tcPr>
          <w:p w14:paraId="57339CB2" w14:textId="77777777" w:rsidR="00587EA0" w:rsidRPr="00587EA0" w:rsidRDefault="00587EA0" w:rsidP="00587EA0">
            <w:pPr>
              <w:widowControl/>
              <w:autoSpaceDE/>
              <w:autoSpaceDN/>
              <w:jc w:val="both"/>
            </w:pPr>
            <w:r w:rsidRPr="00587EA0">
              <w:t>Đây là mục tương đương với mục 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48D59A6" w14:textId="77777777" w:rsidTr="00F163AA">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B25A987"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7EE56D4A"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429EBA80"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E659BD6" w14:textId="77777777" w:rsidR="00587EA0" w:rsidRPr="00587EA0" w:rsidRDefault="00587EA0" w:rsidP="00587EA0">
            <w:pPr>
              <w:widowControl/>
              <w:autoSpaceDE/>
              <w:autoSpaceDN/>
              <w:jc w:val="both"/>
              <w:rPr>
                <w:sz w:val="24"/>
                <w:szCs w:val="24"/>
              </w:rPr>
            </w:pPr>
            <w:r w:rsidRPr="00587EA0">
              <w:rPr>
                <w:sz w:val="24"/>
                <w:szCs w:val="24"/>
              </w:rPr>
              <w:t>Quyết định hình thức sử dụng đất đối với tổ chức</w:t>
            </w:r>
          </w:p>
        </w:tc>
        <w:tc>
          <w:tcPr>
            <w:tcW w:w="188" w:type="pct"/>
            <w:tcBorders>
              <w:top w:val="nil"/>
              <w:left w:val="nil"/>
              <w:bottom w:val="single" w:sz="4" w:space="0" w:color="auto"/>
              <w:right w:val="single" w:sz="4" w:space="0" w:color="auto"/>
            </w:tcBorders>
            <w:shd w:val="clear" w:color="auto" w:fill="auto"/>
            <w:vAlign w:val="center"/>
            <w:hideMark/>
          </w:tcPr>
          <w:p w14:paraId="7B184AB0"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6DF63BFE"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1A687B6F"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3554040D" w14:textId="77777777" w:rsidR="00587EA0" w:rsidRPr="00587EA0" w:rsidRDefault="00587EA0" w:rsidP="00587EA0">
            <w:pPr>
              <w:widowControl/>
              <w:autoSpaceDE/>
              <w:autoSpaceDN/>
              <w:jc w:val="center"/>
              <w:rPr>
                <w:sz w:val="24"/>
                <w:szCs w:val="24"/>
              </w:rPr>
            </w:pPr>
            <w:r w:rsidRPr="00587EA0">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732C3F6F" w14:textId="77777777" w:rsidR="00587EA0" w:rsidRPr="00587EA0" w:rsidRDefault="00587EA0" w:rsidP="00587EA0">
            <w:pPr>
              <w:widowControl/>
              <w:autoSpaceDE/>
              <w:autoSpaceDN/>
              <w:jc w:val="center"/>
              <w:rPr>
                <w:sz w:val="24"/>
                <w:szCs w:val="24"/>
              </w:rPr>
            </w:pPr>
            <w:r w:rsidRPr="00587EA0">
              <w:rPr>
                <w:sz w:val="24"/>
                <w:szCs w:val="24"/>
              </w:rPr>
              <w:t>0,050</w:t>
            </w:r>
          </w:p>
        </w:tc>
        <w:tc>
          <w:tcPr>
            <w:tcW w:w="979" w:type="pct"/>
            <w:tcBorders>
              <w:top w:val="nil"/>
              <w:left w:val="nil"/>
              <w:bottom w:val="single" w:sz="4" w:space="0" w:color="auto"/>
              <w:right w:val="single" w:sz="4" w:space="0" w:color="auto"/>
            </w:tcBorders>
            <w:shd w:val="clear" w:color="auto" w:fill="auto"/>
            <w:vAlign w:val="center"/>
            <w:hideMark/>
          </w:tcPr>
          <w:p w14:paraId="038A87EE" w14:textId="77777777" w:rsidR="00587EA0" w:rsidRPr="00587EA0" w:rsidRDefault="00587EA0" w:rsidP="00587EA0">
            <w:pPr>
              <w:widowControl/>
              <w:autoSpaceDE/>
              <w:autoSpaceDN/>
              <w:jc w:val="both"/>
            </w:pPr>
            <w:r w:rsidRPr="00587EA0">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768D5FEF" w14:textId="77777777" w:rsidTr="00F163AA">
        <w:trPr>
          <w:trHeight w:val="6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DB52B3D" w14:textId="77777777" w:rsidR="00587EA0" w:rsidRPr="00587EA0" w:rsidRDefault="00587EA0" w:rsidP="00587EA0">
            <w:pPr>
              <w:widowControl/>
              <w:autoSpaceDE/>
              <w:autoSpaceDN/>
              <w:jc w:val="center"/>
              <w:rPr>
                <w:sz w:val="24"/>
                <w:szCs w:val="24"/>
              </w:rPr>
            </w:pPr>
            <w:r w:rsidRPr="00587EA0">
              <w:rPr>
                <w:sz w:val="24"/>
                <w:szCs w:val="24"/>
              </w:rPr>
              <w:t>6</w:t>
            </w:r>
          </w:p>
        </w:tc>
        <w:tc>
          <w:tcPr>
            <w:tcW w:w="1007" w:type="pct"/>
            <w:tcBorders>
              <w:top w:val="nil"/>
              <w:left w:val="nil"/>
              <w:bottom w:val="single" w:sz="4" w:space="0" w:color="auto"/>
              <w:right w:val="single" w:sz="4" w:space="0" w:color="auto"/>
            </w:tcBorders>
            <w:shd w:val="clear" w:color="auto" w:fill="auto"/>
            <w:vAlign w:val="center"/>
            <w:hideMark/>
          </w:tcPr>
          <w:p w14:paraId="5A48BFC4" w14:textId="77777777" w:rsidR="00587EA0" w:rsidRPr="00587EA0" w:rsidRDefault="00587EA0" w:rsidP="00587EA0">
            <w:pPr>
              <w:widowControl/>
              <w:autoSpaceDE/>
              <w:autoSpaceDN/>
              <w:jc w:val="both"/>
              <w:rPr>
                <w:sz w:val="24"/>
                <w:szCs w:val="24"/>
              </w:rPr>
            </w:pPr>
            <w:r w:rsidRPr="00587EA0">
              <w:rPr>
                <w:sz w:val="24"/>
                <w:szCs w:val="24"/>
              </w:rPr>
              <w:t>Nhập ý kiến xác nhận của xã, thị trấn vào tệp (File) dữ liệu hồ sơ số</w:t>
            </w:r>
          </w:p>
        </w:tc>
        <w:tc>
          <w:tcPr>
            <w:tcW w:w="934" w:type="pct"/>
            <w:tcBorders>
              <w:top w:val="nil"/>
              <w:left w:val="nil"/>
              <w:bottom w:val="single" w:sz="4" w:space="0" w:color="auto"/>
              <w:right w:val="single" w:sz="4" w:space="0" w:color="auto"/>
            </w:tcBorders>
            <w:shd w:val="clear" w:color="auto" w:fill="auto"/>
            <w:vAlign w:val="center"/>
            <w:hideMark/>
          </w:tcPr>
          <w:p w14:paraId="33F19EBE" w14:textId="77777777" w:rsidR="00587EA0" w:rsidRPr="00587EA0" w:rsidRDefault="00587EA0" w:rsidP="00587EA0">
            <w:pPr>
              <w:widowControl/>
              <w:autoSpaceDE/>
              <w:autoSpaceDN/>
              <w:jc w:val="both"/>
              <w:rPr>
                <w:sz w:val="24"/>
                <w:szCs w:val="24"/>
              </w:rPr>
            </w:pPr>
            <w:r w:rsidRPr="00587EA0">
              <w:rPr>
                <w:sz w:val="24"/>
                <w:szCs w:val="24"/>
              </w:rPr>
              <w:t>Cập nhật (File) dữ liệu hồ sơ số, cập nhật sổ theo dõi nhận, trả hồ sơ</w:t>
            </w:r>
          </w:p>
        </w:tc>
        <w:tc>
          <w:tcPr>
            <w:tcW w:w="934" w:type="pct"/>
            <w:tcBorders>
              <w:top w:val="nil"/>
              <w:left w:val="nil"/>
              <w:bottom w:val="single" w:sz="4" w:space="0" w:color="auto"/>
              <w:right w:val="single" w:sz="4" w:space="0" w:color="auto"/>
            </w:tcBorders>
            <w:shd w:val="clear" w:color="auto" w:fill="auto"/>
            <w:vAlign w:val="center"/>
            <w:hideMark/>
          </w:tcPr>
          <w:p w14:paraId="57639F03"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3D8149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39A271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BDB69F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B7CE7D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1D63AE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29DB09E"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0277273" w14:textId="77777777" w:rsidTr="00F163AA">
        <w:trPr>
          <w:trHeight w:val="81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8A6390E" w14:textId="77777777" w:rsidR="00587EA0" w:rsidRPr="00587EA0" w:rsidRDefault="00587EA0" w:rsidP="00587EA0">
            <w:pPr>
              <w:widowControl/>
              <w:autoSpaceDE/>
              <w:autoSpaceDN/>
              <w:jc w:val="center"/>
              <w:rPr>
                <w:sz w:val="24"/>
                <w:szCs w:val="24"/>
              </w:rPr>
            </w:pPr>
            <w:r w:rsidRPr="00587EA0">
              <w:rPr>
                <w:sz w:val="24"/>
                <w:szCs w:val="24"/>
              </w:rPr>
              <w:t>7</w:t>
            </w:r>
          </w:p>
        </w:tc>
        <w:tc>
          <w:tcPr>
            <w:tcW w:w="1007" w:type="pct"/>
            <w:tcBorders>
              <w:top w:val="nil"/>
              <w:left w:val="nil"/>
              <w:bottom w:val="single" w:sz="4" w:space="0" w:color="auto"/>
              <w:right w:val="single" w:sz="4" w:space="0" w:color="auto"/>
            </w:tcBorders>
            <w:shd w:val="clear" w:color="auto" w:fill="auto"/>
            <w:vAlign w:val="center"/>
            <w:hideMark/>
          </w:tcPr>
          <w:p w14:paraId="0BE7A7C7" w14:textId="77777777" w:rsidR="00587EA0" w:rsidRPr="00587EA0" w:rsidRDefault="00587EA0" w:rsidP="00587EA0">
            <w:pPr>
              <w:widowControl/>
              <w:autoSpaceDE/>
              <w:autoSpaceDN/>
              <w:jc w:val="both"/>
              <w:rPr>
                <w:sz w:val="24"/>
                <w:szCs w:val="24"/>
              </w:rPr>
            </w:pPr>
            <w:r w:rsidRPr="00587EA0">
              <w:rPr>
                <w:sz w:val="24"/>
                <w:szCs w:val="24"/>
              </w:rPr>
              <w:t>Niêm yết công khai kết quả kiểm tra hồ sơ đề nghị đăng ký, cấp GCN</w:t>
            </w:r>
          </w:p>
        </w:tc>
        <w:tc>
          <w:tcPr>
            <w:tcW w:w="934" w:type="pct"/>
            <w:tcBorders>
              <w:top w:val="nil"/>
              <w:left w:val="nil"/>
              <w:bottom w:val="single" w:sz="4" w:space="0" w:color="auto"/>
              <w:right w:val="single" w:sz="4" w:space="0" w:color="auto"/>
            </w:tcBorders>
            <w:shd w:val="clear" w:color="auto" w:fill="auto"/>
            <w:vAlign w:val="center"/>
            <w:hideMark/>
          </w:tcPr>
          <w:p w14:paraId="511C4107" w14:textId="77777777" w:rsidR="00587EA0" w:rsidRPr="00587EA0" w:rsidRDefault="00587EA0" w:rsidP="00587EA0">
            <w:pPr>
              <w:widowControl/>
              <w:autoSpaceDE/>
              <w:autoSpaceDN/>
              <w:jc w:val="both"/>
              <w:rPr>
                <w:sz w:val="24"/>
                <w:szCs w:val="24"/>
              </w:rPr>
            </w:pPr>
            <w:r w:rsidRPr="00587EA0">
              <w:rPr>
                <w:sz w:val="24"/>
                <w:szCs w:val="24"/>
              </w:rPr>
              <w:t>Niêm yết công khai các nội dung xác nhận tại trụ sở Ủy ban nhân dân cấp xã, khu dân cư nơi có đất</w:t>
            </w:r>
          </w:p>
        </w:tc>
        <w:tc>
          <w:tcPr>
            <w:tcW w:w="934" w:type="pct"/>
            <w:tcBorders>
              <w:top w:val="nil"/>
              <w:left w:val="nil"/>
              <w:bottom w:val="single" w:sz="4" w:space="0" w:color="auto"/>
              <w:right w:val="single" w:sz="4" w:space="0" w:color="auto"/>
            </w:tcBorders>
            <w:shd w:val="clear" w:color="auto" w:fill="auto"/>
            <w:vAlign w:val="center"/>
            <w:hideMark/>
          </w:tcPr>
          <w:p w14:paraId="43F78B2D"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AA30AD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BE3137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16DF19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31DA7E1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623BD0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4168CE1"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95A16F5"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45E7007" w14:textId="77777777" w:rsidR="00587EA0" w:rsidRPr="00587EA0" w:rsidRDefault="00587EA0" w:rsidP="00587EA0">
            <w:pPr>
              <w:widowControl/>
              <w:autoSpaceDE/>
              <w:autoSpaceDN/>
              <w:jc w:val="center"/>
              <w:rPr>
                <w:sz w:val="24"/>
                <w:szCs w:val="24"/>
              </w:rPr>
            </w:pPr>
            <w:r w:rsidRPr="00587EA0">
              <w:rPr>
                <w:sz w:val="24"/>
                <w:szCs w:val="24"/>
              </w:rPr>
              <w:t>8</w:t>
            </w:r>
          </w:p>
        </w:tc>
        <w:tc>
          <w:tcPr>
            <w:tcW w:w="1007" w:type="pct"/>
            <w:tcBorders>
              <w:top w:val="nil"/>
              <w:left w:val="nil"/>
              <w:bottom w:val="single" w:sz="4" w:space="0" w:color="auto"/>
              <w:right w:val="single" w:sz="4" w:space="0" w:color="auto"/>
            </w:tcBorders>
            <w:shd w:val="clear" w:color="auto" w:fill="auto"/>
            <w:vAlign w:val="center"/>
            <w:hideMark/>
          </w:tcPr>
          <w:p w14:paraId="65FCBCF8" w14:textId="77777777" w:rsidR="00587EA0" w:rsidRPr="00587EA0" w:rsidRDefault="00587EA0" w:rsidP="00587EA0">
            <w:pPr>
              <w:widowControl/>
              <w:autoSpaceDE/>
              <w:autoSpaceDN/>
              <w:jc w:val="both"/>
              <w:rPr>
                <w:sz w:val="24"/>
                <w:szCs w:val="24"/>
              </w:rPr>
            </w:pPr>
            <w:r w:rsidRPr="00587EA0">
              <w:rPr>
                <w:sz w:val="24"/>
                <w:szCs w:val="24"/>
              </w:rPr>
              <w:t>Nhận các ý kiến góp ý, xem xét các ý kiến góp ý, trả lời ý kiến góp ý</w:t>
            </w:r>
          </w:p>
        </w:tc>
        <w:tc>
          <w:tcPr>
            <w:tcW w:w="934" w:type="pct"/>
            <w:tcBorders>
              <w:top w:val="nil"/>
              <w:left w:val="nil"/>
              <w:bottom w:val="single" w:sz="4" w:space="0" w:color="auto"/>
              <w:right w:val="single" w:sz="4" w:space="0" w:color="auto"/>
            </w:tcBorders>
            <w:shd w:val="clear" w:color="auto" w:fill="auto"/>
            <w:vAlign w:val="center"/>
            <w:hideMark/>
          </w:tcPr>
          <w:p w14:paraId="2BEA5CD2" w14:textId="77777777" w:rsidR="00587EA0" w:rsidRPr="00587EA0" w:rsidRDefault="00587EA0" w:rsidP="00587EA0">
            <w:pPr>
              <w:widowControl/>
              <w:autoSpaceDE/>
              <w:autoSpaceDN/>
              <w:jc w:val="both"/>
              <w:rPr>
                <w:sz w:val="24"/>
                <w:szCs w:val="24"/>
              </w:rPr>
            </w:pPr>
            <w:r w:rsidRPr="00587EA0">
              <w:rPr>
                <w:sz w:val="24"/>
                <w:szCs w:val="24"/>
              </w:rPr>
              <w:t>Nhận các ý kiến phản ánh; Xem xét giải quyết các ý kiến phản ánh về nội dung đã công khai.</w:t>
            </w:r>
          </w:p>
        </w:tc>
        <w:tc>
          <w:tcPr>
            <w:tcW w:w="934" w:type="pct"/>
            <w:tcBorders>
              <w:top w:val="nil"/>
              <w:left w:val="nil"/>
              <w:bottom w:val="single" w:sz="4" w:space="0" w:color="auto"/>
              <w:right w:val="single" w:sz="4" w:space="0" w:color="auto"/>
            </w:tcBorders>
            <w:shd w:val="clear" w:color="auto" w:fill="auto"/>
            <w:vAlign w:val="center"/>
            <w:hideMark/>
          </w:tcPr>
          <w:p w14:paraId="58F7BF40"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370E7B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D76662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2396D4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0226D2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3C3212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6FDBABC8"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7F59DBDD"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02FA638" w14:textId="77777777" w:rsidR="00587EA0" w:rsidRPr="00587EA0" w:rsidRDefault="00587EA0" w:rsidP="00587EA0">
            <w:pPr>
              <w:widowControl/>
              <w:autoSpaceDE/>
              <w:autoSpaceDN/>
              <w:jc w:val="center"/>
              <w:rPr>
                <w:sz w:val="24"/>
                <w:szCs w:val="24"/>
              </w:rPr>
            </w:pPr>
            <w:r w:rsidRPr="00587EA0">
              <w:rPr>
                <w:sz w:val="24"/>
                <w:szCs w:val="24"/>
              </w:rPr>
              <w:t>8.1</w:t>
            </w:r>
          </w:p>
        </w:tc>
        <w:tc>
          <w:tcPr>
            <w:tcW w:w="1007" w:type="pct"/>
            <w:tcBorders>
              <w:top w:val="nil"/>
              <w:left w:val="nil"/>
              <w:bottom w:val="single" w:sz="4" w:space="0" w:color="auto"/>
              <w:right w:val="single" w:sz="4" w:space="0" w:color="auto"/>
            </w:tcBorders>
            <w:shd w:val="clear" w:color="auto" w:fill="auto"/>
            <w:vAlign w:val="center"/>
            <w:hideMark/>
          </w:tcPr>
          <w:p w14:paraId="6F089DCA"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389A3A81"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0FC344E7"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13703D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69A681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C97AA7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5173AA5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D59AE6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5484A279"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6AC6E502"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5549A4F" w14:textId="77777777" w:rsidR="00587EA0" w:rsidRPr="00587EA0" w:rsidRDefault="00587EA0" w:rsidP="00587EA0">
            <w:pPr>
              <w:widowControl/>
              <w:autoSpaceDE/>
              <w:autoSpaceDN/>
              <w:jc w:val="center"/>
              <w:rPr>
                <w:sz w:val="24"/>
                <w:szCs w:val="24"/>
              </w:rPr>
            </w:pPr>
            <w:r w:rsidRPr="00587EA0">
              <w:rPr>
                <w:sz w:val="24"/>
                <w:szCs w:val="24"/>
              </w:rPr>
              <w:t>8.2</w:t>
            </w:r>
          </w:p>
        </w:tc>
        <w:tc>
          <w:tcPr>
            <w:tcW w:w="1007" w:type="pct"/>
            <w:tcBorders>
              <w:top w:val="nil"/>
              <w:left w:val="nil"/>
              <w:bottom w:val="single" w:sz="4" w:space="0" w:color="auto"/>
              <w:right w:val="single" w:sz="4" w:space="0" w:color="auto"/>
            </w:tcBorders>
            <w:shd w:val="clear" w:color="auto" w:fill="auto"/>
            <w:vAlign w:val="center"/>
            <w:hideMark/>
          </w:tcPr>
          <w:p w14:paraId="09B08745"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544208E1"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045B7D07"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4D82E7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47C4D0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FA4A4D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0A53CF8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C4C38B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2328AECE"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40D769A4"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B4C6533" w14:textId="77777777" w:rsidR="00587EA0" w:rsidRPr="00587EA0" w:rsidRDefault="00587EA0" w:rsidP="00587EA0">
            <w:pPr>
              <w:widowControl/>
              <w:autoSpaceDE/>
              <w:autoSpaceDN/>
              <w:jc w:val="center"/>
              <w:rPr>
                <w:sz w:val="24"/>
                <w:szCs w:val="24"/>
              </w:rPr>
            </w:pPr>
            <w:r w:rsidRPr="00587EA0">
              <w:rPr>
                <w:sz w:val="24"/>
                <w:szCs w:val="24"/>
              </w:rPr>
              <w:t>9</w:t>
            </w:r>
          </w:p>
        </w:tc>
        <w:tc>
          <w:tcPr>
            <w:tcW w:w="1007" w:type="pct"/>
            <w:tcBorders>
              <w:top w:val="nil"/>
              <w:left w:val="nil"/>
              <w:bottom w:val="single" w:sz="4" w:space="0" w:color="auto"/>
              <w:right w:val="single" w:sz="4" w:space="0" w:color="auto"/>
            </w:tcBorders>
            <w:shd w:val="clear" w:color="auto" w:fill="auto"/>
            <w:vAlign w:val="center"/>
            <w:hideMark/>
          </w:tcPr>
          <w:p w14:paraId="6CD34FE2" w14:textId="77777777" w:rsidR="00587EA0" w:rsidRPr="00587EA0" w:rsidRDefault="00587EA0" w:rsidP="00587EA0">
            <w:pPr>
              <w:widowControl/>
              <w:autoSpaceDE/>
              <w:autoSpaceDN/>
              <w:jc w:val="both"/>
              <w:rPr>
                <w:sz w:val="24"/>
                <w:szCs w:val="24"/>
              </w:rPr>
            </w:pPr>
            <w:r w:rsidRPr="00587EA0">
              <w:rPr>
                <w:sz w:val="24"/>
                <w:szCs w:val="24"/>
              </w:rPr>
              <w:t>Hoàn thiện hồ sơ sau niêm yết và chuyển về cấp huyện</w:t>
            </w:r>
          </w:p>
        </w:tc>
        <w:tc>
          <w:tcPr>
            <w:tcW w:w="934" w:type="pct"/>
            <w:tcBorders>
              <w:top w:val="nil"/>
              <w:left w:val="nil"/>
              <w:bottom w:val="single" w:sz="4" w:space="0" w:color="auto"/>
              <w:right w:val="single" w:sz="4" w:space="0" w:color="auto"/>
            </w:tcBorders>
            <w:shd w:val="clear" w:color="auto" w:fill="auto"/>
            <w:vAlign w:val="center"/>
            <w:hideMark/>
          </w:tcPr>
          <w:p w14:paraId="01AC82C6" w14:textId="77777777" w:rsidR="00587EA0" w:rsidRPr="00587EA0" w:rsidRDefault="00587EA0" w:rsidP="00587EA0">
            <w:pPr>
              <w:widowControl/>
              <w:autoSpaceDE/>
              <w:autoSpaceDN/>
              <w:jc w:val="both"/>
              <w:rPr>
                <w:sz w:val="24"/>
                <w:szCs w:val="24"/>
              </w:rPr>
            </w:pPr>
            <w:r w:rsidRPr="00587EA0">
              <w:rPr>
                <w:sz w:val="24"/>
                <w:szCs w:val="24"/>
              </w:rPr>
              <w:t>Hoàn thiện hồ sơ và trình cơ quan có chức năng quản lý đất đai cấp huyện</w:t>
            </w:r>
          </w:p>
        </w:tc>
        <w:tc>
          <w:tcPr>
            <w:tcW w:w="934" w:type="pct"/>
            <w:tcBorders>
              <w:top w:val="nil"/>
              <w:left w:val="nil"/>
              <w:bottom w:val="single" w:sz="4" w:space="0" w:color="auto"/>
              <w:right w:val="single" w:sz="4" w:space="0" w:color="auto"/>
            </w:tcBorders>
            <w:shd w:val="clear" w:color="auto" w:fill="auto"/>
            <w:vAlign w:val="center"/>
            <w:hideMark/>
          </w:tcPr>
          <w:p w14:paraId="5221882C"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B71DA3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9CCBBA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E48E47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D70A1E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5003FD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59DC690"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74CB2019" w14:textId="77777777" w:rsidTr="00F163AA">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2FC7EA3"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4B9306A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2744EC0" w14:textId="77777777" w:rsidR="00587EA0" w:rsidRPr="00587EA0" w:rsidRDefault="00587EA0" w:rsidP="00587EA0">
            <w:pPr>
              <w:widowControl/>
              <w:autoSpaceDE/>
              <w:autoSpaceDN/>
              <w:jc w:val="both"/>
              <w:rPr>
                <w:sz w:val="24"/>
                <w:szCs w:val="24"/>
              </w:rPr>
            </w:pPr>
            <w:r w:rsidRPr="00587EA0">
              <w:rPr>
                <w:sz w:val="24"/>
                <w:szCs w:val="24"/>
              </w:rPr>
              <w:t>Nhận Thông báo xác nhận kết quả đăng ký đất đai để trả cho người yêu cầu đăng ký</w:t>
            </w:r>
          </w:p>
        </w:tc>
        <w:tc>
          <w:tcPr>
            <w:tcW w:w="934" w:type="pct"/>
            <w:tcBorders>
              <w:top w:val="nil"/>
              <w:left w:val="nil"/>
              <w:bottom w:val="single" w:sz="4" w:space="0" w:color="auto"/>
              <w:right w:val="single" w:sz="4" w:space="0" w:color="auto"/>
            </w:tcBorders>
            <w:shd w:val="clear" w:color="auto" w:fill="auto"/>
            <w:vAlign w:val="center"/>
            <w:hideMark/>
          </w:tcPr>
          <w:p w14:paraId="22FDFA29" w14:textId="77777777" w:rsidR="00587EA0" w:rsidRPr="00587EA0" w:rsidRDefault="00587EA0" w:rsidP="00587EA0">
            <w:pPr>
              <w:widowControl/>
              <w:autoSpaceDE/>
              <w:autoSpaceDN/>
              <w:jc w:val="both"/>
              <w:rPr>
                <w:sz w:val="24"/>
                <w:szCs w:val="24"/>
              </w:rPr>
            </w:pPr>
            <w:r w:rsidRPr="00587EA0">
              <w:rPr>
                <w:sz w:val="24"/>
                <w:szCs w:val="24"/>
              </w:rPr>
              <w:t>Ban hành Thông báo xác nhận kết quả đăng ký đất đai đối với trường hợp không có nhu cầu hoặc không đủ điều kiện cấp Giấy chứng nhận</w:t>
            </w:r>
          </w:p>
        </w:tc>
        <w:tc>
          <w:tcPr>
            <w:tcW w:w="188" w:type="pct"/>
            <w:tcBorders>
              <w:top w:val="nil"/>
              <w:left w:val="nil"/>
              <w:bottom w:val="single" w:sz="4" w:space="0" w:color="auto"/>
              <w:right w:val="single" w:sz="4" w:space="0" w:color="auto"/>
            </w:tcBorders>
            <w:shd w:val="clear" w:color="auto" w:fill="auto"/>
            <w:vAlign w:val="center"/>
            <w:hideMark/>
          </w:tcPr>
          <w:p w14:paraId="0472CBA4"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2FB16C3"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35A51BEB"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1A2CE17D" w14:textId="77777777" w:rsidR="00587EA0" w:rsidRPr="00587EA0" w:rsidRDefault="00587EA0" w:rsidP="00587EA0">
            <w:pPr>
              <w:widowControl/>
              <w:autoSpaceDE/>
              <w:autoSpaceDN/>
              <w:jc w:val="center"/>
              <w:rPr>
                <w:sz w:val="24"/>
                <w:szCs w:val="24"/>
              </w:rPr>
            </w:pPr>
            <w:r w:rsidRPr="00587EA0">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46D32717" w14:textId="77777777" w:rsidR="00587EA0" w:rsidRPr="00587EA0" w:rsidRDefault="00587EA0" w:rsidP="00587EA0">
            <w:pPr>
              <w:widowControl/>
              <w:autoSpaceDE/>
              <w:autoSpaceDN/>
              <w:jc w:val="center"/>
              <w:rPr>
                <w:sz w:val="24"/>
                <w:szCs w:val="24"/>
              </w:rPr>
            </w:pPr>
            <w:r w:rsidRPr="00587EA0">
              <w:rPr>
                <w:sz w:val="24"/>
                <w:szCs w:val="24"/>
              </w:rPr>
              <w:t>0,200</w:t>
            </w:r>
          </w:p>
        </w:tc>
        <w:tc>
          <w:tcPr>
            <w:tcW w:w="979" w:type="pct"/>
            <w:tcBorders>
              <w:top w:val="nil"/>
              <w:left w:val="nil"/>
              <w:bottom w:val="single" w:sz="4" w:space="0" w:color="auto"/>
              <w:right w:val="single" w:sz="4" w:space="0" w:color="auto"/>
            </w:tcBorders>
            <w:shd w:val="clear" w:color="auto" w:fill="auto"/>
            <w:vAlign w:val="center"/>
            <w:hideMark/>
          </w:tcPr>
          <w:p w14:paraId="2D8F7D6A" w14:textId="77777777" w:rsidR="00587EA0" w:rsidRPr="00587EA0" w:rsidRDefault="00587EA0" w:rsidP="00587EA0">
            <w:pPr>
              <w:widowControl/>
              <w:autoSpaceDE/>
              <w:autoSpaceDN/>
              <w:jc w:val="both"/>
            </w:pPr>
            <w:r w:rsidRPr="00587EA0">
              <w:t>Đây là nội dung công việc mới theo quy định tại Nghị Định 151/NĐ-CP, Qua công tác kế thừa, tính thử, làm thử thì mức công áp dụng ban hành được 10 mảnh/ngày. Áp dụng định biên 1KS3 0,10 công/thông báo</w:t>
            </w:r>
          </w:p>
        </w:tc>
      </w:tr>
      <w:tr w:rsidR="002F574C" w:rsidRPr="002F574C" w14:paraId="61B8A197" w14:textId="77777777" w:rsidTr="00F163AA">
        <w:trPr>
          <w:trHeight w:val="126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F9B620F"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770DA06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0CF902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5D9B7AE" w14:textId="77777777" w:rsidR="00587EA0" w:rsidRPr="00587EA0" w:rsidRDefault="00587EA0" w:rsidP="00587EA0">
            <w:pPr>
              <w:widowControl/>
              <w:autoSpaceDE/>
              <w:autoSpaceDN/>
              <w:jc w:val="both"/>
              <w:rPr>
                <w:sz w:val="24"/>
                <w:szCs w:val="24"/>
              </w:rPr>
            </w:pPr>
            <w:r w:rsidRPr="00587EA0">
              <w:rPr>
                <w:sz w:val="24"/>
                <w:szCs w:val="24"/>
              </w:rPr>
              <w:t>Chuyển Thông báo xác nhận kết quả đăng ký đất đai đến Bộ phận một cửa hoặc chuyển Giấy chứng nhận thông qua dịch vụ bưu chính công ích để trao cho người sử dụng đất.</w:t>
            </w:r>
          </w:p>
        </w:tc>
        <w:tc>
          <w:tcPr>
            <w:tcW w:w="188" w:type="pct"/>
            <w:tcBorders>
              <w:top w:val="nil"/>
              <w:left w:val="nil"/>
              <w:bottom w:val="single" w:sz="4" w:space="0" w:color="auto"/>
              <w:right w:val="single" w:sz="4" w:space="0" w:color="auto"/>
            </w:tcBorders>
            <w:shd w:val="clear" w:color="auto" w:fill="auto"/>
            <w:vAlign w:val="center"/>
            <w:hideMark/>
          </w:tcPr>
          <w:p w14:paraId="5C6858B0" w14:textId="77777777" w:rsidR="00587EA0" w:rsidRPr="00587EA0" w:rsidRDefault="00587EA0" w:rsidP="00587EA0">
            <w:pPr>
              <w:widowControl/>
              <w:autoSpaceDE/>
              <w:autoSpaceDN/>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2A1F46E8" w14:textId="77777777" w:rsidR="00587EA0" w:rsidRPr="00587EA0" w:rsidRDefault="00587EA0" w:rsidP="00587EA0">
            <w:pPr>
              <w:widowControl/>
              <w:autoSpaceDE/>
              <w:autoSpaceDN/>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0CF00C80"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701C3249" w14:textId="77777777" w:rsidR="00587EA0" w:rsidRPr="00587EA0" w:rsidRDefault="00587EA0" w:rsidP="00587EA0">
            <w:pPr>
              <w:widowControl/>
              <w:autoSpaceDE/>
              <w:autoSpaceDN/>
              <w:jc w:val="center"/>
              <w:rPr>
                <w:sz w:val="24"/>
                <w:szCs w:val="24"/>
              </w:rPr>
            </w:pPr>
            <w:r w:rsidRPr="00587EA0">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04C205AC" w14:textId="77777777" w:rsidR="00587EA0" w:rsidRPr="00587EA0" w:rsidRDefault="00587EA0" w:rsidP="00587EA0">
            <w:pPr>
              <w:widowControl/>
              <w:autoSpaceDE/>
              <w:autoSpaceDN/>
              <w:jc w:val="center"/>
              <w:rPr>
                <w:sz w:val="24"/>
                <w:szCs w:val="24"/>
              </w:rPr>
            </w:pPr>
            <w:r w:rsidRPr="00587EA0">
              <w:rPr>
                <w:sz w:val="24"/>
                <w:szCs w:val="24"/>
              </w:rPr>
              <w:t>0,050</w:t>
            </w:r>
          </w:p>
        </w:tc>
        <w:tc>
          <w:tcPr>
            <w:tcW w:w="979" w:type="pct"/>
            <w:tcBorders>
              <w:top w:val="nil"/>
              <w:left w:val="nil"/>
              <w:bottom w:val="single" w:sz="4" w:space="0" w:color="auto"/>
              <w:right w:val="single" w:sz="4" w:space="0" w:color="auto"/>
            </w:tcBorders>
            <w:shd w:val="clear" w:color="auto" w:fill="auto"/>
            <w:vAlign w:val="center"/>
            <w:hideMark/>
          </w:tcPr>
          <w:p w14:paraId="2260415F" w14:textId="77777777" w:rsidR="00587EA0" w:rsidRPr="00587EA0" w:rsidRDefault="00587EA0" w:rsidP="00587EA0">
            <w:pPr>
              <w:widowControl/>
              <w:autoSpaceDE/>
              <w:autoSpaceDN/>
              <w:jc w:val="both"/>
            </w:pPr>
            <w:r w:rsidRPr="00587EA0">
              <w:t>Đây là nội dung công việc mới theo quy định tại Nghị Định 151/NĐ-CP, Qua công tác kế thừa, tính thử, làm thử thì mức công áp dụng chuyển được 20 thông báo/ngày. Áp dụng định biên 1KS2 0,05 công/thông báo</w:t>
            </w:r>
          </w:p>
        </w:tc>
      </w:tr>
      <w:tr w:rsidR="002F574C" w:rsidRPr="002F574C" w14:paraId="5966AF01"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31C1405"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6738C873"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86ECC4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DA0A5BA" w14:textId="77777777" w:rsidR="00587EA0" w:rsidRPr="00587EA0" w:rsidRDefault="00587EA0" w:rsidP="00587EA0">
            <w:pPr>
              <w:widowControl/>
              <w:autoSpaceDE/>
              <w:autoSpaceDN/>
              <w:jc w:val="both"/>
              <w:rPr>
                <w:sz w:val="24"/>
                <w:szCs w:val="24"/>
              </w:rPr>
            </w:pPr>
            <w:r w:rsidRPr="00587EA0">
              <w:rPr>
                <w:sz w:val="24"/>
                <w:szCs w:val="24"/>
              </w:rPr>
              <w:t>Chuyển hồ sơ đến Văn phòng đăng ký đất đai để cập nhật, chỉnh lý hồ sơ địa chính, cơ sở dữ liệu đất đai.</w:t>
            </w:r>
          </w:p>
        </w:tc>
        <w:tc>
          <w:tcPr>
            <w:tcW w:w="188" w:type="pct"/>
            <w:tcBorders>
              <w:top w:val="nil"/>
              <w:left w:val="nil"/>
              <w:bottom w:val="single" w:sz="4" w:space="0" w:color="auto"/>
              <w:right w:val="single" w:sz="4" w:space="0" w:color="auto"/>
            </w:tcBorders>
            <w:shd w:val="clear" w:color="auto" w:fill="auto"/>
            <w:vAlign w:val="center"/>
            <w:hideMark/>
          </w:tcPr>
          <w:p w14:paraId="37029ECC" w14:textId="77777777" w:rsidR="00587EA0" w:rsidRPr="00587EA0" w:rsidRDefault="00587EA0" w:rsidP="00587EA0">
            <w:pPr>
              <w:widowControl/>
              <w:autoSpaceDE/>
              <w:autoSpaceDN/>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7A92C3DC" w14:textId="77777777" w:rsidR="00587EA0" w:rsidRPr="00587EA0" w:rsidRDefault="00587EA0" w:rsidP="00587EA0">
            <w:pPr>
              <w:widowControl/>
              <w:autoSpaceDE/>
              <w:autoSpaceDN/>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6B70C143"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5FB3085F" w14:textId="77777777" w:rsidR="00587EA0" w:rsidRPr="00587EA0" w:rsidRDefault="00587EA0" w:rsidP="00587EA0">
            <w:pPr>
              <w:widowControl/>
              <w:autoSpaceDE/>
              <w:autoSpaceDN/>
              <w:jc w:val="center"/>
              <w:rPr>
                <w:sz w:val="24"/>
                <w:szCs w:val="24"/>
              </w:rPr>
            </w:pPr>
            <w:r w:rsidRPr="00587EA0">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7255070A" w14:textId="77777777" w:rsidR="00587EA0" w:rsidRPr="00587EA0" w:rsidRDefault="00587EA0" w:rsidP="00587EA0">
            <w:pPr>
              <w:widowControl/>
              <w:autoSpaceDE/>
              <w:autoSpaceDN/>
              <w:jc w:val="center"/>
              <w:rPr>
                <w:sz w:val="24"/>
                <w:szCs w:val="24"/>
              </w:rPr>
            </w:pPr>
            <w:r w:rsidRPr="00587EA0">
              <w:rPr>
                <w:sz w:val="24"/>
                <w:szCs w:val="24"/>
              </w:rPr>
              <w:t>0,050</w:t>
            </w:r>
          </w:p>
        </w:tc>
        <w:tc>
          <w:tcPr>
            <w:tcW w:w="979" w:type="pct"/>
            <w:tcBorders>
              <w:top w:val="nil"/>
              <w:left w:val="nil"/>
              <w:bottom w:val="single" w:sz="4" w:space="0" w:color="auto"/>
              <w:right w:val="single" w:sz="4" w:space="0" w:color="auto"/>
            </w:tcBorders>
            <w:shd w:val="clear" w:color="auto" w:fill="auto"/>
            <w:vAlign w:val="center"/>
            <w:hideMark/>
          </w:tcPr>
          <w:p w14:paraId="42FC055E" w14:textId="77777777" w:rsidR="00587EA0" w:rsidRPr="00587EA0" w:rsidRDefault="00587EA0" w:rsidP="00587EA0">
            <w:pPr>
              <w:widowControl/>
              <w:autoSpaceDE/>
              <w:autoSpaceDN/>
              <w:jc w:val="both"/>
            </w:pPr>
            <w:r w:rsidRPr="00587EA0">
              <w:t>Đây là mục tương đương với mục 14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DC972C7" w14:textId="77777777" w:rsidTr="00F163AA">
        <w:trPr>
          <w:trHeight w:val="130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3549A9F"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6FBC96C2"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0F077E1"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433BFB1" w14:textId="77777777" w:rsidR="00587EA0" w:rsidRPr="00587EA0" w:rsidRDefault="00587EA0" w:rsidP="00587EA0">
            <w:pPr>
              <w:widowControl/>
              <w:autoSpaceDE/>
              <w:autoSpaceDN/>
              <w:jc w:val="both"/>
              <w:rPr>
                <w:sz w:val="24"/>
                <w:szCs w:val="24"/>
              </w:rPr>
            </w:pPr>
            <w:r w:rsidRPr="00587EA0">
              <w:rPr>
                <w:sz w:val="24"/>
                <w:szCs w:val="24"/>
              </w:rPr>
              <w:t>Quyết định hình thức sử dụng đất đối với tổ chức</w:t>
            </w:r>
          </w:p>
        </w:tc>
        <w:tc>
          <w:tcPr>
            <w:tcW w:w="188" w:type="pct"/>
            <w:tcBorders>
              <w:top w:val="nil"/>
              <w:left w:val="nil"/>
              <w:bottom w:val="single" w:sz="4" w:space="0" w:color="auto"/>
              <w:right w:val="single" w:sz="4" w:space="0" w:color="auto"/>
            </w:tcBorders>
            <w:shd w:val="clear" w:color="auto" w:fill="auto"/>
            <w:vAlign w:val="center"/>
            <w:hideMark/>
          </w:tcPr>
          <w:p w14:paraId="204DB1AF"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5FA64BE2"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09B9F79E"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3E5D2C0F" w14:textId="77777777" w:rsidR="00587EA0" w:rsidRPr="00587EA0" w:rsidRDefault="00587EA0" w:rsidP="00587EA0">
            <w:pPr>
              <w:widowControl/>
              <w:autoSpaceDE/>
              <w:autoSpaceDN/>
              <w:jc w:val="center"/>
              <w:rPr>
                <w:sz w:val="24"/>
                <w:szCs w:val="24"/>
              </w:rPr>
            </w:pPr>
            <w:r w:rsidRPr="00587EA0">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1770161E" w14:textId="77777777" w:rsidR="00587EA0" w:rsidRPr="00587EA0" w:rsidRDefault="00587EA0" w:rsidP="00587EA0">
            <w:pPr>
              <w:widowControl/>
              <w:autoSpaceDE/>
              <w:autoSpaceDN/>
              <w:jc w:val="center"/>
              <w:rPr>
                <w:sz w:val="24"/>
                <w:szCs w:val="24"/>
              </w:rPr>
            </w:pPr>
            <w:r w:rsidRPr="00587EA0">
              <w:rPr>
                <w:sz w:val="24"/>
                <w:szCs w:val="24"/>
              </w:rPr>
              <w:t>0,500</w:t>
            </w:r>
          </w:p>
        </w:tc>
        <w:tc>
          <w:tcPr>
            <w:tcW w:w="979" w:type="pct"/>
            <w:tcBorders>
              <w:top w:val="nil"/>
              <w:left w:val="nil"/>
              <w:bottom w:val="single" w:sz="4" w:space="0" w:color="auto"/>
              <w:right w:val="single" w:sz="4" w:space="0" w:color="auto"/>
            </w:tcBorders>
            <w:shd w:val="clear" w:color="auto" w:fill="auto"/>
            <w:vAlign w:val="center"/>
            <w:hideMark/>
          </w:tcPr>
          <w:p w14:paraId="420D2822" w14:textId="77777777" w:rsidR="00587EA0" w:rsidRPr="00587EA0" w:rsidRDefault="00587EA0" w:rsidP="00587EA0">
            <w:pPr>
              <w:widowControl/>
              <w:autoSpaceDE/>
              <w:autoSpaceDN/>
              <w:jc w:val="both"/>
            </w:pPr>
            <w:r w:rsidRPr="00587EA0">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6C6ADD2C" w14:textId="77777777" w:rsidTr="00F163AA">
        <w:trPr>
          <w:trHeight w:val="135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444E848" w14:textId="77777777" w:rsidR="00587EA0" w:rsidRPr="00587EA0" w:rsidRDefault="00587EA0" w:rsidP="00587EA0">
            <w:pPr>
              <w:widowControl/>
              <w:autoSpaceDE/>
              <w:autoSpaceDN/>
              <w:jc w:val="center"/>
              <w:rPr>
                <w:sz w:val="24"/>
                <w:szCs w:val="24"/>
              </w:rPr>
            </w:pPr>
            <w:r w:rsidRPr="00587EA0">
              <w:rPr>
                <w:sz w:val="24"/>
                <w:szCs w:val="24"/>
              </w:rPr>
              <w:t>10</w:t>
            </w:r>
          </w:p>
        </w:tc>
        <w:tc>
          <w:tcPr>
            <w:tcW w:w="1007" w:type="pct"/>
            <w:tcBorders>
              <w:top w:val="nil"/>
              <w:left w:val="nil"/>
              <w:bottom w:val="single" w:sz="4" w:space="0" w:color="auto"/>
              <w:right w:val="single" w:sz="4" w:space="0" w:color="auto"/>
            </w:tcBorders>
            <w:shd w:val="clear" w:color="auto" w:fill="auto"/>
            <w:vAlign w:val="center"/>
            <w:hideMark/>
          </w:tcPr>
          <w:p w14:paraId="628FB72B" w14:textId="77777777" w:rsidR="00587EA0" w:rsidRPr="00587EA0" w:rsidRDefault="00587EA0" w:rsidP="00587EA0">
            <w:pPr>
              <w:widowControl/>
              <w:autoSpaceDE/>
              <w:autoSpaceDN/>
              <w:jc w:val="both"/>
              <w:rPr>
                <w:sz w:val="24"/>
                <w:szCs w:val="24"/>
              </w:rPr>
            </w:pPr>
            <w:r w:rsidRPr="00587EA0">
              <w:rPr>
                <w:sz w:val="24"/>
                <w:szCs w:val="24"/>
              </w:rPr>
              <w:t>Nhận thông báo, chuyển thông báo nghĩa vụ tài chính cho người sử dụng đất (sau khi cấp huyện xác định nghĩa vụ tài chính và gửi cho xã, thị trấn để thông báo cho người sử dụng đất)</w:t>
            </w:r>
          </w:p>
        </w:tc>
        <w:tc>
          <w:tcPr>
            <w:tcW w:w="934" w:type="pct"/>
            <w:tcBorders>
              <w:top w:val="nil"/>
              <w:left w:val="nil"/>
              <w:bottom w:val="single" w:sz="4" w:space="0" w:color="auto"/>
              <w:right w:val="single" w:sz="4" w:space="0" w:color="auto"/>
            </w:tcBorders>
            <w:shd w:val="clear" w:color="auto" w:fill="auto"/>
            <w:vAlign w:val="center"/>
            <w:hideMark/>
          </w:tcPr>
          <w:p w14:paraId="3E72E27C" w14:textId="77777777" w:rsidR="00587EA0" w:rsidRPr="00587EA0" w:rsidRDefault="00587EA0" w:rsidP="00587EA0">
            <w:pPr>
              <w:widowControl/>
              <w:autoSpaceDE/>
              <w:autoSpaceDN/>
              <w:jc w:val="both"/>
              <w:rPr>
                <w:sz w:val="24"/>
                <w:szCs w:val="24"/>
              </w:rPr>
            </w:pPr>
            <w:r w:rsidRPr="00587EA0">
              <w:rPr>
                <w:sz w:val="24"/>
                <w:szCs w:val="24"/>
              </w:rPr>
              <w:t>Nhận thông báo, chuyển thông báo nghĩa vụ tài chính cho người sử dụng đất (nếu có)</w:t>
            </w:r>
          </w:p>
        </w:tc>
        <w:tc>
          <w:tcPr>
            <w:tcW w:w="934" w:type="pct"/>
            <w:tcBorders>
              <w:top w:val="nil"/>
              <w:left w:val="nil"/>
              <w:bottom w:val="single" w:sz="4" w:space="0" w:color="auto"/>
              <w:right w:val="single" w:sz="4" w:space="0" w:color="auto"/>
            </w:tcBorders>
            <w:shd w:val="clear" w:color="auto" w:fill="auto"/>
            <w:vAlign w:val="center"/>
            <w:hideMark/>
          </w:tcPr>
          <w:p w14:paraId="58677E2C" w14:textId="77777777" w:rsidR="00587EA0" w:rsidRPr="00587EA0" w:rsidRDefault="00587EA0" w:rsidP="00587EA0">
            <w:pPr>
              <w:widowControl/>
              <w:autoSpaceDE/>
              <w:autoSpaceDN/>
              <w:jc w:val="both"/>
              <w:rPr>
                <w:sz w:val="24"/>
                <w:szCs w:val="24"/>
              </w:rPr>
            </w:pPr>
            <w:r w:rsidRPr="00587EA0">
              <w:rPr>
                <w:sz w:val="24"/>
                <w:szCs w:val="24"/>
              </w:rPr>
              <w:t>Lập, gửi Phiếu chuyển thông tin xác định nghĩa vụ tài chính đối với trường hợp có nhu cầu cấp Giấy chứng nhận và đủ điều kiện</w:t>
            </w:r>
          </w:p>
        </w:tc>
        <w:tc>
          <w:tcPr>
            <w:tcW w:w="188" w:type="pct"/>
            <w:tcBorders>
              <w:top w:val="nil"/>
              <w:left w:val="nil"/>
              <w:bottom w:val="single" w:sz="4" w:space="0" w:color="auto"/>
              <w:right w:val="single" w:sz="4" w:space="0" w:color="auto"/>
            </w:tcBorders>
            <w:shd w:val="clear" w:color="auto" w:fill="auto"/>
            <w:vAlign w:val="center"/>
            <w:hideMark/>
          </w:tcPr>
          <w:p w14:paraId="156030A2"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63677BE"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29C730B"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6F61742"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9E70388"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2E7F8054"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2F34B20"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AB3C5D6"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DB98F7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2C1913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6EC9B50" w14:textId="77777777" w:rsidR="00587EA0" w:rsidRPr="00587EA0" w:rsidRDefault="00587EA0" w:rsidP="00587EA0">
            <w:pPr>
              <w:widowControl/>
              <w:autoSpaceDE/>
              <w:autoSpaceDN/>
              <w:jc w:val="both"/>
              <w:rPr>
                <w:sz w:val="24"/>
                <w:szCs w:val="24"/>
              </w:rPr>
            </w:pPr>
            <w:r w:rsidRPr="00587EA0">
              <w:rPr>
                <w:sz w:val="24"/>
                <w:szCs w:val="24"/>
              </w:rPr>
              <w:t>Chuyển thông tin theo hình thức liên thông</w:t>
            </w:r>
          </w:p>
        </w:tc>
        <w:tc>
          <w:tcPr>
            <w:tcW w:w="188" w:type="pct"/>
            <w:tcBorders>
              <w:top w:val="nil"/>
              <w:left w:val="nil"/>
              <w:bottom w:val="single" w:sz="4" w:space="0" w:color="auto"/>
              <w:right w:val="single" w:sz="4" w:space="0" w:color="auto"/>
            </w:tcBorders>
            <w:shd w:val="clear" w:color="auto" w:fill="auto"/>
            <w:vAlign w:val="center"/>
            <w:hideMark/>
          </w:tcPr>
          <w:p w14:paraId="5E0F059B"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0156F855"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00819360"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05FF69B9" w14:textId="77777777" w:rsidR="00587EA0" w:rsidRPr="00587EA0" w:rsidRDefault="00587EA0" w:rsidP="00587EA0">
            <w:pPr>
              <w:widowControl/>
              <w:autoSpaceDE/>
              <w:autoSpaceDN/>
              <w:jc w:val="center"/>
              <w:rPr>
                <w:sz w:val="24"/>
                <w:szCs w:val="24"/>
              </w:rPr>
            </w:pPr>
            <w:r w:rsidRPr="00587EA0">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3287A4C0" w14:textId="77777777" w:rsidR="00587EA0" w:rsidRPr="00587EA0" w:rsidRDefault="00587EA0" w:rsidP="00587EA0">
            <w:pPr>
              <w:widowControl/>
              <w:autoSpaceDE/>
              <w:autoSpaceDN/>
              <w:jc w:val="center"/>
              <w:rPr>
                <w:sz w:val="24"/>
                <w:szCs w:val="24"/>
              </w:rPr>
            </w:pPr>
            <w:r w:rsidRPr="00587EA0">
              <w:rPr>
                <w:sz w:val="24"/>
                <w:szCs w:val="24"/>
              </w:rPr>
              <w:t>0,130</w:t>
            </w:r>
          </w:p>
        </w:tc>
        <w:tc>
          <w:tcPr>
            <w:tcW w:w="979" w:type="pct"/>
            <w:tcBorders>
              <w:top w:val="nil"/>
              <w:left w:val="nil"/>
              <w:bottom w:val="single" w:sz="4" w:space="0" w:color="auto"/>
              <w:right w:val="single" w:sz="4" w:space="0" w:color="auto"/>
            </w:tcBorders>
            <w:shd w:val="clear" w:color="auto" w:fill="auto"/>
            <w:vAlign w:val="center"/>
            <w:hideMark/>
          </w:tcPr>
          <w:p w14:paraId="18C83057" w14:textId="77777777" w:rsidR="00587EA0" w:rsidRPr="00587EA0" w:rsidRDefault="00587EA0" w:rsidP="00587EA0">
            <w:pPr>
              <w:widowControl/>
              <w:autoSpaceDE/>
              <w:autoSpaceDN/>
              <w:jc w:val="both"/>
            </w:pPr>
            <w:r w:rsidRPr="00587EA0">
              <w:t>Đây là mục tương đương với mục 7.1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3D2369D"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A95FC71"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4702518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EFE2652"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710EACF" w14:textId="77777777" w:rsidR="00587EA0" w:rsidRPr="00587EA0" w:rsidRDefault="00587EA0" w:rsidP="00587EA0">
            <w:pPr>
              <w:widowControl/>
              <w:autoSpaceDE/>
              <w:autoSpaceDN/>
              <w:jc w:val="both"/>
              <w:rPr>
                <w:sz w:val="24"/>
                <w:szCs w:val="24"/>
              </w:rPr>
            </w:pPr>
            <w:r w:rsidRPr="00587EA0">
              <w:rPr>
                <w:sz w:val="24"/>
                <w:szCs w:val="24"/>
              </w:rPr>
              <w:t>Chuyển thông tin 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1F0CEAEE"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D9D7D3C"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2DDA394B"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27D4CB90" w14:textId="77777777" w:rsidR="00587EA0" w:rsidRPr="00587EA0" w:rsidRDefault="00587EA0" w:rsidP="00587EA0">
            <w:pPr>
              <w:widowControl/>
              <w:autoSpaceDE/>
              <w:autoSpaceDN/>
              <w:jc w:val="center"/>
              <w:rPr>
                <w:sz w:val="24"/>
                <w:szCs w:val="24"/>
              </w:rPr>
            </w:pPr>
            <w:r w:rsidRPr="00587EA0">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29921A92" w14:textId="77777777" w:rsidR="00587EA0" w:rsidRPr="00587EA0" w:rsidRDefault="00587EA0" w:rsidP="00587EA0">
            <w:pPr>
              <w:widowControl/>
              <w:autoSpaceDE/>
              <w:autoSpaceDN/>
              <w:jc w:val="center"/>
              <w:rPr>
                <w:sz w:val="24"/>
                <w:szCs w:val="24"/>
              </w:rPr>
            </w:pPr>
            <w:r w:rsidRPr="00587EA0">
              <w:rPr>
                <w:sz w:val="24"/>
                <w:szCs w:val="24"/>
              </w:rPr>
              <w:t>0,260</w:t>
            </w:r>
          </w:p>
        </w:tc>
        <w:tc>
          <w:tcPr>
            <w:tcW w:w="979" w:type="pct"/>
            <w:tcBorders>
              <w:top w:val="nil"/>
              <w:left w:val="nil"/>
              <w:bottom w:val="single" w:sz="4" w:space="0" w:color="auto"/>
              <w:right w:val="single" w:sz="4" w:space="0" w:color="auto"/>
            </w:tcBorders>
            <w:shd w:val="clear" w:color="auto" w:fill="auto"/>
            <w:vAlign w:val="center"/>
            <w:hideMark/>
          </w:tcPr>
          <w:p w14:paraId="651222E9" w14:textId="77777777" w:rsidR="00587EA0" w:rsidRPr="00587EA0" w:rsidRDefault="00587EA0" w:rsidP="00587EA0">
            <w:pPr>
              <w:widowControl/>
              <w:autoSpaceDE/>
              <w:autoSpaceDN/>
              <w:jc w:val="both"/>
            </w:pPr>
            <w:r w:rsidRPr="00587EA0">
              <w:t>Đây là mục tương đương với mục 7.2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2BE4ECD" w14:textId="77777777" w:rsidTr="00F163AA">
        <w:trPr>
          <w:trHeight w:val="87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285E314"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5565390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7499551"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4CF1FAC0" w14:textId="77777777" w:rsidR="00587EA0" w:rsidRPr="00587EA0" w:rsidRDefault="00587EA0" w:rsidP="00587EA0">
            <w:pPr>
              <w:widowControl/>
              <w:autoSpaceDE/>
              <w:autoSpaceDN/>
              <w:jc w:val="both"/>
              <w:rPr>
                <w:sz w:val="24"/>
                <w:szCs w:val="24"/>
              </w:rPr>
            </w:pPr>
            <w:r w:rsidRPr="00587EA0">
              <w:rPr>
                <w:sz w:val="24"/>
                <w:szCs w:val="24"/>
              </w:rPr>
              <w:t>Nhận thông báo hoàn thành nghĩa vụ tài chính từ cơ quan thuế hoặc được ghi nợ nghĩa vụ tài chính</w:t>
            </w:r>
          </w:p>
        </w:tc>
        <w:tc>
          <w:tcPr>
            <w:tcW w:w="188" w:type="pct"/>
            <w:tcBorders>
              <w:top w:val="nil"/>
              <w:left w:val="nil"/>
              <w:bottom w:val="single" w:sz="4" w:space="0" w:color="auto"/>
              <w:right w:val="single" w:sz="4" w:space="0" w:color="auto"/>
            </w:tcBorders>
            <w:shd w:val="clear" w:color="auto" w:fill="auto"/>
            <w:vAlign w:val="center"/>
            <w:hideMark/>
          </w:tcPr>
          <w:p w14:paraId="7A2D65AC"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AA27417"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54C72E5"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0E07B2E"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EE27233"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043C3E0"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7B8A4D3C"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9E1F401"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C5A82A3"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7526A7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FCC8EB0" w14:textId="77777777" w:rsidR="00587EA0" w:rsidRPr="00587EA0" w:rsidRDefault="00587EA0" w:rsidP="00587EA0">
            <w:pPr>
              <w:widowControl/>
              <w:autoSpaceDE/>
              <w:autoSpaceDN/>
              <w:jc w:val="both"/>
              <w:rPr>
                <w:sz w:val="24"/>
                <w:szCs w:val="24"/>
              </w:rPr>
            </w:pPr>
            <w:r w:rsidRPr="00587EA0">
              <w:rPr>
                <w:sz w:val="24"/>
                <w:szCs w:val="24"/>
              </w:rPr>
              <w:t>Chuyển thông tin 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558AB5DA"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56F43B6"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58857CF3"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14175C55" w14:textId="77777777" w:rsidR="00587EA0" w:rsidRPr="00587EA0" w:rsidRDefault="00587EA0" w:rsidP="00587EA0">
            <w:pPr>
              <w:widowControl/>
              <w:autoSpaceDE/>
              <w:autoSpaceDN/>
              <w:jc w:val="center"/>
              <w:rPr>
                <w:sz w:val="24"/>
                <w:szCs w:val="24"/>
              </w:rPr>
            </w:pPr>
            <w:r w:rsidRPr="00587EA0">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5F3DEB7D" w14:textId="77777777" w:rsidR="00587EA0" w:rsidRPr="00587EA0" w:rsidRDefault="00587EA0" w:rsidP="00587EA0">
            <w:pPr>
              <w:widowControl/>
              <w:autoSpaceDE/>
              <w:autoSpaceDN/>
              <w:jc w:val="center"/>
              <w:rPr>
                <w:sz w:val="24"/>
                <w:szCs w:val="24"/>
              </w:rPr>
            </w:pPr>
            <w:r w:rsidRPr="00587EA0">
              <w:rPr>
                <w:sz w:val="24"/>
                <w:szCs w:val="24"/>
              </w:rPr>
              <w:t>0,130</w:t>
            </w:r>
          </w:p>
        </w:tc>
        <w:tc>
          <w:tcPr>
            <w:tcW w:w="979" w:type="pct"/>
            <w:tcBorders>
              <w:top w:val="nil"/>
              <w:left w:val="nil"/>
              <w:bottom w:val="single" w:sz="4" w:space="0" w:color="auto"/>
              <w:right w:val="single" w:sz="4" w:space="0" w:color="auto"/>
            </w:tcBorders>
            <w:shd w:val="clear" w:color="auto" w:fill="auto"/>
            <w:vAlign w:val="center"/>
            <w:hideMark/>
          </w:tcPr>
          <w:p w14:paraId="6580069B" w14:textId="77777777" w:rsidR="00587EA0" w:rsidRPr="00587EA0" w:rsidRDefault="00587EA0" w:rsidP="00587EA0">
            <w:pPr>
              <w:widowControl/>
              <w:autoSpaceDE/>
              <w:autoSpaceDN/>
              <w:jc w:val="both"/>
            </w:pPr>
            <w:r w:rsidRPr="00587EA0">
              <w:t>Đây là mục tương đương với mục 7.1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1DF40DA"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3C1EA57"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4147C2AE"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904541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61AF01D" w14:textId="77777777" w:rsidR="00587EA0" w:rsidRPr="00587EA0" w:rsidRDefault="00587EA0" w:rsidP="00587EA0">
            <w:pPr>
              <w:widowControl/>
              <w:autoSpaceDE/>
              <w:autoSpaceDN/>
              <w:jc w:val="both"/>
              <w:rPr>
                <w:sz w:val="24"/>
                <w:szCs w:val="24"/>
              </w:rPr>
            </w:pPr>
            <w:r w:rsidRPr="00587EA0">
              <w:rPr>
                <w:sz w:val="24"/>
                <w:szCs w:val="24"/>
              </w:rPr>
              <w:t>Chuyển thông tin theo hình thức liên thông</w:t>
            </w:r>
          </w:p>
        </w:tc>
        <w:tc>
          <w:tcPr>
            <w:tcW w:w="188" w:type="pct"/>
            <w:tcBorders>
              <w:top w:val="nil"/>
              <w:left w:val="nil"/>
              <w:bottom w:val="single" w:sz="4" w:space="0" w:color="auto"/>
              <w:right w:val="single" w:sz="4" w:space="0" w:color="auto"/>
            </w:tcBorders>
            <w:shd w:val="clear" w:color="auto" w:fill="auto"/>
            <w:vAlign w:val="center"/>
            <w:hideMark/>
          </w:tcPr>
          <w:p w14:paraId="427A68D1"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6D14036C"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33D43CD9"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702F18FC" w14:textId="77777777" w:rsidR="00587EA0" w:rsidRPr="00587EA0" w:rsidRDefault="00587EA0" w:rsidP="00587EA0">
            <w:pPr>
              <w:widowControl/>
              <w:autoSpaceDE/>
              <w:autoSpaceDN/>
              <w:jc w:val="center"/>
              <w:rPr>
                <w:sz w:val="24"/>
                <w:szCs w:val="24"/>
              </w:rPr>
            </w:pPr>
            <w:r w:rsidRPr="00587EA0">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59DE78AD" w14:textId="77777777" w:rsidR="00587EA0" w:rsidRPr="00587EA0" w:rsidRDefault="00587EA0" w:rsidP="00587EA0">
            <w:pPr>
              <w:widowControl/>
              <w:autoSpaceDE/>
              <w:autoSpaceDN/>
              <w:jc w:val="center"/>
              <w:rPr>
                <w:sz w:val="24"/>
                <w:szCs w:val="24"/>
              </w:rPr>
            </w:pPr>
            <w:r w:rsidRPr="00587EA0">
              <w:rPr>
                <w:sz w:val="24"/>
                <w:szCs w:val="24"/>
              </w:rPr>
              <w:t>0,260</w:t>
            </w:r>
          </w:p>
        </w:tc>
        <w:tc>
          <w:tcPr>
            <w:tcW w:w="979" w:type="pct"/>
            <w:tcBorders>
              <w:top w:val="nil"/>
              <w:left w:val="nil"/>
              <w:bottom w:val="single" w:sz="4" w:space="0" w:color="auto"/>
              <w:right w:val="single" w:sz="4" w:space="0" w:color="auto"/>
            </w:tcBorders>
            <w:shd w:val="clear" w:color="auto" w:fill="auto"/>
            <w:vAlign w:val="center"/>
            <w:hideMark/>
          </w:tcPr>
          <w:p w14:paraId="46C86BE0" w14:textId="77777777" w:rsidR="00587EA0" w:rsidRPr="00587EA0" w:rsidRDefault="00587EA0" w:rsidP="00587EA0">
            <w:pPr>
              <w:widowControl/>
              <w:autoSpaceDE/>
              <w:autoSpaceDN/>
              <w:jc w:val="both"/>
            </w:pPr>
            <w:r w:rsidRPr="00587EA0">
              <w:t>Đây là mục tương đương với mục 7.2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B3A116C"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CC7A1D2"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5197B8B9"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44967D54"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C52DD79" w14:textId="77777777" w:rsidR="00587EA0" w:rsidRPr="00587EA0" w:rsidRDefault="00587EA0" w:rsidP="00587EA0">
            <w:pPr>
              <w:widowControl/>
              <w:autoSpaceDE/>
              <w:autoSpaceDN/>
              <w:jc w:val="both"/>
              <w:rPr>
                <w:sz w:val="24"/>
                <w:szCs w:val="24"/>
              </w:rPr>
            </w:pPr>
            <w:r w:rsidRPr="00587EA0">
              <w:rPr>
                <w:sz w:val="24"/>
                <w:szCs w:val="24"/>
              </w:rPr>
              <w:t xml:space="preserve">Nhập thông tin về nghĩa vụ tài chính, đăng ký vào hồ sơ địa chính </w:t>
            </w:r>
          </w:p>
        </w:tc>
        <w:tc>
          <w:tcPr>
            <w:tcW w:w="188" w:type="pct"/>
            <w:tcBorders>
              <w:top w:val="nil"/>
              <w:left w:val="nil"/>
              <w:bottom w:val="single" w:sz="4" w:space="0" w:color="auto"/>
              <w:right w:val="single" w:sz="4" w:space="0" w:color="auto"/>
            </w:tcBorders>
            <w:shd w:val="clear" w:color="auto" w:fill="auto"/>
            <w:vAlign w:val="center"/>
            <w:hideMark/>
          </w:tcPr>
          <w:p w14:paraId="7207629D" w14:textId="77777777" w:rsidR="00587EA0" w:rsidRPr="00587EA0" w:rsidRDefault="00587EA0" w:rsidP="00587EA0">
            <w:pPr>
              <w:widowControl/>
              <w:autoSpaceDE/>
              <w:autoSpaceDN/>
              <w:jc w:val="center"/>
              <w:rPr>
                <w:sz w:val="24"/>
                <w:szCs w:val="24"/>
              </w:rPr>
            </w:pPr>
            <w:r w:rsidRPr="00587EA0">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205F2450"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7D00CD87"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22D9A44A" w14:textId="77777777" w:rsidR="00587EA0" w:rsidRPr="00587EA0" w:rsidRDefault="00587EA0" w:rsidP="00587EA0">
            <w:pPr>
              <w:widowControl/>
              <w:autoSpaceDE/>
              <w:autoSpaceDN/>
              <w:jc w:val="center"/>
              <w:rPr>
                <w:sz w:val="24"/>
                <w:szCs w:val="24"/>
              </w:rPr>
            </w:pPr>
            <w:r w:rsidRPr="00587EA0">
              <w:rPr>
                <w:sz w:val="24"/>
                <w:szCs w:val="24"/>
              </w:rPr>
              <w:t>0,030</w:t>
            </w:r>
          </w:p>
        </w:tc>
        <w:tc>
          <w:tcPr>
            <w:tcW w:w="191" w:type="pct"/>
            <w:tcBorders>
              <w:top w:val="nil"/>
              <w:left w:val="nil"/>
              <w:bottom w:val="single" w:sz="4" w:space="0" w:color="auto"/>
              <w:right w:val="single" w:sz="4" w:space="0" w:color="auto"/>
            </w:tcBorders>
            <w:shd w:val="clear" w:color="auto" w:fill="auto"/>
            <w:vAlign w:val="center"/>
            <w:hideMark/>
          </w:tcPr>
          <w:p w14:paraId="12806242" w14:textId="77777777" w:rsidR="00587EA0" w:rsidRPr="00587EA0" w:rsidRDefault="00587EA0" w:rsidP="00587EA0">
            <w:pPr>
              <w:widowControl/>
              <w:autoSpaceDE/>
              <w:autoSpaceDN/>
              <w:jc w:val="center"/>
              <w:rPr>
                <w:sz w:val="24"/>
                <w:szCs w:val="24"/>
              </w:rPr>
            </w:pPr>
            <w:r w:rsidRPr="00587EA0">
              <w:rPr>
                <w:sz w:val="24"/>
                <w:szCs w:val="24"/>
              </w:rPr>
              <w:t>0,030</w:t>
            </w:r>
          </w:p>
        </w:tc>
        <w:tc>
          <w:tcPr>
            <w:tcW w:w="979" w:type="pct"/>
            <w:tcBorders>
              <w:top w:val="nil"/>
              <w:left w:val="nil"/>
              <w:bottom w:val="single" w:sz="4" w:space="0" w:color="auto"/>
              <w:right w:val="single" w:sz="4" w:space="0" w:color="auto"/>
            </w:tcBorders>
            <w:shd w:val="clear" w:color="auto" w:fill="auto"/>
            <w:vAlign w:val="center"/>
            <w:hideMark/>
          </w:tcPr>
          <w:p w14:paraId="62463A5E" w14:textId="77777777" w:rsidR="00587EA0" w:rsidRPr="00587EA0" w:rsidRDefault="00587EA0" w:rsidP="00587EA0">
            <w:pPr>
              <w:widowControl/>
              <w:autoSpaceDE/>
              <w:autoSpaceDN/>
              <w:jc w:val="both"/>
            </w:pPr>
            <w:r w:rsidRPr="00587EA0">
              <w:t>Đây là mục tương đương với mục 9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EB99735"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DBB3DF1"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53441AFE"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6CC774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1D0A0744" w14:textId="77777777" w:rsidR="00587EA0" w:rsidRPr="00587EA0" w:rsidRDefault="00587EA0" w:rsidP="00587EA0">
            <w:pPr>
              <w:widowControl/>
              <w:autoSpaceDE/>
              <w:autoSpaceDN/>
              <w:jc w:val="both"/>
              <w:rPr>
                <w:sz w:val="24"/>
                <w:szCs w:val="24"/>
              </w:rPr>
            </w:pPr>
            <w:r w:rsidRPr="00587EA0">
              <w:rPr>
                <w:sz w:val="24"/>
                <w:szCs w:val="24"/>
              </w:rPr>
              <w:t>Chuẩn bị hợp đồng cho thuê đất (nếu có)</w:t>
            </w:r>
          </w:p>
        </w:tc>
        <w:tc>
          <w:tcPr>
            <w:tcW w:w="188" w:type="pct"/>
            <w:tcBorders>
              <w:top w:val="nil"/>
              <w:left w:val="nil"/>
              <w:bottom w:val="single" w:sz="4" w:space="0" w:color="auto"/>
              <w:right w:val="single" w:sz="4" w:space="0" w:color="auto"/>
            </w:tcBorders>
            <w:shd w:val="clear" w:color="auto" w:fill="auto"/>
            <w:vAlign w:val="center"/>
            <w:hideMark/>
          </w:tcPr>
          <w:p w14:paraId="24C56F08" w14:textId="77777777" w:rsidR="00587EA0" w:rsidRPr="00587EA0" w:rsidRDefault="00587EA0" w:rsidP="00587EA0">
            <w:pPr>
              <w:widowControl/>
              <w:autoSpaceDE/>
              <w:autoSpaceDN/>
              <w:jc w:val="center"/>
              <w:rPr>
                <w:sz w:val="24"/>
                <w:szCs w:val="24"/>
              </w:rPr>
            </w:pPr>
            <w:r w:rsidRPr="00587EA0">
              <w:rPr>
                <w:sz w:val="24"/>
                <w:szCs w:val="24"/>
              </w:rPr>
              <w:t>Hợp đồng</w:t>
            </w:r>
          </w:p>
        </w:tc>
        <w:tc>
          <w:tcPr>
            <w:tcW w:w="188" w:type="pct"/>
            <w:tcBorders>
              <w:top w:val="nil"/>
              <w:left w:val="nil"/>
              <w:bottom w:val="single" w:sz="4" w:space="0" w:color="auto"/>
              <w:right w:val="single" w:sz="4" w:space="0" w:color="auto"/>
            </w:tcBorders>
            <w:shd w:val="clear" w:color="auto" w:fill="auto"/>
            <w:vAlign w:val="center"/>
            <w:hideMark/>
          </w:tcPr>
          <w:p w14:paraId="454149A4"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74B2FA35"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1135B719" w14:textId="77777777" w:rsidR="00587EA0" w:rsidRPr="00587EA0" w:rsidRDefault="00587EA0" w:rsidP="00587EA0">
            <w:pPr>
              <w:widowControl/>
              <w:autoSpaceDE/>
              <w:autoSpaceDN/>
              <w:jc w:val="center"/>
              <w:rPr>
                <w:sz w:val="24"/>
                <w:szCs w:val="24"/>
              </w:rPr>
            </w:pPr>
            <w:r w:rsidRPr="00587EA0">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54BDE6AA" w14:textId="77777777" w:rsidR="00587EA0" w:rsidRPr="00587EA0" w:rsidRDefault="00587EA0" w:rsidP="00587EA0">
            <w:pPr>
              <w:widowControl/>
              <w:autoSpaceDE/>
              <w:autoSpaceDN/>
              <w:jc w:val="center"/>
              <w:rPr>
                <w:sz w:val="24"/>
                <w:szCs w:val="24"/>
              </w:rPr>
            </w:pPr>
            <w:r w:rsidRPr="00587EA0">
              <w:rPr>
                <w:sz w:val="24"/>
                <w:szCs w:val="24"/>
              </w:rPr>
              <w:t>0,200</w:t>
            </w:r>
          </w:p>
        </w:tc>
        <w:tc>
          <w:tcPr>
            <w:tcW w:w="979" w:type="pct"/>
            <w:tcBorders>
              <w:top w:val="nil"/>
              <w:left w:val="nil"/>
              <w:bottom w:val="single" w:sz="4" w:space="0" w:color="auto"/>
              <w:right w:val="single" w:sz="4" w:space="0" w:color="auto"/>
            </w:tcBorders>
            <w:shd w:val="clear" w:color="auto" w:fill="auto"/>
            <w:vAlign w:val="center"/>
            <w:hideMark/>
          </w:tcPr>
          <w:p w14:paraId="1446E486" w14:textId="77777777" w:rsidR="00587EA0" w:rsidRPr="00587EA0" w:rsidRDefault="00587EA0" w:rsidP="00587EA0">
            <w:pPr>
              <w:widowControl/>
              <w:autoSpaceDE/>
              <w:autoSpaceDN/>
              <w:jc w:val="both"/>
            </w:pPr>
            <w:r w:rsidRPr="00587EA0">
              <w:t>Đây là mục tương đương với mục 10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FD36632" w14:textId="77777777" w:rsidTr="00F163AA">
        <w:trPr>
          <w:trHeight w:val="6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0EAC4BD"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98A637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D17DB01"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7395D00" w14:textId="77777777" w:rsidR="00587EA0" w:rsidRPr="00587EA0" w:rsidRDefault="00587EA0" w:rsidP="00587EA0">
            <w:pPr>
              <w:widowControl/>
              <w:autoSpaceDE/>
              <w:autoSpaceDN/>
              <w:jc w:val="both"/>
              <w:rPr>
                <w:sz w:val="24"/>
                <w:szCs w:val="24"/>
              </w:rPr>
            </w:pPr>
            <w:r w:rsidRPr="00587EA0">
              <w:rPr>
                <w:sz w:val="24"/>
                <w:szCs w:val="24"/>
              </w:rPr>
              <w:t>In GCN</w:t>
            </w:r>
          </w:p>
        </w:tc>
        <w:tc>
          <w:tcPr>
            <w:tcW w:w="188" w:type="pct"/>
            <w:tcBorders>
              <w:top w:val="nil"/>
              <w:left w:val="nil"/>
              <w:bottom w:val="single" w:sz="4" w:space="0" w:color="auto"/>
              <w:right w:val="single" w:sz="4" w:space="0" w:color="auto"/>
            </w:tcBorders>
            <w:shd w:val="clear" w:color="auto" w:fill="auto"/>
            <w:vAlign w:val="center"/>
            <w:hideMark/>
          </w:tcPr>
          <w:p w14:paraId="1EB1A637"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0423DF6"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84FBFC4"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67C7AED"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0849CD5"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3A815CD7"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CE2BC44"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C044795"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0B3AFA8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0AA710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5BFCF4C" w14:textId="77777777" w:rsidR="00587EA0" w:rsidRPr="00587EA0" w:rsidRDefault="00587EA0" w:rsidP="00587EA0">
            <w:pPr>
              <w:widowControl/>
              <w:autoSpaceDE/>
              <w:autoSpaceDN/>
              <w:jc w:val="both"/>
              <w:rPr>
                <w:sz w:val="24"/>
                <w:szCs w:val="24"/>
              </w:rPr>
            </w:pPr>
            <w:r w:rsidRPr="00587EA0">
              <w:rPr>
                <w:sz w:val="24"/>
                <w:szCs w:val="24"/>
              </w:rPr>
              <w:t xml:space="preserve">Trực tiếp từ cơ sở dữ liệu dạng số </w:t>
            </w:r>
          </w:p>
        </w:tc>
        <w:tc>
          <w:tcPr>
            <w:tcW w:w="188" w:type="pct"/>
            <w:tcBorders>
              <w:top w:val="nil"/>
              <w:left w:val="nil"/>
              <w:bottom w:val="single" w:sz="4" w:space="0" w:color="auto"/>
              <w:right w:val="single" w:sz="4" w:space="0" w:color="auto"/>
            </w:tcBorders>
            <w:shd w:val="clear" w:color="auto" w:fill="auto"/>
            <w:vAlign w:val="center"/>
            <w:hideMark/>
          </w:tcPr>
          <w:p w14:paraId="3A806CDA" w14:textId="77777777" w:rsidR="00587EA0" w:rsidRPr="00587EA0" w:rsidRDefault="00587EA0" w:rsidP="00587EA0">
            <w:pPr>
              <w:widowControl/>
              <w:autoSpaceDE/>
              <w:autoSpaceDN/>
              <w:jc w:val="center"/>
              <w:rPr>
                <w:sz w:val="24"/>
                <w:szCs w:val="24"/>
              </w:rPr>
            </w:pPr>
            <w:r w:rsidRPr="00587EA0">
              <w:rPr>
                <w:sz w:val="24"/>
                <w:szCs w:val="24"/>
              </w:rPr>
              <w:t>GCN</w:t>
            </w:r>
          </w:p>
        </w:tc>
        <w:tc>
          <w:tcPr>
            <w:tcW w:w="188" w:type="pct"/>
            <w:tcBorders>
              <w:top w:val="nil"/>
              <w:left w:val="nil"/>
              <w:bottom w:val="single" w:sz="4" w:space="0" w:color="auto"/>
              <w:right w:val="single" w:sz="4" w:space="0" w:color="auto"/>
            </w:tcBorders>
            <w:shd w:val="clear" w:color="auto" w:fill="auto"/>
            <w:vAlign w:val="center"/>
            <w:hideMark/>
          </w:tcPr>
          <w:p w14:paraId="6BDCC3A8"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0F4AE36B"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47033C30" w14:textId="77777777" w:rsidR="00587EA0" w:rsidRPr="00587EA0" w:rsidRDefault="00587EA0" w:rsidP="00587EA0">
            <w:pPr>
              <w:widowControl/>
              <w:autoSpaceDE/>
              <w:autoSpaceDN/>
              <w:jc w:val="center"/>
              <w:rPr>
                <w:sz w:val="24"/>
                <w:szCs w:val="24"/>
              </w:rPr>
            </w:pPr>
            <w:r w:rsidRPr="00587EA0">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6228DFBE" w14:textId="77777777" w:rsidR="00587EA0" w:rsidRPr="00587EA0" w:rsidRDefault="00587EA0" w:rsidP="00587EA0">
            <w:pPr>
              <w:widowControl/>
              <w:autoSpaceDE/>
              <w:autoSpaceDN/>
              <w:jc w:val="center"/>
              <w:rPr>
                <w:sz w:val="24"/>
                <w:szCs w:val="24"/>
              </w:rPr>
            </w:pPr>
            <w:r w:rsidRPr="00587EA0">
              <w:rPr>
                <w:sz w:val="24"/>
                <w:szCs w:val="24"/>
              </w:rPr>
              <w:t>0,100</w:t>
            </w:r>
          </w:p>
        </w:tc>
        <w:tc>
          <w:tcPr>
            <w:tcW w:w="979" w:type="pct"/>
            <w:tcBorders>
              <w:top w:val="nil"/>
              <w:left w:val="nil"/>
              <w:bottom w:val="single" w:sz="4" w:space="0" w:color="auto"/>
              <w:right w:val="single" w:sz="4" w:space="0" w:color="auto"/>
            </w:tcBorders>
            <w:shd w:val="clear" w:color="auto" w:fill="auto"/>
            <w:vAlign w:val="center"/>
            <w:hideMark/>
          </w:tcPr>
          <w:p w14:paraId="551C61DA" w14:textId="77777777" w:rsidR="00587EA0" w:rsidRPr="00587EA0" w:rsidRDefault="00587EA0" w:rsidP="00587EA0">
            <w:pPr>
              <w:widowControl/>
              <w:autoSpaceDE/>
              <w:autoSpaceDN/>
              <w:jc w:val="both"/>
            </w:pPr>
            <w:r w:rsidRPr="00587EA0">
              <w:t>Đây là mục tương đương với mục 11.1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624443A"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15D4EE6"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53A8B15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9A8EE2B"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0C58FA2" w14:textId="77777777" w:rsidR="00587EA0" w:rsidRPr="00587EA0" w:rsidRDefault="00587EA0" w:rsidP="00587EA0">
            <w:pPr>
              <w:widowControl/>
              <w:autoSpaceDE/>
              <w:autoSpaceDN/>
              <w:jc w:val="both"/>
              <w:rPr>
                <w:sz w:val="24"/>
                <w:szCs w:val="24"/>
              </w:rPr>
            </w:pPr>
            <w:r w:rsidRPr="00587EA0">
              <w:rPr>
                <w:sz w:val="24"/>
                <w:szCs w:val="24"/>
              </w:rPr>
              <w:t>Đối với những nơi chưa có bản đồ dạng số</w:t>
            </w:r>
          </w:p>
        </w:tc>
        <w:tc>
          <w:tcPr>
            <w:tcW w:w="188" w:type="pct"/>
            <w:tcBorders>
              <w:top w:val="nil"/>
              <w:left w:val="nil"/>
              <w:bottom w:val="single" w:sz="4" w:space="0" w:color="auto"/>
              <w:right w:val="single" w:sz="4" w:space="0" w:color="auto"/>
            </w:tcBorders>
            <w:shd w:val="clear" w:color="auto" w:fill="auto"/>
            <w:vAlign w:val="center"/>
            <w:hideMark/>
          </w:tcPr>
          <w:p w14:paraId="2624138B" w14:textId="77777777" w:rsidR="00587EA0" w:rsidRPr="00587EA0" w:rsidRDefault="00587EA0" w:rsidP="00587EA0">
            <w:pPr>
              <w:widowControl/>
              <w:autoSpaceDE/>
              <w:autoSpaceDN/>
              <w:jc w:val="center"/>
              <w:rPr>
                <w:sz w:val="24"/>
                <w:szCs w:val="24"/>
              </w:rPr>
            </w:pPr>
            <w:r w:rsidRPr="00587EA0">
              <w:rPr>
                <w:sz w:val="24"/>
                <w:szCs w:val="24"/>
              </w:rPr>
              <w:t>GCN</w:t>
            </w:r>
          </w:p>
        </w:tc>
        <w:tc>
          <w:tcPr>
            <w:tcW w:w="188" w:type="pct"/>
            <w:tcBorders>
              <w:top w:val="nil"/>
              <w:left w:val="nil"/>
              <w:bottom w:val="single" w:sz="4" w:space="0" w:color="auto"/>
              <w:right w:val="single" w:sz="4" w:space="0" w:color="auto"/>
            </w:tcBorders>
            <w:shd w:val="clear" w:color="auto" w:fill="auto"/>
            <w:vAlign w:val="center"/>
            <w:hideMark/>
          </w:tcPr>
          <w:p w14:paraId="510E7F3B"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3433DC11"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448E45A7" w14:textId="77777777" w:rsidR="00587EA0" w:rsidRPr="00587EA0" w:rsidRDefault="00587EA0" w:rsidP="00587EA0">
            <w:pPr>
              <w:widowControl/>
              <w:autoSpaceDE/>
              <w:autoSpaceDN/>
              <w:jc w:val="center"/>
              <w:rPr>
                <w:sz w:val="24"/>
                <w:szCs w:val="24"/>
              </w:rPr>
            </w:pPr>
            <w:r w:rsidRPr="00587EA0">
              <w:rPr>
                <w:sz w:val="24"/>
                <w:szCs w:val="24"/>
              </w:rPr>
              <w:t>0,150</w:t>
            </w:r>
          </w:p>
        </w:tc>
        <w:tc>
          <w:tcPr>
            <w:tcW w:w="191" w:type="pct"/>
            <w:tcBorders>
              <w:top w:val="nil"/>
              <w:left w:val="nil"/>
              <w:bottom w:val="single" w:sz="4" w:space="0" w:color="auto"/>
              <w:right w:val="single" w:sz="4" w:space="0" w:color="auto"/>
            </w:tcBorders>
            <w:shd w:val="clear" w:color="auto" w:fill="auto"/>
            <w:vAlign w:val="center"/>
            <w:hideMark/>
          </w:tcPr>
          <w:p w14:paraId="2112EA77" w14:textId="77777777" w:rsidR="00587EA0" w:rsidRPr="00587EA0" w:rsidRDefault="00587EA0" w:rsidP="00587EA0">
            <w:pPr>
              <w:widowControl/>
              <w:autoSpaceDE/>
              <w:autoSpaceDN/>
              <w:jc w:val="center"/>
              <w:rPr>
                <w:sz w:val="24"/>
                <w:szCs w:val="24"/>
              </w:rPr>
            </w:pPr>
            <w:r w:rsidRPr="00587EA0">
              <w:rPr>
                <w:sz w:val="24"/>
                <w:szCs w:val="24"/>
              </w:rPr>
              <w:t>0,200</w:t>
            </w:r>
          </w:p>
        </w:tc>
        <w:tc>
          <w:tcPr>
            <w:tcW w:w="979" w:type="pct"/>
            <w:tcBorders>
              <w:top w:val="nil"/>
              <w:left w:val="nil"/>
              <w:bottom w:val="single" w:sz="4" w:space="0" w:color="auto"/>
              <w:right w:val="single" w:sz="4" w:space="0" w:color="auto"/>
            </w:tcBorders>
            <w:shd w:val="clear" w:color="auto" w:fill="auto"/>
            <w:vAlign w:val="center"/>
            <w:hideMark/>
          </w:tcPr>
          <w:p w14:paraId="6DB9A60D" w14:textId="77777777" w:rsidR="00587EA0" w:rsidRPr="00587EA0" w:rsidRDefault="00587EA0" w:rsidP="00587EA0">
            <w:pPr>
              <w:widowControl/>
              <w:autoSpaceDE/>
              <w:autoSpaceDN/>
              <w:jc w:val="both"/>
            </w:pPr>
            <w:r w:rsidRPr="00587EA0">
              <w:t>Đây là mục tương đương với mục 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13DD3DD" w14:textId="77777777" w:rsidTr="00F163AA">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85A1028"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722A9303"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656DB0A"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D1DFFB3" w14:textId="77777777" w:rsidR="00587EA0" w:rsidRPr="00587EA0" w:rsidRDefault="00587EA0" w:rsidP="00587EA0">
            <w:pPr>
              <w:widowControl/>
              <w:autoSpaceDE/>
              <w:autoSpaceDN/>
              <w:jc w:val="both"/>
              <w:rPr>
                <w:sz w:val="24"/>
                <w:szCs w:val="24"/>
              </w:rPr>
            </w:pPr>
            <w:r w:rsidRPr="00587EA0">
              <w:rPr>
                <w:sz w:val="24"/>
                <w:szCs w:val="24"/>
              </w:rPr>
              <w:t>Cấp Giấy chứng nhận</w:t>
            </w:r>
          </w:p>
        </w:tc>
        <w:tc>
          <w:tcPr>
            <w:tcW w:w="188" w:type="pct"/>
            <w:tcBorders>
              <w:top w:val="nil"/>
              <w:left w:val="nil"/>
              <w:bottom w:val="single" w:sz="4" w:space="0" w:color="auto"/>
              <w:right w:val="single" w:sz="4" w:space="0" w:color="auto"/>
            </w:tcBorders>
            <w:shd w:val="clear" w:color="auto" w:fill="auto"/>
            <w:vAlign w:val="center"/>
            <w:hideMark/>
          </w:tcPr>
          <w:p w14:paraId="72E75389"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2F7CA2FC" w14:textId="77777777" w:rsidR="00587EA0" w:rsidRPr="00587EA0" w:rsidRDefault="00587EA0" w:rsidP="00587EA0">
            <w:pPr>
              <w:widowControl/>
              <w:autoSpaceDE/>
              <w:autoSpaceDN/>
              <w:jc w:val="center"/>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5B856CE5"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28AF74BE" w14:textId="77777777" w:rsidR="00587EA0" w:rsidRPr="00587EA0" w:rsidRDefault="00587EA0" w:rsidP="00587EA0">
            <w:pPr>
              <w:widowControl/>
              <w:autoSpaceDE/>
              <w:autoSpaceDN/>
              <w:jc w:val="center"/>
              <w:rPr>
                <w:sz w:val="24"/>
                <w:szCs w:val="24"/>
              </w:rPr>
            </w:pPr>
            <w:r w:rsidRPr="00587EA0">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6E1E77E9" w14:textId="77777777" w:rsidR="00587EA0" w:rsidRPr="00587EA0" w:rsidRDefault="00587EA0" w:rsidP="00587EA0">
            <w:pPr>
              <w:widowControl/>
              <w:autoSpaceDE/>
              <w:autoSpaceDN/>
              <w:jc w:val="center"/>
              <w:rPr>
                <w:sz w:val="24"/>
                <w:szCs w:val="24"/>
              </w:rPr>
            </w:pPr>
            <w:r w:rsidRPr="00587EA0">
              <w:rPr>
                <w:sz w:val="24"/>
                <w:szCs w:val="24"/>
              </w:rPr>
              <w:t>0,050</w:t>
            </w:r>
          </w:p>
        </w:tc>
        <w:tc>
          <w:tcPr>
            <w:tcW w:w="979" w:type="pct"/>
            <w:tcBorders>
              <w:top w:val="nil"/>
              <w:left w:val="nil"/>
              <w:bottom w:val="single" w:sz="4" w:space="0" w:color="auto"/>
              <w:right w:val="single" w:sz="4" w:space="0" w:color="auto"/>
            </w:tcBorders>
            <w:shd w:val="clear" w:color="auto" w:fill="auto"/>
            <w:vAlign w:val="center"/>
            <w:hideMark/>
          </w:tcPr>
          <w:p w14:paraId="21EB0C26" w14:textId="77777777" w:rsidR="00587EA0" w:rsidRPr="00587EA0" w:rsidRDefault="00587EA0" w:rsidP="00587EA0">
            <w:pPr>
              <w:widowControl/>
              <w:autoSpaceDE/>
              <w:autoSpaceDN/>
              <w:jc w:val="both"/>
            </w:pPr>
            <w:r w:rsidRPr="00587EA0">
              <w:t>Đây là nội dung công việc mới theo quy định tại Nghị Định 151/NĐ-CP, Qua công tác kế thừa, tính thử, làm thử thì mức công áp dụng chuyển được 20 thông báo/ngày. Áp dụng định biên 1KS2 0,05 công/hồ sơ</w:t>
            </w:r>
          </w:p>
        </w:tc>
      </w:tr>
      <w:tr w:rsidR="002F574C" w:rsidRPr="002F574C" w14:paraId="6FA6CB54" w14:textId="77777777" w:rsidTr="00F163AA">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BF598C1"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27F20B4B"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BA7F44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4553B5FD" w14:textId="77777777" w:rsidR="00587EA0" w:rsidRPr="00587EA0" w:rsidRDefault="00587EA0" w:rsidP="00587EA0">
            <w:pPr>
              <w:widowControl/>
              <w:autoSpaceDE/>
              <w:autoSpaceDN/>
              <w:jc w:val="both"/>
              <w:rPr>
                <w:sz w:val="24"/>
                <w:szCs w:val="24"/>
              </w:rPr>
            </w:pPr>
            <w:r w:rsidRPr="00587EA0">
              <w:rPr>
                <w:sz w:val="24"/>
                <w:szCs w:val="24"/>
              </w:rPr>
              <w:t>Nhập bổ sung thông tin dữ liệu về Giấy chứng nhận đã cấp</w:t>
            </w:r>
          </w:p>
        </w:tc>
        <w:tc>
          <w:tcPr>
            <w:tcW w:w="188" w:type="pct"/>
            <w:tcBorders>
              <w:top w:val="nil"/>
              <w:left w:val="nil"/>
              <w:bottom w:val="single" w:sz="4" w:space="0" w:color="auto"/>
              <w:right w:val="single" w:sz="4" w:space="0" w:color="auto"/>
            </w:tcBorders>
            <w:shd w:val="clear" w:color="auto" w:fill="auto"/>
            <w:vAlign w:val="center"/>
            <w:hideMark/>
          </w:tcPr>
          <w:p w14:paraId="37799576"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E678E95"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75D5C53D"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24FCB092" w14:textId="77777777" w:rsidR="00587EA0" w:rsidRPr="00587EA0" w:rsidRDefault="00587EA0" w:rsidP="00587EA0">
            <w:pPr>
              <w:widowControl/>
              <w:autoSpaceDE/>
              <w:autoSpaceDN/>
              <w:jc w:val="center"/>
              <w:rPr>
                <w:sz w:val="24"/>
                <w:szCs w:val="24"/>
              </w:rPr>
            </w:pPr>
            <w:r w:rsidRPr="00587EA0">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0D0E8AD0" w14:textId="77777777" w:rsidR="00587EA0" w:rsidRPr="00587EA0" w:rsidRDefault="00587EA0" w:rsidP="00587EA0">
            <w:pPr>
              <w:widowControl/>
              <w:autoSpaceDE/>
              <w:autoSpaceDN/>
              <w:jc w:val="center"/>
              <w:rPr>
                <w:sz w:val="24"/>
                <w:szCs w:val="24"/>
              </w:rPr>
            </w:pPr>
            <w:r w:rsidRPr="00587EA0">
              <w:rPr>
                <w:sz w:val="24"/>
                <w:szCs w:val="24"/>
              </w:rPr>
              <w:t>0,100</w:t>
            </w:r>
          </w:p>
        </w:tc>
        <w:tc>
          <w:tcPr>
            <w:tcW w:w="979" w:type="pct"/>
            <w:tcBorders>
              <w:top w:val="nil"/>
              <w:left w:val="nil"/>
              <w:bottom w:val="single" w:sz="4" w:space="0" w:color="auto"/>
              <w:right w:val="single" w:sz="4" w:space="0" w:color="auto"/>
            </w:tcBorders>
            <w:shd w:val="clear" w:color="auto" w:fill="auto"/>
            <w:vAlign w:val="center"/>
            <w:hideMark/>
          </w:tcPr>
          <w:p w14:paraId="01F002C4" w14:textId="77777777" w:rsidR="00587EA0" w:rsidRPr="00587EA0" w:rsidRDefault="00587EA0" w:rsidP="00587EA0">
            <w:pPr>
              <w:widowControl/>
              <w:autoSpaceDE/>
              <w:autoSpaceDN/>
              <w:jc w:val="both"/>
            </w:pPr>
            <w:r w:rsidRPr="00587EA0">
              <w:t>Đây là nội dung công việc mới theo quy định tại Nghị Định 151/NĐ-CP, Qua công tác kế thừa, tính thử, làm thử thì mức công áp dụng chuyển được 20 thông báo/ngày. Áp dụng định biên 1KS2 0,10 công/hồ sơ</w:t>
            </w:r>
          </w:p>
        </w:tc>
      </w:tr>
      <w:tr w:rsidR="002F574C" w:rsidRPr="002F574C" w14:paraId="37579017" w14:textId="77777777" w:rsidTr="00F163AA">
        <w:trPr>
          <w:trHeight w:val="6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CD34336"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7FC65C89"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7D8DF9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6068C61" w14:textId="77777777" w:rsidR="00587EA0" w:rsidRPr="00587EA0" w:rsidRDefault="00587EA0" w:rsidP="00587EA0">
            <w:pPr>
              <w:widowControl/>
              <w:autoSpaceDE/>
              <w:autoSpaceDN/>
              <w:jc w:val="both"/>
              <w:rPr>
                <w:sz w:val="24"/>
                <w:szCs w:val="24"/>
              </w:rPr>
            </w:pPr>
            <w:r w:rsidRPr="00587EA0">
              <w:rPr>
                <w:sz w:val="24"/>
                <w:szCs w:val="24"/>
              </w:rPr>
              <w:t>Quét bổ sung các giấy tờ trong hồ sơ đăng ký đất đai</w:t>
            </w:r>
          </w:p>
        </w:tc>
        <w:tc>
          <w:tcPr>
            <w:tcW w:w="188" w:type="pct"/>
            <w:tcBorders>
              <w:top w:val="nil"/>
              <w:left w:val="nil"/>
              <w:bottom w:val="single" w:sz="4" w:space="0" w:color="auto"/>
              <w:right w:val="single" w:sz="4" w:space="0" w:color="auto"/>
            </w:tcBorders>
            <w:shd w:val="clear" w:color="auto" w:fill="auto"/>
            <w:vAlign w:val="center"/>
            <w:hideMark/>
          </w:tcPr>
          <w:p w14:paraId="54444E10"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B739A12" w14:textId="77777777" w:rsidR="00587EA0" w:rsidRPr="00587EA0" w:rsidRDefault="00587EA0" w:rsidP="00587EA0">
            <w:pPr>
              <w:widowControl/>
              <w:autoSpaceDE/>
              <w:autoSpaceDN/>
              <w:jc w:val="center"/>
              <w:rPr>
                <w:sz w:val="24"/>
                <w:szCs w:val="24"/>
              </w:rPr>
            </w:pPr>
            <w:r w:rsidRPr="00587EA0">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CEA91B5" w14:textId="77777777" w:rsidR="00587EA0" w:rsidRPr="00587EA0" w:rsidRDefault="00587EA0" w:rsidP="00587EA0">
            <w:pPr>
              <w:widowControl/>
              <w:autoSpaceDE/>
              <w:autoSpaceDN/>
              <w:jc w:val="center"/>
              <w:rPr>
                <w:sz w:val="24"/>
                <w:szCs w:val="24"/>
              </w:rPr>
            </w:pPr>
            <w:r w:rsidRPr="00587EA0">
              <w:rPr>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DE4BF8B" w14:textId="77777777" w:rsidR="00587EA0" w:rsidRPr="00587EA0" w:rsidRDefault="00587EA0" w:rsidP="00587EA0">
            <w:pPr>
              <w:widowControl/>
              <w:autoSpaceDE/>
              <w:autoSpaceDN/>
              <w:jc w:val="center"/>
              <w:rPr>
                <w:sz w:val="24"/>
                <w:szCs w:val="24"/>
              </w:rPr>
            </w:pPr>
            <w:r w:rsidRPr="00587EA0">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B951BD3" w14:textId="77777777" w:rsidR="00587EA0" w:rsidRPr="00587EA0" w:rsidRDefault="00587EA0" w:rsidP="00587EA0">
            <w:pPr>
              <w:widowControl/>
              <w:autoSpaceDE/>
              <w:autoSpaceDN/>
              <w:jc w:val="center"/>
              <w:rPr>
                <w:sz w:val="24"/>
                <w:szCs w:val="24"/>
              </w:rPr>
            </w:pPr>
            <w:r w:rsidRPr="00587EA0">
              <w:rPr>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2594FD0"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1EE28080"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53F9EAC"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64B6EE92"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8EB38D2"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2EFABB3" w14:textId="77777777" w:rsidR="00587EA0" w:rsidRPr="00587EA0" w:rsidRDefault="00587EA0" w:rsidP="00587EA0">
            <w:pPr>
              <w:widowControl/>
              <w:autoSpaceDE/>
              <w:autoSpaceDN/>
              <w:jc w:val="both"/>
              <w:rPr>
                <w:sz w:val="24"/>
                <w:szCs w:val="24"/>
              </w:rPr>
            </w:pPr>
            <w:r w:rsidRPr="00587EA0">
              <w:rPr>
                <w:sz w:val="24"/>
                <w:szCs w:val="24"/>
              </w:rPr>
              <w:t>Quét trang A3</w:t>
            </w:r>
          </w:p>
        </w:tc>
        <w:tc>
          <w:tcPr>
            <w:tcW w:w="188" w:type="pct"/>
            <w:tcBorders>
              <w:top w:val="nil"/>
              <w:left w:val="nil"/>
              <w:bottom w:val="single" w:sz="4" w:space="0" w:color="auto"/>
              <w:right w:val="single" w:sz="4" w:space="0" w:color="auto"/>
            </w:tcBorders>
            <w:shd w:val="clear" w:color="auto" w:fill="auto"/>
            <w:vAlign w:val="center"/>
            <w:hideMark/>
          </w:tcPr>
          <w:p w14:paraId="4F9AE2F2" w14:textId="77777777" w:rsidR="00587EA0" w:rsidRPr="00587EA0" w:rsidRDefault="00587EA0" w:rsidP="00587EA0">
            <w:pPr>
              <w:widowControl/>
              <w:autoSpaceDE/>
              <w:autoSpaceDN/>
              <w:jc w:val="center"/>
              <w:rPr>
                <w:sz w:val="24"/>
                <w:szCs w:val="24"/>
              </w:rPr>
            </w:pPr>
            <w:r w:rsidRPr="00587EA0">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04012D7E" w14:textId="77777777" w:rsidR="00587EA0" w:rsidRPr="00587EA0" w:rsidRDefault="00587EA0" w:rsidP="00587EA0">
            <w:pPr>
              <w:widowControl/>
              <w:autoSpaceDE/>
              <w:autoSpaceDN/>
              <w:jc w:val="center"/>
              <w:rPr>
                <w:sz w:val="24"/>
                <w:szCs w:val="24"/>
              </w:rPr>
            </w:pPr>
            <w:r w:rsidRPr="00587EA0">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3C3AEA81"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3B432564" w14:textId="77777777" w:rsidR="00587EA0" w:rsidRPr="00587EA0" w:rsidRDefault="00587EA0" w:rsidP="00587EA0">
            <w:pPr>
              <w:widowControl/>
              <w:autoSpaceDE/>
              <w:autoSpaceDN/>
              <w:jc w:val="center"/>
              <w:rPr>
                <w:sz w:val="24"/>
                <w:szCs w:val="24"/>
              </w:rPr>
            </w:pPr>
            <w:r w:rsidRPr="00587EA0">
              <w:rPr>
                <w:sz w:val="24"/>
                <w:szCs w:val="24"/>
              </w:rPr>
              <w:t>0,016</w:t>
            </w:r>
          </w:p>
        </w:tc>
        <w:tc>
          <w:tcPr>
            <w:tcW w:w="191" w:type="pct"/>
            <w:tcBorders>
              <w:top w:val="nil"/>
              <w:left w:val="nil"/>
              <w:bottom w:val="single" w:sz="4" w:space="0" w:color="auto"/>
              <w:right w:val="single" w:sz="4" w:space="0" w:color="auto"/>
            </w:tcBorders>
            <w:shd w:val="clear" w:color="auto" w:fill="auto"/>
            <w:vAlign w:val="center"/>
            <w:hideMark/>
          </w:tcPr>
          <w:p w14:paraId="19FE2E98" w14:textId="77777777" w:rsidR="00587EA0" w:rsidRPr="00587EA0" w:rsidRDefault="00587EA0" w:rsidP="00587EA0">
            <w:pPr>
              <w:widowControl/>
              <w:autoSpaceDE/>
              <w:autoSpaceDN/>
              <w:jc w:val="center"/>
              <w:rPr>
                <w:sz w:val="24"/>
                <w:szCs w:val="24"/>
              </w:rPr>
            </w:pPr>
            <w:r w:rsidRPr="00587EA0">
              <w:rPr>
                <w:sz w:val="24"/>
                <w:szCs w:val="24"/>
              </w:rPr>
              <w:t>0,020</w:t>
            </w:r>
          </w:p>
        </w:tc>
        <w:tc>
          <w:tcPr>
            <w:tcW w:w="979" w:type="pct"/>
            <w:tcBorders>
              <w:top w:val="nil"/>
              <w:left w:val="nil"/>
              <w:bottom w:val="single" w:sz="4" w:space="0" w:color="auto"/>
              <w:right w:val="single" w:sz="4" w:space="0" w:color="auto"/>
            </w:tcBorders>
            <w:shd w:val="clear" w:color="auto" w:fill="auto"/>
            <w:vAlign w:val="center"/>
            <w:hideMark/>
          </w:tcPr>
          <w:p w14:paraId="474E38B6" w14:textId="77777777" w:rsidR="00587EA0" w:rsidRPr="00587EA0" w:rsidRDefault="00587EA0" w:rsidP="00587EA0">
            <w:pPr>
              <w:widowControl/>
              <w:autoSpaceDE/>
              <w:autoSpaceDN/>
              <w:jc w:val="both"/>
            </w:pPr>
            <w:r w:rsidRPr="00587EA0">
              <w:t>Đây là mục tương đương với mục 15.1.1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38F5860"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26874EE"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2C5AC4C6"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13BB294"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A3E98A7" w14:textId="77777777" w:rsidR="00587EA0" w:rsidRPr="00587EA0" w:rsidRDefault="00587EA0" w:rsidP="00587EA0">
            <w:pPr>
              <w:widowControl/>
              <w:autoSpaceDE/>
              <w:autoSpaceDN/>
              <w:jc w:val="both"/>
              <w:rPr>
                <w:sz w:val="24"/>
                <w:szCs w:val="24"/>
              </w:rPr>
            </w:pPr>
            <w:r w:rsidRPr="00587EA0">
              <w:rPr>
                <w:sz w:val="24"/>
                <w:szCs w:val="24"/>
              </w:rPr>
              <w:t>Quét trang A4</w:t>
            </w:r>
          </w:p>
        </w:tc>
        <w:tc>
          <w:tcPr>
            <w:tcW w:w="188" w:type="pct"/>
            <w:tcBorders>
              <w:top w:val="nil"/>
              <w:left w:val="nil"/>
              <w:bottom w:val="single" w:sz="4" w:space="0" w:color="auto"/>
              <w:right w:val="single" w:sz="4" w:space="0" w:color="auto"/>
            </w:tcBorders>
            <w:shd w:val="clear" w:color="auto" w:fill="auto"/>
            <w:vAlign w:val="center"/>
            <w:hideMark/>
          </w:tcPr>
          <w:p w14:paraId="2E73240C" w14:textId="77777777" w:rsidR="00587EA0" w:rsidRPr="00587EA0" w:rsidRDefault="00587EA0" w:rsidP="00587EA0">
            <w:pPr>
              <w:widowControl/>
              <w:autoSpaceDE/>
              <w:autoSpaceDN/>
              <w:jc w:val="center"/>
              <w:rPr>
                <w:sz w:val="24"/>
                <w:szCs w:val="24"/>
              </w:rPr>
            </w:pPr>
            <w:r w:rsidRPr="00587EA0">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123AB0FC" w14:textId="77777777" w:rsidR="00587EA0" w:rsidRPr="00587EA0" w:rsidRDefault="00587EA0" w:rsidP="00587EA0">
            <w:pPr>
              <w:widowControl/>
              <w:autoSpaceDE/>
              <w:autoSpaceDN/>
              <w:jc w:val="center"/>
              <w:rPr>
                <w:sz w:val="24"/>
                <w:szCs w:val="24"/>
              </w:rPr>
            </w:pPr>
            <w:r w:rsidRPr="00587EA0">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70A4781B"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70A0855D" w14:textId="77777777" w:rsidR="00587EA0" w:rsidRPr="00587EA0" w:rsidRDefault="00587EA0" w:rsidP="00587EA0">
            <w:pPr>
              <w:widowControl/>
              <w:autoSpaceDE/>
              <w:autoSpaceDN/>
              <w:jc w:val="center"/>
              <w:rPr>
                <w:sz w:val="24"/>
                <w:szCs w:val="24"/>
              </w:rPr>
            </w:pPr>
            <w:r w:rsidRPr="00587EA0">
              <w:rPr>
                <w:sz w:val="24"/>
                <w:szCs w:val="24"/>
              </w:rPr>
              <w:t>0,008</w:t>
            </w:r>
          </w:p>
        </w:tc>
        <w:tc>
          <w:tcPr>
            <w:tcW w:w="191" w:type="pct"/>
            <w:tcBorders>
              <w:top w:val="nil"/>
              <w:left w:val="nil"/>
              <w:bottom w:val="single" w:sz="4" w:space="0" w:color="auto"/>
              <w:right w:val="single" w:sz="4" w:space="0" w:color="auto"/>
            </w:tcBorders>
            <w:shd w:val="clear" w:color="auto" w:fill="auto"/>
            <w:vAlign w:val="center"/>
            <w:hideMark/>
          </w:tcPr>
          <w:p w14:paraId="59292DCE" w14:textId="77777777" w:rsidR="00587EA0" w:rsidRPr="00587EA0" w:rsidRDefault="00587EA0" w:rsidP="00587EA0">
            <w:pPr>
              <w:widowControl/>
              <w:autoSpaceDE/>
              <w:autoSpaceDN/>
              <w:jc w:val="center"/>
              <w:rPr>
                <w:sz w:val="24"/>
                <w:szCs w:val="24"/>
              </w:rPr>
            </w:pPr>
            <w:r w:rsidRPr="00587EA0">
              <w:rPr>
                <w:sz w:val="24"/>
                <w:szCs w:val="24"/>
              </w:rPr>
              <w:t>0,010</w:t>
            </w:r>
          </w:p>
        </w:tc>
        <w:tc>
          <w:tcPr>
            <w:tcW w:w="979" w:type="pct"/>
            <w:tcBorders>
              <w:top w:val="nil"/>
              <w:left w:val="nil"/>
              <w:bottom w:val="single" w:sz="4" w:space="0" w:color="auto"/>
              <w:right w:val="single" w:sz="4" w:space="0" w:color="auto"/>
            </w:tcBorders>
            <w:shd w:val="clear" w:color="auto" w:fill="auto"/>
            <w:vAlign w:val="center"/>
            <w:hideMark/>
          </w:tcPr>
          <w:p w14:paraId="1BCF1CC4" w14:textId="77777777" w:rsidR="00587EA0" w:rsidRPr="00587EA0" w:rsidRDefault="00587EA0" w:rsidP="00587EA0">
            <w:pPr>
              <w:widowControl/>
              <w:autoSpaceDE/>
              <w:autoSpaceDN/>
              <w:jc w:val="both"/>
            </w:pPr>
            <w:r w:rsidRPr="00587EA0">
              <w:t>Đây là mục tương đương với mục 15.1.2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AA62C9D"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D3E5E86"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CBD1A10"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D9DBA6B"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67057635" w14:textId="77777777" w:rsidR="00587EA0" w:rsidRPr="00587EA0" w:rsidRDefault="00587EA0" w:rsidP="00587EA0">
            <w:pPr>
              <w:widowControl/>
              <w:autoSpaceDE/>
              <w:autoSpaceDN/>
              <w:jc w:val="both"/>
              <w:rPr>
                <w:sz w:val="24"/>
                <w:szCs w:val="24"/>
              </w:rPr>
            </w:pPr>
            <w:r w:rsidRPr="00587EA0">
              <w:rPr>
                <w:sz w:val="24"/>
                <w:szCs w:val="24"/>
              </w:rPr>
              <w:t>Xử lý các tệp tin quét thành tệp (File) hồ sơ quét dạng số của thửa đất, lưu trữ dưới khuôn dạng tệp tin PDF</w:t>
            </w:r>
          </w:p>
        </w:tc>
        <w:tc>
          <w:tcPr>
            <w:tcW w:w="188" w:type="pct"/>
            <w:tcBorders>
              <w:top w:val="nil"/>
              <w:left w:val="nil"/>
              <w:bottom w:val="single" w:sz="4" w:space="0" w:color="auto"/>
              <w:right w:val="single" w:sz="4" w:space="0" w:color="auto"/>
            </w:tcBorders>
            <w:shd w:val="clear" w:color="auto" w:fill="auto"/>
            <w:vAlign w:val="center"/>
            <w:hideMark/>
          </w:tcPr>
          <w:p w14:paraId="5794B934" w14:textId="77777777" w:rsidR="00587EA0" w:rsidRPr="00587EA0" w:rsidRDefault="00587EA0" w:rsidP="00587EA0">
            <w:pPr>
              <w:widowControl/>
              <w:autoSpaceDE/>
              <w:autoSpaceDN/>
              <w:jc w:val="center"/>
              <w:rPr>
                <w:sz w:val="24"/>
                <w:szCs w:val="24"/>
              </w:rPr>
            </w:pPr>
            <w:r w:rsidRPr="00587EA0">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7F91D395" w14:textId="77777777" w:rsidR="00587EA0" w:rsidRPr="00587EA0" w:rsidRDefault="00587EA0" w:rsidP="00587EA0">
            <w:pPr>
              <w:widowControl/>
              <w:autoSpaceDE/>
              <w:autoSpaceDN/>
              <w:jc w:val="center"/>
              <w:rPr>
                <w:sz w:val="24"/>
                <w:szCs w:val="24"/>
              </w:rPr>
            </w:pPr>
            <w:r w:rsidRPr="00587EA0">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186EF737"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740EA4A9" w14:textId="77777777" w:rsidR="00587EA0" w:rsidRPr="00587EA0" w:rsidRDefault="00587EA0" w:rsidP="00587EA0">
            <w:pPr>
              <w:widowControl/>
              <w:autoSpaceDE/>
              <w:autoSpaceDN/>
              <w:jc w:val="center"/>
              <w:rPr>
                <w:sz w:val="24"/>
                <w:szCs w:val="24"/>
              </w:rPr>
            </w:pPr>
            <w:r w:rsidRPr="00587EA0">
              <w:rPr>
                <w:sz w:val="24"/>
                <w:szCs w:val="24"/>
              </w:rPr>
              <w:t>0,004</w:t>
            </w:r>
          </w:p>
        </w:tc>
        <w:tc>
          <w:tcPr>
            <w:tcW w:w="191" w:type="pct"/>
            <w:tcBorders>
              <w:top w:val="nil"/>
              <w:left w:val="nil"/>
              <w:bottom w:val="single" w:sz="4" w:space="0" w:color="auto"/>
              <w:right w:val="single" w:sz="4" w:space="0" w:color="auto"/>
            </w:tcBorders>
            <w:shd w:val="clear" w:color="auto" w:fill="auto"/>
            <w:vAlign w:val="center"/>
            <w:hideMark/>
          </w:tcPr>
          <w:p w14:paraId="70CFE39F" w14:textId="77777777" w:rsidR="00587EA0" w:rsidRPr="00587EA0" w:rsidRDefault="00587EA0" w:rsidP="00587EA0">
            <w:pPr>
              <w:widowControl/>
              <w:autoSpaceDE/>
              <w:autoSpaceDN/>
              <w:jc w:val="center"/>
              <w:rPr>
                <w:sz w:val="24"/>
                <w:szCs w:val="24"/>
              </w:rPr>
            </w:pPr>
            <w:r w:rsidRPr="00587EA0">
              <w:rPr>
                <w:sz w:val="24"/>
                <w:szCs w:val="24"/>
              </w:rPr>
              <w:t>0,005</w:t>
            </w:r>
          </w:p>
        </w:tc>
        <w:tc>
          <w:tcPr>
            <w:tcW w:w="979" w:type="pct"/>
            <w:tcBorders>
              <w:top w:val="nil"/>
              <w:left w:val="nil"/>
              <w:bottom w:val="single" w:sz="4" w:space="0" w:color="auto"/>
              <w:right w:val="single" w:sz="4" w:space="0" w:color="auto"/>
            </w:tcBorders>
            <w:shd w:val="clear" w:color="auto" w:fill="auto"/>
            <w:vAlign w:val="center"/>
            <w:hideMark/>
          </w:tcPr>
          <w:p w14:paraId="725C5141" w14:textId="77777777" w:rsidR="00587EA0" w:rsidRPr="00587EA0" w:rsidRDefault="00587EA0" w:rsidP="00587EA0">
            <w:pPr>
              <w:widowControl/>
              <w:autoSpaceDE/>
              <w:autoSpaceDN/>
              <w:jc w:val="both"/>
            </w:pPr>
            <w:r w:rsidRPr="00587EA0">
              <w:t>Đây là mục tương đương với mục 15.2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9F71BFA"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40A6292"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0D744539"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40904871"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A37DB62" w14:textId="77777777" w:rsidR="00587EA0" w:rsidRPr="00587EA0" w:rsidRDefault="00587EA0" w:rsidP="00587EA0">
            <w:pPr>
              <w:widowControl/>
              <w:autoSpaceDE/>
              <w:autoSpaceDN/>
              <w:jc w:val="both"/>
              <w:rPr>
                <w:sz w:val="24"/>
                <w:szCs w:val="24"/>
              </w:rPr>
            </w:pPr>
            <w:r w:rsidRPr="00587EA0">
              <w:rPr>
                <w:sz w:val="24"/>
                <w:szCs w:val="24"/>
              </w:rPr>
              <w:t>Tạo liên kết hồ sơ quét dạng số với thửa đất trong cơ sở dữ liệu</w:t>
            </w:r>
          </w:p>
        </w:tc>
        <w:tc>
          <w:tcPr>
            <w:tcW w:w="188" w:type="pct"/>
            <w:tcBorders>
              <w:top w:val="nil"/>
              <w:left w:val="nil"/>
              <w:bottom w:val="single" w:sz="4" w:space="0" w:color="auto"/>
              <w:right w:val="single" w:sz="4" w:space="0" w:color="auto"/>
            </w:tcBorders>
            <w:shd w:val="clear" w:color="auto" w:fill="auto"/>
            <w:vAlign w:val="center"/>
            <w:hideMark/>
          </w:tcPr>
          <w:p w14:paraId="4BE8319E" w14:textId="77777777" w:rsidR="00587EA0" w:rsidRPr="00587EA0" w:rsidRDefault="00587EA0" w:rsidP="00587EA0">
            <w:pPr>
              <w:widowControl/>
              <w:autoSpaceDE/>
              <w:autoSpaceDN/>
              <w:jc w:val="center"/>
              <w:rPr>
                <w:sz w:val="24"/>
                <w:szCs w:val="24"/>
              </w:rPr>
            </w:pPr>
            <w:r w:rsidRPr="00587EA0">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25C44D59" w14:textId="77777777" w:rsidR="00587EA0" w:rsidRPr="00587EA0" w:rsidRDefault="00587EA0" w:rsidP="00587EA0">
            <w:pPr>
              <w:widowControl/>
              <w:autoSpaceDE/>
              <w:autoSpaceDN/>
              <w:jc w:val="center"/>
              <w:rPr>
                <w:sz w:val="24"/>
                <w:szCs w:val="24"/>
              </w:rPr>
            </w:pPr>
            <w:r w:rsidRPr="00587EA0">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76D805BA"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5860ABD4" w14:textId="77777777" w:rsidR="00587EA0" w:rsidRPr="00587EA0" w:rsidRDefault="00587EA0" w:rsidP="00587EA0">
            <w:pPr>
              <w:widowControl/>
              <w:autoSpaceDE/>
              <w:autoSpaceDN/>
              <w:jc w:val="center"/>
              <w:rPr>
                <w:sz w:val="24"/>
                <w:szCs w:val="24"/>
              </w:rPr>
            </w:pPr>
            <w:r w:rsidRPr="00587EA0">
              <w:rPr>
                <w:sz w:val="24"/>
                <w:szCs w:val="24"/>
              </w:rPr>
              <w:t>0,010</w:t>
            </w:r>
          </w:p>
        </w:tc>
        <w:tc>
          <w:tcPr>
            <w:tcW w:w="191" w:type="pct"/>
            <w:tcBorders>
              <w:top w:val="nil"/>
              <w:left w:val="nil"/>
              <w:bottom w:val="single" w:sz="4" w:space="0" w:color="auto"/>
              <w:right w:val="single" w:sz="4" w:space="0" w:color="auto"/>
            </w:tcBorders>
            <w:shd w:val="clear" w:color="auto" w:fill="auto"/>
            <w:vAlign w:val="center"/>
            <w:hideMark/>
          </w:tcPr>
          <w:p w14:paraId="0FACB637" w14:textId="77777777" w:rsidR="00587EA0" w:rsidRPr="00587EA0" w:rsidRDefault="00587EA0" w:rsidP="00587EA0">
            <w:pPr>
              <w:widowControl/>
              <w:autoSpaceDE/>
              <w:autoSpaceDN/>
              <w:jc w:val="center"/>
              <w:rPr>
                <w:sz w:val="24"/>
                <w:szCs w:val="24"/>
              </w:rPr>
            </w:pPr>
            <w:r w:rsidRPr="00587EA0">
              <w:rPr>
                <w:sz w:val="24"/>
                <w:szCs w:val="24"/>
              </w:rPr>
              <w:t>0,013</w:t>
            </w:r>
          </w:p>
        </w:tc>
        <w:tc>
          <w:tcPr>
            <w:tcW w:w="979" w:type="pct"/>
            <w:tcBorders>
              <w:top w:val="nil"/>
              <w:left w:val="nil"/>
              <w:bottom w:val="single" w:sz="4" w:space="0" w:color="auto"/>
              <w:right w:val="single" w:sz="4" w:space="0" w:color="auto"/>
            </w:tcBorders>
            <w:shd w:val="clear" w:color="auto" w:fill="auto"/>
            <w:vAlign w:val="center"/>
            <w:hideMark/>
          </w:tcPr>
          <w:p w14:paraId="6FD7196B" w14:textId="77777777" w:rsidR="00587EA0" w:rsidRPr="00587EA0" w:rsidRDefault="00587EA0" w:rsidP="00587EA0">
            <w:pPr>
              <w:widowControl/>
              <w:autoSpaceDE/>
              <w:autoSpaceDN/>
              <w:jc w:val="both"/>
            </w:pPr>
            <w:r w:rsidRPr="00587EA0">
              <w:t>Đây là mục tương đương với mục 15.3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5DE464C"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7F91446" w14:textId="77777777" w:rsidR="00587EA0" w:rsidRPr="00587EA0" w:rsidRDefault="00587EA0" w:rsidP="00587EA0">
            <w:pPr>
              <w:widowControl/>
              <w:autoSpaceDE/>
              <w:autoSpaceDN/>
              <w:jc w:val="center"/>
              <w:rPr>
                <w:sz w:val="24"/>
                <w:szCs w:val="24"/>
              </w:rPr>
            </w:pPr>
            <w:r w:rsidRPr="00587EA0">
              <w:rPr>
                <w:sz w:val="24"/>
                <w:szCs w:val="24"/>
              </w:rPr>
              <w:t>11</w:t>
            </w:r>
          </w:p>
        </w:tc>
        <w:tc>
          <w:tcPr>
            <w:tcW w:w="1007" w:type="pct"/>
            <w:tcBorders>
              <w:top w:val="nil"/>
              <w:left w:val="nil"/>
              <w:bottom w:val="single" w:sz="4" w:space="0" w:color="auto"/>
              <w:right w:val="single" w:sz="4" w:space="0" w:color="auto"/>
            </w:tcBorders>
            <w:shd w:val="clear" w:color="auto" w:fill="auto"/>
            <w:vAlign w:val="center"/>
            <w:hideMark/>
          </w:tcPr>
          <w:p w14:paraId="798B7BB9" w14:textId="77777777" w:rsidR="00587EA0" w:rsidRPr="00587EA0" w:rsidRDefault="00587EA0" w:rsidP="00587EA0">
            <w:pPr>
              <w:widowControl/>
              <w:autoSpaceDE/>
              <w:autoSpaceDN/>
              <w:jc w:val="both"/>
              <w:rPr>
                <w:sz w:val="24"/>
                <w:szCs w:val="24"/>
              </w:rPr>
            </w:pPr>
            <w:r w:rsidRPr="00587EA0">
              <w:rPr>
                <w:sz w:val="24"/>
                <w:szCs w:val="24"/>
              </w:rPr>
              <w:t>Nhận và trao hợp đồng thuê đất (nếu có), trao GCN cho người sử dụng đất; thu và gửi phí, lệ phí cấp GCN về cấp huyện</w:t>
            </w:r>
          </w:p>
        </w:tc>
        <w:tc>
          <w:tcPr>
            <w:tcW w:w="934" w:type="pct"/>
            <w:tcBorders>
              <w:top w:val="nil"/>
              <w:left w:val="nil"/>
              <w:bottom w:val="single" w:sz="4" w:space="0" w:color="auto"/>
              <w:right w:val="single" w:sz="4" w:space="0" w:color="auto"/>
            </w:tcBorders>
            <w:shd w:val="clear" w:color="auto" w:fill="auto"/>
            <w:vAlign w:val="center"/>
            <w:hideMark/>
          </w:tcPr>
          <w:p w14:paraId="77164E2E" w14:textId="77777777" w:rsidR="00587EA0" w:rsidRPr="00587EA0" w:rsidRDefault="00587EA0" w:rsidP="00587EA0">
            <w:pPr>
              <w:widowControl/>
              <w:autoSpaceDE/>
              <w:autoSpaceDN/>
              <w:jc w:val="both"/>
              <w:rPr>
                <w:sz w:val="24"/>
                <w:szCs w:val="24"/>
              </w:rPr>
            </w:pPr>
            <w:r w:rsidRPr="00587EA0">
              <w:rPr>
                <w:sz w:val="24"/>
                <w:szCs w:val="24"/>
              </w:rPr>
              <w:t>Nhận và trao hợp đồng thuê đất (nếu có), trao GCN cho người sử dụng đất; thu và gửi phí, lệ phí cấp GCN về cấp huyện</w:t>
            </w:r>
          </w:p>
        </w:tc>
        <w:tc>
          <w:tcPr>
            <w:tcW w:w="934" w:type="pct"/>
            <w:tcBorders>
              <w:top w:val="nil"/>
              <w:left w:val="nil"/>
              <w:bottom w:val="single" w:sz="4" w:space="0" w:color="auto"/>
              <w:right w:val="single" w:sz="4" w:space="0" w:color="auto"/>
            </w:tcBorders>
            <w:shd w:val="clear" w:color="auto" w:fill="auto"/>
            <w:vAlign w:val="center"/>
            <w:hideMark/>
          </w:tcPr>
          <w:p w14:paraId="2DC24328" w14:textId="77777777" w:rsidR="00587EA0" w:rsidRPr="00587EA0" w:rsidRDefault="00587EA0" w:rsidP="00587EA0">
            <w:pPr>
              <w:widowControl/>
              <w:autoSpaceDE/>
              <w:autoSpaceDN/>
              <w:jc w:val="both"/>
              <w:rPr>
                <w:sz w:val="24"/>
                <w:szCs w:val="24"/>
              </w:rPr>
            </w:pPr>
            <w:r w:rsidRPr="00587EA0">
              <w:rPr>
                <w:sz w:val="24"/>
                <w:szCs w:val="24"/>
              </w:rPr>
              <w:t>Chuyển Giấy chứng nhận đến Bộ phận một cửa để trao cho người sử dụng đất hoặc chuyển Giấy chứng nhận cho người sử dụng đất thông qua dịch vụ bưu chính công ích</w:t>
            </w:r>
          </w:p>
        </w:tc>
        <w:tc>
          <w:tcPr>
            <w:tcW w:w="188" w:type="pct"/>
            <w:tcBorders>
              <w:top w:val="nil"/>
              <w:left w:val="nil"/>
              <w:bottom w:val="single" w:sz="4" w:space="0" w:color="auto"/>
              <w:right w:val="single" w:sz="4" w:space="0" w:color="auto"/>
            </w:tcBorders>
            <w:shd w:val="clear" w:color="auto" w:fill="auto"/>
            <w:vAlign w:val="center"/>
            <w:hideMark/>
          </w:tcPr>
          <w:p w14:paraId="10972688"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11ADF072"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58EE125D"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40436888" w14:textId="77777777" w:rsidR="00587EA0" w:rsidRPr="00587EA0" w:rsidRDefault="00587EA0" w:rsidP="00587EA0">
            <w:pPr>
              <w:widowControl/>
              <w:autoSpaceDE/>
              <w:autoSpaceDN/>
              <w:jc w:val="center"/>
              <w:rPr>
                <w:sz w:val="24"/>
                <w:szCs w:val="24"/>
              </w:rPr>
            </w:pPr>
            <w:r w:rsidRPr="00587EA0">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750DEEB6" w14:textId="77777777" w:rsidR="00587EA0" w:rsidRPr="00587EA0" w:rsidRDefault="00587EA0" w:rsidP="00587EA0">
            <w:pPr>
              <w:widowControl/>
              <w:autoSpaceDE/>
              <w:autoSpaceDN/>
              <w:jc w:val="center"/>
              <w:rPr>
                <w:sz w:val="24"/>
                <w:szCs w:val="24"/>
              </w:rPr>
            </w:pPr>
            <w:r w:rsidRPr="00587EA0">
              <w:rPr>
                <w:sz w:val="24"/>
                <w:szCs w:val="24"/>
              </w:rPr>
              <w:t>0,200</w:t>
            </w:r>
          </w:p>
        </w:tc>
        <w:tc>
          <w:tcPr>
            <w:tcW w:w="979" w:type="pct"/>
            <w:tcBorders>
              <w:top w:val="nil"/>
              <w:left w:val="nil"/>
              <w:bottom w:val="single" w:sz="4" w:space="0" w:color="auto"/>
              <w:right w:val="single" w:sz="4" w:space="0" w:color="auto"/>
            </w:tcBorders>
            <w:shd w:val="clear" w:color="auto" w:fill="auto"/>
            <w:vAlign w:val="center"/>
            <w:hideMark/>
          </w:tcPr>
          <w:p w14:paraId="328BBCFF" w14:textId="77777777" w:rsidR="00587EA0" w:rsidRPr="00587EA0" w:rsidRDefault="00587EA0" w:rsidP="00587EA0">
            <w:pPr>
              <w:widowControl/>
              <w:autoSpaceDE/>
              <w:autoSpaceDN/>
              <w:jc w:val="both"/>
            </w:pPr>
            <w:r w:rsidRPr="00587EA0">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C579912"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3BAC46"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2B4CCB0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C159DF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459DF14" w14:textId="77777777" w:rsidR="00587EA0" w:rsidRPr="00587EA0" w:rsidRDefault="00587EA0" w:rsidP="00587EA0">
            <w:pPr>
              <w:widowControl/>
              <w:autoSpaceDE/>
              <w:autoSpaceDN/>
              <w:jc w:val="both"/>
              <w:rPr>
                <w:sz w:val="24"/>
                <w:szCs w:val="24"/>
              </w:rPr>
            </w:pPr>
            <w:r w:rsidRPr="00587EA0">
              <w:rPr>
                <w:sz w:val="24"/>
                <w:szCs w:val="24"/>
              </w:rPr>
              <w:t>Chuyển hồ sơ kèm theo bản sao Giấy chứng nhận đã cấp đến Văn phòng đăng ký đất đai để cập nhật, chỉnh lý hồ sơ địa chính, cơ sở dữ liệu đất đai.</w:t>
            </w:r>
          </w:p>
        </w:tc>
        <w:tc>
          <w:tcPr>
            <w:tcW w:w="188" w:type="pct"/>
            <w:tcBorders>
              <w:top w:val="nil"/>
              <w:left w:val="nil"/>
              <w:bottom w:val="single" w:sz="4" w:space="0" w:color="auto"/>
              <w:right w:val="single" w:sz="4" w:space="0" w:color="auto"/>
            </w:tcBorders>
            <w:shd w:val="clear" w:color="auto" w:fill="auto"/>
            <w:vAlign w:val="center"/>
            <w:hideMark/>
          </w:tcPr>
          <w:p w14:paraId="26CFCDA5" w14:textId="77777777" w:rsidR="00587EA0" w:rsidRPr="00587EA0" w:rsidRDefault="00587EA0" w:rsidP="00587EA0">
            <w:pPr>
              <w:widowControl/>
              <w:autoSpaceDE/>
              <w:autoSpaceDN/>
              <w:jc w:val="center"/>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0D110272" w14:textId="77777777" w:rsidR="00587EA0" w:rsidRPr="00587EA0" w:rsidRDefault="00587EA0" w:rsidP="00587EA0">
            <w:pPr>
              <w:widowControl/>
              <w:autoSpaceDE/>
              <w:autoSpaceDN/>
              <w:jc w:val="center"/>
              <w:rPr>
                <w:sz w:val="24"/>
                <w:szCs w:val="24"/>
              </w:rPr>
            </w:pPr>
            <w:r w:rsidRPr="00587EA0">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6097782C"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2DEA28FF" w14:textId="77777777" w:rsidR="00587EA0" w:rsidRPr="00587EA0" w:rsidRDefault="00587EA0" w:rsidP="00587EA0">
            <w:pPr>
              <w:widowControl/>
              <w:autoSpaceDE/>
              <w:autoSpaceDN/>
              <w:jc w:val="center"/>
              <w:rPr>
                <w:sz w:val="24"/>
                <w:szCs w:val="24"/>
              </w:rPr>
            </w:pPr>
            <w:r w:rsidRPr="00587EA0">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0B337F87" w14:textId="77777777" w:rsidR="00587EA0" w:rsidRPr="00587EA0" w:rsidRDefault="00587EA0" w:rsidP="00587EA0">
            <w:pPr>
              <w:widowControl/>
              <w:autoSpaceDE/>
              <w:autoSpaceDN/>
              <w:jc w:val="center"/>
              <w:rPr>
                <w:sz w:val="24"/>
                <w:szCs w:val="24"/>
              </w:rPr>
            </w:pPr>
            <w:r w:rsidRPr="00587EA0">
              <w:rPr>
                <w:sz w:val="24"/>
                <w:szCs w:val="24"/>
              </w:rPr>
              <w:t>0,260</w:t>
            </w:r>
          </w:p>
        </w:tc>
        <w:tc>
          <w:tcPr>
            <w:tcW w:w="979" w:type="pct"/>
            <w:tcBorders>
              <w:top w:val="nil"/>
              <w:left w:val="nil"/>
              <w:bottom w:val="single" w:sz="4" w:space="0" w:color="auto"/>
              <w:right w:val="single" w:sz="4" w:space="0" w:color="auto"/>
            </w:tcBorders>
            <w:shd w:val="clear" w:color="auto" w:fill="auto"/>
            <w:vAlign w:val="center"/>
            <w:hideMark/>
          </w:tcPr>
          <w:p w14:paraId="51B01D0F" w14:textId="77777777" w:rsidR="00587EA0" w:rsidRPr="00587EA0" w:rsidRDefault="00587EA0" w:rsidP="00587EA0">
            <w:pPr>
              <w:widowControl/>
              <w:autoSpaceDE/>
              <w:autoSpaceDN/>
              <w:jc w:val="both"/>
            </w:pPr>
            <w:r w:rsidRPr="00587EA0">
              <w:t>Đây là mục tương đương với mục 16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8AA4933" w14:textId="77777777" w:rsidTr="00F163AA">
        <w:trPr>
          <w:trHeight w:val="57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7983275" w14:textId="77777777" w:rsidR="00587EA0" w:rsidRPr="00587EA0" w:rsidRDefault="00587EA0" w:rsidP="00587EA0">
            <w:pPr>
              <w:widowControl/>
              <w:autoSpaceDE/>
              <w:autoSpaceDN/>
              <w:jc w:val="both"/>
              <w:rPr>
                <w:b/>
                <w:bCs/>
              </w:rPr>
            </w:pPr>
            <w:r w:rsidRPr="00587EA0">
              <w:rPr>
                <w:b/>
                <w:bCs/>
              </w:rPr>
              <w:t>II</w:t>
            </w:r>
          </w:p>
        </w:tc>
        <w:tc>
          <w:tcPr>
            <w:tcW w:w="1007" w:type="pct"/>
            <w:tcBorders>
              <w:top w:val="nil"/>
              <w:left w:val="nil"/>
              <w:bottom w:val="single" w:sz="4" w:space="0" w:color="auto"/>
              <w:right w:val="single" w:sz="4" w:space="0" w:color="auto"/>
            </w:tcBorders>
            <w:shd w:val="clear" w:color="auto" w:fill="auto"/>
            <w:vAlign w:val="center"/>
            <w:hideMark/>
          </w:tcPr>
          <w:p w14:paraId="24D4BA80" w14:textId="77777777" w:rsidR="00587EA0" w:rsidRPr="00587EA0" w:rsidRDefault="00587EA0" w:rsidP="00587EA0">
            <w:pPr>
              <w:widowControl/>
              <w:autoSpaceDE/>
              <w:autoSpaceDN/>
              <w:jc w:val="both"/>
              <w:rPr>
                <w:b/>
                <w:bCs/>
              </w:rPr>
            </w:pPr>
            <w:r w:rsidRPr="00587EA0">
              <w:rPr>
                <w:b/>
                <w:bCs/>
              </w:rPr>
              <w:t>CÁC NỘI DUNG THỰC HIỆN TẠI ĐỊA BÀN CẤP HUYỆN</w:t>
            </w:r>
          </w:p>
        </w:tc>
        <w:tc>
          <w:tcPr>
            <w:tcW w:w="934" w:type="pct"/>
            <w:tcBorders>
              <w:top w:val="nil"/>
              <w:left w:val="nil"/>
              <w:bottom w:val="single" w:sz="4" w:space="0" w:color="auto"/>
              <w:right w:val="single" w:sz="4" w:space="0" w:color="auto"/>
            </w:tcBorders>
            <w:shd w:val="clear" w:color="auto" w:fill="auto"/>
            <w:vAlign w:val="center"/>
            <w:hideMark/>
          </w:tcPr>
          <w:p w14:paraId="10038E0E" w14:textId="77777777" w:rsidR="00587EA0" w:rsidRPr="00587EA0" w:rsidRDefault="00587EA0" w:rsidP="00587EA0">
            <w:pPr>
              <w:widowControl/>
              <w:autoSpaceDE/>
              <w:autoSpaceDN/>
              <w:jc w:val="both"/>
              <w:rPr>
                <w:b/>
                <w:bCs/>
              </w:rPr>
            </w:pPr>
            <w:r w:rsidRPr="00587EA0">
              <w:rPr>
                <w:b/>
                <w:bCs/>
              </w:rPr>
              <w:t>CÁC NỘI DUNG THỰC HIỆN TẠI ĐỊA BÀN CẤP HUYỆN</w:t>
            </w:r>
          </w:p>
        </w:tc>
        <w:tc>
          <w:tcPr>
            <w:tcW w:w="934" w:type="pct"/>
            <w:tcBorders>
              <w:top w:val="nil"/>
              <w:left w:val="nil"/>
              <w:bottom w:val="single" w:sz="4" w:space="0" w:color="auto"/>
              <w:right w:val="single" w:sz="4" w:space="0" w:color="auto"/>
            </w:tcBorders>
            <w:shd w:val="clear" w:color="auto" w:fill="auto"/>
            <w:vAlign w:val="center"/>
            <w:hideMark/>
          </w:tcPr>
          <w:p w14:paraId="736D627C" w14:textId="77777777" w:rsidR="00587EA0" w:rsidRPr="00587EA0" w:rsidRDefault="00587EA0" w:rsidP="00587EA0">
            <w:pPr>
              <w:widowControl/>
              <w:autoSpaceDE/>
              <w:autoSpaceDN/>
              <w:jc w:val="both"/>
              <w:rPr>
                <w:b/>
                <w:bCs/>
              </w:rPr>
            </w:pPr>
            <w:r w:rsidRPr="00587EA0">
              <w:rPr>
                <w:b/>
                <w:bCs/>
                <w:strike/>
              </w:rPr>
              <w:t> </w:t>
            </w:r>
          </w:p>
        </w:tc>
        <w:tc>
          <w:tcPr>
            <w:tcW w:w="188" w:type="pct"/>
            <w:tcBorders>
              <w:top w:val="nil"/>
              <w:left w:val="nil"/>
              <w:bottom w:val="single" w:sz="4" w:space="0" w:color="auto"/>
              <w:right w:val="single" w:sz="4" w:space="0" w:color="auto"/>
            </w:tcBorders>
            <w:shd w:val="clear" w:color="auto" w:fill="auto"/>
            <w:vAlign w:val="center"/>
            <w:hideMark/>
          </w:tcPr>
          <w:p w14:paraId="4668201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3A4D61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5B7381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0EF48C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6C8019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51F2BF86"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AE7A0A8"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7C71B57" w14:textId="77777777" w:rsidR="00587EA0" w:rsidRPr="00587EA0" w:rsidRDefault="00587EA0" w:rsidP="00587EA0">
            <w:pPr>
              <w:widowControl/>
              <w:autoSpaceDE/>
              <w:autoSpaceDN/>
              <w:jc w:val="both"/>
              <w:rPr>
                <w:b/>
                <w:bCs/>
              </w:rPr>
            </w:pPr>
            <w:r w:rsidRPr="00587EA0">
              <w:rPr>
                <w:b/>
                <w:bCs/>
              </w:rPr>
              <w:t> </w:t>
            </w:r>
          </w:p>
        </w:tc>
        <w:tc>
          <w:tcPr>
            <w:tcW w:w="1007" w:type="pct"/>
            <w:tcBorders>
              <w:top w:val="nil"/>
              <w:left w:val="nil"/>
              <w:bottom w:val="single" w:sz="4" w:space="0" w:color="auto"/>
              <w:right w:val="single" w:sz="4" w:space="0" w:color="auto"/>
            </w:tcBorders>
            <w:shd w:val="clear" w:color="auto" w:fill="auto"/>
            <w:vAlign w:val="center"/>
            <w:hideMark/>
          </w:tcPr>
          <w:p w14:paraId="5C70D56F" w14:textId="77777777" w:rsidR="00587EA0" w:rsidRPr="00587EA0" w:rsidRDefault="00587EA0" w:rsidP="00587EA0">
            <w:pPr>
              <w:widowControl/>
              <w:autoSpaceDE/>
              <w:autoSpaceDN/>
              <w:jc w:val="both"/>
              <w:rPr>
                <w:b/>
                <w:bCs/>
              </w:rPr>
            </w:pPr>
            <w:r w:rsidRPr="00587EA0">
              <w:rPr>
                <w:b/>
                <w:bCs/>
              </w:rPr>
              <w:t> </w:t>
            </w:r>
          </w:p>
        </w:tc>
        <w:tc>
          <w:tcPr>
            <w:tcW w:w="934" w:type="pct"/>
            <w:tcBorders>
              <w:top w:val="nil"/>
              <w:left w:val="nil"/>
              <w:bottom w:val="single" w:sz="4" w:space="0" w:color="auto"/>
              <w:right w:val="single" w:sz="4" w:space="0" w:color="auto"/>
            </w:tcBorders>
            <w:shd w:val="clear" w:color="auto" w:fill="auto"/>
            <w:vAlign w:val="center"/>
            <w:hideMark/>
          </w:tcPr>
          <w:p w14:paraId="6FB8F4B0" w14:textId="77777777" w:rsidR="00587EA0" w:rsidRPr="00587EA0" w:rsidRDefault="00587EA0" w:rsidP="00587EA0">
            <w:pPr>
              <w:widowControl/>
              <w:autoSpaceDE/>
              <w:autoSpaceDN/>
              <w:jc w:val="both"/>
              <w:rPr>
                <w:sz w:val="24"/>
                <w:szCs w:val="24"/>
              </w:rPr>
            </w:pPr>
            <w:r w:rsidRPr="00587EA0">
              <w:rPr>
                <w:sz w:val="24"/>
                <w:szCs w:val="24"/>
              </w:rPr>
              <w:t>Hướng dẫn lập hồ sơ đề nghị đăng ký, cấp GCN</w:t>
            </w:r>
          </w:p>
        </w:tc>
        <w:tc>
          <w:tcPr>
            <w:tcW w:w="934" w:type="pct"/>
            <w:tcBorders>
              <w:top w:val="nil"/>
              <w:left w:val="nil"/>
              <w:bottom w:val="single" w:sz="4" w:space="0" w:color="auto"/>
              <w:right w:val="single" w:sz="4" w:space="0" w:color="auto"/>
            </w:tcBorders>
            <w:shd w:val="clear" w:color="auto" w:fill="auto"/>
            <w:vAlign w:val="center"/>
            <w:hideMark/>
          </w:tcPr>
          <w:p w14:paraId="258FFD53"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FF6168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ECABD1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2C4EDD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57E59D8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ED871D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09478B5"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0088AB0"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30B0BE5" w14:textId="77777777" w:rsidR="00587EA0" w:rsidRPr="00587EA0" w:rsidRDefault="00587EA0" w:rsidP="00587EA0">
            <w:pPr>
              <w:widowControl/>
              <w:autoSpaceDE/>
              <w:autoSpaceDN/>
              <w:jc w:val="both"/>
              <w:rPr>
                <w:b/>
                <w:bCs/>
              </w:rPr>
            </w:pPr>
            <w:r w:rsidRPr="00587EA0">
              <w:rPr>
                <w:b/>
                <w:bCs/>
              </w:rPr>
              <w:t> </w:t>
            </w:r>
          </w:p>
        </w:tc>
        <w:tc>
          <w:tcPr>
            <w:tcW w:w="1007" w:type="pct"/>
            <w:tcBorders>
              <w:top w:val="nil"/>
              <w:left w:val="nil"/>
              <w:bottom w:val="single" w:sz="4" w:space="0" w:color="auto"/>
              <w:right w:val="single" w:sz="4" w:space="0" w:color="auto"/>
            </w:tcBorders>
            <w:shd w:val="clear" w:color="auto" w:fill="auto"/>
            <w:vAlign w:val="center"/>
            <w:hideMark/>
          </w:tcPr>
          <w:p w14:paraId="09D4393F" w14:textId="77777777" w:rsidR="00587EA0" w:rsidRPr="00587EA0" w:rsidRDefault="00587EA0" w:rsidP="00587EA0">
            <w:pPr>
              <w:widowControl/>
              <w:autoSpaceDE/>
              <w:autoSpaceDN/>
              <w:jc w:val="both"/>
              <w:rPr>
                <w:b/>
                <w:bCs/>
              </w:rPr>
            </w:pPr>
            <w:r w:rsidRPr="00587EA0">
              <w:rPr>
                <w:b/>
                <w:bCs/>
              </w:rPr>
              <w:t> </w:t>
            </w:r>
          </w:p>
        </w:tc>
        <w:tc>
          <w:tcPr>
            <w:tcW w:w="934" w:type="pct"/>
            <w:tcBorders>
              <w:top w:val="nil"/>
              <w:left w:val="nil"/>
              <w:bottom w:val="single" w:sz="4" w:space="0" w:color="auto"/>
              <w:right w:val="single" w:sz="4" w:space="0" w:color="auto"/>
            </w:tcBorders>
            <w:shd w:val="clear" w:color="auto" w:fill="auto"/>
            <w:vAlign w:val="center"/>
            <w:hideMark/>
          </w:tcPr>
          <w:p w14:paraId="2DA4CC7A"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26452CB4"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6D0BAB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0973F8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56D7B2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41A883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8E7B7C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C818643"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BDDBA46"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2BD4D51"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c>
          <w:tcPr>
            <w:tcW w:w="1007" w:type="pct"/>
            <w:tcBorders>
              <w:top w:val="nil"/>
              <w:left w:val="nil"/>
              <w:bottom w:val="single" w:sz="4" w:space="0" w:color="auto"/>
              <w:right w:val="single" w:sz="4" w:space="0" w:color="auto"/>
            </w:tcBorders>
            <w:shd w:val="clear" w:color="auto" w:fill="auto"/>
            <w:noWrap/>
            <w:vAlign w:val="bottom"/>
            <w:hideMark/>
          </w:tcPr>
          <w:p w14:paraId="434BEBED"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2A6B239"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6010075A"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1F6EEF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9399F4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2A0D0D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3E79BF9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FB7259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02A2518"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12C19E35"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43FDDE1" w14:textId="77777777" w:rsidR="00587EA0" w:rsidRPr="00587EA0" w:rsidRDefault="00587EA0" w:rsidP="00587EA0">
            <w:pPr>
              <w:widowControl/>
              <w:autoSpaceDE/>
              <w:autoSpaceDN/>
              <w:jc w:val="center"/>
              <w:rPr>
                <w:sz w:val="24"/>
                <w:szCs w:val="24"/>
              </w:rPr>
            </w:pPr>
            <w:r w:rsidRPr="00587EA0">
              <w:rPr>
                <w:sz w:val="24"/>
                <w:szCs w:val="24"/>
              </w:rPr>
              <w:t>1</w:t>
            </w:r>
          </w:p>
        </w:tc>
        <w:tc>
          <w:tcPr>
            <w:tcW w:w="1007" w:type="pct"/>
            <w:tcBorders>
              <w:top w:val="nil"/>
              <w:left w:val="nil"/>
              <w:bottom w:val="single" w:sz="4" w:space="0" w:color="auto"/>
              <w:right w:val="single" w:sz="4" w:space="0" w:color="auto"/>
            </w:tcBorders>
            <w:shd w:val="clear" w:color="auto" w:fill="auto"/>
            <w:vAlign w:val="center"/>
            <w:hideMark/>
          </w:tcPr>
          <w:p w14:paraId="612FE165" w14:textId="77777777" w:rsidR="00587EA0" w:rsidRPr="00587EA0" w:rsidRDefault="00587EA0" w:rsidP="00587EA0">
            <w:pPr>
              <w:widowControl/>
              <w:autoSpaceDE/>
              <w:autoSpaceDN/>
              <w:jc w:val="both"/>
              <w:rPr>
                <w:sz w:val="24"/>
                <w:szCs w:val="24"/>
              </w:rPr>
            </w:pPr>
            <w:r w:rsidRPr="00587EA0">
              <w:rPr>
                <w:sz w:val="24"/>
                <w:szCs w:val="24"/>
              </w:rPr>
              <w:t>Nhận, chuyển hồ sơ đề nghị đăng ký, cấp GCN từ người sử dụng đất</w:t>
            </w:r>
          </w:p>
        </w:tc>
        <w:tc>
          <w:tcPr>
            <w:tcW w:w="934" w:type="pct"/>
            <w:tcBorders>
              <w:top w:val="nil"/>
              <w:left w:val="nil"/>
              <w:bottom w:val="single" w:sz="4" w:space="0" w:color="auto"/>
              <w:right w:val="single" w:sz="4" w:space="0" w:color="auto"/>
            </w:tcBorders>
            <w:shd w:val="clear" w:color="auto" w:fill="auto"/>
            <w:vAlign w:val="center"/>
            <w:hideMark/>
          </w:tcPr>
          <w:p w14:paraId="04E6C5A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43A1321"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2FCA2F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103DC1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C1FC88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A5BEEC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3E33F8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009CB1C"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885D841" w14:textId="77777777" w:rsidTr="00F163AA">
        <w:trPr>
          <w:trHeight w:val="22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8DF111A" w14:textId="77777777" w:rsidR="00587EA0" w:rsidRPr="00587EA0" w:rsidRDefault="00587EA0" w:rsidP="00587EA0">
            <w:pPr>
              <w:widowControl/>
              <w:autoSpaceDE/>
              <w:autoSpaceDN/>
              <w:jc w:val="center"/>
              <w:rPr>
                <w:sz w:val="24"/>
                <w:szCs w:val="24"/>
              </w:rPr>
            </w:pPr>
            <w:r w:rsidRPr="00587EA0">
              <w:rPr>
                <w:sz w:val="24"/>
                <w:szCs w:val="24"/>
              </w:rPr>
              <w:t>1.1</w:t>
            </w:r>
          </w:p>
        </w:tc>
        <w:tc>
          <w:tcPr>
            <w:tcW w:w="1007" w:type="pct"/>
            <w:tcBorders>
              <w:top w:val="nil"/>
              <w:left w:val="nil"/>
              <w:bottom w:val="single" w:sz="4" w:space="0" w:color="auto"/>
              <w:right w:val="single" w:sz="4" w:space="0" w:color="auto"/>
            </w:tcBorders>
            <w:shd w:val="clear" w:color="auto" w:fill="auto"/>
            <w:vAlign w:val="center"/>
            <w:hideMark/>
          </w:tcPr>
          <w:p w14:paraId="109FDC46" w14:textId="77777777" w:rsidR="00587EA0" w:rsidRPr="00587EA0" w:rsidRDefault="00587EA0" w:rsidP="00587EA0">
            <w:pPr>
              <w:widowControl/>
              <w:autoSpaceDE/>
              <w:autoSpaceDN/>
              <w:jc w:val="both"/>
              <w:rPr>
                <w:sz w:val="24"/>
                <w:szCs w:val="24"/>
              </w:rPr>
            </w:pPr>
            <w:r w:rsidRPr="00587EA0">
              <w:rPr>
                <w:sz w:val="24"/>
                <w:szCs w:val="24"/>
              </w:rPr>
              <w:t>Nhận, kiểm tra tính đầy đủ, hợp lệ và viết (xuất) giấy biên nhận hoặc trả lại hồ sơ, vào sổ theo dõi nhận, trả hồ sơ (theo hình thức trực tiếp, trực tuyến)</w:t>
            </w:r>
          </w:p>
        </w:tc>
        <w:tc>
          <w:tcPr>
            <w:tcW w:w="934" w:type="pct"/>
            <w:tcBorders>
              <w:top w:val="nil"/>
              <w:left w:val="nil"/>
              <w:bottom w:val="single" w:sz="4" w:space="0" w:color="auto"/>
              <w:right w:val="single" w:sz="4" w:space="0" w:color="auto"/>
            </w:tcBorders>
            <w:shd w:val="clear" w:color="auto" w:fill="auto"/>
            <w:vAlign w:val="center"/>
            <w:hideMark/>
          </w:tcPr>
          <w:p w14:paraId="5FD211D0" w14:textId="77777777" w:rsidR="00587EA0" w:rsidRPr="00587EA0" w:rsidRDefault="00587EA0" w:rsidP="00587EA0">
            <w:pPr>
              <w:widowControl/>
              <w:autoSpaceDE/>
              <w:autoSpaceDN/>
              <w:jc w:val="both"/>
              <w:rPr>
                <w:sz w:val="24"/>
                <w:szCs w:val="24"/>
              </w:rPr>
            </w:pPr>
            <w:r w:rsidRPr="00587EA0">
              <w:rPr>
                <w:sz w:val="24"/>
                <w:szCs w:val="24"/>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tc>
        <w:tc>
          <w:tcPr>
            <w:tcW w:w="934" w:type="pct"/>
            <w:tcBorders>
              <w:top w:val="nil"/>
              <w:left w:val="nil"/>
              <w:bottom w:val="single" w:sz="4" w:space="0" w:color="auto"/>
              <w:right w:val="single" w:sz="4" w:space="0" w:color="auto"/>
            </w:tcBorders>
            <w:shd w:val="clear" w:color="auto" w:fill="auto"/>
            <w:vAlign w:val="center"/>
            <w:hideMark/>
          </w:tcPr>
          <w:p w14:paraId="19025519"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9874F3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6F6AE2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082BD7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2AC69A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B5D440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4082BD1"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2E47228"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1C5FB99" w14:textId="77777777" w:rsidR="00587EA0" w:rsidRPr="00587EA0" w:rsidRDefault="00587EA0" w:rsidP="00587EA0">
            <w:pPr>
              <w:widowControl/>
              <w:autoSpaceDE/>
              <w:autoSpaceDN/>
              <w:jc w:val="center"/>
              <w:rPr>
                <w:sz w:val="24"/>
                <w:szCs w:val="24"/>
              </w:rPr>
            </w:pPr>
            <w:r w:rsidRPr="00587EA0">
              <w:rPr>
                <w:sz w:val="24"/>
                <w:szCs w:val="24"/>
              </w:rPr>
              <w:t>1.2</w:t>
            </w:r>
          </w:p>
        </w:tc>
        <w:tc>
          <w:tcPr>
            <w:tcW w:w="1007" w:type="pct"/>
            <w:tcBorders>
              <w:top w:val="nil"/>
              <w:left w:val="nil"/>
              <w:bottom w:val="single" w:sz="4" w:space="0" w:color="auto"/>
              <w:right w:val="single" w:sz="4" w:space="0" w:color="auto"/>
            </w:tcBorders>
            <w:shd w:val="clear" w:color="auto" w:fill="auto"/>
            <w:vAlign w:val="center"/>
            <w:hideMark/>
          </w:tcPr>
          <w:p w14:paraId="7351E915" w14:textId="77777777" w:rsidR="00587EA0" w:rsidRPr="00587EA0" w:rsidRDefault="00587EA0" w:rsidP="00587EA0">
            <w:pPr>
              <w:widowControl/>
              <w:autoSpaceDE/>
              <w:autoSpaceDN/>
              <w:jc w:val="both"/>
              <w:rPr>
                <w:sz w:val="24"/>
                <w:szCs w:val="24"/>
              </w:rPr>
            </w:pPr>
            <w:r w:rsidRPr="00587EA0">
              <w:rPr>
                <w:sz w:val="24"/>
                <w:szCs w:val="24"/>
              </w:rPr>
              <w:t>Chuyển hồ sơ đến xã, thị trấn để lấy ý kiến xác nhận và công khai kết quả theo quy định</w:t>
            </w:r>
          </w:p>
        </w:tc>
        <w:tc>
          <w:tcPr>
            <w:tcW w:w="934" w:type="pct"/>
            <w:tcBorders>
              <w:top w:val="nil"/>
              <w:left w:val="nil"/>
              <w:bottom w:val="single" w:sz="4" w:space="0" w:color="auto"/>
              <w:right w:val="single" w:sz="4" w:space="0" w:color="auto"/>
            </w:tcBorders>
            <w:shd w:val="clear" w:color="auto" w:fill="auto"/>
            <w:vAlign w:val="center"/>
            <w:hideMark/>
          </w:tcPr>
          <w:p w14:paraId="2867B5EE" w14:textId="77777777" w:rsidR="00587EA0" w:rsidRPr="00587EA0" w:rsidRDefault="00587EA0" w:rsidP="00587EA0">
            <w:pPr>
              <w:widowControl/>
              <w:autoSpaceDE/>
              <w:autoSpaceDN/>
              <w:jc w:val="both"/>
              <w:rPr>
                <w:sz w:val="24"/>
                <w:szCs w:val="24"/>
              </w:rPr>
            </w:pPr>
            <w:r w:rsidRPr="00587EA0">
              <w:rPr>
                <w:sz w:val="24"/>
                <w:szCs w:val="24"/>
              </w:rPr>
              <w:t>Chuyển hồ sơ đến xã, thị trấn để xác nhận, niêm yết công khai và thực hiện các công việc theo quy định</w:t>
            </w:r>
          </w:p>
        </w:tc>
        <w:tc>
          <w:tcPr>
            <w:tcW w:w="934" w:type="pct"/>
            <w:tcBorders>
              <w:top w:val="nil"/>
              <w:left w:val="nil"/>
              <w:bottom w:val="single" w:sz="4" w:space="0" w:color="auto"/>
              <w:right w:val="single" w:sz="4" w:space="0" w:color="auto"/>
            </w:tcBorders>
            <w:shd w:val="clear" w:color="auto" w:fill="auto"/>
            <w:vAlign w:val="center"/>
            <w:hideMark/>
          </w:tcPr>
          <w:p w14:paraId="2DBB2322"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F3FA79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80E313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381E1B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08BD1D2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A14E5D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6EC26688"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1E598815"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0FC4107" w14:textId="77777777" w:rsidR="00587EA0" w:rsidRPr="00587EA0" w:rsidRDefault="00587EA0" w:rsidP="00587EA0">
            <w:pPr>
              <w:widowControl/>
              <w:autoSpaceDE/>
              <w:autoSpaceDN/>
              <w:jc w:val="center"/>
              <w:rPr>
                <w:sz w:val="24"/>
                <w:szCs w:val="24"/>
              </w:rPr>
            </w:pPr>
            <w:r w:rsidRPr="00587EA0">
              <w:rPr>
                <w:sz w:val="24"/>
                <w:szCs w:val="24"/>
              </w:rPr>
              <w:t>1.2.1</w:t>
            </w:r>
          </w:p>
        </w:tc>
        <w:tc>
          <w:tcPr>
            <w:tcW w:w="1007" w:type="pct"/>
            <w:tcBorders>
              <w:top w:val="nil"/>
              <w:left w:val="nil"/>
              <w:bottom w:val="single" w:sz="4" w:space="0" w:color="auto"/>
              <w:right w:val="single" w:sz="4" w:space="0" w:color="auto"/>
            </w:tcBorders>
            <w:shd w:val="clear" w:color="auto" w:fill="auto"/>
            <w:vAlign w:val="center"/>
            <w:hideMark/>
          </w:tcPr>
          <w:p w14:paraId="68574A82"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77D25A6E"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5BE42745"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AC35EE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41C9FC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92A89A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5FEFCF3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DEE55D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B60DF0C"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28B1E04A"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BC6545C" w14:textId="77777777" w:rsidR="00587EA0" w:rsidRPr="00587EA0" w:rsidRDefault="00587EA0" w:rsidP="00587EA0">
            <w:pPr>
              <w:widowControl/>
              <w:autoSpaceDE/>
              <w:autoSpaceDN/>
              <w:jc w:val="center"/>
              <w:rPr>
                <w:sz w:val="24"/>
                <w:szCs w:val="24"/>
              </w:rPr>
            </w:pPr>
            <w:r w:rsidRPr="00587EA0">
              <w:rPr>
                <w:sz w:val="24"/>
                <w:szCs w:val="24"/>
              </w:rPr>
              <w:t>1.2.2</w:t>
            </w:r>
          </w:p>
        </w:tc>
        <w:tc>
          <w:tcPr>
            <w:tcW w:w="1007" w:type="pct"/>
            <w:tcBorders>
              <w:top w:val="nil"/>
              <w:left w:val="nil"/>
              <w:bottom w:val="single" w:sz="4" w:space="0" w:color="auto"/>
              <w:right w:val="single" w:sz="4" w:space="0" w:color="auto"/>
            </w:tcBorders>
            <w:shd w:val="clear" w:color="auto" w:fill="auto"/>
            <w:vAlign w:val="center"/>
            <w:hideMark/>
          </w:tcPr>
          <w:p w14:paraId="329F393F"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2163E80D"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10C9FD1D"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FFFF27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9058A2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49212F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2EDB5C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462F09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2B519F6"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8F9B307"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AF63C57" w14:textId="77777777" w:rsidR="00587EA0" w:rsidRPr="00587EA0" w:rsidRDefault="00587EA0" w:rsidP="00587EA0">
            <w:pPr>
              <w:widowControl/>
              <w:autoSpaceDE/>
              <w:autoSpaceDN/>
              <w:jc w:val="center"/>
              <w:rPr>
                <w:sz w:val="24"/>
                <w:szCs w:val="24"/>
              </w:rPr>
            </w:pPr>
            <w:r w:rsidRPr="00587EA0">
              <w:rPr>
                <w:sz w:val="24"/>
                <w:szCs w:val="24"/>
              </w:rPr>
              <w:t>2</w:t>
            </w:r>
          </w:p>
        </w:tc>
        <w:tc>
          <w:tcPr>
            <w:tcW w:w="1007" w:type="pct"/>
            <w:tcBorders>
              <w:top w:val="nil"/>
              <w:left w:val="nil"/>
              <w:bottom w:val="single" w:sz="4" w:space="0" w:color="auto"/>
              <w:right w:val="single" w:sz="4" w:space="0" w:color="auto"/>
            </w:tcBorders>
            <w:shd w:val="clear" w:color="auto" w:fill="auto"/>
            <w:vAlign w:val="center"/>
            <w:hideMark/>
          </w:tcPr>
          <w:p w14:paraId="6375BE0E" w14:textId="77777777" w:rsidR="00587EA0" w:rsidRPr="00587EA0" w:rsidRDefault="00587EA0" w:rsidP="00587EA0">
            <w:pPr>
              <w:widowControl/>
              <w:autoSpaceDE/>
              <w:autoSpaceDN/>
              <w:jc w:val="both"/>
              <w:rPr>
                <w:sz w:val="24"/>
                <w:szCs w:val="24"/>
              </w:rPr>
            </w:pPr>
            <w:r w:rsidRPr="00587EA0">
              <w:rPr>
                <w:sz w:val="24"/>
                <w:szCs w:val="24"/>
              </w:rPr>
              <w:t>Tiếp nhận hồ sơ đề nghị đăng ký, cấp GCN của người sử dụng đất từ xã, thị trấn chuyển đến</w:t>
            </w:r>
          </w:p>
        </w:tc>
        <w:tc>
          <w:tcPr>
            <w:tcW w:w="934" w:type="pct"/>
            <w:tcBorders>
              <w:top w:val="nil"/>
              <w:left w:val="nil"/>
              <w:bottom w:val="single" w:sz="4" w:space="0" w:color="auto"/>
              <w:right w:val="single" w:sz="4" w:space="0" w:color="auto"/>
            </w:tcBorders>
            <w:shd w:val="clear" w:color="auto" w:fill="auto"/>
            <w:vAlign w:val="center"/>
            <w:hideMark/>
          </w:tcPr>
          <w:p w14:paraId="370900DE" w14:textId="77777777" w:rsidR="00587EA0" w:rsidRPr="00587EA0" w:rsidRDefault="00587EA0" w:rsidP="00587EA0">
            <w:pPr>
              <w:widowControl/>
              <w:autoSpaceDE/>
              <w:autoSpaceDN/>
              <w:jc w:val="both"/>
              <w:rPr>
                <w:sz w:val="24"/>
                <w:szCs w:val="24"/>
              </w:rPr>
            </w:pPr>
            <w:r w:rsidRPr="00587EA0">
              <w:rPr>
                <w:sz w:val="24"/>
                <w:szCs w:val="24"/>
              </w:rPr>
              <w:t>Tiếp nhận hồ sơ đề nghị đăng ký, cấp GCN do xã, thị trấn chuyển đến</w:t>
            </w:r>
          </w:p>
        </w:tc>
        <w:tc>
          <w:tcPr>
            <w:tcW w:w="934" w:type="pct"/>
            <w:tcBorders>
              <w:top w:val="nil"/>
              <w:left w:val="nil"/>
              <w:bottom w:val="single" w:sz="4" w:space="0" w:color="auto"/>
              <w:right w:val="single" w:sz="4" w:space="0" w:color="auto"/>
            </w:tcBorders>
            <w:shd w:val="clear" w:color="auto" w:fill="auto"/>
            <w:vAlign w:val="center"/>
            <w:hideMark/>
          </w:tcPr>
          <w:p w14:paraId="6F73200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EA1D05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0C375C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58AF02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E2C926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EF8C7F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291C2D11"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71DA82B"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E55E2D1" w14:textId="77777777" w:rsidR="00587EA0" w:rsidRPr="00587EA0" w:rsidRDefault="00587EA0" w:rsidP="00587EA0">
            <w:pPr>
              <w:widowControl/>
              <w:autoSpaceDE/>
              <w:autoSpaceDN/>
              <w:jc w:val="center"/>
              <w:rPr>
                <w:sz w:val="24"/>
                <w:szCs w:val="24"/>
              </w:rPr>
            </w:pPr>
            <w:r w:rsidRPr="00587EA0">
              <w:rPr>
                <w:sz w:val="24"/>
                <w:szCs w:val="24"/>
              </w:rPr>
              <w:t>2.1</w:t>
            </w:r>
          </w:p>
        </w:tc>
        <w:tc>
          <w:tcPr>
            <w:tcW w:w="1007" w:type="pct"/>
            <w:tcBorders>
              <w:top w:val="nil"/>
              <w:left w:val="nil"/>
              <w:bottom w:val="single" w:sz="4" w:space="0" w:color="auto"/>
              <w:right w:val="single" w:sz="4" w:space="0" w:color="auto"/>
            </w:tcBorders>
            <w:shd w:val="clear" w:color="auto" w:fill="auto"/>
            <w:vAlign w:val="center"/>
            <w:hideMark/>
          </w:tcPr>
          <w:p w14:paraId="1FEB4C83"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20E2F63D"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3E0D41ED"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DA6EAA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785D6E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493010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69BA64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C472D9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1ABCE7F"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D23928A"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7C93EC8" w14:textId="77777777" w:rsidR="00587EA0" w:rsidRPr="00587EA0" w:rsidRDefault="00587EA0" w:rsidP="00587EA0">
            <w:pPr>
              <w:widowControl/>
              <w:autoSpaceDE/>
              <w:autoSpaceDN/>
              <w:jc w:val="center"/>
              <w:rPr>
                <w:sz w:val="24"/>
                <w:szCs w:val="24"/>
              </w:rPr>
            </w:pPr>
            <w:r w:rsidRPr="00587EA0">
              <w:rPr>
                <w:sz w:val="24"/>
                <w:szCs w:val="24"/>
              </w:rPr>
              <w:t>2.2</w:t>
            </w:r>
          </w:p>
        </w:tc>
        <w:tc>
          <w:tcPr>
            <w:tcW w:w="1007" w:type="pct"/>
            <w:tcBorders>
              <w:top w:val="nil"/>
              <w:left w:val="nil"/>
              <w:bottom w:val="single" w:sz="4" w:space="0" w:color="auto"/>
              <w:right w:val="single" w:sz="4" w:space="0" w:color="auto"/>
            </w:tcBorders>
            <w:shd w:val="clear" w:color="auto" w:fill="auto"/>
            <w:vAlign w:val="center"/>
            <w:hideMark/>
          </w:tcPr>
          <w:p w14:paraId="1E7A4B3C"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54A508B3"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5A4B94F1"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09DBA3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DFCBF1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43AE42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24F015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BF2116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2093B215"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537069D" w14:textId="77777777" w:rsidTr="00F163AA">
        <w:trPr>
          <w:trHeight w:val="94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8B999D7" w14:textId="77777777" w:rsidR="00587EA0" w:rsidRPr="00587EA0" w:rsidRDefault="00587EA0" w:rsidP="00587EA0">
            <w:pPr>
              <w:widowControl/>
              <w:autoSpaceDE/>
              <w:autoSpaceDN/>
              <w:jc w:val="center"/>
              <w:rPr>
                <w:sz w:val="24"/>
                <w:szCs w:val="24"/>
              </w:rPr>
            </w:pPr>
            <w:r w:rsidRPr="00587EA0">
              <w:rPr>
                <w:sz w:val="24"/>
                <w:szCs w:val="24"/>
              </w:rPr>
              <w:t>6</w:t>
            </w:r>
          </w:p>
        </w:tc>
        <w:tc>
          <w:tcPr>
            <w:tcW w:w="1007" w:type="pct"/>
            <w:tcBorders>
              <w:top w:val="nil"/>
              <w:left w:val="nil"/>
              <w:bottom w:val="single" w:sz="4" w:space="0" w:color="auto"/>
              <w:right w:val="single" w:sz="4" w:space="0" w:color="auto"/>
            </w:tcBorders>
            <w:shd w:val="clear" w:color="auto" w:fill="auto"/>
            <w:vAlign w:val="center"/>
            <w:hideMark/>
          </w:tcPr>
          <w:p w14:paraId="434FA18D" w14:textId="77777777" w:rsidR="00587EA0" w:rsidRPr="00587EA0" w:rsidRDefault="00587EA0" w:rsidP="00587EA0">
            <w:pPr>
              <w:widowControl/>
              <w:autoSpaceDE/>
              <w:autoSpaceDN/>
              <w:jc w:val="both"/>
              <w:rPr>
                <w:sz w:val="24"/>
                <w:szCs w:val="24"/>
              </w:rPr>
            </w:pPr>
            <w:r w:rsidRPr="00587EA0">
              <w:rPr>
                <w:sz w:val="24"/>
                <w:szCs w:val="24"/>
              </w:rPr>
              <w:t>Trích lục thửa đất từ BĐĐC, các loại bản đồ, sơ đồ khác (trường hợp phải trích đo địa chính hoặc chỉnh lý bản đồ thửa đất thì áp dụng định mức theo quy định tại Chương I Phần II)</w:t>
            </w:r>
          </w:p>
        </w:tc>
        <w:tc>
          <w:tcPr>
            <w:tcW w:w="934" w:type="pct"/>
            <w:tcBorders>
              <w:top w:val="nil"/>
              <w:left w:val="nil"/>
              <w:bottom w:val="single" w:sz="4" w:space="0" w:color="auto"/>
              <w:right w:val="single" w:sz="4" w:space="0" w:color="auto"/>
            </w:tcBorders>
            <w:shd w:val="clear" w:color="auto" w:fill="auto"/>
            <w:vAlign w:val="center"/>
            <w:hideMark/>
          </w:tcPr>
          <w:p w14:paraId="60F56CE5" w14:textId="77777777" w:rsidR="00587EA0" w:rsidRPr="00587EA0" w:rsidRDefault="00587EA0" w:rsidP="00587EA0">
            <w:pPr>
              <w:widowControl/>
              <w:autoSpaceDE/>
              <w:autoSpaceDN/>
              <w:jc w:val="both"/>
              <w:rPr>
                <w:sz w:val="24"/>
                <w:szCs w:val="24"/>
              </w:rPr>
            </w:pPr>
            <w:r w:rsidRPr="00587EA0">
              <w:rPr>
                <w:sz w:val="24"/>
                <w:szCs w:val="24"/>
              </w:rPr>
              <w:t>Trích lục bản đồ địa chính đối với nơi đã có bản đồ địa chính</w:t>
            </w:r>
          </w:p>
        </w:tc>
        <w:tc>
          <w:tcPr>
            <w:tcW w:w="934" w:type="pct"/>
            <w:tcBorders>
              <w:top w:val="nil"/>
              <w:left w:val="nil"/>
              <w:bottom w:val="single" w:sz="4" w:space="0" w:color="auto"/>
              <w:right w:val="single" w:sz="4" w:space="0" w:color="auto"/>
            </w:tcBorders>
            <w:shd w:val="clear" w:color="auto" w:fill="auto"/>
            <w:vAlign w:val="center"/>
            <w:hideMark/>
          </w:tcPr>
          <w:p w14:paraId="425F82C1"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527FFB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A8A65B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A6C69C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C22EAC1" w14:textId="77777777" w:rsidR="00587EA0" w:rsidRPr="00587EA0" w:rsidRDefault="00587EA0" w:rsidP="00587EA0">
            <w:pPr>
              <w:widowControl/>
              <w:autoSpaceDE/>
              <w:autoSpaceDN/>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294EAC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600512C"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3B69E54"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0571CE" w14:textId="77777777" w:rsidR="00587EA0" w:rsidRPr="00587EA0" w:rsidRDefault="00587EA0" w:rsidP="00587EA0">
            <w:pPr>
              <w:widowControl/>
              <w:autoSpaceDE/>
              <w:autoSpaceDN/>
              <w:jc w:val="center"/>
              <w:rPr>
                <w:sz w:val="24"/>
                <w:szCs w:val="24"/>
              </w:rPr>
            </w:pPr>
            <w:r w:rsidRPr="00587EA0">
              <w:rPr>
                <w:sz w:val="24"/>
                <w:szCs w:val="24"/>
              </w:rPr>
              <w:t>6.1</w:t>
            </w:r>
          </w:p>
        </w:tc>
        <w:tc>
          <w:tcPr>
            <w:tcW w:w="1007" w:type="pct"/>
            <w:tcBorders>
              <w:top w:val="nil"/>
              <w:left w:val="nil"/>
              <w:bottom w:val="single" w:sz="4" w:space="0" w:color="auto"/>
              <w:right w:val="single" w:sz="4" w:space="0" w:color="auto"/>
            </w:tcBorders>
            <w:shd w:val="clear" w:color="auto" w:fill="auto"/>
            <w:vAlign w:val="center"/>
            <w:hideMark/>
          </w:tcPr>
          <w:p w14:paraId="0AEBAB3B" w14:textId="77777777" w:rsidR="00587EA0" w:rsidRPr="00587EA0" w:rsidRDefault="00587EA0" w:rsidP="00587EA0">
            <w:pPr>
              <w:widowControl/>
              <w:autoSpaceDE/>
              <w:autoSpaceDN/>
              <w:jc w:val="both"/>
              <w:rPr>
                <w:sz w:val="24"/>
                <w:szCs w:val="24"/>
              </w:rPr>
            </w:pPr>
            <w:r w:rsidRPr="00587EA0">
              <w:rPr>
                <w:sz w:val="24"/>
                <w:szCs w:val="24"/>
              </w:rPr>
              <w:t>Trích lục trên bản đồ dạng số</w:t>
            </w:r>
          </w:p>
        </w:tc>
        <w:tc>
          <w:tcPr>
            <w:tcW w:w="934" w:type="pct"/>
            <w:tcBorders>
              <w:top w:val="nil"/>
              <w:left w:val="nil"/>
              <w:bottom w:val="single" w:sz="4" w:space="0" w:color="auto"/>
              <w:right w:val="single" w:sz="4" w:space="0" w:color="auto"/>
            </w:tcBorders>
            <w:shd w:val="clear" w:color="auto" w:fill="auto"/>
            <w:vAlign w:val="center"/>
            <w:hideMark/>
          </w:tcPr>
          <w:p w14:paraId="0E149D2D" w14:textId="77777777" w:rsidR="00587EA0" w:rsidRPr="00587EA0" w:rsidRDefault="00587EA0" w:rsidP="00587EA0">
            <w:pPr>
              <w:widowControl/>
              <w:autoSpaceDE/>
              <w:autoSpaceDN/>
              <w:jc w:val="both"/>
              <w:rPr>
                <w:sz w:val="24"/>
                <w:szCs w:val="24"/>
              </w:rPr>
            </w:pPr>
            <w:r w:rsidRPr="00587EA0">
              <w:rPr>
                <w:sz w:val="24"/>
                <w:szCs w:val="24"/>
              </w:rPr>
              <w:t>Trích lục trên bản đồ dạng số</w:t>
            </w:r>
          </w:p>
        </w:tc>
        <w:tc>
          <w:tcPr>
            <w:tcW w:w="934" w:type="pct"/>
            <w:tcBorders>
              <w:top w:val="nil"/>
              <w:left w:val="nil"/>
              <w:bottom w:val="single" w:sz="4" w:space="0" w:color="auto"/>
              <w:right w:val="single" w:sz="4" w:space="0" w:color="auto"/>
            </w:tcBorders>
            <w:shd w:val="clear" w:color="auto" w:fill="auto"/>
            <w:vAlign w:val="center"/>
            <w:hideMark/>
          </w:tcPr>
          <w:p w14:paraId="47DE774D"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C93A86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7B052A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260C03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4B9EF9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C2A55B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F282F97"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895F3B2"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FE4DAA1" w14:textId="77777777" w:rsidR="00587EA0" w:rsidRPr="00587EA0" w:rsidRDefault="00587EA0" w:rsidP="00587EA0">
            <w:pPr>
              <w:widowControl/>
              <w:autoSpaceDE/>
              <w:autoSpaceDN/>
              <w:jc w:val="center"/>
              <w:rPr>
                <w:sz w:val="24"/>
                <w:szCs w:val="24"/>
              </w:rPr>
            </w:pPr>
            <w:r w:rsidRPr="00587EA0">
              <w:rPr>
                <w:sz w:val="24"/>
                <w:szCs w:val="24"/>
              </w:rPr>
              <w:t>6.2</w:t>
            </w:r>
          </w:p>
        </w:tc>
        <w:tc>
          <w:tcPr>
            <w:tcW w:w="1007" w:type="pct"/>
            <w:tcBorders>
              <w:top w:val="nil"/>
              <w:left w:val="nil"/>
              <w:bottom w:val="single" w:sz="4" w:space="0" w:color="auto"/>
              <w:right w:val="single" w:sz="4" w:space="0" w:color="auto"/>
            </w:tcBorders>
            <w:shd w:val="clear" w:color="auto" w:fill="auto"/>
            <w:vAlign w:val="center"/>
            <w:hideMark/>
          </w:tcPr>
          <w:p w14:paraId="29A40B5C" w14:textId="77777777" w:rsidR="00587EA0" w:rsidRPr="00587EA0" w:rsidRDefault="00587EA0" w:rsidP="00587EA0">
            <w:pPr>
              <w:widowControl/>
              <w:autoSpaceDE/>
              <w:autoSpaceDN/>
              <w:jc w:val="both"/>
              <w:rPr>
                <w:sz w:val="24"/>
                <w:szCs w:val="24"/>
              </w:rPr>
            </w:pPr>
            <w:r w:rsidRPr="00587EA0">
              <w:rPr>
                <w:sz w:val="24"/>
                <w:szCs w:val="24"/>
              </w:rPr>
              <w:t>Trích lục trên bản đồ dạng giấy</w:t>
            </w:r>
          </w:p>
        </w:tc>
        <w:tc>
          <w:tcPr>
            <w:tcW w:w="934" w:type="pct"/>
            <w:tcBorders>
              <w:top w:val="nil"/>
              <w:left w:val="nil"/>
              <w:bottom w:val="single" w:sz="4" w:space="0" w:color="auto"/>
              <w:right w:val="single" w:sz="4" w:space="0" w:color="auto"/>
            </w:tcBorders>
            <w:shd w:val="clear" w:color="auto" w:fill="auto"/>
            <w:vAlign w:val="center"/>
            <w:hideMark/>
          </w:tcPr>
          <w:p w14:paraId="15549D18" w14:textId="77777777" w:rsidR="00587EA0" w:rsidRPr="00587EA0" w:rsidRDefault="00587EA0" w:rsidP="00587EA0">
            <w:pPr>
              <w:widowControl/>
              <w:autoSpaceDE/>
              <w:autoSpaceDN/>
              <w:jc w:val="both"/>
              <w:rPr>
                <w:sz w:val="24"/>
                <w:szCs w:val="24"/>
              </w:rPr>
            </w:pPr>
            <w:r w:rsidRPr="00587EA0">
              <w:rPr>
                <w:sz w:val="24"/>
                <w:szCs w:val="24"/>
              </w:rPr>
              <w:t>Trích lục trên bản đồ dạng giấy</w:t>
            </w:r>
          </w:p>
        </w:tc>
        <w:tc>
          <w:tcPr>
            <w:tcW w:w="934" w:type="pct"/>
            <w:tcBorders>
              <w:top w:val="nil"/>
              <w:left w:val="nil"/>
              <w:bottom w:val="single" w:sz="4" w:space="0" w:color="auto"/>
              <w:right w:val="single" w:sz="4" w:space="0" w:color="auto"/>
            </w:tcBorders>
            <w:shd w:val="clear" w:color="auto" w:fill="auto"/>
            <w:vAlign w:val="center"/>
            <w:hideMark/>
          </w:tcPr>
          <w:p w14:paraId="6A1B5EE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715E00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D4020E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03BAFF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0CD9587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924862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593A9C95"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127BA5CF" w14:textId="77777777" w:rsidTr="00F163AA">
        <w:trPr>
          <w:trHeight w:val="126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BB2D85E"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47236CC8"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5111E62" w14:textId="77777777" w:rsidR="00587EA0" w:rsidRPr="00587EA0" w:rsidRDefault="00587EA0" w:rsidP="00587EA0">
            <w:pPr>
              <w:widowControl/>
              <w:autoSpaceDE/>
              <w:autoSpaceDN/>
              <w:jc w:val="both"/>
              <w:rPr>
                <w:sz w:val="24"/>
                <w:szCs w:val="24"/>
              </w:rPr>
            </w:pPr>
            <w:r w:rsidRPr="00587EA0">
              <w:rPr>
                <w:sz w:val="24"/>
                <w:szCs w:val="24"/>
              </w:rPr>
              <w:t>Đề nghị Chi nhánh Văn phòng đăng ký đất đai kiểm tra, ký duyệt mảnh trích đo bản đồ địa chính hoặc đề nghị Chi nhánh Văn phòng đăng ký đất đai thực hiện việc trích đo bản đồ địa chính</w:t>
            </w:r>
          </w:p>
        </w:tc>
        <w:tc>
          <w:tcPr>
            <w:tcW w:w="934" w:type="pct"/>
            <w:tcBorders>
              <w:top w:val="nil"/>
              <w:left w:val="nil"/>
              <w:bottom w:val="single" w:sz="4" w:space="0" w:color="auto"/>
              <w:right w:val="single" w:sz="4" w:space="0" w:color="auto"/>
            </w:tcBorders>
            <w:shd w:val="clear" w:color="auto" w:fill="auto"/>
            <w:vAlign w:val="center"/>
            <w:hideMark/>
          </w:tcPr>
          <w:p w14:paraId="6CC75464"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5FD626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4B5272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4AB777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011376A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2BB139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3DEB99E4"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63E1D6D5" w14:textId="77777777" w:rsidTr="00F163AA">
        <w:trPr>
          <w:trHeight w:val="94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C94B1D8" w14:textId="77777777" w:rsidR="00587EA0" w:rsidRPr="00587EA0" w:rsidRDefault="00587EA0" w:rsidP="00587EA0">
            <w:pPr>
              <w:widowControl/>
              <w:autoSpaceDE/>
              <w:autoSpaceDN/>
              <w:jc w:val="center"/>
              <w:rPr>
                <w:sz w:val="24"/>
                <w:szCs w:val="24"/>
              </w:rPr>
            </w:pPr>
            <w:r w:rsidRPr="00587EA0">
              <w:rPr>
                <w:sz w:val="24"/>
                <w:szCs w:val="24"/>
              </w:rPr>
              <w:t>3</w:t>
            </w:r>
          </w:p>
        </w:tc>
        <w:tc>
          <w:tcPr>
            <w:tcW w:w="1007" w:type="pct"/>
            <w:tcBorders>
              <w:top w:val="nil"/>
              <w:left w:val="nil"/>
              <w:bottom w:val="single" w:sz="4" w:space="0" w:color="auto"/>
              <w:right w:val="single" w:sz="4" w:space="0" w:color="auto"/>
            </w:tcBorders>
            <w:shd w:val="clear" w:color="auto" w:fill="auto"/>
            <w:vAlign w:val="center"/>
            <w:hideMark/>
          </w:tcPr>
          <w:p w14:paraId="5F77756C" w14:textId="77777777" w:rsidR="00587EA0" w:rsidRPr="00587EA0" w:rsidRDefault="00587EA0" w:rsidP="00587EA0">
            <w:pPr>
              <w:widowControl/>
              <w:autoSpaceDE/>
              <w:autoSpaceDN/>
              <w:jc w:val="both"/>
              <w:rPr>
                <w:sz w:val="24"/>
                <w:szCs w:val="24"/>
              </w:rPr>
            </w:pPr>
            <w:r w:rsidRPr="00587EA0">
              <w:rPr>
                <w:sz w:val="24"/>
                <w:szCs w:val="24"/>
              </w:rPr>
              <w:t>Gửi, nhận phiếu lấy ý kiến cơ quan quản lý nhà nước về tài sản (nếu có)</w:t>
            </w:r>
          </w:p>
        </w:tc>
        <w:tc>
          <w:tcPr>
            <w:tcW w:w="934" w:type="pct"/>
            <w:tcBorders>
              <w:top w:val="nil"/>
              <w:left w:val="nil"/>
              <w:bottom w:val="single" w:sz="4" w:space="0" w:color="auto"/>
              <w:right w:val="single" w:sz="4" w:space="0" w:color="auto"/>
            </w:tcBorders>
            <w:shd w:val="clear" w:color="auto" w:fill="auto"/>
            <w:vAlign w:val="center"/>
            <w:hideMark/>
          </w:tcPr>
          <w:p w14:paraId="04E094CB" w14:textId="77777777" w:rsidR="00587EA0" w:rsidRPr="00587EA0" w:rsidRDefault="00587EA0" w:rsidP="00587EA0">
            <w:pPr>
              <w:widowControl/>
              <w:autoSpaceDE/>
              <w:autoSpaceDN/>
              <w:jc w:val="both"/>
              <w:rPr>
                <w:sz w:val="24"/>
                <w:szCs w:val="24"/>
              </w:rPr>
            </w:pPr>
            <w:r w:rsidRPr="00587EA0">
              <w:rPr>
                <w:sz w:val="24"/>
                <w:szCs w:val="24"/>
              </w:rPr>
              <w:t>Gửi, nhận văn bản ý kiến của cơ quan có chức năng quản lý về xây dựng cấp huyện về đủ điều kiện tồn tại nhà ở, công trình xây dựng (nếu có)</w:t>
            </w:r>
          </w:p>
        </w:tc>
        <w:tc>
          <w:tcPr>
            <w:tcW w:w="934" w:type="pct"/>
            <w:tcBorders>
              <w:top w:val="nil"/>
              <w:left w:val="nil"/>
              <w:bottom w:val="single" w:sz="4" w:space="0" w:color="auto"/>
              <w:right w:val="single" w:sz="4" w:space="0" w:color="auto"/>
            </w:tcBorders>
            <w:shd w:val="clear" w:color="auto" w:fill="auto"/>
            <w:vAlign w:val="center"/>
            <w:hideMark/>
          </w:tcPr>
          <w:p w14:paraId="36B8DA15"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C93232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3B892F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AEAFB0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3ADFC1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4ACB41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085462D"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463A5F25"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9FB82D7" w14:textId="77777777" w:rsidR="00587EA0" w:rsidRPr="00587EA0" w:rsidRDefault="00587EA0" w:rsidP="00587EA0">
            <w:pPr>
              <w:widowControl/>
              <w:autoSpaceDE/>
              <w:autoSpaceDN/>
              <w:jc w:val="center"/>
              <w:rPr>
                <w:sz w:val="24"/>
                <w:szCs w:val="24"/>
              </w:rPr>
            </w:pPr>
            <w:r w:rsidRPr="00587EA0">
              <w:rPr>
                <w:sz w:val="24"/>
                <w:szCs w:val="24"/>
              </w:rPr>
              <w:t>4</w:t>
            </w:r>
          </w:p>
        </w:tc>
        <w:tc>
          <w:tcPr>
            <w:tcW w:w="1007" w:type="pct"/>
            <w:tcBorders>
              <w:top w:val="nil"/>
              <w:left w:val="nil"/>
              <w:bottom w:val="single" w:sz="4" w:space="0" w:color="auto"/>
              <w:right w:val="single" w:sz="4" w:space="0" w:color="auto"/>
            </w:tcBorders>
            <w:shd w:val="clear" w:color="auto" w:fill="auto"/>
            <w:vAlign w:val="center"/>
            <w:hideMark/>
          </w:tcPr>
          <w:p w14:paraId="70D76DA9" w14:textId="77777777" w:rsidR="00587EA0" w:rsidRPr="00587EA0" w:rsidRDefault="00587EA0" w:rsidP="00587EA0">
            <w:pPr>
              <w:widowControl/>
              <w:autoSpaceDE/>
              <w:autoSpaceDN/>
              <w:jc w:val="both"/>
              <w:rPr>
                <w:sz w:val="24"/>
                <w:szCs w:val="24"/>
              </w:rPr>
            </w:pPr>
            <w:r w:rsidRPr="00587EA0">
              <w:rPr>
                <w:sz w:val="24"/>
                <w:szCs w:val="24"/>
              </w:rPr>
              <w:t>Kiểm tra hồ sơ đề nghị cấp GCN và xác nhận vào đơn đủ hay không đủ điều kiện cấp GCN, căn cứ pháp lý</w:t>
            </w:r>
          </w:p>
        </w:tc>
        <w:tc>
          <w:tcPr>
            <w:tcW w:w="934" w:type="pct"/>
            <w:tcBorders>
              <w:top w:val="nil"/>
              <w:left w:val="nil"/>
              <w:bottom w:val="single" w:sz="4" w:space="0" w:color="auto"/>
              <w:right w:val="single" w:sz="4" w:space="0" w:color="auto"/>
            </w:tcBorders>
            <w:shd w:val="clear" w:color="auto" w:fill="auto"/>
            <w:vAlign w:val="center"/>
            <w:hideMark/>
          </w:tcPr>
          <w:p w14:paraId="1396DA64" w14:textId="77777777" w:rsidR="00587EA0" w:rsidRPr="00587EA0" w:rsidRDefault="00587EA0" w:rsidP="00587EA0">
            <w:pPr>
              <w:widowControl/>
              <w:autoSpaceDE/>
              <w:autoSpaceDN/>
              <w:jc w:val="both"/>
              <w:rPr>
                <w:sz w:val="24"/>
                <w:szCs w:val="24"/>
              </w:rPr>
            </w:pPr>
            <w:r w:rsidRPr="00587EA0">
              <w:rPr>
                <w:sz w:val="24"/>
                <w:szCs w:val="24"/>
              </w:rPr>
              <w:t>Kiểm tra việc đủ điều kiện hay không đủ điều kiện được cấp Giấy chứng nhận</w:t>
            </w:r>
          </w:p>
        </w:tc>
        <w:tc>
          <w:tcPr>
            <w:tcW w:w="934" w:type="pct"/>
            <w:tcBorders>
              <w:top w:val="nil"/>
              <w:left w:val="nil"/>
              <w:bottom w:val="single" w:sz="4" w:space="0" w:color="auto"/>
              <w:right w:val="single" w:sz="4" w:space="0" w:color="auto"/>
            </w:tcBorders>
            <w:shd w:val="clear" w:color="auto" w:fill="auto"/>
            <w:vAlign w:val="center"/>
            <w:hideMark/>
          </w:tcPr>
          <w:p w14:paraId="1D44FAA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A51C29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DA2415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4B0980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5C4B841" w14:textId="77777777" w:rsidR="00587EA0" w:rsidRPr="00587EA0" w:rsidRDefault="00587EA0" w:rsidP="00587EA0">
            <w:pPr>
              <w:widowControl/>
              <w:autoSpaceDE/>
              <w:autoSpaceDN/>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6DD778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93FF8D9"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676C2A7A" w14:textId="77777777" w:rsidTr="00F163AA">
        <w:trPr>
          <w:trHeight w:val="94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860DEC4"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474ED441"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6318D4B" w14:textId="77777777" w:rsidR="00587EA0" w:rsidRPr="00587EA0" w:rsidRDefault="00587EA0" w:rsidP="00587EA0">
            <w:pPr>
              <w:widowControl/>
              <w:autoSpaceDE/>
              <w:autoSpaceDN/>
              <w:jc w:val="both"/>
              <w:rPr>
                <w:sz w:val="24"/>
                <w:szCs w:val="24"/>
              </w:rPr>
            </w:pPr>
            <w:r w:rsidRPr="00587EA0">
              <w:rPr>
                <w:sz w:val="24"/>
                <w:szCs w:val="24"/>
              </w:rPr>
              <w:t>Ban hành Thông báo xác nhận kết quả đăng ký đất đai đối với trường hợp không có nhu cầu cấp Giấy chứng nhận hoặc không đủ điều kiện cấp Giấy chứng nhận</w:t>
            </w:r>
          </w:p>
        </w:tc>
        <w:tc>
          <w:tcPr>
            <w:tcW w:w="934" w:type="pct"/>
            <w:tcBorders>
              <w:top w:val="nil"/>
              <w:left w:val="nil"/>
              <w:bottom w:val="single" w:sz="4" w:space="0" w:color="auto"/>
              <w:right w:val="single" w:sz="4" w:space="0" w:color="auto"/>
            </w:tcBorders>
            <w:shd w:val="clear" w:color="auto" w:fill="auto"/>
            <w:vAlign w:val="center"/>
            <w:hideMark/>
          </w:tcPr>
          <w:p w14:paraId="26063B42"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81C119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7DCAE8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820E3A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0CAAA1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9EB997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E6AEF52"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11B311A"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BA676BE" w14:textId="77777777" w:rsidR="00587EA0" w:rsidRPr="00587EA0" w:rsidRDefault="00587EA0" w:rsidP="00587EA0">
            <w:pPr>
              <w:widowControl/>
              <w:autoSpaceDE/>
              <w:autoSpaceDN/>
              <w:jc w:val="center"/>
              <w:rPr>
                <w:sz w:val="24"/>
                <w:szCs w:val="24"/>
              </w:rPr>
            </w:pPr>
            <w:r w:rsidRPr="00587EA0">
              <w:rPr>
                <w:sz w:val="24"/>
                <w:szCs w:val="24"/>
              </w:rPr>
              <w:t>5</w:t>
            </w:r>
          </w:p>
        </w:tc>
        <w:tc>
          <w:tcPr>
            <w:tcW w:w="1007" w:type="pct"/>
            <w:tcBorders>
              <w:top w:val="nil"/>
              <w:left w:val="nil"/>
              <w:bottom w:val="single" w:sz="4" w:space="0" w:color="auto"/>
              <w:right w:val="single" w:sz="4" w:space="0" w:color="auto"/>
            </w:tcBorders>
            <w:shd w:val="clear" w:color="auto" w:fill="auto"/>
            <w:vAlign w:val="center"/>
            <w:hideMark/>
          </w:tcPr>
          <w:p w14:paraId="7C262A7D" w14:textId="77777777" w:rsidR="00587EA0" w:rsidRPr="00587EA0" w:rsidRDefault="00587EA0" w:rsidP="00587EA0">
            <w:pPr>
              <w:widowControl/>
              <w:autoSpaceDE/>
              <w:autoSpaceDN/>
              <w:jc w:val="both"/>
              <w:rPr>
                <w:sz w:val="24"/>
                <w:szCs w:val="24"/>
              </w:rPr>
            </w:pPr>
            <w:r w:rsidRPr="00587EA0">
              <w:rPr>
                <w:sz w:val="24"/>
                <w:szCs w:val="24"/>
              </w:rPr>
              <w:t>Nhập ý kiến nội dung xác nhận của cấp huyện vào tệp (File) dữ liệu hồ sơ số</w:t>
            </w:r>
          </w:p>
        </w:tc>
        <w:tc>
          <w:tcPr>
            <w:tcW w:w="934" w:type="pct"/>
            <w:tcBorders>
              <w:top w:val="nil"/>
              <w:left w:val="nil"/>
              <w:bottom w:val="single" w:sz="4" w:space="0" w:color="auto"/>
              <w:right w:val="single" w:sz="4" w:space="0" w:color="auto"/>
            </w:tcBorders>
            <w:shd w:val="clear" w:color="auto" w:fill="auto"/>
            <w:vAlign w:val="center"/>
            <w:hideMark/>
          </w:tcPr>
          <w:p w14:paraId="5F390AF3" w14:textId="77777777" w:rsidR="00587EA0" w:rsidRPr="00587EA0" w:rsidRDefault="00587EA0" w:rsidP="00587EA0">
            <w:pPr>
              <w:widowControl/>
              <w:autoSpaceDE/>
              <w:autoSpaceDN/>
              <w:jc w:val="both"/>
              <w:rPr>
                <w:sz w:val="24"/>
                <w:szCs w:val="24"/>
              </w:rPr>
            </w:pPr>
            <w:r w:rsidRPr="00587EA0">
              <w:rPr>
                <w:sz w:val="24"/>
                <w:szCs w:val="24"/>
              </w:rPr>
              <w:t>Nhập nội dung xét duyệt hồ sơ vào tệp (File) dữ liệu hồ sơ số</w:t>
            </w:r>
          </w:p>
        </w:tc>
        <w:tc>
          <w:tcPr>
            <w:tcW w:w="934" w:type="pct"/>
            <w:tcBorders>
              <w:top w:val="nil"/>
              <w:left w:val="nil"/>
              <w:bottom w:val="single" w:sz="4" w:space="0" w:color="auto"/>
              <w:right w:val="single" w:sz="4" w:space="0" w:color="auto"/>
            </w:tcBorders>
            <w:shd w:val="clear" w:color="auto" w:fill="auto"/>
            <w:vAlign w:val="center"/>
            <w:hideMark/>
          </w:tcPr>
          <w:p w14:paraId="2A65EAC3"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2EC168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62A05A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52796C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ACF681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1D83AF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5F5B6AC0"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2885C7BD"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B378BC3" w14:textId="77777777" w:rsidR="00587EA0" w:rsidRPr="00587EA0" w:rsidRDefault="00587EA0" w:rsidP="00587EA0">
            <w:pPr>
              <w:widowControl/>
              <w:autoSpaceDE/>
              <w:autoSpaceDN/>
              <w:jc w:val="center"/>
              <w:rPr>
                <w:sz w:val="24"/>
                <w:szCs w:val="24"/>
              </w:rPr>
            </w:pPr>
            <w:r w:rsidRPr="00587EA0">
              <w:rPr>
                <w:sz w:val="24"/>
                <w:szCs w:val="24"/>
              </w:rPr>
              <w:t>7</w:t>
            </w:r>
          </w:p>
        </w:tc>
        <w:tc>
          <w:tcPr>
            <w:tcW w:w="1007" w:type="pct"/>
            <w:tcBorders>
              <w:top w:val="nil"/>
              <w:left w:val="nil"/>
              <w:bottom w:val="single" w:sz="4" w:space="0" w:color="auto"/>
              <w:right w:val="single" w:sz="4" w:space="0" w:color="auto"/>
            </w:tcBorders>
            <w:shd w:val="clear" w:color="auto" w:fill="auto"/>
            <w:vAlign w:val="center"/>
            <w:hideMark/>
          </w:tcPr>
          <w:p w14:paraId="3CF97F19" w14:textId="77777777" w:rsidR="00587EA0" w:rsidRPr="00587EA0" w:rsidRDefault="00587EA0" w:rsidP="00587EA0">
            <w:pPr>
              <w:widowControl/>
              <w:autoSpaceDE/>
              <w:autoSpaceDN/>
              <w:jc w:val="both"/>
              <w:rPr>
                <w:sz w:val="24"/>
                <w:szCs w:val="24"/>
              </w:rPr>
            </w:pPr>
            <w:r w:rsidRPr="00587EA0">
              <w:rPr>
                <w:sz w:val="24"/>
                <w:szCs w:val="24"/>
              </w:rPr>
              <w:t>Lập phiếu và chuyển thông tin địa chính đến cơ quan thuế để xác định nghĩa vụ tài chính, nhận thông báo nghĩa vụ tài chính</w:t>
            </w:r>
          </w:p>
        </w:tc>
        <w:tc>
          <w:tcPr>
            <w:tcW w:w="934" w:type="pct"/>
            <w:tcBorders>
              <w:top w:val="nil"/>
              <w:left w:val="nil"/>
              <w:bottom w:val="single" w:sz="4" w:space="0" w:color="auto"/>
              <w:right w:val="single" w:sz="4" w:space="0" w:color="auto"/>
            </w:tcBorders>
            <w:shd w:val="clear" w:color="auto" w:fill="auto"/>
            <w:vAlign w:val="center"/>
            <w:hideMark/>
          </w:tcPr>
          <w:p w14:paraId="4A8DB1F5" w14:textId="77777777" w:rsidR="00587EA0" w:rsidRPr="00587EA0" w:rsidRDefault="00587EA0" w:rsidP="00587EA0">
            <w:pPr>
              <w:widowControl/>
              <w:autoSpaceDE/>
              <w:autoSpaceDN/>
              <w:jc w:val="both"/>
              <w:rPr>
                <w:sz w:val="24"/>
                <w:szCs w:val="24"/>
              </w:rPr>
            </w:pPr>
            <w:r w:rsidRPr="00587EA0">
              <w:rPr>
                <w:sz w:val="24"/>
                <w:szCs w:val="24"/>
              </w:rPr>
              <w:t>Lập phiếu và chuyển thông tin địa chính đến cơ quan thuế để xác định nghĩa vụ tài chính</w:t>
            </w:r>
          </w:p>
        </w:tc>
        <w:tc>
          <w:tcPr>
            <w:tcW w:w="934" w:type="pct"/>
            <w:tcBorders>
              <w:top w:val="nil"/>
              <w:left w:val="nil"/>
              <w:bottom w:val="single" w:sz="4" w:space="0" w:color="auto"/>
              <w:right w:val="single" w:sz="4" w:space="0" w:color="auto"/>
            </w:tcBorders>
            <w:shd w:val="clear" w:color="auto" w:fill="auto"/>
            <w:vAlign w:val="center"/>
            <w:hideMark/>
          </w:tcPr>
          <w:p w14:paraId="38F0CF9B"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95951B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2A09C3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696CA4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01DB7BF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C2E4DC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76994FE"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5B82342"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F4C740E" w14:textId="77777777" w:rsidR="00587EA0" w:rsidRPr="00587EA0" w:rsidRDefault="00587EA0" w:rsidP="00587EA0">
            <w:pPr>
              <w:widowControl/>
              <w:autoSpaceDE/>
              <w:autoSpaceDN/>
              <w:jc w:val="center"/>
              <w:rPr>
                <w:sz w:val="24"/>
                <w:szCs w:val="24"/>
              </w:rPr>
            </w:pPr>
            <w:r w:rsidRPr="00587EA0">
              <w:rPr>
                <w:sz w:val="24"/>
                <w:szCs w:val="24"/>
              </w:rPr>
              <w:t>7.1</w:t>
            </w:r>
          </w:p>
        </w:tc>
        <w:tc>
          <w:tcPr>
            <w:tcW w:w="1007" w:type="pct"/>
            <w:tcBorders>
              <w:top w:val="nil"/>
              <w:left w:val="nil"/>
              <w:bottom w:val="single" w:sz="4" w:space="0" w:color="auto"/>
              <w:right w:val="single" w:sz="4" w:space="0" w:color="auto"/>
            </w:tcBorders>
            <w:shd w:val="clear" w:color="auto" w:fill="auto"/>
            <w:vAlign w:val="center"/>
            <w:hideMark/>
          </w:tcPr>
          <w:p w14:paraId="230D011F" w14:textId="77777777" w:rsidR="00587EA0" w:rsidRPr="00587EA0" w:rsidRDefault="00587EA0" w:rsidP="00587EA0">
            <w:pPr>
              <w:widowControl/>
              <w:autoSpaceDE/>
              <w:autoSpaceDN/>
              <w:jc w:val="both"/>
              <w:rPr>
                <w:sz w:val="24"/>
                <w:szCs w:val="24"/>
              </w:rPr>
            </w:pPr>
            <w:r w:rsidRPr="00587EA0">
              <w:rPr>
                <w:sz w:val="24"/>
                <w:szCs w:val="24"/>
              </w:rPr>
              <w:t>Chuyển, nhận thông tin theo hình thức liên thông</w:t>
            </w:r>
          </w:p>
        </w:tc>
        <w:tc>
          <w:tcPr>
            <w:tcW w:w="934" w:type="pct"/>
            <w:tcBorders>
              <w:top w:val="nil"/>
              <w:left w:val="nil"/>
              <w:bottom w:val="single" w:sz="4" w:space="0" w:color="auto"/>
              <w:right w:val="single" w:sz="4" w:space="0" w:color="auto"/>
            </w:tcBorders>
            <w:shd w:val="clear" w:color="auto" w:fill="auto"/>
            <w:vAlign w:val="center"/>
            <w:hideMark/>
          </w:tcPr>
          <w:p w14:paraId="44F0D967" w14:textId="77777777" w:rsidR="00587EA0" w:rsidRPr="00587EA0" w:rsidRDefault="00587EA0" w:rsidP="00587EA0">
            <w:pPr>
              <w:widowControl/>
              <w:autoSpaceDE/>
              <w:autoSpaceDN/>
              <w:jc w:val="both"/>
              <w:rPr>
                <w:sz w:val="24"/>
                <w:szCs w:val="24"/>
              </w:rPr>
            </w:pPr>
            <w:r w:rsidRPr="00587EA0">
              <w:rPr>
                <w:sz w:val="24"/>
                <w:szCs w:val="24"/>
              </w:rPr>
              <w:t>Chuyển thông tin theo hình thức liên thông</w:t>
            </w:r>
          </w:p>
        </w:tc>
        <w:tc>
          <w:tcPr>
            <w:tcW w:w="934" w:type="pct"/>
            <w:tcBorders>
              <w:top w:val="nil"/>
              <w:left w:val="nil"/>
              <w:bottom w:val="single" w:sz="4" w:space="0" w:color="auto"/>
              <w:right w:val="single" w:sz="4" w:space="0" w:color="auto"/>
            </w:tcBorders>
            <w:shd w:val="clear" w:color="auto" w:fill="auto"/>
            <w:vAlign w:val="center"/>
            <w:hideMark/>
          </w:tcPr>
          <w:p w14:paraId="66D127C5"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0EFAB3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58890D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3282CA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74573F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E7DAF6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6BEEDDE"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E64B824"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42D6AFF" w14:textId="77777777" w:rsidR="00587EA0" w:rsidRPr="00587EA0" w:rsidRDefault="00587EA0" w:rsidP="00587EA0">
            <w:pPr>
              <w:widowControl/>
              <w:autoSpaceDE/>
              <w:autoSpaceDN/>
              <w:jc w:val="center"/>
              <w:rPr>
                <w:sz w:val="24"/>
                <w:szCs w:val="24"/>
              </w:rPr>
            </w:pPr>
            <w:r w:rsidRPr="00587EA0">
              <w:rPr>
                <w:sz w:val="24"/>
                <w:szCs w:val="24"/>
              </w:rPr>
              <w:t>7.2</w:t>
            </w:r>
          </w:p>
        </w:tc>
        <w:tc>
          <w:tcPr>
            <w:tcW w:w="1007" w:type="pct"/>
            <w:tcBorders>
              <w:top w:val="nil"/>
              <w:left w:val="nil"/>
              <w:bottom w:val="single" w:sz="4" w:space="0" w:color="auto"/>
              <w:right w:val="single" w:sz="4" w:space="0" w:color="auto"/>
            </w:tcBorders>
            <w:shd w:val="clear" w:color="auto" w:fill="auto"/>
            <w:vAlign w:val="center"/>
            <w:hideMark/>
          </w:tcPr>
          <w:p w14:paraId="0D6EB88B" w14:textId="77777777" w:rsidR="00587EA0" w:rsidRPr="00587EA0" w:rsidRDefault="00587EA0" w:rsidP="00587EA0">
            <w:pPr>
              <w:widowControl/>
              <w:autoSpaceDE/>
              <w:autoSpaceDN/>
              <w:jc w:val="both"/>
              <w:rPr>
                <w:sz w:val="24"/>
                <w:szCs w:val="24"/>
              </w:rPr>
            </w:pPr>
            <w:r w:rsidRPr="00587EA0">
              <w:rPr>
                <w:sz w:val="24"/>
                <w:szCs w:val="24"/>
              </w:rPr>
              <w:t>Chuyển, nhận thông tin 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6BAA625E" w14:textId="77777777" w:rsidR="00587EA0" w:rsidRPr="00587EA0" w:rsidRDefault="00587EA0" w:rsidP="00587EA0">
            <w:pPr>
              <w:widowControl/>
              <w:autoSpaceDE/>
              <w:autoSpaceDN/>
              <w:jc w:val="both"/>
              <w:rPr>
                <w:sz w:val="24"/>
                <w:szCs w:val="24"/>
              </w:rPr>
            </w:pPr>
            <w:r w:rsidRPr="00587EA0">
              <w:rPr>
                <w:sz w:val="24"/>
                <w:szCs w:val="24"/>
              </w:rPr>
              <w:t>Chuyển thông tin 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028CA0F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808F90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B4669B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751AE9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33A3203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41867A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74E3570"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4778A02A"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8F92E98" w14:textId="77777777" w:rsidR="00587EA0" w:rsidRPr="00587EA0" w:rsidRDefault="00587EA0" w:rsidP="00587EA0">
            <w:pPr>
              <w:widowControl/>
              <w:autoSpaceDE/>
              <w:autoSpaceDN/>
              <w:jc w:val="center"/>
              <w:rPr>
                <w:sz w:val="24"/>
                <w:szCs w:val="24"/>
              </w:rPr>
            </w:pPr>
            <w:r w:rsidRPr="00587EA0">
              <w:rPr>
                <w:sz w:val="24"/>
                <w:szCs w:val="24"/>
              </w:rPr>
              <w:t>8</w:t>
            </w:r>
          </w:p>
        </w:tc>
        <w:tc>
          <w:tcPr>
            <w:tcW w:w="1007" w:type="pct"/>
            <w:tcBorders>
              <w:top w:val="nil"/>
              <w:left w:val="nil"/>
              <w:bottom w:val="single" w:sz="4" w:space="0" w:color="auto"/>
              <w:right w:val="single" w:sz="4" w:space="0" w:color="auto"/>
            </w:tcBorders>
            <w:shd w:val="clear" w:color="auto" w:fill="auto"/>
            <w:vAlign w:val="center"/>
            <w:hideMark/>
          </w:tcPr>
          <w:p w14:paraId="6A7D5E2C" w14:textId="77777777" w:rsidR="00587EA0" w:rsidRPr="00587EA0" w:rsidRDefault="00587EA0" w:rsidP="00587EA0">
            <w:pPr>
              <w:widowControl/>
              <w:autoSpaceDE/>
              <w:autoSpaceDN/>
              <w:jc w:val="both"/>
              <w:rPr>
                <w:sz w:val="24"/>
                <w:szCs w:val="24"/>
              </w:rPr>
            </w:pPr>
            <w:r w:rsidRPr="00587EA0">
              <w:rPr>
                <w:sz w:val="24"/>
                <w:szCs w:val="24"/>
              </w:rPr>
              <w:t xml:space="preserve">Chuyển thông tin nghĩa vụ tài chính </w:t>
            </w:r>
          </w:p>
        </w:tc>
        <w:tc>
          <w:tcPr>
            <w:tcW w:w="934" w:type="pct"/>
            <w:tcBorders>
              <w:top w:val="nil"/>
              <w:left w:val="nil"/>
              <w:bottom w:val="single" w:sz="4" w:space="0" w:color="auto"/>
              <w:right w:val="single" w:sz="4" w:space="0" w:color="auto"/>
            </w:tcBorders>
            <w:shd w:val="clear" w:color="auto" w:fill="auto"/>
            <w:vAlign w:val="center"/>
            <w:hideMark/>
          </w:tcPr>
          <w:p w14:paraId="6692BFD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6D64644"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5526A2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5BF570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879660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44B076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D671E5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80373A7"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DD0D3D9" w14:textId="77777777" w:rsidTr="00F163AA">
        <w:trPr>
          <w:trHeight w:val="126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9A54492" w14:textId="77777777" w:rsidR="00587EA0" w:rsidRPr="00587EA0" w:rsidRDefault="00587EA0" w:rsidP="00587EA0">
            <w:pPr>
              <w:widowControl/>
              <w:autoSpaceDE/>
              <w:autoSpaceDN/>
              <w:jc w:val="center"/>
              <w:rPr>
                <w:sz w:val="24"/>
                <w:szCs w:val="24"/>
              </w:rPr>
            </w:pPr>
            <w:r w:rsidRPr="00587EA0">
              <w:rPr>
                <w:sz w:val="24"/>
                <w:szCs w:val="24"/>
              </w:rPr>
              <w:t>8.1</w:t>
            </w:r>
          </w:p>
        </w:tc>
        <w:tc>
          <w:tcPr>
            <w:tcW w:w="1007" w:type="pct"/>
            <w:tcBorders>
              <w:top w:val="nil"/>
              <w:left w:val="nil"/>
              <w:bottom w:val="single" w:sz="4" w:space="0" w:color="auto"/>
              <w:right w:val="single" w:sz="4" w:space="0" w:color="auto"/>
            </w:tcBorders>
            <w:shd w:val="clear" w:color="auto" w:fill="auto"/>
            <w:vAlign w:val="center"/>
            <w:hideMark/>
          </w:tcPr>
          <w:p w14:paraId="544482A9" w14:textId="77777777" w:rsidR="00587EA0" w:rsidRPr="00587EA0" w:rsidRDefault="00587EA0" w:rsidP="00587EA0">
            <w:pPr>
              <w:widowControl/>
              <w:autoSpaceDE/>
              <w:autoSpaceDN/>
              <w:jc w:val="both"/>
              <w:rPr>
                <w:sz w:val="24"/>
                <w:szCs w:val="24"/>
              </w:rPr>
            </w:pPr>
            <w:r w:rsidRPr="00587EA0">
              <w:rPr>
                <w:sz w:val="24"/>
                <w:szCs w:val="24"/>
              </w:rPr>
              <w:t>Chuyển thông tin nghĩa vụ tài chính để người sử dụng đất thực hiện nghĩa vụ tài chính và nhận lại hóa đơn nghĩa vụ tài chính đã thực hiện (đối với trường hợp nộp hồ sơ tại cấp huyện)</w:t>
            </w:r>
          </w:p>
        </w:tc>
        <w:tc>
          <w:tcPr>
            <w:tcW w:w="934" w:type="pct"/>
            <w:tcBorders>
              <w:top w:val="nil"/>
              <w:left w:val="nil"/>
              <w:bottom w:val="single" w:sz="4" w:space="0" w:color="auto"/>
              <w:right w:val="single" w:sz="4" w:space="0" w:color="auto"/>
            </w:tcBorders>
            <w:shd w:val="clear" w:color="auto" w:fill="auto"/>
            <w:vAlign w:val="center"/>
            <w:hideMark/>
          </w:tcPr>
          <w:p w14:paraId="63555D57"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5CEACB8A"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68F4D6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299C50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027ADF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D4A17E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E83C8B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60B7FF7A"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7721CF33"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F5BEE39" w14:textId="77777777" w:rsidR="00587EA0" w:rsidRPr="00587EA0" w:rsidRDefault="00587EA0" w:rsidP="00587EA0">
            <w:pPr>
              <w:widowControl/>
              <w:autoSpaceDE/>
              <w:autoSpaceDN/>
              <w:jc w:val="center"/>
              <w:rPr>
                <w:sz w:val="24"/>
                <w:szCs w:val="24"/>
              </w:rPr>
            </w:pPr>
            <w:r w:rsidRPr="00587EA0">
              <w:rPr>
                <w:sz w:val="24"/>
                <w:szCs w:val="24"/>
              </w:rPr>
              <w:t>8.1.1</w:t>
            </w:r>
          </w:p>
        </w:tc>
        <w:tc>
          <w:tcPr>
            <w:tcW w:w="1007" w:type="pct"/>
            <w:tcBorders>
              <w:top w:val="nil"/>
              <w:left w:val="nil"/>
              <w:bottom w:val="single" w:sz="4" w:space="0" w:color="auto"/>
              <w:right w:val="single" w:sz="4" w:space="0" w:color="auto"/>
            </w:tcBorders>
            <w:shd w:val="clear" w:color="auto" w:fill="auto"/>
            <w:vAlign w:val="center"/>
            <w:hideMark/>
          </w:tcPr>
          <w:p w14:paraId="24CEB1A3"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2881852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BDDA87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195D1A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B97B78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66865B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E124B9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EEA7EE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5123902"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4ACE7658"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716D0AF" w14:textId="77777777" w:rsidR="00587EA0" w:rsidRPr="00587EA0" w:rsidRDefault="00587EA0" w:rsidP="00587EA0">
            <w:pPr>
              <w:widowControl/>
              <w:autoSpaceDE/>
              <w:autoSpaceDN/>
              <w:jc w:val="center"/>
              <w:rPr>
                <w:sz w:val="24"/>
                <w:szCs w:val="24"/>
              </w:rPr>
            </w:pPr>
            <w:r w:rsidRPr="00587EA0">
              <w:rPr>
                <w:sz w:val="24"/>
                <w:szCs w:val="24"/>
              </w:rPr>
              <w:t>8.1.2</w:t>
            </w:r>
          </w:p>
        </w:tc>
        <w:tc>
          <w:tcPr>
            <w:tcW w:w="1007" w:type="pct"/>
            <w:tcBorders>
              <w:top w:val="nil"/>
              <w:left w:val="nil"/>
              <w:bottom w:val="single" w:sz="4" w:space="0" w:color="auto"/>
              <w:right w:val="single" w:sz="4" w:space="0" w:color="auto"/>
            </w:tcBorders>
            <w:shd w:val="clear" w:color="auto" w:fill="auto"/>
            <w:vAlign w:val="center"/>
            <w:hideMark/>
          </w:tcPr>
          <w:p w14:paraId="7150BED6"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41B5FBD9"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D8B8114"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BE3E6E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11D477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B4A7DB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3C589C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C438F6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6E142DA"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13230F5" w14:textId="77777777" w:rsidTr="00F163AA">
        <w:trPr>
          <w:trHeight w:val="94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D9EDCF1" w14:textId="77777777" w:rsidR="00587EA0" w:rsidRPr="00587EA0" w:rsidRDefault="00587EA0" w:rsidP="00587EA0">
            <w:pPr>
              <w:widowControl/>
              <w:autoSpaceDE/>
              <w:autoSpaceDN/>
              <w:jc w:val="center"/>
              <w:rPr>
                <w:sz w:val="24"/>
                <w:szCs w:val="24"/>
              </w:rPr>
            </w:pPr>
            <w:r w:rsidRPr="00587EA0">
              <w:rPr>
                <w:sz w:val="24"/>
                <w:szCs w:val="24"/>
              </w:rPr>
              <w:t>8.2</w:t>
            </w:r>
          </w:p>
        </w:tc>
        <w:tc>
          <w:tcPr>
            <w:tcW w:w="1007" w:type="pct"/>
            <w:tcBorders>
              <w:top w:val="nil"/>
              <w:left w:val="nil"/>
              <w:bottom w:val="single" w:sz="4" w:space="0" w:color="auto"/>
              <w:right w:val="single" w:sz="4" w:space="0" w:color="auto"/>
            </w:tcBorders>
            <w:shd w:val="clear" w:color="auto" w:fill="auto"/>
            <w:vAlign w:val="center"/>
            <w:hideMark/>
          </w:tcPr>
          <w:p w14:paraId="028EF4A1" w14:textId="77777777" w:rsidR="00587EA0" w:rsidRPr="00587EA0" w:rsidRDefault="00587EA0" w:rsidP="00587EA0">
            <w:pPr>
              <w:widowControl/>
              <w:autoSpaceDE/>
              <w:autoSpaceDN/>
              <w:jc w:val="both"/>
              <w:rPr>
                <w:sz w:val="24"/>
                <w:szCs w:val="24"/>
              </w:rPr>
            </w:pPr>
            <w:r w:rsidRPr="00587EA0">
              <w:rPr>
                <w:sz w:val="24"/>
                <w:szCs w:val="24"/>
              </w:rPr>
              <w:t>Chuyển thông tin nghĩa vụ tài chính về xã, thị trấn để chuyển cho người sử dụng đất và nhận lại hóa đơn nghĩa vụ tài chính đã thực hiện (đối với trường hợp nộp hồ sơ tại xã, thị trấn)</w:t>
            </w:r>
          </w:p>
        </w:tc>
        <w:tc>
          <w:tcPr>
            <w:tcW w:w="934" w:type="pct"/>
            <w:tcBorders>
              <w:top w:val="nil"/>
              <w:left w:val="nil"/>
              <w:bottom w:val="single" w:sz="4" w:space="0" w:color="auto"/>
              <w:right w:val="single" w:sz="4" w:space="0" w:color="auto"/>
            </w:tcBorders>
            <w:shd w:val="clear" w:color="auto" w:fill="auto"/>
            <w:vAlign w:val="center"/>
            <w:hideMark/>
          </w:tcPr>
          <w:p w14:paraId="414B675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4C7ED1E"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4E05C1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E3976B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D8BD8D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90B91B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BE1136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4B364E3"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157B0B6"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D8CEE55" w14:textId="77777777" w:rsidR="00587EA0" w:rsidRPr="00587EA0" w:rsidRDefault="00587EA0" w:rsidP="00587EA0">
            <w:pPr>
              <w:widowControl/>
              <w:autoSpaceDE/>
              <w:autoSpaceDN/>
              <w:jc w:val="center"/>
              <w:rPr>
                <w:sz w:val="24"/>
                <w:szCs w:val="24"/>
              </w:rPr>
            </w:pPr>
            <w:r w:rsidRPr="00587EA0">
              <w:rPr>
                <w:sz w:val="24"/>
                <w:szCs w:val="24"/>
              </w:rPr>
              <w:t>8.2.1</w:t>
            </w:r>
          </w:p>
        </w:tc>
        <w:tc>
          <w:tcPr>
            <w:tcW w:w="1007" w:type="pct"/>
            <w:tcBorders>
              <w:top w:val="nil"/>
              <w:left w:val="nil"/>
              <w:bottom w:val="single" w:sz="4" w:space="0" w:color="auto"/>
              <w:right w:val="single" w:sz="4" w:space="0" w:color="auto"/>
            </w:tcBorders>
            <w:shd w:val="clear" w:color="auto" w:fill="auto"/>
            <w:vAlign w:val="center"/>
            <w:hideMark/>
          </w:tcPr>
          <w:p w14:paraId="52A03015" w14:textId="77777777" w:rsidR="00587EA0" w:rsidRPr="00587EA0" w:rsidRDefault="00587EA0" w:rsidP="00587EA0">
            <w:pPr>
              <w:widowControl/>
              <w:autoSpaceDE/>
              <w:autoSpaceDN/>
              <w:jc w:val="both"/>
              <w:rPr>
                <w:sz w:val="24"/>
                <w:szCs w:val="24"/>
              </w:rPr>
            </w:pPr>
            <w:r w:rsidRPr="00587EA0">
              <w:rPr>
                <w:sz w:val="24"/>
                <w:szCs w:val="24"/>
              </w:rPr>
              <w:t>Theo hình thức trực tiếp</w:t>
            </w:r>
          </w:p>
        </w:tc>
        <w:tc>
          <w:tcPr>
            <w:tcW w:w="934" w:type="pct"/>
            <w:tcBorders>
              <w:top w:val="nil"/>
              <w:left w:val="nil"/>
              <w:bottom w:val="single" w:sz="4" w:space="0" w:color="auto"/>
              <w:right w:val="single" w:sz="4" w:space="0" w:color="auto"/>
            </w:tcBorders>
            <w:shd w:val="clear" w:color="auto" w:fill="auto"/>
            <w:vAlign w:val="center"/>
            <w:hideMark/>
          </w:tcPr>
          <w:p w14:paraId="6661838C"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46007D9B"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BDF84C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8F61F4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51B0E8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3A0A520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8F9945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59BD61A4"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C54249E"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C2311AE" w14:textId="77777777" w:rsidR="00587EA0" w:rsidRPr="00587EA0" w:rsidRDefault="00587EA0" w:rsidP="00587EA0">
            <w:pPr>
              <w:widowControl/>
              <w:autoSpaceDE/>
              <w:autoSpaceDN/>
              <w:jc w:val="center"/>
              <w:rPr>
                <w:sz w:val="24"/>
                <w:szCs w:val="24"/>
              </w:rPr>
            </w:pPr>
            <w:r w:rsidRPr="00587EA0">
              <w:rPr>
                <w:sz w:val="24"/>
                <w:szCs w:val="24"/>
              </w:rPr>
              <w:t>8.2.2</w:t>
            </w:r>
          </w:p>
        </w:tc>
        <w:tc>
          <w:tcPr>
            <w:tcW w:w="1007" w:type="pct"/>
            <w:tcBorders>
              <w:top w:val="nil"/>
              <w:left w:val="nil"/>
              <w:bottom w:val="single" w:sz="4" w:space="0" w:color="auto"/>
              <w:right w:val="single" w:sz="4" w:space="0" w:color="auto"/>
            </w:tcBorders>
            <w:shd w:val="clear" w:color="auto" w:fill="auto"/>
            <w:vAlign w:val="center"/>
            <w:hideMark/>
          </w:tcPr>
          <w:p w14:paraId="586A18B3" w14:textId="77777777" w:rsidR="00587EA0" w:rsidRPr="00587EA0" w:rsidRDefault="00587EA0" w:rsidP="00587EA0">
            <w:pPr>
              <w:widowControl/>
              <w:autoSpaceDE/>
              <w:autoSpaceDN/>
              <w:jc w:val="both"/>
              <w:rPr>
                <w:sz w:val="24"/>
                <w:szCs w:val="24"/>
              </w:rPr>
            </w:pPr>
            <w:r w:rsidRPr="00587EA0">
              <w:rPr>
                <w:sz w:val="24"/>
                <w:szCs w:val="24"/>
              </w:rPr>
              <w:t>Theo hình thức trực tuyến</w:t>
            </w:r>
          </w:p>
        </w:tc>
        <w:tc>
          <w:tcPr>
            <w:tcW w:w="934" w:type="pct"/>
            <w:tcBorders>
              <w:top w:val="nil"/>
              <w:left w:val="nil"/>
              <w:bottom w:val="single" w:sz="4" w:space="0" w:color="auto"/>
              <w:right w:val="single" w:sz="4" w:space="0" w:color="auto"/>
            </w:tcBorders>
            <w:shd w:val="clear" w:color="auto" w:fill="auto"/>
            <w:vAlign w:val="center"/>
            <w:hideMark/>
          </w:tcPr>
          <w:p w14:paraId="794278B8"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61E280E"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DF3424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842898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BA3549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3F1F0F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3B5023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2233925"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971CD8A"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30DBBFC" w14:textId="77777777" w:rsidR="00587EA0" w:rsidRPr="00587EA0" w:rsidRDefault="00587EA0" w:rsidP="00587EA0">
            <w:pPr>
              <w:widowControl/>
              <w:autoSpaceDE/>
              <w:autoSpaceDN/>
              <w:jc w:val="center"/>
              <w:rPr>
                <w:sz w:val="24"/>
                <w:szCs w:val="24"/>
              </w:rPr>
            </w:pPr>
            <w:r w:rsidRPr="00587EA0">
              <w:rPr>
                <w:sz w:val="24"/>
                <w:szCs w:val="24"/>
              </w:rPr>
              <w:t>9</w:t>
            </w:r>
          </w:p>
        </w:tc>
        <w:tc>
          <w:tcPr>
            <w:tcW w:w="1007" w:type="pct"/>
            <w:tcBorders>
              <w:top w:val="nil"/>
              <w:left w:val="nil"/>
              <w:bottom w:val="single" w:sz="4" w:space="0" w:color="auto"/>
              <w:right w:val="single" w:sz="4" w:space="0" w:color="auto"/>
            </w:tcBorders>
            <w:shd w:val="clear" w:color="auto" w:fill="auto"/>
            <w:vAlign w:val="center"/>
            <w:hideMark/>
          </w:tcPr>
          <w:p w14:paraId="60F16C51" w14:textId="77777777" w:rsidR="00587EA0" w:rsidRPr="00587EA0" w:rsidRDefault="00587EA0" w:rsidP="00587EA0">
            <w:pPr>
              <w:widowControl/>
              <w:autoSpaceDE/>
              <w:autoSpaceDN/>
              <w:jc w:val="both"/>
              <w:rPr>
                <w:sz w:val="24"/>
                <w:szCs w:val="24"/>
              </w:rPr>
            </w:pPr>
            <w:r w:rsidRPr="00587EA0">
              <w:rPr>
                <w:sz w:val="24"/>
                <w:szCs w:val="24"/>
              </w:rPr>
              <w:t>Nhập thông tin về nghĩa vụ tài chính, đăng ký vào hồ sơ địa chính</w:t>
            </w:r>
          </w:p>
        </w:tc>
        <w:tc>
          <w:tcPr>
            <w:tcW w:w="934" w:type="pct"/>
            <w:tcBorders>
              <w:top w:val="nil"/>
              <w:left w:val="nil"/>
              <w:bottom w:val="single" w:sz="4" w:space="0" w:color="auto"/>
              <w:right w:val="single" w:sz="4" w:space="0" w:color="auto"/>
            </w:tcBorders>
            <w:shd w:val="clear" w:color="auto" w:fill="auto"/>
            <w:vAlign w:val="center"/>
            <w:hideMark/>
          </w:tcPr>
          <w:p w14:paraId="28D53AFD" w14:textId="77777777" w:rsidR="00587EA0" w:rsidRPr="00587EA0" w:rsidRDefault="00587EA0" w:rsidP="00587EA0">
            <w:pPr>
              <w:widowControl/>
              <w:autoSpaceDE/>
              <w:autoSpaceDN/>
              <w:jc w:val="both"/>
              <w:rPr>
                <w:sz w:val="24"/>
                <w:szCs w:val="24"/>
              </w:rPr>
            </w:pPr>
            <w:r w:rsidRPr="00587EA0">
              <w:rPr>
                <w:sz w:val="24"/>
                <w:szCs w:val="24"/>
              </w:rPr>
              <w:t xml:space="preserve">Nhập thông tin về nghĩa vụ tài chính, đăng ký vào hồ sơ địa chính </w:t>
            </w:r>
          </w:p>
        </w:tc>
        <w:tc>
          <w:tcPr>
            <w:tcW w:w="934" w:type="pct"/>
            <w:tcBorders>
              <w:top w:val="nil"/>
              <w:left w:val="nil"/>
              <w:bottom w:val="single" w:sz="4" w:space="0" w:color="auto"/>
              <w:right w:val="single" w:sz="4" w:space="0" w:color="auto"/>
            </w:tcBorders>
            <w:shd w:val="clear" w:color="auto" w:fill="auto"/>
            <w:vAlign w:val="center"/>
            <w:hideMark/>
          </w:tcPr>
          <w:p w14:paraId="1744D467"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6953AC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5FBAE9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365C4B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237EBC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65E237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4826537"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6AD4F28F"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DE709CF" w14:textId="77777777" w:rsidR="00587EA0" w:rsidRPr="00587EA0" w:rsidRDefault="00587EA0" w:rsidP="00587EA0">
            <w:pPr>
              <w:widowControl/>
              <w:autoSpaceDE/>
              <w:autoSpaceDN/>
              <w:jc w:val="center"/>
              <w:rPr>
                <w:sz w:val="24"/>
                <w:szCs w:val="24"/>
              </w:rPr>
            </w:pPr>
            <w:r w:rsidRPr="00587EA0">
              <w:rPr>
                <w:sz w:val="24"/>
                <w:szCs w:val="24"/>
              </w:rPr>
              <w:t>10</w:t>
            </w:r>
          </w:p>
        </w:tc>
        <w:tc>
          <w:tcPr>
            <w:tcW w:w="1007" w:type="pct"/>
            <w:tcBorders>
              <w:top w:val="nil"/>
              <w:left w:val="nil"/>
              <w:bottom w:val="single" w:sz="4" w:space="0" w:color="auto"/>
              <w:right w:val="single" w:sz="4" w:space="0" w:color="auto"/>
            </w:tcBorders>
            <w:shd w:val="clear" w:color="auto" w:fill="auto"/>
            <w:vAlign w:val="center"/>
            <w:hideMark/>
          </w:tcPr>
          <w:p w14:paraId="237052DF" w14:textId="77777777" w:rsidR="00587EA0" w:rsidRPr="00587EA0" w:rsidRDefault="00587EA0" w:rsidP="00587EA0">
            <w:pPr>
              <w:widowControl/>
              <w:autoSpaceDE/>
              <w:autoSpaceDN/>
              <w:jc w:val="both"/>
              <w:rPr>
                <w:sz w:val="24"/>
                <w:szCs w:val="24"/>
              </w:rPr>
            </w:pPr>
            <w:r w:rsidRPr="00587EA0">
              <w:rPr>
                <w:sz w:val="24"/>
                <w:szCs w:val="24"/>
              </w:rPr>
              <w:t>Chuẩn bị hợp đồng cho thuê đất (nếu có)</w:t>
            </w:r>
          </w:p>
        </w:tc>
        <w:tc>
          <w:tcPr>
            <w:tcW w:w="934" w:type="pct"/>
            <w:tcBorders>
              <w:top w:val="nil"/>
              <w:left w:val="nil"/>
              <w:bottom w:val="single" w:sz="4" w:space="0" w:color="auto"/>
              <w:right w:val="single" w:sz="4" w:space="0" w:color="auto"/>
            </w:tcBorders>
            <w:shd w:val="clear" w:color="auto" w:fill="auto"/>
            <w:vAlign w:val="center"/>
            <w:hideMark/>
          </w:tcPr>
          <w:p w14:paraId="2727F47A" w14:textId="77777777" w:rsidR="00587EA0" w:rsidRPr="00587EA0" w:rsidRDefault="00587EA0" w:rsidP="00587EA0">
            <w:pPr>
              <w:widowControl/>
              <w:autoSpaceDE/>
              <w:autoSpaceDN/>
              <w:jc w:val="both"/>
              <w:rPr>
                <w:sz w:val="24"/>
                <w:szCs w:val="24"/>
              </w:rPr>
            </w:pPr>
            <w:r w:rsidRPr="00587EA0">
              <w:rPr>
                <w:sz w:val="24"/>
                <w:szCs w:val="24"/>
              </w:rPr>
              <w:t>Chuẩn bị hợp đồng cho thuê đất (nếu có)</w:t>
            </w:r>
          </w:p>
        </w:tc>
        <w:tc>
          <w:tcPr>
            <w:tcW w:w="934" w:type="pct"/>
            <w:tcBorders>
              <w:top w:val="nil"/>
              <w:left w:val="nil"/>
              <w:bottom w:val="single" w:sz="4" w:space="0" w:color="auto"/>
              <w:right w:val="single" w:sz="4" w:space="0" w:color="auto"/>
            </w:tcBorders>
            <w:shd w:val="clear" w:color="auto" w:fill="auto"/>
            <w:vAlign w:val="center"/>
            <w:hideMark/>
          </w:tcPr>
          <w:p w14:paraId="42DAC064"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D138E8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24F8E7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11A02C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DE9CDC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D87652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E40E66F"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1BD1C709"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66A47AC" w14:textId="77777777" w:rsidR="00587EA0" w:rsidRPr="00587EA0" w:rsidRDefault="00587EA0" w:rsidP="00587EA0">
            <w:pPr>
              <w:widowControl/>
              <w:autoSpaceDE/>
              <w:autoSpaceDN/>
              <w:jc w:val="center"/>
              <w:rPr>
                <w:sz w:val="24"/>
                <w:szCs w:val="24"/>
              </w:rPr>
            </w:pPr>
            <w:r w:rsidRPr="00587EA0">
              <w:rPr>
                <w:sz w:val="24"/>
                <w:szCs w:val="24"/>
              </w:rPr>
              <w:t>11</w:t>
            </w:r>
          </w:p>
        </w:tc>
        <w:tc>
          <w:tcPr>
            <w:tcW w:w="1007" w:type="pct"/>
            <w:tcBorders>
              <w:top w:val="nil"/>
              <w:left w:val="nil"/>
              <w:bottom w:val="single" w:sz="4" w:space="0" w:color="auto"/>
              <w:right w:val="single" w:sz="4" w:space="0" w:color="auto"/>
            </w:tcBorders>
            <w:shd w:val="clear" w:color="auto" w:fill="auto"/>
            <w:vAlign w:val="center"/>
            <w:hideMark/>
          </w:tcPr>
          <w:p w14:paraId="364C3E5E" w14:textId="77777777" w:rsidR="00587EA0" w:rsidRPr="00587EA0" w:rsidRDefault="00587EA0" w:rsidP="00587EA0">
            <w:pPr>
              <w:widowControl/>
              <w:autoSpaceDE/>
              <w:autoSpaceDN/>
              <w:jc w:val="both"/>
              <w:rPr>
                <w:sz w:val="24"/>
                <w:szCs w:val="24"/>
              </w:rPr>
            </w:pPr>
            <w:r w:rsidRPr="00587EA0">
              <w:rPr>
                <w:sz w:val="24"/>
                <w:szCs w:val="24"/>
              </w:rPr>
              <w:t>In GCN</w:t>
            </w:r>
          </w:p>
        </w:tc>
        <w:tc>
          <w:tcPr>
            <w:tcW w:w="934" w:type="pct"/>
            <w:tcBorders>
              <w:top w:val="nil"/>
              <w:left w:val="nil"/>
              <w:bottom w:val="single" w:sz="4" w:space="0" w:color="auto"/>
              <w:right w:val="single" w:sz="4" w:space="0" w:color="auto"/>
            </w:tcBorders>
            <w:shd w:val="clear" w:color="auto" w:fill="auto"/>
            <w:vAlign w:val="center"/>
            <w:hideMark/>
          </w:tcPr>
          <w:p w14:paraId="26016E6C" w14:textId="77777777" w:rsidR="00587EA0" w:rsidRPr="00587EA0" w:rsidRDefault="00587EA0" w:rsidP="00587EA0">
            <w:pPr>
              <w:widowControl/>
              <w:autoSpaceDE/>
              <w:autoSpaceDN/>
              <w:jc w:val="both"/>
              <w:rPr>
                <w:sz w:val="24"/>
                <w:szCs w:val="24"/>
              </w:rPr>
            </w:pPr>
            <w:r w:rsidRPr="00587EA0">
              <w:rPr>
                <w:sz w:val="24"/>
                <w:szCs w:val="24"/>
              </w:rPr>
              <w:t>In GCN</w:t>
            </w:r>
          </w:p>
        </w:tc>
        <w:tc>
          <w:tcPr>
            <w:tcW w:w="934" w:type="pct"/>
            <w:tcBorders>
              <w:top w:val="nil"/>
              <w:left w:val="nil"/>
              <w:bottom w:val="single" w:sz="4" w:space="0" w:color="auto"/>
              <w:right w:val="single" w:sz="4" w:space="0" w:color="auto"/>
            </w:tcBorders>
            <w:shd w:val="clear" w:color="auto" w:fill="auto"/>
            <w:vAlign w:val="center"/>
            <w:hideMark/>
          </w:tcPr>
          <w:p w14:paraId="1FF5E9A5"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811329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6CD8D1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6A974F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DF996A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B164E5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51C8B4ED"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1DCC449D"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9CD5D10" w14:textId="77777777" w:rsidR="00587EA0" w:rsidRPr="00587EA0" w:rsidRDefault="00587EA0" w:rsidP="00587EA0">
            <w:pPr>
              <w:widowControl/>
              <w:autoSpaceDE/>
              <w:autoSpaceDN/>
              <w:jc w:val="center"/>
              <w:rPr>
                <w:sz w:val="24"/>
                <w:szCs w:val="24"/>
              </w:rPr>
            </w:pPr>
            <w:r w:rsidRPr="00587EA0">
              <w:rPr>
                <w:sz w:val="24"/>
                <w:szCs w:val="24"/>
              </w:rPr>
              <w:t>11.1</w:t>
            </w:r>
          </w:p>
        </w:tc>
        <w:tc>
          <w:tcPr>
            <w:tcW w:w="1007" w:type="pct"/>
            <w:tcBorders>
              <w:top w:val="nil"/>
              <w:left w:val="nil"/>
              <w:bottom w:val="single" w:sz="4" w:space="0" w:color="auto"/>
              <w:right w:val="single" w:sz="4" w:space="0" w:color="auto"/>
            </w:tcBorders>
            <w:shd w:val="clear" w:color="auto" w:fill="auto"/>
            <w:vAlign w:val="center"/>
            <w:hideMark/>
          </w:tcPr>
          <w:p w14:paraId="367822E1" w14:textId="77777777" w:rsidR="00587EA0" w:rsidRPr="00587EA0" w:rsidRDefault="00587EA0" w:rsidP="00587EA0">
            <w:pPr>
              <w:widowControl/>
              <w:autoSpaceDE/>
              <w:autoSpaceDN/>
              <w:jc w:val="both"/>
              <w:rPr>
                <w:sz w:val="24"/>
                <w:szCs w:val="24"/>
              </w:rPr>
            </w:pPr>
            <w:r w:rsidRPr="00587EA0">
              <w:rPr>
                <w:sz w:val="24"/>
                <w:szCs w:val="24"/>
              </w:rPr>
              <w:t xml:space="preserve">Trực tiếp từ cơ sở dữ liệu dạng số </w:t>
            </w:r>
          </w:p>
        </w:tc>
        <w:tc>
          <w:tcPr>
            <w:tcW w:w="934" w:type="pct"/>
            <w:tcBorders>
              <w:top w:val="nil"/>
              <w:left w:val="nil"/>
              <w:bottom w:val="single" w:sz="4" w:space="0" w:color="auto"/>
              <w:right w:val="single" w:sz="4" w:space="0" w:color="auto"/>
            </w:tcBorders>
            <w:shd w:val="clear" w:color="auto" w:fill="auto"/>
            <w:vAlign w:val="center"/>
            <w:hideMark/>
          </w:tcPr>
          <w:p w14:paraId="39DED314" w14:textId="77777777" w:rsidR="00587EA0" w:rsidRPr="00587EA0" w:rsidRDefault="00587EA0" w:rsidP="00587EA0">
            <w:pPr>
              <w:widowControl/>
              <w:autoSpaceDE/>
              <w:autoSpaceDN/>
              <w:jc w:val="both"/>
              <w:rPr>
                <w:sz w:val="24"/>
                <w:szCs w:val="24"/>
              </w:rPr>
            </w:pPr>
            <w:r w:rsidRPr="00587EA0">
              <w:rPr>
                <w:sz w:val="24"/>
                <w:szCs w:val="24"/>
              </w:rPr>
              <w:t xml:space="preserve">Trực tiếp từ cơ sở dữ liệu dạng số </w:t>
            </w:r>
          </w:p>
        </w:tc>
        <w:tc>
          <w:tcPr>
            <w:tcW w:w="934" w:type="pct"/>
            <w:tcBorders>
              <w:top w:val="nil"/>
              <w:left w:val="nil"/>
              <w:bottom w:val="single" w:sz="4" w:space="0" w:color="auto"/>
              <w:right w:val="single" w:sz="4" w:space="0" w:color="auto"/>
            </w:tcBorders>
            <w:shd w:val="clear" w:color="auto" w:fill="auto"/>
            <w:vAlign w:val="center"/>
            <w:hideMark/>
          </w:tcPr>
          <w:p w14:paraId="345468BA"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54285D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415033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52814D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5DB5469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E62D73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0E64AB2"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47B321A"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0710C7C" w14:textId="77777777" w:rsidR="00587EA0" w:rsidRPr="00587EA0" w:rsidRDefault="00587EA0" w:rsidP="00587EA0">
            <w:pPr>
              <w:widowControl/>
              <w:autoSpaceDE/>
              <w:autoSpaceDN/>
              <w:jc w:val="center"/>
              <w:rPr>
                <w:sz w:val="24"/>
                <w:szCs w:val="24"/>
              </w:rPr>
            </w:pPr>
            <w:r w:rsidRPr="00587EA0">
              <w:rPr>
                <w:sz w:val="24"/>
                <w:szCs w:val="24"/>
              </w:rPr>
              <w:t>11.2</w:t>
            </w:r>
          </w:p>
        </w:tc>
        <w:tc>
          <w:tcPr>
            <w:tcW w:w="1007" w:type="pct"/>
            <w:tcBorders>
              <w:top w:val="nil"/>
              <w:left w:val="nil"/>
              <w:bottom w:val="single" w:sz="4" w:space="0" w:color="auto"/>
              <w:right w:val="single" w:sz="4" w:space="0" w:color="auto"/>
            </w:tcBorders>
            <w:shd w:val="clear" w:color="auto" w:fill="auto"/>
            <w:vAlign w:val="center"/>
            <w:hideMark/>
          </w:tcPr>
          <w:p w14:paraId="4BF8C108" w14:textId="77777777" w:rsidR="00587EA0" w:rsidRPr="00587EA0" w:rsidRDefault="00587EA0" w:rsidP="00587EA0">
            <w:pPr>
              <w:widowControl/>
              <w:autoSpaceDE/>
              <w:autoSpaceDN/>
              <w:jc w:val="both"/>
              <w:rPr>
                <w:sz w:val="24"/>
                <w:szCs w:val="24"/>
              </w:rPr>
            </w:pPr>
            <w:r w:rsidRPr="00587EA0">
              <w:rPr>
                <w:sz w:val="24"/>
                <w:szCs w:val="24"/>
              </w:rPr>
              <w:t>Đối với những nơi chưa có bản đồ dạng số</w:t>
            </w:r>
          </w:p>
        </w:tc>
        <w:tc>
          <w:tcPr>
            <w:tcW w:w="934" w:type="pct"/>
            <w:tcBorders>
              <w:top w:val="nil"/>
              <w:left w:val="nil"/>
              <w:bottom w:val="single" w:sz="4" w:space="0" w:color="auto"/>
              <w:right w:val="single" w:sz="4" w:space="0" w:color="auto"/>
            </w:tcBorders>
            <w:shd w:val="clear" w:color="auto" w:fill="auto"/>
            <w:vAlign w:val="center"/>
            <w:hideMark/>
          </w:tcPr>
          <w:p w14:paraId="2112391C" w14:textId="77777777" w:rsidR="00587EA0" w:rsidRPr="00587EA0" w:rsidRDefault="00587EA0" w:rsidP="00587EA0">
            <w:pPr>
              <w:widowControl/>
              <w:autoSpaceDE/>
              <w:autoSpaceDN/>
              <w:jc w:val="both"/>
              <w:rPr>
                <w:sz w:val="24"/>
                <w:szCs w:val="24"/>
              </w:rPr>
            </w:pPr>
            <w:r w:rsidRPr="00587EA0">
              <w:rPr>
                <w:sz w:val="24"/>
                <w:szCs w:val="24"/>
              </w:rPr>
              <w:t>Đối với những nơi chưa có bản đồ dạng số</w:t>
            </w:r>
          </w:p>
        </w:tc>
        <w:tc>
          <w:tcPr>
            <w:tcW w:w="934" w:type="pct"/>
            <w:tcBorders>
              <w:top w:val="nil"/>
              <w:left w:val="nil"/>
              <w:bottom w:val="single" w:sz="4" w:space="0" w:color="auto"/>
              <w:right w:val="single" w:sz="4" w:space="0" w:color="auto"/>
            </w:tcBorders>
            <w:shd w:val="clear" w:color="auto" w:fill="auto"/>
            <w:vAlign w:val="center"/>
            <w:hideMark/>
          </w:tcPr>
          <w:p w14:paraId="53259B8C"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4CD226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CAE7DE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D20B34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A8A72A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C5D2B9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3D5D044F"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60F5EB5"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53DDC65" w14:textId="77777777" w:rsidR="00587EA0" w:rsidRPr="00587EA0" w:rsidRDefault="00587EA0" w:rsidP="00587EA0">
            <w:pPr>
              <w:widowControl/>
              <w:autoSpaceDE/>
              <w:autoSpaceDN/>
              <w:jc w:val="center"/>
              <w:rPr>
                <w:sz w:val="24"/>
                <w:szCs w:val="24"/>
              </w:rPr>
            </w:pPr>
            <w:r w:rsidRPr="00587EA0">
              <w:rPr>
                <w:sz w:val="24"/>
                <w:szCs w:val="24"/>
              </w:rPr>
              <w:t>12</w:t>
            </w:r>
          </w:p>
        </w:tc>
        <w:tc>
          <w:tcPr>
            <w:tcW w:w="1007" w:type="pct"/>
            <w:tcBorders>
              <w:top w:val="nil"/>
              <w:left w:val="nil"/>
              <w:bottom w:val="single" w:sz="4" w:space="0" w:color="auto"/>
              <w:right w:val="single" w:sz="4" w:space="0" w:color="auto"/>
            </w:tcBorders>
            <w:shd w:val="clear" w:color="auto" w:fill="auto"/>
            <w:vAlign w:val="center"/>
            <w:hideMark/>
          </w:tcPr>
          <w:p w14:paraId="613CFD6F" w14:textId="77777777" w:rsidR="00587EA0" w:rsidRPr="00587EA0" w:rsidRDefault="00587EA0" w:rsidP="00587EA0">
            <w:pPr>
              <w:widowControl/>
              <w:autoSpaceDE/>
              <w:autoSpaceDN/>
              <w:jc w:val="both"/>
              <w:rPr>
                <w:sz w:val="24"/>
                <w:szCs w:val="24"/>
              </w:rPr>
            </w:pPr>
            <w:r w:rsidRPr="00587EA0">
              <w:rPr>
                <w:sz w:val="24"/>
                <w:szCs w:val="24"/>
              </w:rPr>
              <w:t>Lập và gửi hồ sơ trình ký GCN, lập hồ sơ theo dõi việc gửi tài liệu</w:t>
            </w:r>
          </w:p>
        </w:tc>
        <w:tc>
          <w:tcPr>
            <w:tcW w:w="934" w:type="pct"/>
            <w:tcBorders>
              <w:top w:val="nil"/>
              <w:left w:val="nil"/>
              <w:bottom w:val="single" w:sz="4" w:space="0" w:color="auto"/>
              <w:right w:val="single" w:sz="4" w:space="0" w:color="auto"/>
            </w:tcBorders>
            <w:shd w:val="clear" w:color="auto" w:fill="auto"/>
            <w:vAlign w:val="center"/>
            <w:hideMark/>
          </w:tcPr>
          <w:p w14:paraId="7BD37725" w14:textId="77777777" w:rsidR="00587EA0" w:rsidRPr="00587EA0" w:rsidRDefault="00587EA0" w:rsidP="00587EA0">
            <w:pPr>
              <w:widowControl/>
              <w:autoSpaceDE/>
              <w:autoSpaceDN/>
              <w:jc w:val="both"/>
              <w:rPr>
                <w:sz w:val="24"/>
                <w:szCs w:val="24"/>
              </w:rPr>
            </w:pPr>
            <w:r w:rsidRPr="00587EA0">
              <w:rPr>
                <w:sz w:val="24"/>
                <w:szCs w:val="24"/>
              </w:rPr>
              <w:t>Lập Tờ trình kèm theo hồ sơ trình ký GCN, lập hồ sơ theo dõi việc gửi tài liệu</w:t>
            </w:r>
          </w:p>
        </w:tc>
        <w:tc>
          <w:tcPr>
            <w:tcW w:w="934" w:type="pct"/>
            <w:tcBorders>
              <w:top w:val="nil"/>
              <w:left w:val="nil"/>
              <w:bottom w:val="single" w:sz="4" w:space="0" w:color="auto"/>
              <w:right w:val="single" w:sz="4" w:space="0" w:color="auto"/>
            </w:tcBorders>
            <w:shd w:val="clear" w:color="auto" w:fill="auto"/>
            <w:vAlign w:val="center"/>
            <w:hideMark/>
          </w:tcPr>
          <w:p w14:paraId="7A8EAEE3"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ED842C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985F5E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337683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FA538B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07E2D5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39F01A9"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CA6EC3D"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6B0E81B" w14:textId="77777777" w:rsidR="00587EA0" w:rsidRPr="00587EA0" w:rsidRDefault="00587EA0" w:rsidP="00587EA0">
            <w:pPr>
              <w:widowControl/>
              <w:autoSpaceDE/>
              <w:autoSpaceDN/>
              <w:jc w:val="center"/>
              <w:rPr>
                <w:sz w:val="24"/>
                <w:szCs w:val="24"/>
              </w:rPr>
            </w:pPr>
            <w:r w:rsidRPr="00587EA0">
              <w:rPr>
                <w:sz w:val="24"/>
                <w:szCs w:val="24"/>
              </w:rPr>
              <w:t>13</w:t>
            </w:r>
          </w:p>
        </w:tc>
        <w:tc>
          <w:tcPr>
            <w:tcW w:w="1007" w:type="pct"/>
            <w:tcBorders>
              <w:top w:val="nil"/>
              <w:left w:val="nil"/>
              <w:bottom w:val="single" w:sz="4" w:space="0" w:color="auto"/>
              <w:right w:val="single" w:sz="4" w:space="0" w:color="auto"/>
            </w:tcBorders>
            <w:shd w:val="clear" w:color="auto" w:fill="auto"/>
            <w:vAlign w:val="center"/>
            <w:hideMark/>
          </w:tcPr>
          <w:p w14:paraId="1BC51DAB" w14:textId="77777777" w:rsidR="00587EA0" w:rsidRPr="00587EA0" w:rsidRDefault="00587EA0" w:rsidP="00587EA0">
            <w:pPr>
              <w:widowControl/>
              <w:autoSpaceDE/>
              <w:autoSpaceDN/>
              <w:jc w:val="both"/>
              <w:rPr>
                <w:sz w:val="24"/>
                <w:szCs w:val="24"/>
              </w:rPr>
            </w:pPr>
            <w:r w:rsidRPr="00587EA0">
              <w:rPr>
                <w:sz w:val="24"/>
                <w:szCs w:val="24"/>
              </w:rPr>
              <w:t>Nhận lại hồ sơ, GCN, hợp đồng thuê đất; lập và sao sổ cấp GCN; gửi cho cơ quan quản lý tài sản (nếu có)</w:t>
            </w:r>
          </w:p>
        </w:tc>
        <w:tc>
          <w:tcPr>
            <w:tcW w:w="934" w:type="pct"/>
            <w:tcBorders>
              <w:top w:val="nil"/>
              <w:left w:val="nil"/>
              <w:bottom w:val="single" w:sz="4" w:space="0" w:color="auto"/>
              <w:right w:val="single" w:sz="4" w:space="0" w:color="auto"/>
            </w:tcBorders>
            <w:shd w:val="clear" w:color="auto" w:fill="auto"/>
            <w:vAlign w:val="center"/>
            <w:hideMark/>
          </w:tcPr>
          <w:p w14:paraId="740FE091" w14:textId="77777777" w:rsidR="00587EA0" w:rsidRPr="00587EA0" w:rsidRDefault="00587EA0" w:rsidP="00587EA0">
            <w:pPr>
              <w:widowControl/>
              <w:autoSpaceDE/>
              <w:autoSpaceDN/>
              <w:jc w:val="both"/>
              <w:rPr>
                <w:sz w:val="24"/>
                <w:szCs w:val="24"/>
              </w:rPr>
            </w:pPr>
            <w:r w:rsidRPr="00587EA0">
              <w:rPr>
                <w:sz w:val="24"/>
                <w:szCs w:val="24"/>
              </w:rPr>
              <w:t>Nhận lại hồ sơ, GCN, hợp đồng thuê đất; lập và sao sổ cấp GCN; gửi cho cơ quan quản lý tài sản (nếu có)</w:t>
            </w:r>
          </w:p>
        </w:tc>
        <w:tc>
          <w:tcPr>
            <w:tcW w:w="934" w:type="pct"/>
            <w:tcBorders>
              <w:top w:val="nil"/>
              <w:left w:val="nil"/>
              <w:bottom w:val="single" w:sz="4" w:space="0" w:color="auto"/>
              <w:right w:val="single" w:sz="4" w:space="0" w:color="auto"/>
            </w:tcBorders>
            <w:shd w:val="clear" w:color="auto" w:fill="auto"/>
            <w:vAlign w:val="center"/>
            <w:hideMark/>
          </w:tcPr>
          <w:p w14:paraId="20270467"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3E0A24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BBE8D3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83BF70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3F81B4E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E0582B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64758CC9"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283D8DC" w14:textId="77777777" w:rsidTr="00F163AA">
        <w:trPr>
          <w:trHeight w:val="126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AC1A53E"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71ED277E"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3211033C" w14:textId="77777777" w:rsidR="00587EA0" w:rsidRPr="00587EA0" w:rsidRDefault="00587EA0" w:rsidP="00587EA0">
            <w:pPr>
              <w:widowControl/>
              <w:autoSpaceDE/>
              <w:autoSpaceDN/>
              <w:jc w:val="both"/>
              <w:rPr>
                <w:sz w:val="24"/>
                <w:szCs w:val="24"/>
              </w:rPr>
            </w:pPr>
            <w:r w:rsidRPr="00587EA0">
              <w:rPr>
                <w:sz w:val="24"/>
                <w:szCs w:val="24"/>
              </w:rPr>
              <w:t>Chuyển Thông báo xác nhận kết quả đăng ký đất đai hoặc GCN đã ký về cấp xã để trao cho người sử dụng đất, bản sao sổ cấp GCN, nhận lệ phí cấp GCN, nộp kho bạc</w:t>
            </w:r>
          </w:p>
        </w:tc>
        <w:tc>
          <w:tcPr>
            <w:tcW w:w="934" w:type="pct"/>
            <w:tcBorders>
              <w:top w:val="nil"/>
              <w:left w:val="nil"/>
              <w:bottom w:val="single" w:sz="4" w:space="0" w:color="auto"/>
              <w:right w:val="single" w:sz="4" w:space="0" w:color="auto"/>
            </w:tcBorders>
            <w:shd w:val="clear" w:color="auto" w:fill="auto"/>
            <w:vAlign w:val="center"/>
            <w:hideMark/>
          </w:tcPr>
          <w:p w14:paraId="51B5F561"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C93693F" w14:textId="77777777" w:rsidR="00587EA0" w:rsidRPr="00587EA0" w:rsidRDefault="00587EA0" w:rsidP="00587EA0">
            <w:pPr>
              <w:widowControl/>
              <w:autoSpaceDE/>
              <w:autoSpaceDN/>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E397C03" w14:textId="77777777" w:rsidR="00587EA0" w:rsidRPr="00587EA0" w:rsidRDefault="00587EA0" w:rsidP="00587EA0">
            <w:pPr>
              <w:widowControl/>
              <w:autoSpaceDE/>
              <w:autoSpaceDN/>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E576F0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B4B6DF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7C71B7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C765411"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C464835" w14:textId="77777777" w:rsidTr="00F163AA">
        <w:trPr>
          <w:trHeight w:val="94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7232ABE" w14:textId="77777777" w:rsidR="00587EA0" w:rsidRPr="00587EA0" w:rsidRDefault="00587EA0" w:rsidP="00587EA0">
            <w:pPr>
              <w:widowControl/>
              <w:autoSpaceDE/>
              <w:autoSpaceDN/>
              <w:jc w:val="center"/>
              <w:rPr>
                <w:sz w:val="24"/>
                <w:szCs w:val="24"/>
              </w:rPr>
            </w:pPr>
            <w:r w:rsidRPr="00587EA0">
              <w:rPr>
                <w:sz w:val="24"/>
                <w:szCs w:val="24"/>
              </w:rPr>
              <w:t> </w:t>
            </w:r>
          </w:p>
        </w:tc>
        <w:tc>
          <w:tcPr>
            <w:tcW w:w="1007" w:type="pct"/>
            <w:tcBorders>
              <w:top w:val="nil"/>
              <w:left w:val="nil"/>
              <w:bottom w:val="single" w:sz="4" w:space="0" w:color="auto"/>
              <w:right w:val="single" w:sz="4" w:space="0" w:color="auto"/>
            </w:tcBorders>
            <w:shd w:val="clear" w:color="auto" w:fill="auto"/>
            <w:vAlign w:val="center"/>
            <w:hideMark/>
          </w:tcPr>
          <w:p w14:paraId="3B2B850E"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F9C4640" w14:textId="77777777" w:rsidR="00587EA0" w:rsidRPr="00587EA0" w:rsidRDefault="00587EA0" w:rsidP="00587EA0">
            <w:pPr>
              <w:widowControl/>
              <w:autoSpaceDE/>
              <w:autoSpaceDN/>
              <w:jc w:val="both"/>
              <w:rPr>
                <w:sz w:val="24"/>
                <w:szCs w:val="24"/>
              </w:rPr>
            </w:pPr>
            <w:r w:rsidRPr="00587EA0">
              <w:rPr>
                <w:sz w:val="24"/>
                <w:szCs w:val="24"/>
              </w:rPr>
              <w:t>Chuyển hồ sơ kèm theo bản sao Giấy chứng nhận đã cấp đến Chi nhánh Văn phòng đăng ký đất đai để cập nhật, chỉnh lý hồ sơ địa chính, cơ sở dữ liệu đất đai.</w:t>
            </w:r>
          </w:p>
        </w:tc>
        <w:tc>
          <w:tcPr>
            <w:tcW w:w="934" w:type="pct"/>
            <w:tcBorders>
              <w:top w:val="nil"/>
              <w:left w:val="nil"/>
              <w:bottom w:val="single" w:sz="4" w:space="0" w:color="auto"/>
              <w:right w:val="single" w:sz="4" w:space="0" w:color="auto"/>
            </w:tcBorders>
            <w:shd w:val="clear" w:color="auto" w:fill="auto"/>
            <w:vAlign w:val="center"/>
            <w:hideMark/>
          </w:tcPr>
          <w:p w14:paraId="793FC8C2"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F05AD92" w14:textId="77777777" w:rsidR="00587EA0" w:rsidRPr="00587EA0" w:rsidRDefault="00587EA0" w:rsidP="00587EA0">
            <w:pPr>
              <w:widowControl/>
              <w:autoSpaceDE/>
              <w:autoSpaceDN/>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7E06D84" w14:textId="77777777" w:rsidR="00587EA0" w:rsidRPr="00587EA0" w:rsidRDefault="00587EA0" w:rsidP="00587EA0">
            <w:pPr>
              <w:widowControl/>
              <w:autoSpaceDE/>
              <w:autoSpaceDN/>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7D632A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F60FD8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6EA7F2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5D1DD376"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635D9E1"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F4CFA24" w14:textId="77777777" w:rsidR="00587EA0" w:rsidRPr="00587EA0" w:rsidRDefault="00587EA0" w:rsidP="00587EA0">
            <w:pPr>
              <w:widowControl/>
              <w:autoSpaceDE/>
              <w:autoSpaceDN/>
              <w:jc w:val="center"/>
              <w:rPr>
                <w:sz w:val="24"/>
                <w:szCs w:val="24"/>
              </w:rPr>
            </w:pPr>
            <w:r w:rsidRPr="00587EA0">
              <w:rPr>
                <w:sz w:val="24"/>
                <w:szCs w:val="24"/>
              </w:rPr>
              <w:t>14</w:t>
            </w:r>
          </w:p>
        </w:tc>
        <w:tc>
          <w:tcPr>
            <w:tcW w:w="1007" w:type="pct"/>
            <w:tcBorders>
              <w:top w:val="nil"/>
              <w:left w:val="nil"/>
              <w:bottom w:val="single" w:sz="4" w:space="0" w:color="auto"/>
              <w:right w:val="single" w:sz="4" w:space="0" w:color="auto"/>
            </w:tcBorders>
            <w:shd w:val="clear" w:color="auto" w:fill="auto"/>
            <w:vAlign w:val="center"/>
            <w:hideMark/>
          </w:tcPr>
          <w:p w14:paraId="1724E53D" w14:textId="77777777" w:rsidR="00587EA0" w:rsidRPr="00587EA0" w:rsidRDefault="00587EA0" w:rsidP="00587EA0">
            <w:pPr>
              <w:widowControl/>
              <w:autoSpaceDE/>
              <w:autoSpaceDN/>
              <w:jc w:val="both"/>
              <w:rPr>
                <w:sz w:val="24"/>
                <w:szCs w:val="24"/>
              </w:rPr>
            </w:pPr>
            <w:r w:rsidRPr="00587EA0">
              <w:rPr>
                <w:sz w:val="24"/>
                <w:szCs w:val="24"/>
              </w:rPr>
              <w:t>Nhập bổ sung thông tin dữ liệu về GCN</w:t>
            </w:r>
          </w:p>
        </w:tc>
        <w:tc>
          <w:tcPr>
            <w:tcW w:w="934" w:type="pct"/>
            <w:tcBorders>
              <w:top w:val="nil"/>
              <w:left w:val="nil"/>
              <w:bottom w:val="single" w:sz="4" w:space="0" w:color="auto"/>
              <w:right w:val="single" w:sz="4" w:space="0" w:color="auto"/>
            </w:tcBorders>
            <w:shd w:val="clear" w:color="auto" w:fill="auto"/>
            <w:vAlign w:val="center"/>
            <w:hideMark/>
          </w:tcPr>
          <w:p w14:paraId="7D7B0470"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3662E20"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204822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200F33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98087C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2E50F9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894063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11BE8D0D"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99E2CCC"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AF46261" w14:textId="77777777" w:rsidR="00587EA0" w:rsidRPr="00587EA0" w:rsidRDefault="00587EA0" w:rsidP="00587EA0">
            <w:pPr>
              <w:widowControl/>
              <w:autoSpaceDE/>
              <w:autoSpaceDN/>
              <w:jc w:val="center"/>
              <w:rPr>
                <w:sz w:val="24"/>
                <w:szCs w:val="24"/>
              </w:rPr>
            </w:pPr>
            <w:r w:rsidRPr="00587EA0">
              <w:rPr>
                <w:sz w:val="24"/>
                <w:szCs w:val="24"/>
              </w:rPr>
              <w:t>15</w:t>
            </w:r>
          </w:p>
        </w:tc>
        <w:tc>
          <w:tcPr>
            <w:tcW w:w="1007" w:type="pct"/>
            <w:tcBorders>
              <w:top w:val="nil"/>
              <w:left w:val="nil"/>
              <w:bottom w:val="single" w:sz="4" w:space="0" w:color="auto"/>
              <w:right w:val="single" w:sz="4" w:space="0" w:color="auto"/>
            </w:tcBorders>
            <w:shd w:val="clear" w:color="auto" w:fill="auto"/>
            <w:vAlign w:val="center"/>
            <w:hideMark/>
          </w:tcPr>
          <w:p w14:paraId="3C6F14AE" w14:textId="77777777" w:rsidR="00587EA0" w:rsidRPr="00587EA0" w:rsidRDefault="00587EA0" w:rsidP="00587EA0">
            <w:pPr>
              <w:widowControl/>
              <w:autoSpaceDE/>
              <w:autoSpaceDN/>
              <w:jc w:val="both"/>
              <w:rPr>
                <w:sz w:val="24"/>
                <w:szCs w:val="24"/>
              </w:rPr>
            </w:pPr>
            <w:r w:rsidRPr="00587EA0">
              <w:rPr>
                <w:sz w:val="24"/>
                <w:szCs w:val="24"/>
              </w:rPr>
              <w:t>Quét giấy tờ pháp lý và xử lý tập tin</w:t>
            </w:r>
          </w:p>
        </w:tc>
        <w:tc>
          <w:tcPr>
            <w:tcW w:w="934" w:type="pct"/>
            <w:tcBorders>
              <w:top w:val="nil"/>
              <w:left w:val="nil"/>
              <w:bottom w:val="single" w:sz="4" w:space="0" w:color="auto"/>
              <w:right w:val="single" w:sz="4" w:space="0" w:color="auto"/>
            </w:tcBorders>
            <w:shd w:val="clear" w:color="auto" w:fill="auto"/>
            <w:vAlign w:val="center"/>
            <w:hideMark/>
          </w:tcPr>
          <w:p w14:paraId="0C79315A" w14:textId="77777777" w:rsidR="00587EA0" w:rsidRPr="00587EA0" w:rsidRDefault="00587EA0" w:rsidP="00587EA0">
            <w:pPr>
              <w:widowControl/>
              <w:autoSpaceDE/>
              <w:autoSpaceDN/>
              <w:jc w:val="both"/>
              <w:rPr>
                <w:sz w:val="24"/>
                <w:szCs w:val="24"/>
              </w:rPr>
            </w:pPr>
            <w:r w:rsidRPr="00587EA0">
              <w:rPr>
                <w:sz w:val="24"/>
                <w:szCs w:val="24"/>
              </w:rPr>
              <w:t>Quét giấy tờ pháp lý và xử lý tập tin</w:t>
            </w:r>
          </w:p>
        </w:tc>
        <w:tc>
          <w:tcPr>
            <w:tcW w:w="934" w:type="pct"/>
            <w:tcBorders>
              <w:top w:val="nil"/>
              <w:left w:val="nil"/>
              <w:bottom w:val="single" w:sz="4" w:space="0" w:color="auto"/>
              <w:right w:val="single" w:sz="4" w:space="0" w:color="auto"/>
            </w:tcBorders>
            <w:shd w:val="clear" w:color="auto" w:fill="auto"/>
            <w:vAlign w:val="center"/>
            <w:hideMark/>
          </w:tcPr>
          <w:p w14:paraId="206710E1"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CFF50A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9C599A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CA4F2C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2F02F5A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F97632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DC2EA2B"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7009A93A"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42931EE" w14:textId="77777777" w:rsidR="00587EA0" w:rsidRPr="00587EA0" w:rsidRDefault="00587EA0" w:rsidP="00587EA0">
            <w:pPr>
              <w:widowControl/>
              <w:autoSpaceDE/>
              <w:autoSpaceDN/>
              <w:jc w:val="center"/>
              <w:rPr>
                <w:sz w:val="24"/>
                <w:szCs w:val="24"/>
              </w:rPr>
            </w:pPr>
            <w:r w:rsidRPr="00587EA0">
              <w:rPr>
                <w:sz w:val="24"/>
                <w:szCs w:val="24"/>
              </w:rPr>
              <w:t>15.1</w:t>
            </w:r>
          </w:p>
        </w:tc>
        <w:tc>
          <w:tcPr>
            <w:tcW w:w="1007" w:type="pct"/>
            <w:tcBorders>
              <w:top w:val="nil"/>
              <w:left w:val="nil"/>
              <w:bottom w:val="single" w:sz="4" w:space="0" w:color="auto"/>
              <w:right w:val="single" w:sz="4" w:space="0" w:color="auto"/>
            </w:tcBorders>
            <w:shd w:val="clear" w:color="auto" w:fill="auto"/>
            <w:vAlign w:val="center"/>
            <w:hideMark/>
          </w:tcPr>
          <w:p w14:paraId="0B6D2432" w14:textId="77777777" w:rsidR="00587EA0" w:rsidRPr="00587EA0" w:rsidRDefault="00587EA0" w:rsidP="00587EA0">
            <w:pPr>
              <w:widowControl/>
              <w:autoSpaceDE/>
              <w:autoSpaceDN/>
              <w:jc w:val="both"/>
              <w:rPr>
                <w:sz w:val="24"/>
                <w:szCs w:val="24"/>
              </w:rPr>
            </w:pPr>
            <w:r w:rsidRPr="00587EA0">
              <w:rPr>
                <w:sz w:val="24"/>
                <w:szCs w:val="24"/>
              </w:rPr>
              <w:t>Quét giấy tờ pháp lý về quyền sử dụng đất, quyền sở hữu nhà ở và tài sản khác gắn liền với đất</w:t>
            </w:r>
          </w:p>
        </w:tc>
        <w:tc>
          <w:tcPr>
            <w:tcW w:w="934" w:type="pct"/>
            <w:tcBorders>
              <w:top w:val="nil"/>
              <w:left w:val="nil"/>
              <w:bottom w:val="single" w:sz="4" w:space="0" w:color="auto"/>
              <w:right w:val="single" w:sz="4" w:space="0" w:color="auto"/>
            </w:tcBorders>
            <w:shd w:val="clear" w:color="auto" w:fill="auto"/>
            <w:vAlign w:val="center"/>
            <w:hideMark/>
          </w:tcPr>
          <w:p w14:paraId="7512567F" w14:textId="77777777" w:rsidR="00587EA0" w:rsidRPr="00587EA0" w:rsidRDefault="00587EA0" w:rsidP="00587EA0">
            <w:pPr>
              <w:widowControl/>
              <w:autoSpaceDE/>
              <w:autoSpaceDN/>
              <w:jc w:val="both"/>
              <w:rPr>
                <w:sz w:val="24"/>
                <w:szCs w:val="24"/>
              </w:rPr>
            </w:pPr>
            <w:r w:rsidRPr="00587EA0">
              <w:rPr>
                <w:sz w:val="24"/>
                <w:szCs w:val="24"/>
              </w:rPr>
              <w:t>Quét giấy tờ pháp lý về quyền sử dụng đất, quyền sở hữu nhà ở và tài sản khác gắn liền với đất</w:t>
            </w:r>
          </w:p>
        </w:tc>
        <w:tc>
          <w:tcPr>
            <w:tcW w:w="934" w:type="pct"/>
            <w:tcBorders>
              <w:top w:val="nil"/>
              <w:left w:val="nil"/>
              <w:bottom w:val="single" w:sz="4" w:space="0" w:color="auto"/>
              <w:right w:val="single" w:sz="4" w:space="0" w:color="auto"/>
            </w:tcBorders>
            <w:shd w:val="clear" w:color="auto" w:fill="auto"/>
            <w:vAlign w:val="center"/>
            <w:hideMark/>
          </w:tcPr>
          <w:p w14:paraId="5B8D3926"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3D6601D"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232154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667D98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90FFBF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542CF6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6F1ABE76"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ADA6A1F"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DAE19B8" w14:textId="77777777" w:rsidR="00587EA0" w:rsidRPr="00587EA0" w:rsidRDefault="00587EA0" w:rsidP="00587EA0">
            <w:pPr>
              <w:widowControl/>
              <w:autoSpaceDE/>
              <w:autoSpaceDN/>
              <w:jc w:val="center"/>
              <w:rPr>
                <w:sz w:val="24"/>
                <w:szCs w:val="24"/>
              </w:rPr>
            </w:pPr>
            <w:r w:rsidRPr="00587EA0">
              <w:rPr>
                <w:sz w:val="24"/>
                <w:szCs w:val="24"/>
              </w:rPr>
              <w:t>15.1.1</w:t>
            </w:r>
          </w:p>
        </w:tc>
        <w:tc>
          <w:tcPr>
            <w:tcW w:w="1007" w:type="pct"/>
            <w:tcBorders>
              <w:top w:val="nil"/>
              <w:left w:val="nil"/>
              <w:bottom w:val="single" w:sz="4" w:space="0" w:color="auto"/>
              <w:right w:val="single" w:sz="4" w:space="0" w:color="auto"/>
            </w:tcBorders>
            <w:shd w:val="clear" w:color="auto" w:fill="auto"/>
            <w:vAlign w:val="center"/>
            <w:hideMark/>
          </w:tcPr>
          <w:p w14:paraId="5B1D873A" w14:textId="77777777" w:rsidR="00587EA0" w:rsidRPr="00587EA0" w:rsidRDefault="00587EA0" w:rsidP="00587EA0">
            <w:pPr>
              <w:widowControl/>
              <w:autoSpaceDE/>
              <w:autoSpaceDN/>
              <w:jc w:val="both"/>
              <w:rPr>
                <w:sz w:val="24"/>
                <w:szCs w:val="24"/>
              </w:rPr>
            </w:pPr>
            <w:r w:rsidRPr="00587EA0">
              <w:rPr>
                <w:sz w:val="24"/>
                <w:szCs w:val="24"/>
              </w:rPr>
              <w:t>Quét trang A3</w:t>
            </w:r>
          </w:p>
        </w:tc>
        <w:tc>
          <w:tcPr>
            <w:tcW w:w="934" w:type="pct"/>
            <w:tcBorders>
              <w:top w:val="nil"/>
              <w:left w:val="nil"/>
              <w:bottom w:val="single" w:sz="4" w:space="0" w:color="auto"/>
              <w:right w:val="single" w:sz="4" w:space="0" w:color="auto"/>
            </w:tcBorders>
            <w:shd w:val="clear" w:color="auto" w:fill="auto"/>
            <w:vAlign w:val="center"/>
            <w:hideMark/>
          </w:tcPr>
          <w:p w14:paraId="16D99EAE" w14:textId="77777777" w:rsidR="00587EA0" w:rsidRPr="00587EA0" w:rsidRDefault="00587EA0" w:rsidP="00587EA0">
            <w:pPr>
              <w:widowControl/>
              <w:autoSpaceDE/>
              <w:autoSpaceDN/>
              <w:jc w:val="both"/>
              <w:rPr>
                <w:sz w:val="24"/>
                <w:szCs w:val="24"/>
              </w:rPr>
            </w:pPr>
            <w:r w:rsidRPr="00587EA0">
              <w:rPr>
                <w:sz w:val="24"/>
                <w:szCs w:val="24"/>
              </w:rPr>
              <w:t>Quét trang A3</w:t>
            </w:r>
          </w:p>
        </w:tc>
        <w:tc>
          <w:tcPr>
            <w:tcW w:w="934" w:type="pct"/>
            <w:tcBorders>
              <w:top w:val="nil"/>
              <w:left w:val="nil"/>
              <w:bottom w:val="single" w:sz="4" w:space="0" w:color="auto"/>
              <w:right w:val="single" w:sz="4" w:space="0" w:color="auto"/>
            </w:tcBorders>
            <w:shd w:val="clear" w:color="auto" w:fill="auto"/>
            <w:vAlign w:val="center"/>
            <w:hideMark/>
          </w:tcPr>
          <w:p w14:paraId="35A92E30"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65DAB0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276D8E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46ADF1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2FD6DC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F68CE11"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2B668AB"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27F3D8F8" w14:textId="77777777" w:rsidTr="00F163AA">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82606CD" w14:textId="77777777" w:rsidR="00587EA0" w:rsidRPr="00587EA0" w:rsidRDefault="00587EA0" w:rsidP="00587EA0">
            <w:pPr>
              <w:widowControl/>
              <w:autoSpaceDE/>
              <w:autoSpaceDN/>
              <w:jc w:val="center"/>
              <w:rPr>
                <w:sz w:val="24"/>
                <w:szCs w:val="24"/>
              </w:rPr>
            </w:pPr>
            <w:r w:rsidRPr="00587EA0">
              <w:rPr>
                <w:sz w:val="24"/>
                <w:szCs w:val="24"/>
              </w:rPr>
              <w:t>15.1.2</w:t>
            </w:r>
          </w:p>
        </w:tc>
        <w:tc>
          <w:tcPr>
            <w:tcW w:w="1007" w:type="pct"/>
            <w:tcBorders>
              <w:top w:val="nil"/>
              <w:left w:val="nil"/>
              <w:bottom w:val="single" w:sz="4" w:space="0" w:color="auto"/>
              <w:right w:val="single" w:sz="4" w:space="0" w:color="auto"/>
            </w:tcBorders>
            <w:shd w:val="clear" w:color="auto" w:fill="auto"/>
            <w:vAlign w:val="center"/>
            <w:hideMark/>
          </w:tcPr>
          <w:p w14:paraId="35DF8A4A" w14:textId="77777777" w:rsidR="00587EA0" w:rsidRPr="00587EA0" w:rsidRDefault="00587EA0" w:rsidP="00587EA0">
            <w:pPr>
              <w:widowControl/>
              <w:autoSpaceDE/>
              <w:autoSpaceDN/>
              <w:jc w:val="both"/>
              <w:rPr>
                <w:sz w:val="24"/>
                <w:szCs w:val="24"/>
              </w:rPr>
            </w:pPr>
            <w:r w:rsidRPr="00587EA0">
              <w:rPr>
                <w:sz w:val="24"/>
                <w:szCs w:val="24"/>
              </w:rPr>
              <w:t>Quét trang A4</w:t>
            </w:r>
          </w:p>
        </w:tc>
        <w:tc>
          <w:tcPr>
            <w:tcW w:w="934" w:type="pct"/>
            <w:tcBorders>
              <w:top w:val="nil"/>
              <w:left w:val="nil"/>
              <w:bottom w:val="single" w:sz="4" w:space="0" w:color="auto"/>
              <w:right w:val="single" w:sz="4" w:space="0" w:color="auto"/>
            </w:tcBorders>
            <w:shd w:val="clear" w:color="auto" w:fill="auto"/>
            <w:vAlign w:val="center"/>
            <w:hideMark/>
          </w:tcPr>
          <w:p w14:paraId="5BC90BFA" w14:textId="77777777" w:rsidR="00587EA0" w:rsidRPr="00587EA0" w:rsidRDefault="00587EA0" w:rsidP="00587EA0">
            <w:pPr>
              <w:widowControl/>
              <w:autoSpaceDE/>
              <w:autoSpaceDN/>
              <w:jc w:val="both"/>
              <w:rPr>
                <w:sz w:val="24"/>
                <w:szCs w:val="24"/>
              </w:rPr>
            </w:pPr>
            <w:r w:rsidRPr="00587EA0">
              <w:rPr>
                <w:sz w:val="24"/>
                <w:szCs w:val="24"/>
              </w:rPr>
              <w:t>Quét trang A4</w:t>
            </w:r>
          </w:p>
        </w:tc>
        <w:tc>
          <w:tcPr>
            <w:tcW w:w="934" w:type="pct"/>
            <w:tcBorders>
              <w:top w:val="nil"/>
              <w:left w:val="nil"/>
              <w:bottom w:val="single" w:sz="4" w:space="0" w:color="auto"/>
              <w:right w:val="single" w:sz="4" w:space="0" w:color="auto"/>
            </w:tcBorders>
            <w:shd w:val="clear" w:color="auto" w:fill="auto"/>
            <w:vAlign w:val="center"/>
            <w:hideMark/>
          </w:tcPr>
          <w:p w14:paraId="4ADD6085"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9CC9AF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961EEF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D194F8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3F0CA0B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27D9E6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08330282"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18E8DE29"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0D76E38" w14:textId="77777777" w:rsidR="00587EA0" w:rsidRPr="00587EA0" w:rsidRDefault="00587EA0" w:rsidP="00587EA0">
            <w:pPr>
              <w:widowControl/>
              <w:autoSpaceDE/>
              <w:autoSpaceDN/>
              <w:jc w:val="center"/>
              <w:rPr>
                <w:sz w:val="24"/>
                <w:szCs w:val="24"/>
              </w:rPr>
            </w:pPr>
            <w:r w:rsidRPr="00587EA0">
              <w:rPr>
                <w:sz w:val="24"/>
                <w:szCs w:val="24"/>
              </w:rPr>
              <w:t>15.2</w:t>
            </w:r>
          </w:p>
        </w:tc>
        <w:tc>
          <w:tcPr>
            <w:tcW w:w="1007" w:type="pct"/>
            <w:tcBorders>
              <w:top w:val="nil"/>
              <w:left w:val="nil"/>
              <w:bottom w:val="single" w:sz="4" w:space="0" w:color="auto"/>
              <w:right w:val="single" w:sz="4" w:space="0" w:color="auto"/>
            </w:tcBorders>
            <w:shd w:val="clear" w:color="auto" w:fill="auto"/>
            <w:vAlign w:val="center"/>
            <w:hideMark/>
          </w:tcPr>
          <w:p w14:paraId="73AC4929" w14:textId="77777777" w:rsidR="00587EA0" w:rsidRPr="00587EA0" w:rsidRDefault="00587EA0" w:rsidP="00587EA0">
            <w:pPr>
              <w:widowControl/>
              <w:autoSpaceDE/>
              <w:autoSpaceDN/>
              <w:jc w:val="both"/>
              <w:rPr>
                <w:sz w:val="24"/>
                <w:szCs w:val="24"/>
              </w:rPr>
            </w:pPr>
            <w:r w:rsidRPr="00587EA0">
              <w:rPr>
                <w:sz w:val="24"/>
                <w:szCs w:val="24"/>
              </w:rPr>
              <w:t>Xử lý các tệp tin quét thành tệp (File) hồ sơ quét dạng số của thửa đất, lưu trữ dưới khuôn dạng tệp tin PDF</w:t>
            </w:r>
          </w:p>
        </w:tc>
        <w:tc>
          <w:tcPr>
            <w:tcW w:w="934" w:type="pct"/>
            <w:tcBorders>
              <w:top w:val="nil"/>
              <w:left w:val="nil"/>
              <w:bottom w:val="single" w:sz="4" w:space="0" w:color="auto"/>
              <w:right w:val="single" w:sz="4" w:space="0" w:color="auto"/>
            </w:tcBorders>
            <w:shd w:val="clear" w:color="auto" w:fill="auto"/>
            <w:vAlign w:val="center"/>
            <w:hideMark/>
          </w:tcPr>
          <w:p w14:paraId="337F9C89" w14:textId="77777777" w:rsidR="00587EA0" w:rsidRPr="00587EA0" w:rsidRDefault="00587EA0" w:rsidP="00587EA0">
            <w:pPr>
              <w:widowControl/>
              <w:autoSpaceDE/>
              <w:autoSpaceDN/>
              <w:jc w:val="both"/>
              <w:rPr>
                <w:sz w:val="24"/>
                <w:szCs w:val="24"/>
              </w:rPr>
            </w:pPr>
            <w:r w:rsidRPr="00587EA0">
              <w:rPr>
                <w:sz w:val="24"/>
                <w:szCs w:val="24"/>
              </w:rPr>
              <w:t>Xử lý các tệp tin quét thành tệp (File) hồ sơ quét dạng số của thửa đất, lưu trữ dưới khuôn dạng tệp tin PDF</w:t>
            </w:r>
          </w:p>
        </w:tc>
        <w:tc>
          <w:tcPr>
            <w:tcW w:w="934" w:type="pct"/>
            <w:tcBorders>
              <w:top w:val="nil"/>
              <w:left w:val="nil"/>
              <w:bottom w:val="single" w:sz="4" w:space="0" w:color="auto"/>
              <w:right w:val="single" w:sz="4" w:space="0" w:color="auto"/>
            </w:tcBorders>
            <w:shd w:val="clear" w:color="auto" w:fill="auto"/>
            <w:vAlign w:val="center"/>
            <w:hideMark/>
          </w:tcPr>
          <w:p w14:paraId="41A50A50"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3897108"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AC2352A"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77E96C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1E6C0AC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1E5E84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5C0DCFC7"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04D3A4D0"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89F8EB5" w14:textId="77777777" w:rsidR="00587EA0" w:rsidRPr="00587EA0" w:rsidRDefault="00587EA0" w:rsidP="00587EA0">
            <w:pPr>
              <w:widowControl/>
              <w:autoSpaceDE/>
              <w:autoSpaceDN/>
              <w:jc w:val="center"/>
              <w:rPr>
                <w:sz w:val="24"/>
                <w:szCs w:val="24"/>
              </w:rPr>
            </w:pPr>
            <w:r w:rsidRPr="00587EA0">
              <w:rPr>
                <w:sz w:val="24"/>
                <w:szCs w:val="24"/>
              </w:rPr>
              <w:t>15.3</w:t>
            </w:r>
          </w:p>
        </w:tc>
        <w:tc>
          <w:tcPr>
            <w:tcW w:w="1007" w:type="pct"/>
            <w:tcBorders>
              <w:top w:val="nil"/>
              <w:left w:val="nil"/>
              <w:bottom w:val="single" w:sz="4" w:space="0" w:color="auto"/>
              <w:right w:val="single" w:sz="4" w:space="0" w:color="auto"/>
            </w:tcBorders>
            <w:shd w:val="clear" w:color="auto" w:fill="auto"/>
            <w:vAlign w:val="center"/>
            <w:hideMark/>
          </w:tcPr>
          <w:p w14:paraId="5C3277FD" w14:textId="77777777" w:rsidR="00587EA0" w:rsidRPr="00587EA0" w:rsidRDefault="00587EA0" w:rsidP="00587EA0">
            <w:pPr>
              <w:widowControl/>
              <w:autoSpaceDE/>
              <w:autoSpaceDN/>
              <w:jc w:val="both"/>
              <w:rPr>
                <w:sz w:val="24"/>
                <w:szCs w:val="24"/>
              </w:rPr>
            </w:pPr>
            <w:r w:rsidRPr="00587EA0">
              <w:rPr>
                <w:sz w:val="24"/>
                <w:szCs w:val="24"/>
              </w:rPr>
              <w:t>Tạo liên kết hồ sơ quét dạng số với thửa đất trong cơ sở dữ liệu</w:t>
            </w:r>
          </w:p>
        </w:tc>
        <w:tc>
          <w:tcPr>
            <w:tcW w:w="934" w:type="pct"/>
            <w:tcBorders>
              <w:top w:val="nil"/>
              <w:left w:val="nil"/>
              <w:bottom w:val="single" w:sz="4" w:space="0" w:color="auto"/>
              <w:right w:val="single" w:sz="4" w:space="0" w:color="auto"/>
            </w:tcBorders>
            <w:shd w:val="clear" w:color="auto" w:fill="auto"/>
            <w:vAlign w:val="center"/>
            <w:hideMark/>
          </w:tcPr>
          <w:p w14:paraId="173214A2" w14:textId="77777777" w:rsidR="00587EA0" w:rsidRPr="00587EA0" w:rsidRDefault="00587EA0" w:rsidP="00587EA0">
            <w:pPr>
              <w:widowControl/>
              <w:autoSpaceDE/>
              <w:autoSpaceDN/>
              <w:jc w:val="both"/>
              <w:rPr>
                <w:sz w:val="24"/>
                <w:szCs w:val="24"/>
              </w:rPr>
            </w:pPr>
            <w:r w:rsidRPr="00587EA0">
              <w:rPr>
                <w:sz w:val="24"/>
                <w:szCs w:val="24"/>
              </w:rPr>
              <w:t>Tạo liên kết hồ sơ quét dạng số với thửa đất trong cơ sở dữ liệu</w:t>
            </w:r>
          </w:p>
        </w:tc>
        <w:tc>
          <w:tcPr>
            <w:tcW w:w="934" w:type="pct"/>
            <w:tcBorders>
              <w:top w:val="nil"/>
              <w:left w:val="nil"/>
              <w:bottom w:val="single" w:sz="4" w:space="0" w:color="auto"/>
              <w:right w:val="single" w:sz="4" w:space="0" w:color="auto"/>
            </w:tcBorders>
            <w:shd w:val="clear" w:color="auto" w:fill="auto"/>
            <w:vAlign w:val="center"/>
            <w:hideMark/>
          </w:tcPr>
          <w:p w14:paraId="774E37A8"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EBA19B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478B0A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51D111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724875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F68666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732C4804"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6959EFA5" w14:textId="77777777" w:rsidTr="00F163AA">
        <w:trPr>
          <w:trHeight w:val="9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6666DA5" w14:textId="77777777" w:rsidR="00587EA0" w:rsidRPr="00587EA0" w:rsidRDefault="00587EA0" w:rsidP="00587EA0">
            <w:pPr>
              <w:widowControl/>
              <w:autoSpaceDE/>
              <w:autoSpaceDN/>
              <w:jc w:val="center"/>
              <w:rPr>
                <w:sz w:val="24"/>
                <w:szCs w:val="24"/>
              </w:rPr>
            </w:pPr>
            <w:r w:rsidRPr="00587EA0">
              <w:rPr>
                <w:sz w:val="24"/>
                <w:szCs w:val="24"/>
              </w:rPr>
              <w:t>16</w:t>
            </w:r>
          </w:p>
        </w:tc>
        <w:tc>
          <w:tcPr>
            <w:tcW w:w="1007" w:type="pct"/>
            <w:tcBorders>
              <w:top w:val="nil"/>
              <w:left w:val="nil"/>
              <w:bottom w:val="single" w:sz="4" w:space="0" w:color="auto"/>
              <w:right w:val="single" w:sz="4" w:space="0" w:color="auto"/>
            </w:tcBorders>
            <w:shd w:val="clear" w:color="auto" w:fill="auto"/>
            <w:vAlign w:val="center"/>
            <w:hideMark/>
          </w:tcPr>
          <w:p w14:paraId="6289219D" w14:textId="77777777" w:rsidR="00587EA0" w:rsidRPr="00587EA0" w:rsidRDefault="00587EA0" w:rsidP="00587EA0">
            <w:pPr>
              <w:widowControl/>
              <w:autoSpaceDE/>
              <w:autoSpaceDN/>
              <w:jc w:val="both"/>
              <w:rPr>
                <w:sz w:val="24"/>
                <w:szCs w:val="24"/>
              </w:rPr>
            </w:pPr>
            <w:r w:rsidRPr="00587EA0">
              <w:rPr>
                <w:sz w:val="24"/>
                <w:szCs w:val="24"/>
              </w:rPr>
              <w:t>Cập nhật bổ sung việc cấp GCN vào hồ sơ địa chính hoặc cơ sở dữ liệu đất đai và gửi nội dung cập nhật hồ sơ địa chính về cấp tỉnh</w:t>
            </w:r>
          </w:p>
        </w:tc>
        <w:tc>
          <w:tcPr>
            <w:tcW w:w="934" w:type="pct"/>
            <w:tcBorders>
              <w:top w:val="nil"/>
              <w:left w:val="nil"/>
              <w:bottom w:val="single" w:sz="4" w:space="0" w:color="auto"/>
              <w:right w:val="single" w:sz="4" w:space="0" w:color="auto"/>
            </w:tcBorders>
            <w:shd w:val="clear" w:color="auto" w:fill="auto"/>
            <w:vAlign w:val="center"/>
            <w:hideMark/>
          </w:tcPr>
          <w:p w14:paraId="41DB7999" w14:textId="77777777" w:rsidR="00587EA0" w:rsidRPr="00587EA0" w:rsidRDefault="00587EA0" w:rsidP="00587EA0">
            <w:pPr>
              <w:widowControl/>
              <w:autoSpaceDE/>
              <w:autoSpaceDN/>
              <w:jc w:val="both"/>
              <w:rPr>
                <w:sz w:val="24"/>
                <w:szCs w:val="24"/>
              </w:rPr>
            </w:pPr>
            <w:r w:rsidRPr="00587EA0">
              <w:rPr>
                <w:sz w:val="24"/>
                <w:szCs w:val="24"/>
              </w:rPr>
              <w:t>Cập nhật việc cấp GCN vào hồ sơ địa chính hoặc cơ sở dữ liệu đất đai và gửi nội dung cập nhật hồ sơ địa chính về cấp tỉnh</w:t>
            </w:r>
          </w:p>
        </w:tc>
        <w:tc>
          <w:tcPr>
            <w:tcW w:w="934" w:type="pct"/>
            <w:tcBorders>
              <w:top w:val="nil"/>
              <w:left w:val="nil"/>
              <w:bottom w:val="single" w:sz="4" w:space="0" w:color="auto"/>
              <w:right w:val="single" w:sz="4" w:space="0" w:color="auto"/>
            </w:tcBorders>
            <w:shd w:val="clear" w:color="auto" w:fill="auto"/>
            <w:vAlign w:val="center"/>
            <w:hideMark/>
          </w:tcPr>
          <w:p w14:paraId="1BD4BC33"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B44AD4B"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4B8FC0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7A8591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406F10C3"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FE2EC44"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3F8EEE54"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2FCA5296"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A4B72B2" w14:textId="77777777" w:rsidR="00587EA0" w:rsidRPr="00587EA0" w:rsidRDefault="00587EA0" w:rsidP="00587EA0">
            <w:pPr>
              <w:widowControl/>
              <w:autoSpaceDE/>
              <w:autoSpaceDN/>
              <w:jc w:val="center"/>
              <w:rPr>
                <w:sz w:val="24"/>
                <w:szCs w:val="24"/>
              </w:rPr>
            </w:pPr>
            <w:r w:rsidRPr="00587EA0">
              <w:rPr>
                <w:sz w:val="24"/>
                <w:szCs w:val="24"/>
              </w:rPr>
              <w:t>17</w:t>
            </w:r>
          </w:p>
        </w:tc>
        <w:tc>
          <w:tcPr>
            <w:tcW w:w="1007" w:type="pct"/>
            <w:tcBorders>
              <w:top w:val="nil"/>
              <w:left w:val="nil"/>
              <w:bottom w:val="single" w:sz="4" w:space="0" w:color="auto"/>
              <w:right w:val="single" w:sz="4" w:space="0" w:color="auto"/>
            </w:tcBorders>
            <w:shd w:val="clear" w:color="auto" w:fill="auto"/>
            <w:vAlign w:val="center"/>
            <w:hideMark/>
          </w:tcPr>
          <w:p w14:paraId="7B7BE3C3" w14:textId="77777777" w:rsidR="00587EA0" w:rsidRPr="00587EA0" w:rsidRDefault="00587EA0" w:rsidP="00587EA0">
            <w:pPr>
              <w:widowControl/>
              <w:autoSpaceDE/>
              <w:autoSpaceDN/>
              <w:jc w:val="both"/>
              <w:rPr>
                <w:sz w:val="24"/>
                <w:szCs w:val="24"/>
              </w:rPr>
            </w:pPr>
            <w:r w:rsidRPr="00587EA0">
              <w:rPr>
                <w:sz w:val="24"/>
                <w:szCs w:val="24"/>
              </w:rPr>
              <w:t>Trao GCN cho người sử dụng đất, nhận phí, lệ phí cấp GCN, nộp kho bạc</w:t>
            </w:r>
          </w:p>
        </w:tc>
        <w:tc>
          <w:tcPr>
            <w:tcW w:w="934" w:type="pct"/>
            <w:tcBorders>
              <w:top w:val="nil"/>
              <w:left w:val="nil"/>
              <w:bottom w:val="single" w:sz="4" w:space="0" w:color="auto"/>
              <w:right w:val="single" w:sz="4" w:space="0" w:color="auto"/>
            </w:tcBorders>
            <w:shd w:val="clear" w:color="auto" w:fill="auto"/>
            <w:vAlign w:val="center"/>
            <w:hideMark/>
          </w:tcPr>
          <w:p w14:paraId="5ADDAC8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05304DC0"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92373A7"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0188A49"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87DEA56"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7193BA95"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B69E20F"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38124413"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563A3477" w14:textId="77777777" w:rsidTr="00F163AA">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FCF1B7B" w14:textId="77777777" w:rsidR="00587EA0" w:rsidRPr="00587EA0" w:rsidRDefault="00587EA0" w:rsidP="00587EA0">
            <w:pPr>
              <w:widowControl/>
              <w:autoSpaceDE/>
              <w:autoSpaceDN/>
              <w:jc w:val="center"/>
              <w:rPr>
                <w:sz w:val="24"/>
                <w:szCs w:val="24"/>
              </w:rPr>
            </w:pPr>
            <w:r w:rsidRPr="00587EA0">
              <w:rPr>
                <w:sz w:val="24"/>
                <w:szCs w:val="24"/>
              </w:rPr>
              <w:t>17.1</w:t>
            </w:r>
          </w:p>
        </w:tc>
        <w:tc>
          <w:tcPr>
            <w:tcW w:w="1007" w:type="pct"/>
            <w:tcBorders>
              <w:top w:val="nil"/>
              <w:left w:val="nil"/>
              <w:bottom w:val="single" w:sz="4" w:space="0" w:color="auto"/>
              <w:right w:val="single" w:sz="4" w:space="0" w:color="auto"/>
            </w:tcBorders>
            <w:shd w:val="clear" w:color="auto" w:fill="auto"/>
            <w:vAlign w:val="center"/>
            <w:hideMark/>
          </w:tcPr>
          <w:p w14:paraId="475E3977" w14:textId="77777777" w:rsidR="00587EA0" w:rsidRPr="00587EA0" w:rsidRDefault="00587EA0" w:rsidP="00587EA0">
            <w:pPr>
              <w:widowControl/>
              <w:autoSpaceDE/>
              <w:autoSpaceDN/>
              <w:jc w:val="both"/>
              <w:rPr>
                <w:sz w:val="24"/>
                <w:szCs w:val="24"/>
              </w:rPr>
            </w:pPr>
            <w:r w:rsidRPr="00587EA0">
              <w:rPr>
                <w:sz w:val="24"/>
                <w:szCs w:val="24"/>
              </w:rPr>
              <w:t>Trao GCN cho người sử dụng đất, nhận phí, lệ phí cấp GCN, nộp kho bạc</w:t>
            </w:r>
          </w:p>
        </w:tc>
        <w:tc>
          <w:tcPr>
            <w:tcW w:w="934" w:type="pct"/>
            <w:tcBorders>
              <w:top w:val="nil"/>
              <w:left w:val="nil"/>
              <w:bottom w:val="single" w:sz="4" w:space="0" w:color="auto"/>
              <w:right w:val="single" w:sz="4" w:space="0" w:color="auto"/>
            </w:tcBorders>
            <w:shd w:val="clear" w:color="auto" w:fill="auto"/>
            <w:vAlign w:val="center"/>
            <w:hideMark/>
          </w:tcPr>
          <w:p w14:paraId="04CF66C5"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23A6538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EE04D12"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DF9874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8C688AE"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63763A4C"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9A77390" w14:textId="77777777" w:rsidR="00587EA0" w:rsidRPr="00587EA0" w:rsidRDefault="00587EA0" w:rsidP="00587EA0">
            <w:pPr>
              <w:widowControl/>
              <w:autoSpaceDE/>
              <w:autoSpaceDN/>
              <w:jc w:val="center"/>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3809421D"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36BD85EC" w14:textId="77777777" w:rsidTr="00F163AA">
        <w:trPr>
          <w:trHeight w:val="94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1FBA295" w14:textId="77777777" w:rsidR="00587EA0" w:rsidRPr="00587EA0" w:rsidRDefault="00587EA0" w:rsidP="00587EA0">
            <w:pPr>
              <w:widowControl/>
              <w:autoSpaceDE/>
              <w:autoSpaceDN/>
              <w:jc w:val="both"/>
              <w:rPr>
                <w:sz w:val="24"/>
                <w:szCs w:val="24"/>
              </w:rPr>
            </w:pPr>
            <w:r w:rsidRPr="00587EA0">
              <w:rPr>
                <w:sz w:val="24"/>
                <w:szCs w:val="24"/>
              </w:rPr>
              <w:t>17.2</w:t>
            </w:r>
          </w:p>
        </w:tc>
        <w:tc>
          <w:tcPr>
            <w:tcW w:w="1007" w:type="pct"/>
            <w:tcBorders>
              <w:top w:val="nil"/>
              <w:left w:val="nil"/>
              <w:bottom w:val="single" w:sz="4" w:space="0" w:color="auto"/>
              <w:right w:val="single" w:sz="4" w:space="0" w:color="auto"/>
            </w:tcBorders>
            <w:shd w:val="clear" w:color="auto" w:fill="auto"/>
            <w:vAlign w:val="center"/>
            <w:hideMark/>
          </w:tcPr>
          <w:p w14:paraId="7D98F070" w14:textId="77777777" w:rsidR="00587EA0" w:rsidRPr="00587EA0" w:rsidRDefault="00587EA0" w:rsidP="00587EA0">
            <w:pPr>
              <w:widowControl/>
              <w:autoSpaceDE/>
              <w:autoSpaceDN/>
              <w:jc w:val="both"/>
              <w:rPr>
                <w:sz w:val="24"/>
                <w:szCs w:val="24"/>
              </w:rPr>
            </w:pPr>
            <w:r w:rsidRPr="00587EA0">
              <w:rPr>
                <w:sz w:val="24"/>
                <w:szCs w:val="24"/>
              </w:rPr>
              <w:t>Chuyển GCN đã ký về xã, thị trấn để trao cho người sử dụng đất, bản sao sổ cấp GCN, nhận phí, lệ phí cấp GCN, nộp kho bạc</w:t>
            </w:r>
          </w:p>
        </w:tc>
        <w:tc>
          <w:tcPr>
            <w:tcW w:w="934" w:type="pct"/>
            <w:tcBorders>
              <w:top w:val="nil"/>
              <w:left w:val="nil"/>
              <w:bottom w:val="single" w:sz="4" w:space="0" w:color="auto"/>
              <w:right w:val="single" w:sz="4" w:space="0" w:color="auto"/>
            </w:tcBorders>
            <w:shd w:val="clear" w:color="auto" w:fill="auto"/>
            <w:vAlign w:val="center"/>
            <w:hideMark/>
          </w:tcPr>
          <w:p w14:paraId="6F4CEF5F" w14:textId="77777777" w:rsidR="00587EA0" w:rsidRPr="00587EA0" w:rsidRDefault="00587EA0" w:rsidP="00587EA0">
            <w:pPr>
              <w:widowControl/>
              <w:autoSpaceDE/>
              <w:autoSpaceDN/>
              <w:jc w:val="both"/>
              <w:rPr>
                <w:sz w:val="24"/>
                <w:szCs w:val="24"/>
              </w:rPr>
            </w:pPr>
            <w:r w:rsidRPr="00587EA0">
              <w:rPr>
                <w:sz w:val="24"/>
                <w:szCs w:val="24"/>
              </w:rPr>
              <w:t> </w:t>
            </w:r>
          </w:p>
        </w:tc>
        <w:tc>
          <w:tcPr>
            <w:tcW w:w="934" w:type="pct"/>
            <w:tcBorders>
              <w:top w:val="nil"/>
              <w:left w:val="nil"/>
              <w:bottom w:val="single" w:sz="4" w:space="0" w:color="auto"/>
              <w:right w:val="single" w:sz="4" w:space="0" w:color="auto"/>
            </w:tcBorders>
            <w:shd w:val="clear" w:color="auto" w:fill="auto"/>
            <w:vAlign w:val="center"/>
            <w:hideMark/>
          </w:tcPr>
          <w:p w14:paraId="758804EC"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E31C3D9"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6334E3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94DAED1"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205" w:type="pct"/>
            <w:tcBorders>
              <w:top w:val="nil"/>
              <w:left w:val="nil"/>
              <w:bottom w:val="single" w:sz="4" w:space="0" w:color="auto"/>
              <w:right w:val="single" w:sz="4" w:space="0" w:color="auto"/>
            </w:tcBorders>
            <w:shd w:val="clear" w:color="auto" w:fill="auto"/>
            <w:vAlign w:val="center"/>
            <w:hideMark/>
          </w:tcPr>
          <w:p w14:paraId="043838EF"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BECD45B" w14:textId="77777777" w:rsidR="00587EA0" w:rsidRPr="00587EA0" w:rsidRDefault="00587EA0" w:rsidP="00587EA0">
            <w:pPr>
              <w:widowControl/>
              <w:autoSpaceDE/>
              <w:autoSpaceDN/>
              <w:jc w:val="both"/>
              <w:rPr>
                <w:sz w:val="24"/>
                <w:szCs w:val="24"/>
              </w:rPr>
            </w:pPr>
            <w:r w:rsidRPr="00587EA0">
              <w:rPr>
                <w:strike/>
                <w:sz w:val="24"/>
                <w:szCs w:val="24"/>
              </w:rPr>
              <w:t> </w:t>
            </w:r>
          </w:p>
        </w:tc>
        <w:tc>
          <w:tcPr>
            <w:tcW w:w="979" w:type="pct"/>
            <w:tcBorders>
              <w:top w:val="nil"/>
              <w:left w:val="nil"/>
              <w:bottom w:val="single" w:sz="4" w:space="0" w:color="auto"/>
              <w:right w:val="single" w:sz="4" w:space="0" w:color="auto"/>
            </w:tcBorders>
            <w:shd w:val="clear" w:color="auto" w:fill="auto"/>
            <w:noWrap/>
            <w:vAlign w:val="bottom"/>
            <w:hideMark/>
          </w:tcPr>
          <w:p w14:paraId="479B955A"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7AB2B210" w14:textId="77777777" w:rsidTr="00F163AA">
        <w:trPr>
          <w:trHeight w:val="57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FC77B9D" w14:textId="77777777" w:rsidR="00587EA0" w:rsidRPr="00587EA0" w:rsidRDefault="00587EA0" w:rsidP="00587EA0">
            <w:pPr>
              <w:widowControl/>
              <w:autoSpaceDE/>
              <w:autoSpaceDN/>
              <w:jc w:val="both"/>
              <w:rPr>
                <w:b/>
                <w:bCs/>
              </w:rPr>
            </w:pPr>
            <w:r w:rsidRPr="00587EA0">
              <w:rPr>
                <w:b/>
                <w:bCs/>
              </w:rPr>
              <w:t>III</w:t>
            </w:r>
          </w:p>
        </w:tc>
        <w:tc>
          <w:tcPr>
            <w:tcW w:w="1007" w:type="pct"/>
            <w:tcBorders>
              <w:top w:val="nil"/>
              <w:left w:val="nil"/>
              <w:bottom w:val="single" w:sz="4" w:space="0" w:color="auto"/>
              <w:right w:val="single" w:sz="4" w:space="0" w:color="auto"/>
            </w:tcBorders>
            <w:shd w:val="clear" w:color="auto" w:fill="auto"/>
            <w:vAlign w:val="center"/>
            <w:hideMark/>
          </w:tcPr>
          <w:p w14:paraId="42DDF773" w14:textId="77777777" w:rsidR="00587EA0" w:rsidRPr="00587EA0" w:rsidRDefault="00587EA0" w:rsidP="00587EA0">
            <w:pPr>
              <w:widowControl/>
              <w:autoSpaceDE/>
              <w:autoSpaceDN/>
              <w:jc w:val="both"/>
              <w:rPr>
                <w:b/>
                <w:bCs/>
              </w:rPr>
            </w:pPr>
            <w:r w:rsidRPr="00587EA0">
              <w:rPr>
                <w:b/>
                <w:bCs/>
              </w:rPr>
              <w:t>CÁC NỘI DUNG THỰC HIỆN TẠI ĐỊA BÀN CẤP TỈNH</w:t>
            </w:r>
          </w:p>
        </w:tc>
        <w:tc>
          <w:tcPr>
            <w:tcW w:w="934" w:type="pct"/>
            <w:tcBorders>
              <w:top w:val="nil"/>
              <w:left w:val="nil"/>
              <w:bottom w:val="single" w:sz="4" w:space="0" w:color="auto"/>
              <w:right w:val="single" w:sz="4" w:space="0" w:color="auto"/>
            </w:tcBorders>
            <w:shd w:val="clear" w:color="auto" w:fill="auto"/>
            <w:vAlign w:val="center"/>
            <w:hideMark/>
          </w:tcPr>
          <w:p w14:paraId="586AC035" w14:textId="77777777" w:rsidR="00587EA0" w:rsidRPr="00587EA0" w:rsidRDefault="00587EA0" w:rsidP="00587EA0">
            <w:pPr>
              <w:widowControl/>
              <w:autoSpaceDE/>
              <w:autoSpaceDN/>
              <w:jc w:val="both"/>
              <w:rPr>
                <w:b/>
                <w:bCs/>
              </w:rPr>
            </w:pPr>
            <w:r w:rsidRPr="00587EA0">
              <w:rPr>
                <w:b/>
                <w:bCs/>
              </w:rPr>
              <w:t>CÁC NỘI DUNG THỰC HIỆN TẠI ĐỊA BÀN CẤP TỈNH</w:t>
            </w:r>
          </w:p>
        </w:tc>
        <w:tc>
          <w:tcPr>
            <w:tcW w:w="934" w:type="pct"/>
            <w:tcBorders>
              <w:top w:val="nil"/>
              <w:left w:val="nil"/>
              <w:bottom w:val="single" w:sz="4" w:space="0" w:color="auto"/>
              <w:right w:val="single" w:sz="4" w:space="0" w:color="auto"/>
            </w:tcBorders>
            <w:shd w:val="clear" w:color="auto" w:fill="auto"/>
            <w:vAlign w:val="center"/>
            <w:hideMark/>
          </w:tcPr>
          <w:p w14:paraId="125C8B65" w14:textId="77777777" w:rsidR="00587EA0" w:rsidRPr="00587EA0" w:rsidRDefault="00587EA0" w:rsidP="00587EA0">
            <w:pPr>
              <w:widowControl/>
              <w:autoSpaceDE/>
              <w:autoSpaceDN/>
              <w:jc w:val="both"/>
              <w:rPr>
                <w:b/>
                <w:bCs/>
              </w:rPr>
            </w:pPr>
            <w:r w:rsidRPr="00587EA0">
              <w:rPr>
                <w:b/>
                <w:bCs/>
              </w:rPr>
              <w:t>CÁC NỘI DUNG THỰC HIỆN TẠI ĐỊA BÀN CẤP TỈNH</w:t>
            </w:r>
          </w:p>
        </w:tc>
        <w:tc>
          <w:tcPr>
            <w:tcW w:w="188" w:type="pct"/>
            <w:tcBorders>
              <w:top w:val="nil"/>
              <w:left w:val="nil"/>
              <w:bottom w:val="single" w:sz="4" w:space="0" w:color="auto"/>
              <w:right w:val="single" w:sz="4" w:space="0" w:color="auto"/>
            </w:tcBorders>
            <w:shd w:val="clear" w:color="auto" w:fill="auto"/>
            <w:vAlign w:val="center"/>
            <w:hideMark/>
          </w:tcPr>
          <w:p w14:paraId="035C68E1" w14:textId="77777777" w:rsidR="00587EA0" w:rsidRPr="00587EA0" w:rsidRDefault="00587EA0" w:rsidP="00587EA0">
            <w:pPr>
              <w:widowControl/>
              <w:autoSpaceDE/>
              <w:autoSpaceDN/>
              <w:jc w:val="both"/>
              <w:rPr>
                <w:b/>
                <w:bCs/>
              </w:rPr>
            </w:pPr>
            <w:r w:rsidRPr="00587EA0">
              <w:rPr>
                <w:b/>
                <w:bCs/>
              </w:rPr>
              <w:t> </w:t>
            </w:r>
          </w:p>
        </w:tc>
        <w:tc>
          <w:tcPr>
            <w:tcW w:w="188" w:type="pct"/>
            <w:tcBorders>
              <w:top w:val="nil"/>
              <w:left w:val="nil"/>
              <w:bottom w:val="single" w:sz="4" w:space="0" w:color="auto"/>
              <w:right w:val="single" w:sz="4" w:space="0" w:color="auto"/>
            </w:tcBorders>
            <w:shd w:val="clear" w:color="auto" w:fill="auto"/>
            <w:vAlign w:val="center"/>
            <w:hideMark/>
          </w:tcPr>
          <w:p w14:paraId="0B302249" w14:textId="77777777" w:rsidR="00587EA0" w:rsidRPr="00587EA0" w:rsidRDefault="00587EA0" w:rsidP="00587EA0">
            <w:pPr>
              <w:widowControl/>
              <w:autoSpaceDE/>
              <w:autoSpaceDN/>
              <w:jc w:val="both"/>
              <w:rPr>
                <w:b/>
                <w:bCs/>
              </w:rPr>
            </w:pPr>
            <w:r w:rsidRPr="00587EA0">
              <w:rPr>
                <w:b/>
                <w:bCs/>
              </w:rPr>
              <w:t> </w:t>
            </w:r>
          </w:p>
        </w:tc>
        <w:tc>
          <w:tcPr>
            <w:tcW w:w="188" w:type="pct"/>
            <w:tcBorders>
              <w:top w:val="nil"/>
              <w:left w:val="nil"/>
              <w:bottom w:val="single" w:sz="4" w:space="0" w:color="auto"/>
              <w:right w:val="single" w:sz="4" w:space="0" w:color="auto"/>
            </w:tcBorders>
            <w:shd w:val="clear" w:color="auto" w:fill="auto"/>
            <w:vAlign w:val="center"/>
            <w:hideMark/>
          </w:tcPr>
          <w:p w14:paraId="509FF3E1" w14:textId="77777777" w:rsidR="00587EA0" w:rsidRPr="00587EA0" w:rsidRDefault="00587EA0" w:rsidP="00587EA0">
            <w:pPr>
              <w:widowControl/>
              <w:autoSpaceDE/>
              <w:autoSpaceDN/>
              <w:jc w:val="both"/>
              <w:rPr>
                <w:b/>
                <w:bCs/>
              </w:rPr>
            </w:pPr>
            <w:r w:rsidRPr="00587EA0">
              <w:rPr>
                <w:b/>
                <w:bCs/>
              </w:rPr>
              <w:t> </w:t>
            </w:r>
          </w:p>
        </w:tc>
        <w:tc>
          <w:tcPr>
            <w:tcW w:w="205" w:type="pct"/>
            <w:tcBorders>
              <w:top w:val="nil"/>
              <w:left w:val="nil"/>
              <w:bottom w:val="single" w:sz="4" w:space="0" w:color="auto"/>
              <w:right w:val="single" w:sz="4" w:space="0" w:color="auto"/>
            </w:tcBorders>
            <w:shd w:val="clear" w:color="auto" w:fill="auto"/>
            <w:vAlign w:val="center"/>
            <w:hideMark/>
          </w:tcPr>
          <w:p w14:paraId="235BE2C5" w14:textId="77777777" w:rsidR="00587EA0" w:rsidRPr="00587EA0" w:rsidRDefault="00587EA0" w:rsidP="00587EA0">
            <w:pPr>
              <w:widowControl/>
              <w:autoSpaceDE/>
              <w:autoSpaceDN/>
              <w:jc w:val="both"/>
              <w:rPr>
                <w:b/>
                <w:bCs/>
              </w:rPr>
            </w:pPr>
            <w:r w:rsidRPr="00587EA0">
              <w:rPr>
                <w:b/>
                <w:bCs/>
              </w:rPr>
              <w:t> </w:t>
            </w:r>
          </w:p>
        </w:tc>
        <w:tc>
          <w:tcPr>
            <w:tcW w:w="191" w:type="pct"/>
            <w:tcBorders>
              <w:top w:val="nil"/>
              <w:left w:val="nil"/>
              <w:bottom w:val="single" w:sz="4" w:space="0" w:color="auto"/>
              <w:right w:val="single" w:sz="4" w:space="0" w:color="auto"/>
            </w:tcBorders>
            <w:shd w:val="clear" w:color="auto" w:fill="auto"/>
            <w:vAlign w:val="center"/>
            <w:hideMark/>
          </w:tcPr>
          <w:p w14:paraId="171765DA" w14:textId="77777777" w:rsidR="00587EA0" w:rsidRPr="00587EA0" w:rsidRDefault="00587EA0" w:rsidP="00587EA0">
            <w:pPr>
              <w:widowControl/>
              <w:autoSpaceDE/>
              <w:autoSpaceDN/>
              <w:jc w:val="both"/>
              <w:rPr>
                <w:b/>
                <w:bCs/>
              </w:rPr>
            </w:pPr>
            <w:r w:rsidRPr="00587EA0">
              <w:rPr>
                <w:b/>
                <w:bCs/>
              </w:rPr>
              <w:t> </w:t>
            </w:r>
          </w:p>
        </w:tc>
        <w:tc>
          <w:tcPr>
            <w:tcW w:w="979" w:type="pct"/>
            <w:tcBorders>
              <w:top w:val="nil"/>
              <w:left w:val="nil"/>
              <w:bottom w:val="single" w:sz="4" w:space="0" w:color="auto"/>
              <w:right w:val="single" w:sz="4" w:space="0" w:color="auto"/>
            </w:tcBorders>
            <w:shd w:val="clear" w:color="auto" w:fill="auto"/>
            <w:noWrap/>
            <w:vAlign w:val="bottom"/>
            <w:hideMark/>
          </w:tcPr>
          <w:p w14:paraId="77AB1E34" w14:textId="77777777" w:rsidR="00587EA0" w:rsidRPr="00587EA0" w:rsidRDefault="00587EA0" w:rsidP="00587EA0">
            <w:pPr>
              <w:widowControl/>
              <w:autoSpaceDE/>
              <w:autoSpaceDN/>
              <w:rPr>
                <w:rFonts w:ascii="Calibri Light" w:hAnsi="Calibri Light" w:cs="Calibri Light"/>
                <w:sz w:val="24"/>
                <w:szCs w:val="24"/>
              </w:rPr>
            </w:pPr>
            <w:r w:rsidRPr="00587EA0">
              <w:rPr>
                <w:rFonts w:ascii="Calibri Light" w:hAnsi="Calibri Light" w:cs="Calibri Light"/>
                <w:sz w:val="24"/>
                <w:szCs w:val="24"/>
              </w:rPr>
              <w:t> </w:t>
            </w:r>
          </w:p>
        </w:tc>
      </w:tr>
      <w:tr w:rsidR="002F574C" w:rsidRPr="002F574C" w14:paraId="612DE16B" w14:textId="77777777" w:rsidTr="00F163AA">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46615B6" w14:textId="77777777" w:rsidR="00587EA0" w:rsidRPr="00587EA0" w:rsidRDefault="00587EA0" w:rsidP="00587EA0">
            <w:pPr>
              <w:widowControl/>
              <w:autoSpaceDE/>
              <w:autoSpaceDN/>
              <w:jc w:val="both"/>
              <w:rPr>
                <w:sz w:val="24"/>
                <w:szCs w:val="24"/>
              </w:rPr>
            </w:pPr>
            <w:r w:rsidRPr="00587EA0">
              <w:rPr>
                <w:sz w:val="24"/>
                <w:szCs w:val="24"/>
              </w:rPr>
              <w:t>1</w:t>
            </w:r>
          </w:p>
        </w:tc>
        <w:tc>
          <w:tcPr>
            <w:tcW w:w="1007" w:type="pct"/>
            <w:tcBorders>
              <w:top w:val="nil"/>
              <w:left w:val="nil"/>
              <w:bottom w:val="single" w:sz="4" w:space="0" w:color="auto"/>
              <w:right w:val="single" w:sz="4" w:space="0" w:color="auto"/>
            </w:tcBorders>
            <w:shd w:val="clear" w:color="auto" w:fill="auto"/>
            <w:vAlign w:val="center"/>
            <w:hideMark/>
          </w:tcPr>
          <w:p w14:paraId="4B5BB15F" w14:textId="77777777" w:rsidR="00587EA0" w:rsidRPr="00587EA0" w:rsidRDefault="00587EA0" w:rsidP="00587EA0">
            <w:pPr>
              <w:widowControl/>
              <w:autoSpaceDE/>
              <w:autoSpaceDN/>
              <w:jc w:val="both"/>
              <w:rPr>
                <w:sz w:val="24"/>
                <w:szCs w:val="24"/>
              </w:rPr>
            </w:pPr>
            <w:r w:rsidRPr="00587EA0">
              <w:rPr>
                <w:sz w:val="24"/>
                <w:szCs w:val="24"/>
              </w:rPr>
              <w:t>Nhận bản thông báo cập nhật hồ sơ địa chính cấp huyện chuyển đến đối với những nơi chưa liên thông</w:t>
            </w:r>
          </w:p>
        </w:tc>
        <w:tc>
          <w:tcPr>
            <w:tcW w:w="934" w:type="pct"/>
            <w:tcBorders>
              <w:top w:val="nil"/>
              <w:left w:val="nil"/>
              <w:bottom w:val="single" w:sz="4" w:space="0" w:color="auto"/>
              <w:right w:val="single" w:sz="4" w:space="0" w:color="auto"/>
            </w:tcBorders>
            <w:shd w:val="clear" w:color="auto" w:fill="auto"/>
            <w:vAlign w:val="center"/>
            <w:hideMark/>
          </w:tcPr>
          <w:p w14:paraId="17B06394" w14:textId="77777777" w:rsidR="00587EA0" w:rsidRPr="00587EA0" w:rsidRDefault="00587EA0" w:rsidP="00587EA0">
            <w:pPr>
              <w:widowControl/>
              <w:autoSpaceDE/>
              <w:autoSpaceDN/>
              <w:jc w:val="both"/>
              <w:rPr>
                <w:sz w:val="24"/>
                <w:szCs w:val="24"/>
              </w:rPr>
            </w:pPr>
            <w:r w:rsidRPr="00587EA0">
              <w:rPr>
                <w:sz w:val="24"/>
                <w:szCs w:val="24"/>
              </w:rPr>
              <w:t>Nhận bản thông báo cập nhật hồ sơ địa chính cấp huyện chuyển đến đối với những nơi chưa liên thông</w:t>
            </w:r>
          </w:p>
        </w:tc>
        <w:tc>
          <w:tcPr>
            <w:tcW w:w="934" w:type="pct"/>
            <w:tcBorders>
              <w:top w:val="nil"/>
              <w:left w:val="nil"/>
              <w:bottom w:val="single" w:sz="4" w:space="0" w:color="auto"/>
              <w:right w:val="single" w:sz="4" w:space="0" w:color="auto"/>
            </w:tcBorders>
            <w:shd w:val="clear" w:color="auto" w:fill="auto"/>
            <w:vAlign w:val="center"/>
            <w:hideMark/>
          </w:tcPr>
          <w:p w14:paraId="64E8E4FA" w14:textId="77777777" w:rsidR="00587EA0" w:rsidRPr="00587EA0" w:rsidRDefault="00587EA0" w:rsidP="00587EA0">
            <w:pPr>
              <w:widowControl/>
              <w:autoSpaceDE/>
              <w:autoSpaceDN/>
              <w:jc w:val="both"/>
              <w:rPr>
                <w:sz w:val="24"/>
                <w:szCs w:val="24"/>
              </w:rPr>
            </w:pPr>
            <w:r w:rsidRPr="00587EA0">
              <w:rPr>
                <w:sz w:val="24"/>
                <w:szCs w:val="24"/>
              </w:rPr>
              <w:t>Nhận bản thông báo cập nhật hồ sơ địa chính cấp xã chuyển đến đối với những nơi chưa liên thông</w:t>
            </w:r>
          </w:p>
        </w:tc>
        <w:tc>
          <w:tcPr>
            <w:tcW w:w="188" w:type="pct"/>
            <w:tcBorders>
              <w:top w:val="nil"/>
              <w:left w:val="nil"/>
              <w:bottom w:val="single" w:sz="4" w:space="0" w:color="auto"/>
              <w:right w:val="single" w:sz="4" w:space="0" w:color="auto"/>
            </w:tcBorders>
            <w:shd w:val="clear" w:color="auto" w:fill="auto"/>
            <w:vAlign w:val="center"/>
            <w:hideMark/>
          </w:tcPr>
          <w:p w14:paraId="55A53E35" w14:textId="77777777" w:rsidR="00587EA0" w:rsidRPr="00587EA0" w:rsidRDefault="00587EA0" w:rsidP="00587EA0">
            <w:pPr>
              <w:widowControl/>
              <w:autoSpaceDE/>
              <w:autoSpaceDN/>
              <w:jc w:val="both"/>
              <w:rPr>
                <w:sz w:val="24"/>
                <w:szCs w:val="24"/>
              </w:rPr>
            </w:pPr>
            <w:r w:rsidRPr="00587EA0">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F506CF7" w14:textId="77777777" w:rsidR="00587EA0" w:rsidRPr="00587EA0" w:rsidRDefault="00587EA0" w:rsidP="00587EA0">
            <w:pPr>
              <w:widowControl/>
              <w:autoSpaceDE/>
              <w:autoSpaceDN/>
              <w:jc w:val="both"/>
              <w:rPr>
                <w:sz w:val="24"/>
                <w:szCs w:val="24"/>
              </w:rPr>
            </w:pPr>
            <w:r w:rsidRPr="00587EA0">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0B712749" w14:textId="77777777" w:rsidR="00587EA0" w:rsidRPr="00587EA0" w:rsidRDefault="00587EA0" w:rsidP="00587EA0">
            <w:pPr>
              <w:widowControl/>
              <w:autoSpaceDE/>
              <w:autoSpaceDN/>
              <w:jc w:val="center"/>
              <w:rPr>
                <w:sz w:val="24"/>
                <w:szCs w:val="24"/>
              </w:rPr>
            </w:pPr>
            <w:r w:rsidRPr="00587EA0">
              <w:rPr>
                <w:sz w:val="24"/>
                <w:szCs w:val="24"/>
              </w:rPr>
              <w:t>1-3</w:t>
            </w:r>
          </w:p>
        </w:tc>
        <w:tc>
          <w:tcPr>
            <w:tcW w:w="205" w:type="pct"/>
            <w:tcBorders>
              <w:top w:val="nil"/>
              <w:left w:val="nil"/>
              <w:bottom w:val="single" w:sz="4" w:space="0" w:color="auto"/>
              <w:right w:val="single" w:sz="4" w:space="0" w:color="auto"/>
            </w:tcBorders>
            <w:shd w:val="clear" w:color="auto" w:fill="auto"/>
            <w:vAlign w:val="center"/>
            <w:hideMark/>
          </w:tcPr>
          <w:p w14:paraId="0EFCD00C" w14:textId="77777777" w:rsidR="00587EA0" w:rsidRPr="00587EA0" w:rsidRDefault="00587EA0" w:rsidP="00587EA0">
            <w:pPr>
              <w:widowControl/>
              <w:autoSpaceDE/>
              <w:autoSpaceDN/>
              <w:jc w:val="center"/>
              <w:rPr>
                <w:sz w:val="24"/>
                <w:szCs w:val="24"/>
              </w:rPr>
            </w:pPr>
            <w:r w:rsidRPr="00587EA0">
              <w:rPr>
                <w:sz w:val="24"/>
                <w:szCs w:val="24"/>
              </w:rPr>
              <w:t>0,2</w:t>
            </w:r>
          </w:p>
        </w:tc>
        <w:tc>
          <w:tcPr>
            <w:tcW w:w="191" w:type="pct"/>
            <w:tcBorders>
              <w:top w:val="nil"/>
              <w:left w:val="nil"/>
              <w:bottom w:val="single" w:sz="4" w:space="0" w:color="auto"/>
              <w:right w:val="single" w:sz="4" w:space="0" w:color="auto"/>
            </w:tcBorders>
            <w:shd w:val="clear" w:color="auto" w:fill="auto"/>
            <w:vAlign w:val="center"/>
            <w:hideMark/>
          </w:tcPr>
          <w:p w14:paraId="13C61C80" w14:textId="77777777" w:rsidR="00587EA0" w:rsidRPr="00587EA0" w:rsidRDefault="00587EA0" w:rsidP="00587EA0">
            <w:pPr>
              <w:widowControl/>
              <w:autoSpaceDE/>
              <w:autoSpaceDN/>
              <w:jc w:val="center"/>
              <w:rPr>
                <w:sz w:val="24"/>
                <w:szCs w:val="24"/>
              </w:rPr>
            </w:pPr>
            <w:r w:rsidRPr="00587EA0">
              <w:rPr>
                <w:sz w:val="24"/>
                <w:szCs w:val="24"/>
              </w:rPr>
              <w:t>0,26</w:t>
            </w:r>
          </w:p>
        </w:tc>
        <w:tc>
          <w:tcPr>
            <w:tcW w:w="979" w:type="pct"/>
            <w:tcBorders>
              <w:top w:val="nil"/>
              <w:left w:val="nil"/>
              <w:bottom w:val="single" w:sz="4" w:space="0" w:color="auto"/>
              <w:right w:val="single" w:sz="4" w:space="0" w:color="auto"/>
            </w:tcBorders>
            <w:shd w:val="clear" w:color="auto" w:fill="auto"/>
            <w:vAlign w:val="center"/>
            <w:hideMark/>
          </w:tcPr>
          <w:p w14:paraId="3240208F" w14:textId="77777777" w:rsidR="00587EA0" w:rsidRPr="00587EA0" w:rsidRDefault="00587EA0" w:rsidP="00587EA0">
            <w:pPr>
              <w:widowControl/>
              <w:autoSpaceDE/>
              <w:autoSpaceDN/>
              <w:jc w:val="both"/>
            </w:pPr>
            <w:r w:rsidRPr="00587EA0">
              <w:t>Đây là mục tương đương với mục 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76411D6B" w14:textId="3B127DB2" w:rsidR="00070028" w:rsidRPr="002F574C" w:rsidRDefault="00070028" w:rsidP="0081700B">
      <w:pPr>
        <w:pStyle w:val="BodyText"/>
        <w:spacing w:before="78"/>
        <w:ind w:right="176"/>
        <w:jc w:val="right"/>
        <w:rPr>
          <w:sz w:val="24"/>
          <w:szCs w:val="24"/>
        </w:rPr>
      </w:pPr>
    </w:p>
    <w:p w14:paraId="4F6CD7D3" w14:textId="690D8FB3" w:rsidR="00070028" w:rsidRPr="002F574C" w:rsidRDefault="00E70209" w:rsidP="003B0C50">
      <w:pPr>
        <w:pStyle w:val="BodyText"/>
        <w:spacing w:before="120" w:after="120"/>
        <w:ind w:right="176"/>
        <w:jc w:val="both"/>
        <w:rPr>
          <w:sz w:val="24"/>
          <w:szCs w:val="24"/>
        </w:rPr>
      </w:pPr>
      <w:r w:rsidRPr="002F574C">
        <w:rPr>
          <w:sz w:val="28"/>
          <w:szCs w:val="28"/>
        </w:rPr>
        <w:t xml:space="preserve">IV. ĐỊNH MỨC LAO ĐỘNG </w:t>
      </w:r>
      <w:r w:rsidR="00C44DDE" w:rsidRPr="002F574C">
        <w:rPr>
          <w:sz w:val="28"/>
          <w:szCs w:val="28"/>
          <w:highlight w:val="white"/>
        </w:rPr>
        <w:t>ĐĂNG KÝ, CẤP GIẤY CHỨNG NHẬN LẦN ĐẦU ĐỐI VỚI TỔ CHỨC TÔN GIÁO, TỔ CHỨC TÔN GIÁO TRỰC THUỘC, TỔ CHỨC ĐANG SỬ DỤNG ĐẤT, NGƯỜI GỐC VIỆT NAM ĐỊNH CƯ Ở NƯỚC NGOÀI</w:t>
      </w:r>
    </w:p>
    <w:tbl>
      <w:tblPr>
        <w:tblW w:w="5000" w:type="pct"/>
        <w:tblLook w:val="04A0" w:firstRow="1" w:lastRow="0" w:firstColumn="1" w:lastColumn="0" w:noHBand="0" w:noVBand="1"/>
      </w:tblPr>
      <w:tblGrid>
        <w:gridCol w:w="816"/>
        <w:gridCol w:w="1348"/>
        <w:gridCol w:w="1276"/>
        <w:gridCol w:w="1277"/>
        <w:gridCol w:w="790"/>
        <w:gridCol w:w="1030"/>
        <w:gridCol w:w="590"/>
        <w:gridCol w:w="756"/>
        <w:gridCol w:w="756"/>
        <w:gridCol w:w="1548"/>
      </w:tblGrid>
      <w:tr w:rsidR="002F574C" w:rsidRPr="002F574C" w14:paraId="3E266110" w14:textId="77777777" w:rsidTr="003B0C50">
        <w:trPr>
          <w:trHeight w:val="315"/>
        </w:trPr>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816AD" w14:textId="77777777" w:rsidR="003B0C50" w:rsidRPr="003B0C50" w:rsidRDefault="003B0C50" w:rsidP="003B0C50">
            <w:pPr>
              <w:widowControl/>
              <w:autoSpaceDE/>
              <w:autoSpaceDN/>
              <w:jc w:val="center"/>
              <w:rPr>
                <w:sz w:val="28"/>
                <w:szCs w:val="28"/>
              </w:rPr>
            </w:pPr>
            <w:r w:rsidRPr="003B0C50">
              <w:rPr>
                <w:b/>
                <w:bCs/>
                <w:sz w:val="24"/>
                <w:szCs w:val="24"/>
              </w:rPr>
              <w:t>TT</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AAAC4" w14:textId="77777777" w:rsidR="003B0C50" w:rsidRPr="003B0C50" w:rsidRDefault="003B0C50" w:rsidP="003B0C50">
            <w:pPr>
              <w:widowControl/>
              <w:autoSpaceDE/>
              <w:autoSpaceDN/>
              <w:jc w:val="center"/>
              <w:rPr>
                <w:b/>
                <w:bCs/>
                <w:sz w:val="24"/>
                <w:szCs w:val="24"/>
              </w:rPr>
            </w:pPr>
            <w:r w:rsidRPr="003B0C50">
              <w:rPr>
                <w:b/>
                <w:bCs/>
                <w:sz w:val="24"/>
                <w:szCs w:val="24"/>
              </w:rPr>
              <w:t>Nội dung công việc (ĐM 14)</w:t>
            </w:r>
          </w:p>
        </w:tc>
        <w:tc>
          <w:tcPr>
            <w:tcW w:w="8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5D25B" w14:textId="77777777" w:rsidR="003B0C50" w:rsidRPr="003B0C50" w:rsidRDefault="003B0C50" w:rsidP="003B0C50">
            <w:pPr>
              <w:widowControl/>
              <w:autoSpaceDE/>
              <w:autoSpaceDN/>
              <w:jc w:val="center"/>
              <w:rPr>
                <w:b/>
                <w:bCs/>
                <w:sz w:val="24"/>
                <w:szCs w:val="24"/>
              </w:rPr>
            </w:pPr>
            <w:r w:rsidRPr="003B0C50">
              <w:rPr>
                <w:b/>
                <w:bCs/>
                <w:sz w:val="24"/>
                <w:szCs w:val="24"/>
              </w:rPr>
              <w:t>Nội dung công việc (Luật 2024)</w:t>
            </w:r>
          </w:p>
        </w:tc>
        <w:tc>
          <w:tcPr>
            <w:tcW w:w="8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63CCE4" w14:textId="77777777" w:rsidR="003B0C50" w:rsidRPr="003B0C50" w:rsidRDefault="003B0C50" w:rsidP="003B0C50">
            <w:pPr>
              <w:widowControl/>
              <w:autoSpaceDE/>
              <w:autoSpaceDN/>
              <w:jc w:val="center"/>
              <w:rPr>
                <w:b/>
                <w:bCs/>
                <w:sz w:val="24"/>
                <w:szCs w:val="24"/>
              </w:rPr>
            </w:pPr>
            <w:r w:rsidRPr="003B0C50">
              <w:rPr>
                <w:b/>
                <w:bCs/>
                <w:sz w:val="24"/>
                <w:szCs w:val="24"/>
              </w:rPr>
              <w:t>Nội dung công việc (NĐ 151/2025)</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82CE2" w14:textId="77777777" w:rsidR="003B0C50" w:rsidRPr="003B0C50" w:rsidRDefault="003B0C50" w:rsidP="003B0C50">
            <w:pPr>
              <w:widowControl/>
              <w:autoSpaceDE/>
              <w:autoSpaceDN/>
              <w:jc w:val="center"/>
              <w:rPr>
                <w:b/>
                <w:bCs/>
                <w:sz w:val="24"/>
                <w:szCs w:val="24"/>
              </w:rPr>
            </w:pPr>
            <w:r w:rsidRPr="003B0C50">
              <w:rPr>
                <w:b/>
                <w:bCs/>
                <w:sz w:val="24"/>
                <w:szCs w:val="24"/>
              </w:rPr>
              <w:t>ĐVT</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9E9CB7" w14:textId="77777777" w:rsidR="003B0C50" w:rsidRPr="003B0C50" w:rsidRDefault="003B0C50" w:rsidP="003B0C50">
            <w:pPr>
              <w:widowControl/>
              <w:autoSpaceDE/>
              <w:autoSpaceDN/>
              <w:jc w:val="center"/>
              <w:rPr>
                <w:b/>
                <w:bCs/>
                <w:sz w:val="24"/>
                <w:szCs w:val="24"/>
              </w:rPr>
            </w:pPr>
            <w:r w:rsidRPr="003B0C50">
              <w:rPr>
                <w:b/>
                <w:bCs/>
                <w:sz w:val="24"/>
                <w:szCs w:val="24"/>
              </w:rPr>
              <w:t>Định biên</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EDE50" w14:textId="77777777" w:rsidR="003B0C50" w:rsidRPr="003B0C50" w:rsidRDefault="003B0C50" w:rsidP="003B0C50">
            <w:pPr>
              <w:widowControl/>
              <w:autoSpaceDE/>
              <w:autoSpaceDN/>
              <w:jc w:val="center"/>
              <w:rPr>
                <w:b/>
                <w:bCs/>
                <w:sz w:val="24"/>
                <w:szCs w:val="24"/>
              </w:rPr>
            </w:pPr>
            <w:r w:rsidRPr="003B0C50">
              <w:rPr>
                <w:b/>
                <w:bCs/>
                <w:sz w:val="24"/>
                <w:szCs w:val="24"/>
              </w:rPr>
              <w:t>KK</w:t>
            </w:r>
          </w:p>
        </w:tc>
        <w:tc>
          <w:tcPr>
            <w:tcW w:w="419" w:type="pct"/>
            <w:gridSpan w:val="2"/>
            <w:tcBorders>
              <w:top w:val="single" w:sz="4" w:space="0" w:color="auto"/>
              <w:left w:val="nil"/>
              <w:bottom w:val="single" w:sz="4" w:space="0" w:color="auto"/>
              <w:right w:val="single" w:sz="4" w:space="0" w:color="auto"/>
            </w:tcBorders>
            <w:shd w:val="clear" w:color="auto" w:fill="auto"/>
            <w:vAlign w:val="center"/>
            <w:hideMark/>
          </w:tcPr>
          <w:p w14:paraId="53D387FD" w14:textId="77777777" w:rsidR="003B0C50" w:rsidRPr="003B0C50" w:rsidRDefault="003B0C50" w:rsidP="003B0C50">
            <w:pPr>
              <w:widowControl/>
              <w:autoSpaceDE/>
              <w:autoSpaceDN/>
              <w:jc w:val="center"/>
              <w:rPr>
                <w:b/>
                <w:bCs/>
                <w:sz w:val="24"/>
                <w:szCs w:val="24"/>
              </w:rPr>
            </w:pPr>
            <w:r w:rsidRPr="003B0C50">
              <w:rPr>
                <w:b/>
                <w:bCs/>
                <w:sz w:val="24"/>
                <w:szCs w:val="24"/>
              </w:rPr>
              <w:t>Định mức</w:t>
            </w:r>
          </w:p>
        </w:tc>
        <w:tc>
          <w:tcPr>
            <w:tcW w:w="10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4E872" w14:textId="77777777" w:rsidR="003B0C50" w:rsidRPr="003B0C50" w:rsidRDefault="003B0C50" w:rsidP="003B0C50">
            <w:pPr>
              <w:widowControl/>
              <w:autoSpaceDE/>
              <w:autoSpaceDN/>
              <w:jc w:val="center"/>
              <w:rPr>
                <w:b/>
                <w:bCs/>
                <w:sz w:val="24"/>
                <w:szCs w:val="24"/>
              </w:rPr>
            </w:pPr>
            <w:r w:rsidRPr="003B0C50">
              <w:rPr>
                <w:b/>
                <w:bCs/>
                <w:sz w:val="24"/>
                <w:szCs w:val="24"/>
              </w:rPr>
              <w:t>Giải trình nội dung xây dựng, sửa đổi, bổ sung</w:t>
            </w:r>
          </w:p>
        </w:tc>
      </w:tr>
      <w:tr w:rsidR="002F574C" w:rsidRPr="002F574C" w14:paraId="7C227565" w14:textId="77777777" w:rsidTr="003B0C50">
        <w:trPr>
          <w:trHeight w:val="315"/>
        </w:trPr>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68232" w14:textId="77777777" w:rsidR="003B0C50" w:rsidRPr="003B0C50" w:rsidRDefault="003B0C50" w:rsidP="003B0C50">
            <w:pPr>
              <w:widowControl/>
              <w:autoSpaceDE/>
              <w:autoSpaceDN/>
              <w:rPr>
                <w:sz w:val="28"/>
                <w:szCs w:val="28"/>
              </w:rPr>
            </w:pPr>
          </w:p>
        </w:tc>
        <w:tc>
          <w:tcPr>
            <w:tcW w:w="9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D9AC5" w14:textId="77777777" w:rsidR="003B0C50" w:rsidRPr="003B0C50" w:rsidRDefault="003B0C50" w:rsidP="003B0C50">
            <w:pPr>
              <w:widowControl/>
              <w:autoSpaceDE/>
              <w:autoSpaceDN/>
              <w:rPr>
                <w:b/>
                <w:bCs/>
                <w:sz w:val="24"/>
                <w:szCs w:val="24"/>
              </w:rPr>
            </w:pPr>
          </w:p>
        </w:tc>
        <w:tc>
          <w:tcPr>
            <w:tcW w:w="8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4752E8" w14:textId="77777777" w:rsidR="003B0C50" w:rsidRPr="003B0C50" w:rsidRDefault="003B0C50" w:rsidP="003B0C50">
            <w:pPr>
              <w:widowControl/>
              <w:autoSpaceDE/>
              <w:autoSpaceDN/>
              <w:rPr>
                <w:b/>
                <w:bCs/>
                <w:sz w:val="24"/>
                <w:szCs w:val="24"/>
              </w:rPr>
            </w:pPr>
          </w:p>
        </w:tc>
        <w:tc>
          <w:tcPr>
            <w:tcW w:w="8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451DE" w14:textId="77777777" w:rsidR="003B0C50" w:rsidRPr="003B0C50" w:rsidRDefault="003B0C50" w:rsidP="003B0C50">
            <w:pPr>
              <w:widowControl/>
              <w:autoSpaceDE/>
              <w:autoSpaceDN/>
              <w:rPr>
                <w:b/>
                <w:bCs/>
                <w:sz w:val="24"/>
                <w:szCs w:val="24"/>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58558" w14:textId="77777777" w:rsidR="003B0C50" w:rsidRPr="003B0C50" w:rsidRDefault="003B0C50" w:rsidP="003B0C50">
            <w:pPr>
              <w:widowControl/>
              <w:autoSpaceDE/>
              <w:autoSpaceDN/>
              <w:rPr>
                <w:b/>
                <w:bCs/>
                <w:sz w:val="24"/>
                <w:szCs w:val="24"/>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56AF" w14:textId="77777777" w:rsidR="003B0C50" w:rsidRPr="003B0C50" w:rsidRDefault="003B0C50" w:rsidP="003B0C50">
            <w:pPr>
              <w:widowControl/>
              <w:autoSpaceDE/>
              <w:autoSpaceDN/>
              <w:rPr>
                <w:b/>
                <w:bCs/>
                <w:sz w:val="24"/>
                <w:szCs w:val="24"/>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DF6FFC" w14:textId="77777777" w:rsidR="003B0C50" w:rsidRPr="003B0C50" w:rsidRDefault="003B0C50" w:rsidP="003B0C50">
            <w:pPr>
              <w:widowControl/>
              <w:autoSpaceDE/>
              <w:autoSpaceDN/>
              <w:rPr>
                <w:b/>
                <w:bCs/>
                <w:sz w:val="24"/>
                <w:szCs w:val="24"/>
              </w:rPr>
            </w:pPr>
          </w:p>
        </w:tc>
        <w:tc>
          <w:tcPr>
            <w:tcW w:w="419" w:type="pct"/>
            <w:gridSpan w:val="2"/>
            <w:tcBorders>
              <w:top w:val="single" w:sz="4" w:space="0" w:color="auto"/>
              <w:left w:val="nil"/>
              <w:bottom w:val="single" w:sz="4" w:space="0" w:color="auto"/>
              <w:right w:val="single" w:sz="4" w:space="0" w:color="auto"/>
            </w:tcBorders>
            <w:shd w:val="clear" w:color="auto" w:fill="auto"/>
            <w:vAlign w:val="center"/>
            <w:hideMark/>
          </w:tcPr>
          <w:p w14:paraId="3CD7EC6A" w14:textId="77777777" w:rsidR="003B0C50" w:rsidRPr="003B0C50" w:rsidRDefault="003B0C50" w:rsidP="003B0C50">
            <w:pPr>
              <w:widowControl/>
              <w:autoSpaceDE/>
              <w:autoSpaceDN/>
              <w:jc w:val="center"/>
              <w:rPr>
                <w:i/>
                <w:iCs/>
                <w:sz w:val="24"/>
                <w:szCs w:val="24"/>
              </w:rPr>
            </w:pPr>
            <w:r w:rsidRPr="003B0C50">
              <w:rPr>
                <w:i/>
                <w:iCs/>
                <w:sz w:val="24"/>
                <w:szCs w:val="24"/>
              </w:rPr>
              <w:t>(Công nhóm/ĐVT)</w:t>
            </w:r>
          </w:p>
        </w:tc>
        <w:tc>
          <w:tcPr>
            <w:tcW w:w="10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957E7E" w14:textId="77777777" w:rsidR="003B0C50" w:rsidRPr="003B0C50" w:rsidRDefault="003B0C50" w:rsidP="003B0C50">
            <w:pPr>
              <w:widowControl/>
              <w:autoSpaceDE/>
              <w:autoSpaceDN/>
              <w:rPr>
                <w:b/>
                <w:bCs/>
                <w:sz w:val="24"/>
                <w:szCs w:val="24"/>
              </w:rPr>
            </w:pPr>
          </w:p>
        </w:tc>
      </w:tr>
      <w:tr w:rsidR="002F574C" w:rsidRPr="002F574C" w14:paraId="012AD2D0" w14:textId="77777777" w:rsidTr="003B0C50">
        <w:trPr>
          <w:trHeight w:val="570"/>
        </w:trPr>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AAC9" w14:textId="77777777" w:rsidR="003B0C50" w:rsidRPr="003B0C50" w:rsidRDefault="003B0C50" w:rsidP="003B0C50">
            <w:pPr>
              <w:widowControl/>
              <w:autoSpaceDE/>
              <w:autoSpaceDN/>
              <w:rPr>
                <w:sz w:val="28"/>
                <w:szCs w:val="28"/>
              </w:rPr>
            </w:pPr>
          </w:p>
        </w:tc>
        <w:tc>
          <w:tcPr>
            <w:tcW w:w="9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ACE0A" w14:textId="77777777" w:rsidR="003B0C50" w:rsidRPr="003B0C50" w:rsidRDefault="003B0C50" w:rsidP="003B0C50">
            <w:pPr>
              <w:widowControl/>
              <w:autoSpaceDE/>
              <w:autoSpaceDN/>
              <w:rPr>
                <w:b/>
                <w:bCs/>
                <w:sz w:val="24"/>
                <w:szCs w:val="24"/>
              </w:rPr>
            </w:pPr>
          </w:p>
        </w:tc>
        <w:tc>
          <w:tcPr>
            <w:tcW w:w="8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F3A7C" w14:textId="77777777" w:rsidR="003B0C50" w:rsidRPr="003B0C50" w:rsidRDefault="003B0C50" w:rsidP="003B0C50">
            <w:pPr>
              <w:widowControl/>
              <w:autoSpaceDE/>
              <w:autoSpaceDN/>
              <w:rPr>
                <w:b/>
                <w:bCs/>
                <w:sz w:val="24"/>
                <w:szCs w:val="24"/>
              </w:rPr>
            </w:pPr>
          </w:p>
        </w:tc>
        <w:tc>
          <w:tcPr>
            <w:tcW w:w="8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A3939E" w14:textId="77777777" w:rsidR="003B0C50" w:rsidRPr="003B0C50" w:rsidRDefault="003B0C50" w:rsidP="003B0C50">
            <w:pPr>
              <w:widowControl/>
              <w:autoSpaceDE/>
              <w:autoSpaceDN/>
              <w:rPr>
                <w:b/>
                <w:bCs/>
                <w:sz w:val="24"/>
                <w:szCs w:val="24"/>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62F5CF" w14:textId="77777777" w:rsidR="003B0C50" w:rsidRPr="003B0C50" w:rsidRDefault="003B0C50" w:rsidP="003B0C50">
            <w:pPr>
              <w:widowControl/>
              <w:autoSpaceDE/>
              <w:autoSpaceDN/>
              <w:rPr>
                <w:b/>
                <w:bCs/>
                <w:sz w:val="24"/>
                <w:szCs w:val="24"/>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7CBEC4" w14:textId="77777777" w:rsidR="003B0C50" w:rsidRPr="003B0C50" w:rsidRDefault="003B0C50" w:rsidP="003B0C50">
            <w:pPr>
              <w:widowControl/>
              <w:autoSpaceDE/>
              <w:autoSpaceDN/>
              <w:rPr>
                <w:b/>
                <w:bCs/>
                <w:sz w:val="24"/>
                <w:szCs w:val="24"/>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AF6ABB" w14:textId="77777777" w:rsidR="003B0C50" w:rsidRPr="003B0C50" w:rsidRDefault="003B0C50" w:rsidP="003B0C50">
            <w:pPr>
              <w:widowControl/>
              <w:autoSpaceDE/>
              <w:autoSpaceDN/>
              <w:rPr>
                <w:b/>
                <w:bCs/>
                <w:sz w:val="24"/>
                <w:szCs w:val="24"/>
              </w:rPr>
            </w:pPr>
          </w:p>
        </w:tc>
        <w:tc>
          <w:tcPr>
            <w:tcW w:w="210" w:type="pct"/>
            <w:tcBorders>
              <w:top w:val="nil"/>
              <w:left w:val="nil"/>
              <w:bottom w:val="single" w:sz="4" w:space="0" w:color="auto"/>
              <w:right w:val="single" w:sz="4" w:space="0" w:color="auto"/>
            </w:tcBorders>
            <w:shd w:val="clear" w:color="auto" w:fill="auto"/>
            <w:vAlign w:val="center"/>
            <w:hideMark/>
          </w:tcPr>
          <w:p w14:paraId="279E3DA9" w14:textId="77777777" w:rsidR="003B0C50" w:rsidRPr="003B0C50" w:rsidRDefault="003B0C50" w:rsidP="003B0C50">
            <w:pPr>
              <w:widowControl/>
              <w:autoSpaceDE/>
              <w:autoSpaceDN/>
              <w:jc w:val="center"/>
              <w:rPr>
                <w:b/>
                <w:bCs/>
                <w:sz w:val="23"/>
                <w:szCs w:val="23"/>
              </w:rPr>
            </w:pPr>
            <w:r w:rsidRPr="003B0C50">
              <w:rPr>
                <w:b/>
                <w:bCs/>
                <w:sz w:val="23"/>
                <w:szCs w:val="23"/>
              </w:rPr>
              <w:t>ĐM Đất</w:t>
            </w:r>
          </w:p>
        </w:tc>
        <w:tc>
          <w:tcPr>
            <w:tcW w:w="210" w:type="pct"/>
            <w:tcBorders>
              <w:top w:val="nil"/>
              <w:left w:val="nil"/>
              <w:bottom w:val="single" w:sz="4" w:space="0" w:color="auto"/>
              <w:right w:val="single" w:sz="4" w:space="0" w:color="auto"/>
            </w:tcBorders>
            <w:shd w:val="clear" w:color="auto" w:fill="auto"/>
            <w:vAlign w:val="center"/>
            <w:hideMark/>
          </w:tcPr>
          <w:p w14:paraId="7CB038EF" w14:textId="77777777" w:rsidR="003B0C50" w:rsidRPr="003B0C50" w:rsidRDefault="003B0C50" w:rsidP="003B0C50">
            <w:pPr>
              <w:widowControl/>
              <w:autoSpaceDE/>
              <w:autoSpaceDN/>
              <w:jc w:val="center"/>
              <w:rPr>
                <w:b/>
                <w:bCs/>
                <w:sz w:val="23"/>
                <w:szCs w:val="23"/>
              </w:rPr>
            </w:pPr>
            <w:r w:rsidRPr="003B0C50">
              <w:rPr>
                <w:b/>
                <w:bCs/>
                <w:sz w:val="23"/>
                <w:szCs w:val="23"/>
              </w:rPr>
              <w:t>ĐM Đất + Tài sản</w:t>
            </w:r>
          </w:p>
        </w:tc>
        <w:tc>
          <w:tcPr>
            <w:tcW w:w="10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85200A" w14:textId="77777777" w:rsidR="003B0C50" w:rsidRPr="003B0C50" w:rsidRDefault="003B0C50" w:rsidP="003B0C50">
            <w:pPr>
              <w:widowControl/>
              <w:autoSpaceDE/>
              <w:autoSpaceDN/>
              <w:rPr>
                <w:b/>
                <w:bCs/>
                <w:sz w:val="24"/>
                <w:szCs w:val="24"/>
              </w:rPr>
            </w:pPr>
          </w:p>
        </w:tc>
      </w:tr>
      <w:tr w:rsidR="002F574C" w:rsidRPr="002F574C" w14:paraId="38AE9C11" w14:textId="77777777" w:rsidTr="003B0C50">
        <w:trPr>
          <w:trHeight w:val="5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62E62B5C" w14:textId="77777777" w:rsidR="003B0C50" w:rsidRPr="003B0C50" w:rsidRDefault="003B0C50" w:rsidP="003B0C50">
            <w:pPr>
              <w:widowControl/>
              <w:autoSpaceDE/>
              <w:autoSpaceDN/>
              <w:jc w:val="both"/>
              <w:rPr>
                <w:b/>
                <w:bCs/>
              </w:rPr>
            </w:pPr>
            <w:r w:rsidRPr="003B0C50">
              <w:rPr>
                <w:b/>
                <w:bCs/>
              </w:rPr>
              <w:t>I</w:t>
            </w:r>
          </w:p>
        </w:tc>
        <w:tc>
          <w:tcPr>
            <w:tcW w:w="928" w:type="pct"/>
            <w:tcBorders>
              <w:top w:val="nil"/>
              <w:left w:val="nil"/>
              <w:bottom w:val="single" w:sz="4" w:space="0" w:color="auto"/>
              <w:right w:val="single" w:sz="4" w:space="0" w:color="auto"/>
            </w:tcBorders>
            <w:shd w:val="clear" w:color="auto" w:fill="auto"/>
            <w:vAlign w:val="center"/>
            <w:hideMark/>
          </w:tcPr>
          <w:p w14:paraId="331A524C" w14:textId="77777777" w:rsidR="003B0C50" w:rsidRPr="003B0C50" w:rsidRDefault="003B0C50" w:rsidP="003B0C50">
            <w:pPr>
              <w:widowControl/>
              <w:autoSpaceDE/>
              <w:autoSpaceDN/>
              <w:jc w:val="both"/>
              <w:rPr>
                <w:b/>
                <w:bCs/>
              </w:rPr>
            </w:pPr>
            <w:r w:rsidRPr="003B0C50">
              <w:rPr>
                <w:b/>
                <w:bCs/>
              </w:rPr>
              <w:t>CÁC NỘI DUNG THỰC HIỆN TẠI ĐỊA BÀN CẤP TỈNH</w:t>
            </w:r>
          </w:p>
        </w:tc>
        <w:tc>
          <w:tcPr>
            <w:tcW w:w="893" w:type="pct"/>
            <w:tcBorders>
              <w:top w:val="nil"/>
              <w:left w:val="nil"/>
              <w:bottom w:val="single" w:sz="4" w:space="0" w:color="auto"/>
              <w:right w:val="single" w:sz="4" w:space="0" w:color="auto"/>
            </w:tcBorders>
            <w:shd w:val="clear" w:color="auto" w:fill="auto"/>
            <w:vAlign w:val="center"/>
            <w:hideMark/>
          </w:tcPr>
          <w:p w14:paraId="13D405CE" w14:textId="77777777" w:rsidR="003B0C50" w:rsidRPr="003B0C50" w:rsidRDefault="003B0C50" w:rsidP="003B0C50">
            <w:pPr>
              <w:widowControl/>
              <w:autoSpaceDE/>
              <w:autoSpaceDN/>
              <w:jc w:val="both"/>
              <w:rPr>
                <w:b/>
                <w:bCs/>
              </w:rPr>
            </w:pPr>
            <w:r w:rsidRPr="003B0C50">
              <w:rPr>
                <w:b/>
                <w:bCs/>
              </w:rPr>
              <w:t>CÁC NỘI DUNG THỰC HIỆN TẠI ĐỊA BÀN CẤP TỈNH</w:t>
            </w:r>
          </w:p>
        </w:tc>
        <w:tc>
          <w:tcPr>
            <w:tcW w:w="893" w:type="pct"/>
            <w:tcBorders>
              <w:top w:val="nil"/>
              <w:left w:val="nil"/>
              <w:bottom w:val="single" w:sz="4" w:space="0" w:color="auto"/>
              <w:right w:val="single" w:sz="4" w:space="0" w:color="auto"/>
            </w:tcBorders>
            <w:shd w:val="clear" w:color="auto" w:fill="auto"/>
            <w:vAlign w:val="center"/>
            <w:hideMark/>
          </w:tcPr>
          <w:p w14:paraId="47EF5B4B" w14:textId="77777777" w:rsidR="003B0C50" w:rsidRPr="003B0C50" w:rsidRDefault="003B0C50" w:rsidP="003B0C50">
            <w:pPr>
              <w:widowControl/>
              <w:autoSpaceDE/>
              <w:autoSpaceDN/>
              <w:jc w:val="both"/>
              <w:rPr>
                <w:b/>
                <w:bCs/>
              </w:rPr>
            </w:pPr>
            <w:r w:rsidRPr="003B0C50">
              <w:rPr>
                <w:b/>
                <w:bCs/>
              </w:rPr>
              <w:t>CÁC NỘI DUNG THỰC HIỆN TẠI ĐỊA BÀN CẤP XÃ</w:t>
            </w:r>
          </w:p>
        </w:tc>
        <w:tc>
          <w:tcPr>
            <w:tcW w:w="210" w:type="pct"/>
            <w:tcBorders>
              <w:top w:val="nil"/>
              <w:left w:val="nil"/>
              <w:bottom w:val="single" w:sz="4" w:space="0" w:color="auto"/>
              <w:right w:val="single" w:sz="4" w:space="0" w:color="auto"/>
            </w:tcBorders>
            <w:shd w:val="clear" w:color="auto" w:fill="auto"/>
            <w:vAlign w:val="center"/>
            <w:hideMark/>
          </w:tcPr>
          <w:p w14:paraId="448E3392"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E5D5463"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D7B2677"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87F8E86"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08BAF14"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19C86A9C"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6F44D0E8" w14:textId="77777777" w:rsidTr="003B0C50">
        <w:trPr>
          <w:trHeight w:val="63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1DA61743" w14:textId="77777777" w:rsidR="003B0C50" w:rsidRPr="003B0C50" w:rsidRDefault="003B0C50" w:rsidP="003B0C50">
            <w:pPr>
              <w:widowControl/>
              <w:autoSpaceDE/>
              <w:autoSpaceDN/>
              <w:jc w:val="center"/>
              <w:rPr>
                <w:sz w:val="24"/>
                <w:szCs w:val="24"/>
              </w:rPr>
            </w:pPr>
            <w:r w:rsidRPr="003B0C50">
              <w:rPr>
                <w:sz w:val="24"/>
                <w:szCs w:val="24"/>
              </w:rPr>
              <w:t>1</w:t>
            </w:r>
          </w:p>
        </w:tc>
        <w:tc>
          <w:tcPr>
            <w:tcW w:w="928" w:type="pct"/>
            <w:tcBorders>
              <w:top w:val="nil"/>
              <w:left w:val="nil"/>
              <w:bottom w:val="single" w:sz="4" w:space="0" w:color="auto"/>
              <w:right w:val="single" w:sz="4" w:space="0" w:color="auto"/>
            </w:tcBorders>
            <w:shd w:val="clear" w:color="auto" w:fill="auto"/>
            <w:vAlign w:val="center"/>
            <w:hideMark/>
          </w:tcPr>
          <w:p w14:paraId="07D72C13" w14:textId="77777777" w:rsidR="003B0C50" w:rsidRPr="003B0C50" w:rsidRDefault="003B0C50" w:rsidP="003B0C50">
            <w:pPr>
              <w:widowControl/>
              <w:autoSpaceDE/>
              <w:autoSpaceDN/>
              <w:jc w:val="both"/>
              <w:rPr>
                <w:sz w:val="24"/>
                <w:szCs w:val="24"/>
              </w:rPr>
            </w:pPr>
            <w:r w:rsidRPr="003B0C50">
              <w:rPr>
                <w:sz w:val="24"/>
                <w:szCs w:val="24"/>
              </w:rPr>
              <w:t>Hướng dẫn lập hồ sơ đề nghị đăng ký, cấp GCN</w:t>
            </w:r>
          </w:p>
        </w:tc>
        <w:tc>
          <w:tcPr>
            <w:tcW w:w="893" w:type="pct"/>
            <w:tcBorders>
              <w:top w:val="nil"/>
              <w:left w:val="nil"/>
              <w:bottom w:val="single" w:sz="4" w:space="0" w:color="auto"/>
              <w:right w:val="single" w:sz="4" w:space="0" w:color="auto"/>
            </w:tcBorders>
            <w:shd w:val="clear" w:color="auto" w:fill="auto"/>
            <w:vAlign w:val="center"/>
            <w:hideMark/>
          </w:tcPr>
          <w:p w14:paraId="64C29A5C" w14:textId="77777777" w:rsidR="003B0C50" w:rsidRPr="003B0C50" w:rsidRDefault="003B0C50" w:rsidP="003B0C50">
            <w:pPr>
              <w:widowControl/>
              <w:autoSpaceDE/>
              <w:autoSpaceDN/>
              <w:jc w:val="both"/>
              <w:rPr>
                <w:sz w:val="24"/>
                <w:szCs w:val="24"/>
              </w:rPr>
            </w:pPr>
            <w:r w:rsidRPr="003B0C50">
              <w:rPr>
                <w:sz w:val="24"/>
                <w:szCs w:val="24"/>
              </w:rPr>
              <w:t>Hướng dẫn lập hồ sơ đề nghị đăng ký, cấp GCN</w:t>
            </w:r>
          </w:p>
        </w:tc>
        <w:tc>
          <w:tcPr>
            <w:tcW w:w="893" w:type="pct"/>
            <w:tcBorders>
              <w:top w:val="nil"/>
              <w:left w:val="nil"/>
              <w:bottom w:val="single" w:sz="4" w:space="0" w:color="auto"/>
              <w:right w:val="single" w:sz="4" w:space="0" w:color="auto"/>
            </w:tcBorders>
            <w:shd w:val="clear" w:color="auto" w:fill="auto"/>
            <w:vAlign w:val="center"/>
            <w:hideMark/>
          </w:tcPr>
          <w:p w14:paraId="18A8A3E0" w14:textId="77777777" w:rsidR="003B0C50" w:rsidRPr="003B0C50" w:rsidRDefault="003B0C50" w:rsidP="003B0C50">
            <w:pPr>
              <w:widowControl/>
              <w:autoSpaceDE/>
              <w:autoSpaceDN/>
              <w:jc w:val="both"/>
              <w:rPr>
                <w:sz w:val="24"/>
                <w:szCs w:val="24"/>
              </w:rPr>
            </w:pPr>
            <w:r w:rsidRPr="003B0C50">
              <w:rPr>
                <w:sz w:val="24"/>
                <w:szCs w:val="24"/>
              </w:rPr>
              <w:t>Hướng dẫn lập hồ sơ đề nghị đăng ký, cấp GCN</w:t>
            </w:r>
          </w:p>
        </w:tc>
        <w:tc>
          <w:tcPr>
            <w:tcW w:w="210" w:type="pct"/>
            <w:tcBorders>
              <w:top w:val="nil"/>
              <w:left w:val="nil"/>
              <w:bottom w:val="single" w:sz="4" w:space="0" w:color="auto"/>
              <w:right w:val="single" w:sz="4" w:space="0" w:color="auto"/>
            </w:tcBorders>
            <w:shd w:val="clear" w:color="auto" w:fill="auto"/>
            <w:vAlign w:val="center"/>
            <w:hideMark/>
          </w:tcPr>
          <w:p w14:paraId="18A383CC"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403DE28"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36E9573"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4682C5A"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B7A4ECA"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3E2D69E8"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792D5678"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3E0F3623" w14:textId="77777777" w:rsidR="003B0C50" w:rsidRPr="003B0C50" w:rsidRDefault="003B0C50" w:rsidP="003B0C50">
            <w:pPr>
              <w:widowControl/>
              <w:autoSpaceDE/>
              <w:autoSpaceDN/>
              <w:jc w:val="center"/>
              <w:rPr>
                <w:sz w:val="24"/>
                <w:szCs w:val="24"/>
              </w:rPr>
            </w:pPr>
            <w:r w:rsidRPr="003B0C50">
              <w:rPr>
                <w:sz w:val="24"/>
                <w:szCs w:val="24"/>
              </w:rPr>
              <w:t>1.1</w:t>
            </w:r>
          </w:p>
        </w:tc>
        <w:tc>
          <w:tcPr>
            <w:tcW w:w="928" w:type="pct"/>
            <w:tcBorders>
              <w:top w:val="nil"/>
              <w:left w:val="nil"/>
              <w:bottom w:val="single" w:sz="4" w:space="0" w:color="auto"/>
              <w:right w:val="single" w:sz="4" w:space="0" w:color="auto"/>
            </w:tcBorders>
            <w:shd w:val="clear" w:color="auto" w:fill="auto"/>
            <w:vAlign w:val="center"/>
            <w:hideMark/>
          </w:tcPr>
          <w:p w14:paraId="689CBF3E" w14:textId="77777777" w:rsidR="003B0C50" w:rsidRPr="003B0C50" w:rsidRDefault="003B0C50" w:rsidP="003B0C50">
            <w:pPr>
              <w:widowControl/>
              <w:autoSpaceDE/>
              <w:autoSpaceDN/>
              <w:jc w:val="both"/>
              <w:rPr>
                <w:sz w:val="24"/>
                <w:szCs w:val="24"/>
              </w:rPr>
            </w:pPr>
            <w:r w:rsidRPr="003B0C50">
              <w:rPr>
                <w:sz w:val="24"/>
                <w:szCs w:val="24"/>
              </w:rPr>
              <w:t>Theo hình thức trực tiếp</w:t>
            </w:r>
          </w:p>
        </w:tc>
        <w:tc>
          <w:tcPr>
            <w:tcW w:w="893" w:type="pct"/>
            <w:tcBorders>
              <w:top w:val="nil"/>
              <w:left w:val="nil"/>
              <w:bottom w:val="single" w:sz="4" w:space="0" w:color="auto"/>
              <w:right w:val="single" w:sz="4" w:space="0" w:color="auto"/>
            </w:tcBorders>
            <w:shd w:val="clear" w:color="auto" w:fill="auto"/>
            <w:vAlign w:val="center"/>
            <w:hideMark/>
          </w:tcPr>
          <w:p w14:paraId="6061A841" w14:textId="77777777" w:rsidR="003B0C50" w:rsidRPr="003B0C50" w:rsidRDefault="003B0C50" w:rsidP="003B0C50">
            <w:pPr>
              <w:widowControl/>
              <w:autoSpaceDE/>
              <w:autoSpaceDN/>
              <w:jc w:val="both"/>
              <w:rPr>
                <w:sz w:val="24"/>
                <w:szCs w:val="24"/>
              </w:rPr>
            </w:pPr>
            <w:r w:rsidRPr="003B0C50">
              <w:rPr>
                <w:sz w:val="24"/>
                <w:szCs w:val="24"/>
              </w:rPr>
              <w:t>Theo hình thức trực tiếp</w:t>
            </w:r>
          </w:p>
        </w:tc>
        <w:tc>
          <w:tcPr>
            <w:tcW w:w="893" w:type="pct"/>
            <w:tcBorders>
              <w:top w:val="nil"/>
              <w:left w:val="nil"/>
              <w:bottom w:val="single" w:sz="4" w:space="0" w:color="auto"/>
              <w:right w:val="single" w:sz="4" w:space="0" w:color="auto"/>
            </w:tcBorders>
            <w:shd w:val="clear" w:color="auto" w:fill="auto"/>
            <w:vAlign w:val="center"/>
            <w:hideMark/>
          </w:tcPr>
          <w:p w14:paraId="1D80B3AF" w14:textId="77777777" w:rsidR="003B0C50" w:rsidRPr="003B0C50" w:rsidRDefault="003B0C50" w:rsidP="003B0C50">
            <w:pPr>
              <w:widowControl/>
              <w:autoSpaceDE/>
              <w:autoSpaceDN/>
              <w:jc w:val="both"/>
              <w:rPr>
                <w:sz w:val="24"/>
                <w:szCs w:val="24"/>
              </w:rPr>
            </w:pPr>
            <w:r w:rsidRPr="003B0C50">
              <w:rPr>
                <w:sz w:val="24"/>
                <w:szCs w:val="24"/>
              </w:rPr>
              <w:t>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6D7A13E4"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7F5A116D"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3D5B8FB0"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7CA42DF9" w14:textId="77777777" w:rsidR="003B0C50" w:rsidRPr="003B0C50" w:rsidRDefault="003B0C50" w:rsidP="003B0C50">
            <w:pPr>
              <w:widowControl/>
              <w:autoSpaceDE/>
              <w:autoSpaceDN/>
              <w:jc w:val="center"/>
              <w:rPr>
                <w:sz w:val="24"/>
                <w:szCs w:val="24"/>
              </w:rPr>
            </w:pPr>
            <w:r w:rsidRPr="003B0C50">
              <w:rPr>
                <w:sz w:val="24"/>
                <w:szCs w:val="24"/>
              </w:rPr>
              <w:t>0,200</w:t>
            </w:r>
          </w:p>
        </w:tc>
        <w:tc>
          <w:tcPr>
            <w:tcW w:w="210" w:type="pct"/>
            <w:tcBorders>
              <w:top w:val="nil"/>
              <w:left w:val="nil"/>
              <w:bottom w:val="single" w:sz="4" w:space="0" w:color="auto"/>
              <w:right w:val="single" w:sz="4" w:space="0" w:color="auto"/>
            </w:tcBorders>
            <w:shd w:val="clear" w:color="auto" w:fill="auto"/>
            <w:vAlign w:val="center"/>
            <w:hideMark/>
          </w:tcPr>
          <w:p w14:paraId="41849DE5" w14:textId="77777777" w:rsidR="003B0C50" w:rsidRPr="003B0C50" w:rsidRDefault="003B0C50" w:rsidP="003B0C50">
            <w:pPr>
              <w:widowControl/>
              <w:autoSpaceDE/>
              <w:autoSpaceDN/>
              <w:jc w:val="center"/>
              <w:rPr>
                <w:sz w:val="24"/>
                <w:szCs w:val="24"/>
              </w:rPr>
            </w:pPr>
            <w:r w:rsidRPr="003B0C50">
              <w:rPr>
                <w:sz w:val="24"/>
                <w:szCs w:val="24"/>
              </w:rPr>
              <w:t>0,260</w:t>
            </w:r>
          </w:p>
        </w:tc>
        <w:tc>
          <w:tcPr>
            <w:tcW w:w="1029" w:type="pct"/>
            <w:tcBorders>
              <w:top w:val="nil"/>
              <w:left w:val="nil"/>
              <w:bottom w:val="single" w:sz="4" w:space="0" w:color="auto"/>
              <w:right w:val="single" w:sz="4" w:space="0" w:color="auto"/>
            </w:tcBorders>
            <w:shd w:val="clear" w:color="auto" w:fill="auto"/>
            <w:vAlign w:val="center"/>
            <w:hideMark/>
          </w:tcPr>
          <w:p w14:paraId="17AA3E86" w14:textId="77777777" w:rsidR="003B0C50" w:rsidRPr="003B0C50" w:rsidRDefault="003B0C50" w:rsidP="003B0C50">
            <w:pPr>
              <w:widowControl/>
              <w:autoSpaceDE/>
              <w:autoSpaceDN/>
              <w:jc w:val="both"/>
            </w:pPr>
            <w:r w:rsidRPr="003B0C50">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4F2ECF5"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B5B37D9" w14:textId="77777777" w:rsidR="003B0C50" w:rsidRPr="003B0C50" w:rsidRDefault="003B0C50" w:rsidP="003B0C50">
            <w:pPr>
              <w:widowControl/>
              <w:autoSpaceDE/>
              <w:autoSpaceDN/>
              <w:jc w:val="center"/>
              <w:rPr>
                <w:sz w:val="24"/>
                <w:szCs w:val="24"/>
              </w:rPr>
            </w:pPr>
            <w:r w:rsidRPr="003B0C50">
              <w:rPr>
                <w:sz w:val="24"/>
                <w:szCs w:val="24"/>
              </w:rPr>
              <w:t>1.2</w:t>
            </w:r>
          </w:p>
        </w:tc>
        <w:tc>
          <w:tcPr>
            <w:tcW w:w="928" w:type="pct"/>
            <w:tcBorders>
              <w:top w:val="nil"/>
              <w:left w:val="nil"/>
              <w:bottom w:val="single" w:sz="4" w:space="0" w:color="auto"/>
              <w:right w:val="single" w:sz="4" w:space="0" w:color="auto"/>
            </w:tcBorders>
            <w:shd w:val="clear" w:color="auto" w:fill="auto"/>
            <w:vAlign w:val="center"/>
            <w:hideMark/>
          </w:tcPr>
          <w:p w14:paraId="557A5C38" w14:textId="77777777" w:rsidR="003B0C50" w:rsidRPr="003B0C50" w:rsidRDefault="003B0C50" w:rsidP="003B0C50">
            <w:pPr>
              <w:widowControl/>
              <w:autoSpaceDE/>
              <w:autoSpaceDN/>
              <w:jc w:val="both"/>
              <w:rPr>
                <w:sz w:val="24"/>
                <w:szCs w:val="24"/>
              </w:rPr>
            </w:pPr>
            <w:r w:rsidRPr="003B0C50">
              <w:rPr>
                <w:sz w:val="24"/>
                <w:szCs w:val="24"/>
              </w:rPr>
              <w:t>Theo hình thức trực tuyến</w:t>
            </w:r>
          </w:p>
        </w:tc>
        <w:tc>
          <w:tcPr>
            <w:tcW w:w="893" w:type="pct"/>
            <w:tcBorders>
              <w:top w:val="nil"/>
              <w:left w:val="nil"/>
              <w:bottom w:val="single" w:sz="4" w:space="0" w:color="auto"/>
              <w:right w:val="single" w:sz="4" w:space="0" w:color="auto"/>
            </w:tcBorders>
            <w:shd w:val="clear" w:color="auto" w:fill="auto"/>
            <w:vAlign w:val="center"/>
            <w:hideMark/>
          </w:tcPr>
          <w:p w14:paraId="5230A8C2" w14:textId="77777777" w:rsidR="003B0C50" w:rsidRPr="003B0C50" w:rsidRDefault="003B0C50" w:rsidP="003B0C50">
            <w:pPr>
              <w:widowControl/>
              <w:autoSpaceDE/>
              <w:autoSpaceDN/>
              <w:jc w:val="both"/>
              <w:rPr>
                <w:sz w:val="24"/>
                <w:szCs w:val="24"/>
              </w:rPr>
            </w:pPr>
            <w:r w:rsidRPr="003B0C50">
              <w:rPr>
                <w:sz w:val="24"/>
                <w:szCs w:val="24"/>
              </w:rPr>
              <w:t>Theo hình thức trực tuyến</w:t>
            </w:r>
          </w:p>
        </w:tc>
        <w:tc>
          <w:tcPr>
            <w:tcW w:w="893" w:type="pct"/>
            <w:tcBorders>
              <w:top w:val="nil"/>
              <w:left w:val="nil"/>
              <w:bottom w:val="single" w:sz="4" w:space="0" w:color="auto"/>
              <w:right w:val="single" w:sz="4" w:space="0" w:color="auto"/>
            </w:tcBorders>
            <w:shd w:val="clear" w:color="auto" w:fill="auto"/>
            <w:vAlign w:val="center"/>
            <w:hideMark/>
          </w:tcPr>
          <w:p w14:paraId="2FC70134" w14:textId="77777777" w:rsidR="003B0C50" w:rsidRPr="003B0C50" w:rsidRDefault="003B0C50" w:rsidP="003B0C50">
            <w:pPr>
              <w:widowControl/>
              <w:autoSpaceDE/>
              <w:autoSpaceDN/>
              <w:jc w:val="both"/>
              <w:rPr>
                <w:sz w:val="24"/>
                <w:szCs w:val="24"/>
              </w:rPr>
            </w:pPr>
            <w:r w:rsidRPr="003B0C50">
              <w:rPr>
                <w:sz w:val="24"/>
                <w:szCs w:val="24"/>
              </w:rPr>
              <w:t>Theo hình thức trực tuyến</w:t>
            </w:r>
          </w:p>
        </w:tc>
        <w:tc>
          <w:tcPr>
            <w:tcW w:w="210" w:type="pct"/>
            <w:tcBorders>
              <w:top w:val="nil"/>
              <w:left w:val="nil"/>
              <w:bottom w:val="single" w:sz="4" w:space="0" w:color="auto"/>
              <w:right w:val="single" w:sz="4" w:space="0" w:color="auto"/>
            </w:tcBorders>
            <w:shd w:val="clear" w:color="auto" w:fill="auto"/>
            <w:vAlign w:val="center"/>
            <w:hideMark/>
          </w:tcPr>
          <w:p w14:paraId="008602DC"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302852AB"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15F82C10"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6CBF1ACB" w14:textId="77777777" w:rsidR="003B0C50" w:rsidRPr="003B0C50" w:rsidRDefault="003B0C50" w:rsidP="003B0C50">
            <w:pPr>
              <w:widowControl/>
              <w:autoSpaceDE/>
              <w:autoSpaceDN/>
              <w:jc w:val="center"/>
              <w:rPr>
                <w:sz w:val="24"/>
                <w:szCs w:val="24"/>
              </w:rPr>
            </w:pPr>
            <w:r w:rsidRPr="003B0C50">
              <w:rPr>
                <w:sz w:val="24"/>
                <w:szCs w:val="24"/>
              </w:rPr>
              <w:t>0,150</w:t>
            </w:r>
          </w:p>
        </w:tc>
        <w:tc>
          <w:tcPr>
            <w:tcW w:w="210" w:type="pct"/>
            <w:tcBorders>
              <w:top w:val="nil"/>
              <w:left w:val="nil"/>
              <w:bottom w:val="single" w:sz="4" w:space="0" w:color="auto"/>
              <w:right w:val="single" w:sz="4" w:space="0" w:color="auto"/>
            </w:tcBorders>
            <w:shd w:val="clear" w:color="auto" w:fill="auto"/>
            <w:vAlign w:val="center"/>
            <w:hideMark/>
          </w:tcPr>
          <w:p w14:paraId="7A73D00C" w14:textId="77777777" w:rsidR="003B0C50" w:rsidRPr="003B0C50" w:rsidRDefault="003B0C50" w:rsidP="003B0C50">
            <w:pPr>
              <w:widowControl/>
              <w:autoSpaceDE/>
              <w:autoSpaceDN/>
              <w:jc w:val="center"/>
              <w:rPr>
                <w:sz w:val="24"/>
                <w:szCs w:val="24"/>
              </w:rPr>
            </w:pPr>
            <w:r w:rsidRPr="003B0C50">
              <w:rPr>
                <w:sz w:val="24"/>
                <w:szCs w:val="24"/>
              </w:rPr>
              <w:t>0,190</w:t>
            </w:r>
          </w:p>
        </w:tc>
        <w:tc>
          <w:tcPr>
            <w:tcW w:w="1029" w:type="pct"/>
            <w:tcBorders>
              <w:top w:val="nil"/>
              <w:left w:val="nil"/>
              <w:bottom w:val="single" w:sz="4" w:space="0" w:color="auto"/>
              <w:right w:val="single" w:sz="4" w:space="0" w:color="auto"/>
            </w:tcBorders>
            <w:shd w:val="clear" w:color="auto" w:fill="auto"/>
            <w:vAlign w:val="center"/>
            <w:hideMark/>
          </w:tcPr>
          <w:p w14:paraId="48014CFA" w14:textId="77777777" w:rsidR="003B0C50" w:rsidRPr="003B0C50" w:rsidRDefault="003B0C50" w:rsidP="003B0C50">
            <w:pPr>
              <w:widowControl/>
              <w:autoSpaceDE/>
              <w:autoSpaceDN/>
              <w:jc w:val="both"/>
            </w:pPr>
            <w:r w:rsidRPr="003B0C50">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5AE7515" w14:textId="77777777" w:rsidTr="003B0C50">
        <w:trPr>
          <w:trHeight w:val="195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679608D" w14:textId="77777777" w:rsidR="003B0C50" w:rsidRPr="003B0C50" w:rsidRDefault="003B0C50" w:rsidP="003B0C50">
            <w:pPr>
              <w:widowControl/>
              <w:autoSpaceDE/>
              <w:autoSpaceDN/>
              <w:jc w:val="center"/>
              <w:rPr>
                <w:sz w:val="24"/>
                <w:szCs w:val="24"/>
              </w:rPr>
            </w:pPr>
            <w:r w:rsidRPr="003B0C50">
              <w:rPr>
                <w:sz w:val="24"/>
                <w:szCs w:val="24"/>
              </w:rPr>
              <w:t>2</w:t>
            </w:r>
          </w:p>
        </w:tc>
        <w:tc>
          <w:tcPr>
            <w:tcW w:w="928" w:type="pct"/>
            <w:tcBorders>
              <w:top w:val="nil"/>
              <w:left w:val="nil"/>
              <w:bottom w:val="single" w:sz="4" w:space="0" w:color="auto"/>
              <w:right w:val="single" w:sz="4" w:space="0" w:color="auto"/>
            </w:tcBorders>
            <w:shd w:val="clear" w:color="auto" w:fill="auto"/>
            <w:vAlign w:val="center"/>
            <w:hideMark/>
          </w:tcPr>
          <w:p w14:paraId="1979CA48" w14:textId="77777777" w:rsidR="003B0C50" w:rsidRPr="003B0C50" w:rsidRDefault="003B0C50" w:rsidP="003B0C50">
            <w:pPr>
              <w:widowControl/>
              <w:autoSpaceDE/>
              <w:autoSpaceDN/>
              <w:jc w:val="both"/>
              <w:rPr>
                <w:sz w:val="24"/>
                <w:szCs w:val="24"/>
              </w:rPr>
            </w:pPr>
            <w:r w:rsidRPr="003B0C50">
              <w:rPr>
                <w:sz w:val="24"/>
                <w:szCs w:val="24"/>
              </w:rPr>
              <w:t>Nhận, kiểm tra tính đầy đủ, hợp lệ và viết giấy biên nhận hoặc trả lại hồ sơ, vào sổ theo dõi nhận, trả hồ sơ (theo hình thức trực tiếp, trực tuyến)</w:t>
            </w:r>
          </w:p>
        </w:tc>
        <w:tc>
          <w:tcPr>
            <w:tcW w:w="893" w:type="pct"/>
            <w:tcBorders>
              <w:top w:val="nil"/>
              <w:left w:val="nil"/>
              <w:bottom w:val="single" w:sz="4" w:space="0" w:color="auto"/>
              <w:right w:val="single" w:sz="4" w:space="0" w:color="auto"/>
            </w:tcBorders>
            <w:shd w:val="clear" w:color="auto" w:fill="auto"/>
            <w:vAlign w:val="center"/>
            <w:hideMark/>
          </w:tcPr>
          <w:p w14:paraId="7051E373" w14:textId="77777777" w:rsidR="003B0C50" w:rsidRPr="003B0C50" w:rsidRDefault="003B0C50" w:rsidP="003B0C50">
            <w:pPr>
              <w:widowControl/>
              <w:autoSpaceDE/>
              <w:autoSpaceDN/>
              <w:jc w:val="both"/>
              <w:rPr>
                <w:sz w:val="24"/>
                <w:szCs w:val="24"/>
              </w:rPr>
            </w:pPr>
            <w:r w:rsidRPr="003B0C50">
              <w:rPr>
                <w:sz w:val="24"/>
                <w:szCs w:val="24"/>
              </w:rPr>
              <w:t>Kiểm tra tính đầy đủ của thành phần hồ sơ, tính thống nhất về nội dung thông tin giữa các giấy tờ, tính đầy đủ của nội dung kê khai và cấp Giấy tiếp nhận hồ sơ và hẹn trả kết quả (theo hình thức trực tiếp, trực tuyến)</w:t>
            </w:r>
          </w:p>
        </w:tc>
        <w:tc>
          <w:tcPr>
            <w:tcW w:w="893" w:type="pct"/>
            <w:tcBorders>
              <w:top w:val="nil"/>
              <w:left w:val="nil"/>
              <w:bottom w:val="single" w:sz="4" w:space="0" w:color="auto"/>
              <w:right w:val="single" w:sz="4" w:space="0" w:color="auto"/>
            </w:tcBorders>
            <w:shd w:val="clear" w:color="auto" w:fill="auto"/>
            <w:vAlign w:val="center"/>
            <w:hideMark/>
          </w:tcPr>
          <w:p w14:paraId="108FB4EE" w14:textId="77777777" w:rsidR="003B0C50" w:rsidRPr="003B0C50" w:rsidRDefault="003B0C50" w:rsidP="003B0C50">
            <w:pPr>
              <w:widowControl/>
              <w:autoSpaceDE/>
              <w:autoSpaceDN/>
              <w:jc w:val="both"/>
              <w:rPr>
                <w:sz w:val="24"/>
                <w:szCs w:val="24"/>
              </w:rPr>
            </w:pPr>
            <w:r w:rsidRPr="003B0C50">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210" w:type="pct"/>
            <w:tcBorders>
              <w:top w:val="nil"/>
              <w:left w:val="nil"/>
              <w:bottom w:val="single" w:sz="4" w:space="0" w:color="auto"/>
              <w:right w:val="single" w:sz="4" w:space="0" w:color="auto"/>
            </w:tcBorders>
            <w:shd w:val="clear" w:color="auto" w:fill="auto"/>
            <w:vAlign w:val="center"/>
            <w:hideMark/>
          </w:tcPr>
          <w:p w14:paraId="741CD591"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113A03FB"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79B761A9"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0B2A9A6A" w14:textId="77777777" w:rsidR="003B0C50" w:rsidRPr="003B0C50" w:rsidRDefault="003B0C50" w:rsidP="003B0C50">
            <w:pPr>
              <w:widowControl/>
              <w:autoSpaceDE/>
              <w:autoSpaceDN/>
              <w:jc w:val="center"/>
              <w:rPr>
                <w:sz w:val="24"/>
                <w:szCs w:val="24"/>
              </w:rPr>
            </w:pPr>
            <w:r w:rsidRPr="003B0C50">
              <w:rPr>
                <w:sz w:val="24"/>
                <w:szCs w:val="24"/>
              </w:rPr>
              <w:t>0,500</w:t>
            </w:r>
          </w:p>
        </w:tc>
        <w:tc>
          <w:tcPr>
            <w:tcW w:w="210" w:type="pct"/>
            <w:tcBorders>
              <w:top w:val="nil"/>
              <w:left w:val="nil"/>
              <w:bottom w:val="single" w:sz="4" w:space="0" w:color="auto"/>
              <w:right w:val="single" w:sz="4" w:space="0" w:color="auto"/>
            </w:tcBorders>
            <w:shd w:val="clear" w:color="auto" w:fill="auto"/>
            <w:vAlign w:val="center"/>
            <w:hideMark/>
          </w:tcPr>
          <w:p w14:paraId="7C729E75" w14:textId="77777777" w:rsidR="003B0C50" w:rsidRPr="003B0C50" w:rsidRDefault="003B0C50" w:rsidP="003B0C50">
            <w:pPr>
              <w:widowControl/>
              <w:autoSpaceDE/>
              <w:autoSpaceDN/>
              <w:jc w:val="center"/>
              <w:rPr>
                <w:sz w:val="24"/>
                <w:szCs w:val="24"/>
              </w:rPr>
            </w:pPr>
            <w:r w:rsidRPr="003B0C50">
              <w:rPr>
                <w:sz w:val="24"/>
                <w:szCs w:val="24"/>
              </w:rPr>
              <w:t>0,650</w:t>
            </w:r>
          </w:p>
        </w:tc>
        <w:tc>
          <w:tcPr>
            <w:tcW w:w="1029" w:type="pct"/>
            <w:tcBorders>
              <w:top w:val="nil"/>
              <w:left w:val="nil"/>
              <w:bottom w:val="single" w:sz="4" w:space="0" w:color="auto"/>
              <w:right w:val="single" w:sz="4" w:space="0" w:color="auto"/>
            </w:tcBorders>
            <w:shd w:val="clear" w:color="auto" w:fill="auto"/>
            <w:vAlign w:val="center"/>
            <w:hideMark/>
          </w:tcPr>
          <w:p w14:paraId="5435F96C" w14:textId="77777777" w:rsidR="003B0C50" w:rsidRPr="003B0C50" w:rsidRDefault="003B0C50" w:rsidP="003B0C50">
            <w:pPr>
              <w:widowControl/>
              <w:autoSpaceDE/>
              <w:autoSpaceDN/>
              <w:jc w:val="both"/>
            </w:pPr>
            <w:r w:rsidRPr="003B0C50">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B0C76F3" w14:textId="77777777" w:rsidTr="003B0C50">
        <w:trPr>
          <w:trHeight w:val="153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0CE8019" w14:textId="77777777" w:rsidR="003B0C50" w:rsidRPr="003B0C50" w:rsidRDefault="003B0C50" w:rsidP="003B0C50">
            <w:pPr>
              <w:widowControl/>
              <w:autoSpaceDE/>
              <w:autoSpaceDN/>
              <w:jc w:val="center"/>
              <w:rPr>
                <w:sz w:val="24"/>
                <w:szCs w:val="24"/>
              </w:rPr>
            </w:pPr>
            <w:r w:rsidRPr="003B0C50">
              <w:rPr>
                <w:sz w:val="24"/>
                <w:szCs w:val="24"/>
              </w:rPr>
              <w:t>3</w:t>
            </w:r>
          </w:p>
        </w:tc>
        <w:tc>
          <w:tcPr>
            <w:tcW w:w="928" w:type="pct"/>
            <w:tcBorders>
              <w:top w:val="nil"/>
              <w:left w:val="nil"/>
              <w:bottom w:val="single" w:sz="4" w:space="0" w:color="auto"/>
              <w:right w:val="single" w:sz="4" w:space="0" w:color="auto"/>
            </w:tcBorders>
            <w:shd w:val="clear" w:color="auto" w:fill="auto"/>
            <w:vAlign w:val="center"/>
            <w:hideMark/>
          </w:tcPr>
          <w:p w14:paraId="0D14EDEA" w14:textId="77777777" w:rsidR="003B0C50" w:rsidRPr="003B0C50" w:rsidRDefault="003B0C50" w:rsidP="003B0C50">
            <w:pPr>
              <w:widowControl/>
              <w:autoSpaceDE/>
              <w:autoSpaceDN/>
              <w:jc w:val="both"/>
              <w:rPr>
                <w:sz w:val="24"/>
                <w:szCs w:val="24"/>
              </w:rPr>
            </w:pPr>
            <w:r w:rsidRPr="003B0C50">
              <w:rPr>
                <w:sz w:val="24"/>
                <w:szCs w:val="24"/>
              </w:rPr>
              <w:t>Tạo tệp (File) dữ liệu hồ sơ số và nhập thông tin do người sử dụng đất, quản lý đất kê khai, đăng ký</w:t>
            </w:r>
          </w:p>
        </w:tc>
        <w:tc>
          <w:tcPr>
            <w:tcW w:w="893" w:type="pct"/>
            <w:tcBorders>
              <w:top w:val="nil"/>
              <w:left w:val="nil"/>
              <w:bottom w:val="single" w:sz="4" w:space="0" w:color="auto"/>
              <w:right w:val="single" w:sz="4" w:space="0" w:color="auto"/>
            </w:tcBorders>
            <w:shd w:val="clear" w:color="auto" w:fill="auto"/>
            <w:vAlign w:val="center"/>
            <w:hideMark/>
          </w:tcPr>
          <w:p w14:paraId="76F7F1A3" w14:textId="77777777" w:rsidR="003B0C50" w:rsidRPr="003B0C50" w:rsidRDefault="003B0C50" w:rsidP="003B0C50">
            <w:pPr>
              <w:widowControl/>
              <w:autoSpaceDE/>
              <w:autoSpaceDN/>
              <w:jc w:val="both"/>
              <w:rPr>
                <w:sz w:val="24"/>
                <w:szCs w:val="24"/>
              </w:rPr>
            </w:pPr>
            <w:r w:rsidRPr="003B0C50">
              <w:rPr>
                <w:sz w:val="24"/>
                <w:szCs w:val="24"/>
              </w:rPr>
              <w:t>Tạo tệp (File) dữ liệu hồ sơ số và nhập thông tin do người sử dụng đất, quản lý đất kê khai, đăng ký</w:t>
            </w:r>
          </w:p>
        </w:tc>
        <w:tc>
          <w:tcPr>
            <w:tcW w:w="893" w:type="pct"/>
            <w:tcBorders>
              <w:top w:val="nil"/>
              <w:left w:val="nil"/>
              <w:bottom w:val="single" w:sz="4" w:space="0" w:color="auto"/>
              <w:right w:val="single" w:sz="4" w:space="0" w:color="auto"/>
            </w:tcBorders>
            <w:shd w:val="clear" w:color="auto" w:fill="auto"/>
            <w:vAlign w:val="center"/>
            <w:hideMark/>
          </w:tcPr>
          <w:p w14:paraId="20FDF86F" w14:textId="77777777" w:rsidR="003B0C50" w:rsidRPr="003B0C50" w:rsidRDefault="003B0C50" w:rsidP="003B0C50">
            <w:pPr>
              <w:widowControl/>
              <w:autoSpaceDE/>
              <w:autoSpaceDN/>
              <w:jc w:val="both"/>
              <w:rPr>
                <w:sz w:val="24"/>
                <w:szCs w:val="24"/>
              </w:rPr>
            </w:pPr>
            <w:r w:rsidRPr="003B0C50">
              <w:rPr>
                <w:sz w:val="24"/>
                <w:szCs w:val="24"/>
              </w:rPr>
              <w:t>Tạo tệp (File) dữ liệu hồ sơ số và nhập thông tin do người sử dụng đất, quản lý đất kê khai, đăng ký</w:t>
            </w:r>
          </w:p>
        </w:tc>
        <w:tc>
          <w:tcPr>
            <w:tcW w:w="210" w:type="pct"/>
            <w:tcBorders>
              <w:top w:val="nil"/>
              <w:left w:val="nil"/>
              <w:bottom w:val="single" w:sz="4" w:space="0" w:color="auto"/>
              <w:right w:val="single" w:sz="4" w:space="0" w:color="auto"/>
            </w:tcBorders>
            <w:shd w:val="clear" w:color="auto" w:fill="auto"/>
            <w:vAlign w:val="center"/>
            <w:hideMark/>
          </w:tcPr>
          <w:p w14:paraId="4A308015" w14:textId="77777777" w:rsidR="003B0C50" w:rsidRPr="003B0C50" w:rsidRDefault="003B0C50" w:rsidP="003B0C50">
            <w:pPr>
              <w:widowControl/>
              <w:autoSpaceDE/>
              <w:autoSpaceDN/>
              <w:jc w:val="center"/>
              <w:rPr>
                <w:sz w:val="24"/>
                <w:szCs w:val="24"/>
              </w:rPr>
            </w:pPr>
            <w:r w:rsidRPr="003B0C50">
              <w:rPr>
                <w:sz w:val="24"/>
                <w:szCs w:val="24"/>
              </w:rPr>
              <w:t>Thửa</w:t>
            </w:r>
          </w:p>
        </w:tc>
        <w:tc>
          <w:tcPr>
            <w:tcW w:w="210" w:type="pct"/>
            <w:tcBorders>
              <w:top w:val="nil"/>
              <w:left w:val="nil"/>
              <w:bottom w:val="single" w:sz="4" w:space="0" w:color="auto"/>
              <w:right w:val="single" w:sz="4" w:space="0" w:color="auto"/>
            </w:tcBorders>
            <w:shd w:val="clear" w:color="auto" w:fill="auto"/>
            <w:vAlign w:val="center"/>
            <w:hideMark/>
          </w:tcPr>
          <w:p w14:paraId="41AE8397" w14:textId="77777777" w:rsidR="003B0C50" w:rsidRPr="003B0C50" w:rsidRDefault="003B0C50" w:rsidP="003B0C50">
            <w:pPr>
              <w:widowControl/>
              <w:autoSpaceDE/>
              <w:autoSpaceDN/>
              <w:jc w:val="center"/>
              <w:rPr>
                <w:sz w:val="24"/>
                <w:szCs w:val="24"/>
              </w:rPr>
            </w:pPr>
            <w:r w:rsidRPr="003B0C50">
              <w:rPr>
                <w:sz w:val="24"/>
                <w:szCs w:val="24"/>
              </w:rPr>
              <w:t>1KS3</w:t>
            </w:r>
          </w:p>
        </w:tc>
        <w:tc>
          <w:tcPr>
            <w:tcW w:w="210" w:type="pct"/>
            <w:tcBorders>
              <w:top w:val="nil"/>
              <w:left w:val="nil"/>
              <w:bottom w:val="single" w:sz="4" w:space="0" w:color="auto"/>
              <w:right w:val="single" w:sz="4" w:space="0" w:color="auto"/>
            </w:tcBorders>
            <w:shd w:val="clear" w:color="auto" w:fill="auto"/>
            <w:vAlign w:val="center"/>
            <w:hideMark/>
          </w:tcPr>
          <w:p w14:paraId="5EFB0927"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5F9AFA14" w14:textId="77777777" w:rsidR="003B0C50" w:rsidRPr="003B0C50" w:rsidRDefault="003B0C50" w:rsidP="003B0C50">
            <w:pPr>
              <w:widowControl/>
              <w:autoSpaceDE/>
              <w:autoSpaceDN/>
              <w:jc w:val="center"/>
              <w:rPr>
                <w:sz w:val="24"/>
                <w:szCs w:val="24"/>
              </w:rPr>
            </w:pPr>
            <w:r w:rsidRPr="003B0C50">
              <w:rPr>
                <w:sz w:val="24"/>
                <w:szCs w:val="24"/>
              </w:rPr>
              <w:t>0,107</w:t>
            </w:r>
          </w:p>
        </w:tc>
        <w:tc>
          <w:tcPr>
            <w:tcW w:w="210" w:type="pct"/>
            <w:tcBorders>
              <w:top w:val="nil"/>
              <w:left w:val="nil"/>
              <w:bottom w:val="single" w:sz="4" w:space="0" w:color="auto"/>
              <w:right w:val="single" w:sz="4" w:space="0" w:color="auto"/>
            </w:tcBorders>
            <w:shd w:val="clear" w:color="auto" w:fill="auto"/>
            <w:vAlign w:val="center"/>
            <w:hideMark/>
          </w:tcPr>
          <w:p w14:paraId="5778B418" w14:textId="77777777" w:rsidR="003B0C50" w:rsidRPr="003B0C50" w:rsidRDefault="003B0C50" w:rsidP="003B0C50">
            <w:pPr>
              <w:widowControl/>
              <w:autoSpaceDE/>
              <w:autoSpaceDN/>
              <w:jc w:val="center"/>
              <w:rPr>
                <w:sz w:val="24"/>
                <w:szCs w:val="24"/>
              </w:rPr>
            </w:pPr>
            <w:r w:rsidRPr="003B0C50">
              <w:rPr>
                <w:sz w:val="24"/>
                <w:szCs w:val="24"/>
              </w:rPr>
              <w:t>0,167</w:t>
            </w:r>
          </w:p>
        </w:tc>
        <w:tc>
          <w:tcPr>
            <w:tcW w:w="1029" w:type="pct"/>
            <w:tcBorders>
              <w:top w:val="nil"/>
              <w:left w:val="nil"/>
              <w:bottom w:val="single" w:sz="4" w:space="0" w:color="auto"/>
              <w:right w:val="single" w:sz="4" w:space="0" w:color="auto"/>
            </w:tcBorders>
            <w:shd w:val="clear" w:color="auto" w:fill="auto"/>
            <w:vAlign w:val="center"/>
            <w:hideMark/>
          </w:tcPr>
          <w:p w14:paraId="4CA1ECF6" w14:textId="77777777" w:rsidR="003B0C50" w:rsidRPr="003B0C50" w:rsidRDefault="003B0C50" w:rsidP="003B0C50">
            <w:pPr>
              <w:widowControl/>
              <w:autoSpaceDE/>
              <w:autoSpaceDN/>
              <w:jc w:val="both"/>
            </w:pPr>
            <w:r w:rsidRPr="003B0C50">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05A1B47" w14:textId="77777777" w:rsidTr="003B0C50">
        <w:trPr>
          <w:trHeight w:val="14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83C4376" w14:textId="77777777" w:rsidR="003B0C50" w:rsidRPr="003B0C50" w:rsidRDefault="003B0C50" w:rsidP="003B0C50">
            <w:pPr>
              <w:widowControl/>
              <w:autoSpaceDE/>
              <w:autoSpaceDN/>
              <w:jc w:val="center"/>
              <w:rPr>
                <w:sz w:val="24"/>
                <w:szCs w:val="24"/>
              </w:rPr>
            </w:pPr>
            <w:r w:rsidRPr="003B0C50">
              <w:rPr>
                <w:sz w:val="24"/>
                <w:szCs w:val="24"/>
              </w:rPr>
              <w:t> </w:t>
            </w:r>
          </w:p>
        </w:tc>
        <w:tc>
          <w:tcPr>
            <w:tcW w:w="928" w:type="pct"/>
            <w:tcBorders>
              <w:top w:val="nil"/>
              <w:left w:val="nil"/>
              <w:bottom w:val="single" w:sz="4" w:space="0" w:color="auto"/>
              <w:right w:val="single" w:sz="4" w:space="0" w:color="auto"/>
            </w:tcBorders>
            <w:shd w:val="clear" w:color="auto" w:fill="auto"/>
            <w:vAlign w:val="center"/>
            <w:hideMark/>
          </w:tcPr>
          <w:p w14:paraId="2AF4D106"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0D038DC7" w14:textId="77777777" w:rsidR="003B0C50" w:rsidRPr="003B0C50" w:rsidRDefault="003B0C50" w:rsidP="003B0C50">
            <w:pPr>
              <w:widowControl/>
              <w:autoSpaceDE/>
              <w:autoSpaceDN/>
              <w:jc w:val="both"/>
              <w:rPr>
                <w:sz w:val="24"/>
                <w:szCs w:val="24"/>
              </w:rPr>
            </w:pPr>
            <w:r w:rsidRPr="003B0C50">
              <w:rPr>
                <w:sz w:val="24"/>
                <w:szCs w:val="24"/>
              </w:rPr>
              <w:t>Chuyển hồ sơ đến Ủy ban nhân dân cấp tỉnh nơi có đất hoặc chuyển hồ sơ đến Văn phòng Đăng ký đất đai đối với trường hợp đất được giao để quản lý</w:t>
            </w:r>
          </w:p>
        </w:tc>
        <w:tc>
          <w:tcPr>
            <w:tcW w:w="893" w:type="pct"/>
            <w:tcBorders>
              <w:top w:val="nil"/>
              <w:left w:val="nil"/>
              <w:bottom w:val="single" w:sz="4" w:space="0" w:color="auto"/>
              <w:right w:val="single" w:sz="4" w:space="0" w:color="auto"/>
            </w:tcBorders>
            <w:shd w:val="clear" w:color="auto" w:fill="auto"/>
            <w:vAlign w:val="center"/>
            <w:hideMark/>
          </w:tcPr>
          <w:p w14:paraId="5C62C06A" w14:textId="77777777" w:rsidR="003B0C50" w:rsidRPr="003B0C50" w:rsidRDefault="003B0C50" w:rsidP="003B0C50">
            <w:pPr>
              <w:widowControl/>
              <w:autoSpaceDE/>
              <w:autoSpaceDN/>
              <w:jc w:val="both"/>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37C9A64"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E3BE024"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A12C1EA"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CA5D2CD"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094BD11"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1029" w:type="pct"/>
            <w:tcBorders>
              <w:top w:val="nil"/>
              <w:left w:val="nil"/>
              <w:bottom w:val="single" w:sz="4" w:space="0" w:color="auto"/>
              <w:right w:val="single" w:sz="4" w:space="0" w:color="auto"/>
            </w:tcBorders>
            <w:shd w:val="clear" w:color="auto" w:fill="auto"/>
            <w:vAlign w:val="center"/>
            <w:hideMark/>
          </w:tcPr>
          <w:p w14:paraId="752610A9" w14:textId="77777777" w:rsidR="003B0C50" w:rsidRPr="003B0C50" w:rsidRDefault="003B0C50" w:rsidP="003B0C50">
            <w:pPr>
              <w:widowControl/>
              <w:autoSpaceDE/>
              <w:autoSpaceDN/>
              <w:jc w:val="both"/>
            </w:pPr>
            <w:r w:rsidRPr="003B0C50">
              <w:t>Quy định mới của Nghị Định 151/NĐ-CP không có quy định này lên không tính định mức</w:t>
            </w:r>
          </w:p>
        </w:tc>
      </w:tr>
      <w:tr w:rsidR="002F574C" w:rsidRPr="002F574C" w14:paraId="1D3CC140" w14:textId="77777777" w:rsidTr="003B0C50">
        <w:trPr>
          <w:trHeight w:val="14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BD5649C" w14:textId="77777777" w:rsidR="003B0C50" w:rsidRPr="003B0C50" w:rsidRDefault="003B0C50" w:rsidP="003B0C50">
            <w:pPr>
              <w:widowControl/>
              <w:autoSpaceDE/>
              <w:autoSpaceDN/>
              <w:jc w:val="center"/>
              <w:rPr>
                <w:sz w:val="24"/>
                <w:szCs w:val="24"/>
              </w:rPr>
            </w:pPr>
            <w:r w:rsidRPr="003B0C50">
              <w:rPr>
                <w:sz w:val="24"/>
                <w:szCs w:val="24"/>
              </w:rPr>
              <w:t> </w:t>
            </w:r>
          </w:p>
        </w:tc>
        <w:tc>
          <w:tcPr>
            <w:tcW w:w="928" w:type="pct"/>
            <w:tcBorders>
              <w:top w:val="nil"/>
              <w:left w:val="nil"/>
              <w:bottom w:val="single" w:sz="4" w:space="0" w:color="auto"/>
              <w:right w:val="single" w:sz="4" w:space="0" w:color="auto"/>
            </w:tcBorders>
            <w:shd w:val="clear" w:color="auto" w:fill="auto"/>
            <w:vAlign w:val="center"/>
            <w:hideMark/>
          </w:tcPr>
          <w:p w14:paraId="34818B24"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68C3AF14"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36208BA6" w14:textId="77777777" w:rsidR="003B0C50" w:rsidRPr="003B0C50" w:rsidRDefault="003B0C50" w:rsidP="003B0C50">
            <w:pPr>
              <w:widowControl/>
              <w:autoSpaceDE/>
              <w:autoSpaceDN/>
              <w:jc w:val="both"/>
              <w:rPr>
                <w:sz w:val="24"/>
                <w:szCs w:val="24"/>
              </w:rPr>
            </w:pPr>
            <w:r w:rsidRPr="003B0C50">
              <w:rPr>
                <w:sz w:val="24"/>
                <w:szCs w:val="24"/>
              </w:rPr>
              <w:t>Quét giấy tờ pháp lý về quyền sử dụng đất, quyền sở hữu nhà ở và tài sản khác gắn liền với đất</w:t>
            </w:r>
          </w:p>
        </w:tc>
        <w:tc>
          <w:tcPr>
            <w:tcW w:w="210" w:type="pct"/>
            <w:tcBorders>
              <w:top w:val="nil"/>
              <w:left w:val="nil"/>
              <w:bottom w:val="single" w:sz="4" w:space="0" w:color="auto"/>
              <w:right w:val="single" w:sz="4" w:space="0" w:color="auto"/>
            </w:tcBorders>
            <w:shd w:val="clear" w:color="auto" w:fill="auto"/>
            <w:vAlign w:val="center"/>
            <w:hideMark/>
          </w:tcPr>
          <w:p w14:paraId="199A4309"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E0A810B"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405557F"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BAD9C16"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E49E59D"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63FA87E8"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2F7969FE" w14:textId="77777777" w:rsidTr="003B0C50">
        <w:trPr>
          <w:trHeight w:val="14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3ECE724B" w14:textId="77777777" w:rsidR="003B0C50" w:rsidRPr="003B0C50" w:rsidRDefault="003B0C50" w:rsidP="003B0C50">
            <w:pPr>
              <w:widowControl/>
              <w:autoSpaceDE/>
              <w:autoSpaceDN/>
              <w:jc w:val="center"/>
              <w:rPr>
                <w:sz w:val="24"/>
                <w:szCs w:val="24"/>
              </w:rPr>
            </w:pPr>
            <w:r w:rsidRPr="003B0C50">
              <w:rPr>
                <w:sz w:val="24"/>
                <w:szCs w:val="24"/>
              </w:rPr>
              <w:t> </w:t>
            </w:r>
          </w:p>
        </w:tc>
        <w:tc>
          <w:tcPr>
            <w:tcW w:w="928" w:type="pct"/>
            <w:tcBorders>
              <w:top w:val="nil"/>
              <w:left w:val="nil"/>
              <w:bottom w:val="single" w:sz="4" w:space="0" w:color="auto"/>
              <w:right w:val="single" w:sz="4" w:space="0" w:color="auto"/>
            </w:tcBorders>
            <w:shd w:val="clear" w:color="auto" w:fill="auto"/>
            <w:vAlign w:val="center"/>
            <w:hideMark/>
          </w:tcPr>
          <w:p w14:paraId="11036A03"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4B06A27F"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5894BED2" w14:textId="77777777" w:rsidR="003B0C50" w:rsidRPr="003B0C50" w:rsidRDefault="003B0C50" w:rsidP="003B0C50">
            <w:pPr>
              <w:widowControl/>
              <w:autoSpaceDE/>
              <w:autoSpaceDN/>
              <w:jc w:val="both"/>
              <w:rPr>
                <w:sz w:val="24"/>
                <w:szCs w:val="24"/>
              </w:rPr>
            </w:pPr>
            <w:r w:rsidRPr="003B0C50">
              <w:rPr>
                <w:sz w:val="24"/>
                <w:szCs w:val="24"/>
              </w:rPr>
              <w:t>Quét trang A3</w:t>
            </w:r>
          </w:p>
        </w:tc>
        <w:tc>
          <w:tcPr>
            <w:tcW w:w="210" w:type="pct"/>
            <w:tcBorders>
              <w:top w:val="nil"/>
              <w:left w:val="nil"/>
              <w:bottom w:val="single" w:sz="4" w:space="0" w:color="auto"/>
              <w:right w:val="single" w:sz="4" w:space="0" w:color="auto"/>
            </w:tcBorders>
            <w:shd w:val="clear" w:color="auto" w:fill="auto"/>
            <w:vAlign w:val="center"/>
            <w:hideMark/>
          </w:tcPr>
          <w:p w14:paraId="5D697294" w14:textId="77777777" w:rsidR="003B0C50" w:rsidRPr="003B0C50" w:rsidRDefault="003B0C50" w:rsidP="003B0C50">
            <w:pPr>
              <w:widowControl/>
              <w:autoSpaceDE/>
              <w:autoSpaceDN/>
              <w:jc w:val="center"/>
              <w:rPr>
                <w:sz w:val="24"/>
                <w:szCs w:val="24"/>
              </w:rPr>
            </w:pPr>
            <w:r w:rsidRPr="003B0C50">
              <w:rPr>
                <w:sz w:val="24"/>
                <w:szCs w:val="24"/>
              </w:rPr>
              <w:t>Trang</w:t>
            </w:r>
          </w:p>
        </w:tc>
        <w:tc>
          <w:tcPr>
            <w:tcW w:w="210" w:type="pct"/>
            <w:tcBorders>
              <w:top w:val="nil"/>
              <w:left w:val="nil"/>
              <w:bottom w:val="single" w:sz="4" w:space="0" w:color="auto"/>
              <w:right w:val="single" w:sz="4" w:space="0" w:color="auto"/>
            </w:tcBorders>
            <w:shd w:val="clear" w:color="auto" w:fill="auto"/>
            <w:vAlign w:val="center"/>
            <w:hideMark/>
          </w:tcPr>
          <w:p w14:paraId="315D6E02" w14:textId="77777777" w:rsidR="003B0C50" w:rsidRPr="003B0C50" w:rsidRDefault="003B0C50" w:rsidP="003B0C50">
            <w:pPr>
              <w:widowControl/>
              <w:autoSpaceDE/>
              <w:autoSpaceDN/>
              <w:jc w:val="center"/>
              <w:rPr>
                <w:sz w:val="24"/>
                <w:szCs w:val="24"/>
              </w:rPr>
            </w:pPr>
            <w:r w:rsidRPr="003B0C50">
              <w:rPr>
                <w:sz w:val="24"/>
                <w:szCs w:val="24"/>
              </w:rPr>
              <w:t>1KS1</w:t>
            </w:r>
          </w:p>
        </w:tc>
        <w:tc>
          <w:tcPr>
            <w:tcW w:w="210" w:type="pct"/>
            <w:tcBorders>
              <w:top w:val="nil"/>
              <w:left w:val="nil"/>
              <w:bottom w:val="single" w:sz="4" w:space="0" w:color="auto"/>
              <w:right w:val="single" w:sz="4" w:space="0" w:color="auto"/>
            </w:tcBorders>
            <w:shd w:val="clear" w:color="auto" w:fill="auto"/>
            <w:vAlign w:val="center"/>
            <w:hideMark/>
          </w:tcPr>
          <w:p w14:paraId="68521F30"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318353D3" w14:textId="77777777" w:rsidR="003B0C50" w:rsidRPr="003B0C50" w:rsidRDefault="003B0C50" w:rsidP="003B0C50">
            <w:pPr>
              <w:widowControl/>
              <w:autoSpaceDE/>
              <w:autoSpaceDN/>
              <w:jc w:val="center"/>
              <w:rPr>
                <w:sz w:val="24"/>
                <w:szCs w:val="24"/>
              </w:rPr>
            </w:pPr>
            <w:r w:rsidRPr="003B0C50">
              <w:rPr>
                <w:sz w:val="24"/>
                <w:szCs w:val="24"/>
              </w:rPr>
              <w:t>0,016</w:t>
            </w:r>
          </w:p>
        </w:tc>
        <w:tc>
          <w:tcPr>
            <w:tcW w:w="210" w:type="pct"/>
            <w:tcBorders>
              <w:top w:val="nil"/>
              <w:left w:val="nil"/>
              <w:bottom w:val="single" w:sz="4" w:space="0" w:color="auto"/>
              <w:right w:val="single" w:sz="4" w:space="0" w:color="auto"/>
            </w:tcBorders>
            <w:shd w:val="clear" w:color="auto" w:fill="auto"/>
            <w:vAlign w:val="center"/>
            <w:hideMark/>
          </w:tcPr>
          <w:p w14:paraId="163381E6" w14:textId="77777777" w:rsidR="003B0C50" w:rsidRPr="003B0C50" w:rsidRDefault="003B0C50" w:rsidP="003B0C50">
            <w:pPr>
              <w:widowControl/>
              <w:autoSpaceDE/>
              <w:autoSpaceDN/>
              <w:jc w:val="center"/>
              <w:rPr>
                <w:sz w:val="24"/>
                <w:szCs w:val="24"/>
              </w:rPr>
            </w:pPr>
            <w:r w:rsidRPr="003B0C50">
              <w:rPr>
                <w:sz w:val="24"/>
                <w:szCs w:val="24"/>
              </w:rPr>
              <w:t>0,020</w:t>
            </w:r>
          </w:p>
        </w:tc>
        <w:tc>
          <w:tcPr>
            <w:tcW w:w="1029" w:type="pct"/>
            <w:tcBorders>
              <w:top w:val="nil"/>
              <w:left w:val="nil"/>
              <w:bottom w:val="single" w:sz="4" w:space="0" w:color="auto"/>
              <w:right w:val="single" w:sz="4" w:space="0" w:color="auto"/>
            </w:tcBorders>
            <w:shd w:val="clear" w:color="auto" w:fill="auto"/>
            <w:vAlign w:val="center"/>
            <w:hideMark/>
          </w:tcPr>
          <w:p w14:paraId="510B0987" w14:textId="77777777" w:rsidR="003B0C50" w:rsidRPr="003B0C50" w:rsidRDefault="003B0C50" w:rsidP="003B0C50">
            <w:pPr>
              <w:widowControl/>
              <w:autoSpaceDE/>
              <w:autoSpaceDN/>
              <w:jc w:val="both"/>
            </w:pPr>
            <w:r w:rsidRPr="003B0C50">
              <w:t>Đây là mục tương đương với mục 12.1.1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14B823A" w14:textId="77777777" w:rsidTr="003B0C50">
        <w:trPr>
          <w:trHeight w:val="14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FE408F7" w14:textId="77777777" w:rsidR="003B0C50" w:rsidRPr="003B0C50" w:rsidRDefault="003B0C50" w:rsidP="003B0C50">
            <w:pPr>
              <w:widowControl/>
              <w:autoSpaceDE/>
              <w:autoSpaceDN/>
              <w:jc w:val="center"/>
              <w:rPr>
                <w:sz w:val="24"/>
                <w:szCs w:val="24"/>
              </w:rPr>
            </w:pPr>
            <w:r w:rsidRPr="003B0C50">
              <w:rPr>
                <w:sz w:val="24"/>
                <w:szCs w:val="24"/>
              </w:rPr>
              <w:t> </w:t>
            </w:r>
          </w:p>
        </w:tc>
        <w:tc>
          <w:tcPr>
            <w:tcW w:w="928" w:type="pct"/>
            <w:tcBorders>
              <w:top w:val="nil"/>
              <w:left w:val="nil"/>
              <w:bottom w:val="single" w:sz="4" w:space="0" w:color="auto"/>
              <w:right w:val="single" w:sz="4" w:space="0" w:color="auto"/>
            </w:tcBorders>
            <w:shd w:val="clear" w:color="auto" w:fill="auto"/>
            <w:vAlign w:val="center"/>
            <w:hideMark/>
          </w:tcPr>
          <w:p w14:paraId="4A38E7D0"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0421E89D"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23E57E8B" w14:textId="77777777" w:rsidR="003B0C50" w:rsidRPr="003B0C50" w:rsidRDefault="003B0C50" w:rsidP="003B0C50">
            <w:pPr>
              <w:widowControl/>
              <w:autoSpaceDE/>
              <w:autoSpaceDN/>
              <w:jc w:val="both"/>
              <w:rPr>
                <w:sz w:val="24"/>
                <w:szCs w:val="24"/>
              </w:rPr>
            </w:pPr>
            <w:r w:rsidRPr="003B0C50">
              <w:rPr>
                <w:sz w:val="24"/>
                <w:szCs w:val="24"/>
              </w:rPr>
              <w:t>Quét trang A4</w:t>
            </w:r>
          </w:p>
        </w:tc>
        <w:tc>
          <w:tcPr>
            <w:tcW w:w="210" w:type="pct"/>
            <w:tcBorders>
              <w:top w:val="nil"/>
              <w:left w:val="nil"/>
              <w:bottom w:val="single" w:sz="4" w:space="0" w:color="auto"/>
              <w:right w:val="single" w:sz="4" w:space="0" w:color="auto"/>
            </w:tcBorders>
            <w:shd w:val="clear" w:color="auto" w:fill="auto"/>
            <w:vAlign w:val="center"/>
            <w:hideMark/>
          </w:tcPr>
          <w:p w14:paraId="3634541E" w14:textId="77777777" w:rsidR="003B0C50" w:rsidRPr="003B0C50" w:rsidRDefault="003B0C50" w:rsidP="003B0C50">
            <w:pPr>
              <w:widowControl/>
              <w:autoSpaceDE/>
              <w:autoSpaceDN/>
              <w:jc w:val="center"/>
              <w:rPr>
                <w:sz w:val="24"/>
                <w:szCs w:val="24"/>
              </w:rPr>
            </w:pPr>
            <w:r w:rsidRPr="003B0C50">
              <w:rPr>
                <w:sz w:val="24"/>
                <w:szCs w:val="24"/>
              </w:rPr>
              <w:t>Trang</w:t>
            </w:r>
          </w:p>
        </w:tc>
        <w:tc>
          <w:tcPr>
            <w:tcW w:w="210" w:type="pct"/>
            <w:tcBorders>
              <w:top w:val="nil"/>
              <w:left w:val="nil"/>
              <w:bottom w:val="single" w:sz="4" w:space="0" w:color="auto"/>
              <w:right w:val="single" w:sz="4" w:space="0" w:color="auto"/>
            </w:tcBorders>
            <w:shd w:val="clear" w:color="auto" w:fill="auto"/>
            <w:vAlign w:val="center"/>
            <w:hideMark/>
          </w:tcPr>
          <w:p w14:paraId="108BD087" w14:textId="77777777" w:rsidR="003B0C50" w:rsidRPr="003B0C50" w:rsidRDefault="003B0C50" w:rsidP="003B0C50">
            <w:pPr>
              <w:widowControl/>
              <w:autoSpaceDE/>
              <w:autoSpaceDN/>
              <w:jc w:val="center"/>
              <w:rPr>
                <w:sz w:val="24"/>
                <w:szCs w:val="24"/>
              </w:rPr>
            </w:pPr>
            <w:r w:rsidRPr="003B0C50">
              <w:rPr>
                <w:sz w:val="24"/>
                <w:szCs w:val="24"/>
              </w:rPr>
              <w:t>1KS1</w:t>
            </w:r>
          </w:p>
        </w:tc>
        <w:tc>
          <w:tcPr>
            <w:tcW w:w="210" w:type="pct"/>
            <w:tcBorders>
              <w:top w:val="nil"/>
              <w:left w:val="nil"/>
              <w:bottom w:val="single" w:sz="4" w:space="0" w:color="auto"/>
              <w:right w:val="single" w:sz="4" w:space="0" w:color="auto"/>
            </w:tcBorders>
            <w:shd w:val="clear" w:color="auto" w:fill="auto"/>
            <w:vAlign w:val="center"/>
            <w:hideMark/>
          </w:tcPr>
          <w:p w14:paraId="5ECB8569"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40C9FA17" w14:textId="77777777" w:rsidR="003B0C50" w:rsidRPr="003B0C50" w:rsidRDefault="003B0C50" w:rsidP="003B0C50">
            <w:pPr>
              <w:widowControl/>
              <w:autoSpaceDE/>
              <w:autoSpaceDN/>
              <w:jc w:val="center"/>
              <w:rPr>
                <w:sz w:val="24"/>
                <w:szCs w:val="24"/>
              </w:rPr>
            </w:pPr>
            <w:r w:rsidRPr="003B0C50">
              <w:rPr>
                <w:sz w:val="24"/>
                <w:szCs w:val="24"/>
              </w:rPr>
              <w:t>0,008</w:t>
            </w:r>
          </w:p>
        </w:tc>
        <w:tc>
          <w:tcPr>
            <w:tcW w:w="210" w:type="pct"/>
            <w:tcBorders>
              <w:top w:val="nil"/>
              <w:left w:val="nil"/>
              <w:bottom w:val="single" w:sz="4" w:space="0" w:color="auto"/>
              <w:right w:val="single" w:sz="4" w:space="0" w:color="auto"/>
            </w:tcBorders>
            <w:shd w:val="clear" w:color="auto" w:fill="auto"/>
            <w:vAlign w:val="center"/>
            <w:hideMark/>
          </w:tcPr>
          <w:p w14:paraId="1F8C223E" w14:textId="77777777" w:rsidR="003B0C50" w:rsidRPr="003B0C50" w:rsidRDefault="003B0C50" w:rsidP="003B0C50">
            <w:pPr>
              <w:widowControl/>
              <w:autoSpaceDE/>
              <w:autoSpaceDN/>
              <w:jc w:val="center"/>
              <w:rPr>
                <w:sz w:val="24"/>
                <w:szCs w:val="24"/>
              </w:rPr>
            </w:pPr>
            <w:r w:rsidRPr="003B0C50">
              <w:rPr>
                <w:sz w:val="24"/>
                <w:szCs w:val="24"/>
              </w:rPr>
              <w:t>0,010</w:t>
            </w:r>
          </w:p>
        </w:tc>
        <w:tc>
          <w:tcPr>
            <w:tcW w:w="1029" w:type="pct"/>
            <w:tcBorders>
              <w:top w:val="nil"/>
              <w:left w:val="nil"/>
              <w:bottom w:val="single" w:sz="4" w:space="0" w:color="auto"/>
              <w:right w:val="single" w:sz="4" w:space="0" w:color="auto"/>
            </w:tcBorders>
            <w:shd w:val="clear" w:color="auto" w:fill="auto"/>
            <w:vAlign w:val="center"/>
            <w:hideMark/>
          </w:tcPr>
          <w:p w14:paraId="5E0A6EDA" w14:textId="77777777" w:rsidR="003B0C50" w:rsidRPr="003B0C50" w:rsidRDefault="003B0C50" w:rsidP="003B0C50">
            <w:pPr>
              <w:widowControl/>
              <w:autoSpaceDE/>
              <w:autoSpaceDN/>
              <w:jc w:val="both"/>
            </w:pPr>
            <w:r w:rsidRPr="003B0C50">
              <w:t>Đây là mục tương đương với mục 12.1.2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241F544" w14:textId="77777777" w:rsidTr="003B0C50">
        <w:trPr>
          <w:trHeight w:val="14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8CFCD86" w14:textId="77777777" w:rsidR="003B0C50" w:rsidRPr="003B0C50" w:rsidRDefault="003B0C50" w:rsidP="003B0C50">
            <w:pPr>
              <w:widowControl/>
              <w:autoSpaceDE/>
              <w:autoSpaceDN/>
              <w:jc w:val="center"/>
              <w:rPr>
                <w:sz w:val="24"/>
                <w:szCs w:val="24"/>
              </w:rPr>
            </w:pPr>
            <w:r w:rsidRPr="003B0C50">
              <w:rPr>
                <w:sz w:val="24"/>
                <w:szCs w:val="24"/>
              </w:rPr>
              <w:t> </w:t>
            </w:r>
          </w:p>
        </w:tc>
        <w:tc>
          <w:tcPr>
            <w:tcW w:w="928" w:type="pct"/>
            <w:tcBorders>
              <w:top w:val="nil"/>
              <w:left w:val="nil"/>
              <w:bottom w:val="single" w:sz="4" w:space="0" w:color="auto"/>
              <w:right w:val="single" w:sz="4" w:space="0" w:color="auto"/>
            </w:tcBorders>
            <w:shd w:val="clear" w:color="auto" w:fill="auto"/>
            <w:vAlign w:val="center"/>
            <w:hideMark/>
          </w:tcPr>
          <w:p w14:paraId="370C8172"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75CEBE3D"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17652379" w14:textId="77777777" w:rsidR="003B0C50" w:rsidRPr="003B0C50" w:rsidRDefault="003B0C50" w:rsidP="003B0C50">
            <w:pPr>
              <w:widowControl/>
              <w:autoSpaceDE/>
              <w:autoSpaceDN/>
              <w:jc w:val="both"/>
              <w:rPr>
                <w:sz w:val="24"/>
                <w:szCs w:val="24"/>
              </w:rPr>
            </w:pPr>
            <w:r w:rsidRPr="003B0C50">
              <w:rPr>
                <w:sz w:val="24"/>
                <w:szCs w:val="24"/>
              </w:rPr>
              <w:t>Xử lý các tệp tin quét thành tệp (File) hồ sơ quét dạng số của thửa đất, lưu trữ dưới khuôn dạng tệp tin PDF</w:t>
            </w:r>
          </w:p>
        </w:tc>
        <w:tc>
          <w:tcPr>
            <w:tcW w:w="210" w:type="pct"/>
            <w:tcBorders>
              <w:top w:val="nil"/>
              <w:left w:val="nil"/>
              <w:bottom w:val="single" w:sz="4" w:space="0" w:color="auto"/>
              <w:right w:val="single" w:sz="4" w:space="0" w:color="auto"/>
            </w:tcBorders>
            <w:shd w:val="clear" w:color="auto" w:fill="auto"/>
            <w:vAlign w:val="center"/>
            <w:hideMark/>
          </w:tcPr>
          <w:p w14:paraId="1E0E8F6F" w14:textId="77777777" w:rsidR="003B0C50" w:rsidRPr="003B0C50" w:rsidRDefault="003B0C50" w:rsidP="003B0C50">
            <w:pPr>
              <w:widowControl/>
              <w:autoSpaceDE/>
              <w:autoSpaceDN/>
              <w:jc w:val="center"/>
              <w:rPr>
                <w:sz w:val="24"/>
                <w:szCs w:val="24"/>
              </w:rPr>
            </w:pPr>
            <w:r w:rsidRPr="003B0C50">
              <w:rPr>
                <w:sz w:val="24"/>
                <w:szCs w:val="24"/>
              </w:rPr>
              <w:t>Trang</w:t>
            </w:r>
          </w:p>
        </w:tc>
        <w:tc>
          <w:tcPr>
            <w:tcW w:w="210" w:type="pct"/>
            <w:tcBorders>
              <w:top w:val="nil"/>
              <w:left w:val="nil"/>
              <w:bottom w:val="single" w:sz="4" w:space="0" w:color="auto"/>
              <w:right w:val="single" w:sz="4" w:space="0" w:color="auto"/>
            </w:tcBorders>
            <w:shd w:val="clear" w:color="auto" w:fill="auto"/>
            <w:vAlign w:val="center"/>
            <w:hideMark/>
          </w:tcPr>
          <w:p w14:paraId="2FA14AD3" w14:textId="77777777" w:rsidR="003B0C50" w:rsidRPr="003B0C50" w:rsidRDefault="003B0C50" w:rsidP="003B0C50">
            <w:pPr>
              <w:widowControl/>
              <w:autoSpaceDE/>
              <w:autoSpaceDN/>
              <w:jc w:val="center"/>
              <w:rPr>
                <w:sz w:val="24"/>
                <w:szCs w:val="24"/>
              </w:rPr>
            </w:pPr>
            <w:r w:rsidRPr="003B0C50">
              <w:rPr>
                <w:sz w:val="24"/>
                <w:szCs w:val="24"/>
              </w:rPr>
              <w:t>1KS1</w:t>
            </w:r>
          </w:p>
        </w:tc>
        <w:tc>
          <w:tcPr>
            <w:tcW w:w="210" w:type="pct"/>
            <w:tcBorders>
              <w:top w:val="nil"/>
              <w:left w:val="nil"/>
              <w:bottom w:val="single" w:sz="4" w:space="0" w:color="auto"/>
              <w:right w:val="single" w:sz="4" w:space="0" w:color="auto"/>
            </w:tcBorders>
            <w:shd w:val="clear" w:color="auto" w:fill="auto"/>
            <w:vAlign w:val="center"/>
            <w:hideMark/>
          </w:tcPr>
          <w:p w14:paraId="59C04EA7"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419639E1" w14:textId="77777777" w:rsidR="003B0C50" w:rsidRPr="003B0C50" w:rsidRDefault="003B0C50" w:rsidP="003B0C50">
            <w:pPr>
              <w:widowControl/>
              <w:autoSpaceDE/>
              <w:autoSpaceDN/>
              <w:jc w:val="center"/>
              <w:rPr>
                <w:sz w:val="24"/>
                <w:szCs w:val="24"/>
              </w:rPr>
            </w:pPr>
            <w:r w:rsidRPr="003B0C50">
              <w:rPr>
                <w:sz w:val="24"/>
                <w:szCs w:val="24"/>
              </w:rPr>
              <w:t>0,004</w:t>
            </w:r>
          </w:p>
        </w:tc>
        <w:tc>
          <w:tcPr>
            <w:tcW w:w="210" w:type="pct"/>
            <w:tcBorders>
              <w:top w:val="nil"/>
              <w:left w:val="nil"/>
              <w:bottom w:val="single" w:sz="4" w:space="0" w:color="auto"/>
              <w:right w:val="single" w:sz="4" w:space="0" w:color="auto"/>
            </w:tcBorders>
            <w:shd w:val="clear" w:color="auto" w:fill="auto"/>
            <w:vAlign w:val="center"/>
            <w:hideMark/>
          </w:tcPr>
          <w:p w14:paraId="3B374514" w14:textId="77777777" w:rsidR="003B0C50" w:rsidRPr="003B0C50" w:rsidRDefault="003B0C50" w:rsidP="003B0C50">
            <w:pPr>
              <w:widowControl/>
              <w:autoSpaceDE/>
              <w:autoSpaceDN/>
              <w:jc w:val="center"/>
              <w:rPr>
                <w:sz w:val="24"/>
                <w:szCs w:val="24"/>
              </w:rPr>
            </w:pPr>
            <w:r w:rsidRPr="003B0C50">
              <w:rPr>
                <w:sz w:val="24"/>
                <w:szCs w:val="24"/>
              </w:rPr>
              <w:t>0,005</w:t>
            </w:r>
          </w:p>
        </w:tc>
        <w:tc>
          <w:tcPr>
            <w:tcW w:w="1029" w:type="pct"/>
            <w:tcBorders>
              <w:top w:val="nil"/>
              <w:left w:val="nil"/>
              <w:bottom w:val="single" w:sz="4" w:space="0" w:color="auto"/>
              <w:right w:val="single" w:sz="4" w:space="0" w:color="auto"/>
            </w:tcBorders>
            <w:shd w:val="clear" w:color="auto" w:fill="auto"/>
            <w:vAlign w:val="center"/>
            <w:hideMark/>
          </w:tcPr>
          <w:p w14:paraId="5261F006" w14:textId="77777777" w:rsidR="003B0C50" w:rsidRPr="003B0C50" w:rsidRDefault="003B0C50" w:rsidP="003B0C50">
            <w:pPr>
              <w:widowControl/>
              <w:autoSpaceDE/>
              <w:autoSpaceDN/>
              <w:jc w:val="both"/>
            </w:pPr>
            <w:r w:rsidRPr="003B0C50">
              <w:t>Đây là mục tương đương với mục 12.2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EE24F5C" w14:textId="77777777" w:rsidTr="003B0C50">
        <w:trPr>
          <w:trHeight w:val="11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76AF870" w14:textId="77777777" w:rsidR="003B0C50" w:rsidRPr="003B0C50" w:rsidRDefault="003B0C50" w:rsidP="003B0C50">
            <w:pPr>
              <w:widowControl/>
              <w:autoSpaceDE/>
              <w:autoSpaceDN/>
              <w:jc w:val="center"/>
              <w:rPr>
                <w:sz w:val="24"/>
                <w:szCs w:val="24"/>
              </w:rPr>
            </w:pPr>
            <w:r w:rsidRPr="003B0C50">
              <w:rPr>
                <w:sz w:val="24"/>
                <w:szCs w:val="24"/>
              </w:rPr>
              <w:t>4</w:t>
            </w:r>
          </w:p>
        </w:tc>
        <w:tc>
          <w:tcPr>
            <w:tcW w:w="928" w:type="pct"/>
            <w:tcBorders>
              <w:top w:val="nil"/>
              <w:left w:val="nil"/>
              <w:bottom w:val="single" w:sz="4" w:space="0" w:color="auto"/>
              <w:right w:val="single" w:sz="4" w:space="0" w:color="auto"/>
            </w:tcBorders>
            <w:shd w:val="clear" w:color="auto" w:fill="auto"/>
            <w:vAlign w:val="center"/>
            <w:hideMark/>
          </w:tcPr>
          <w:p w14:paraId="2DC9A626" w14:textId="77777777" w:rsidR="003B0C50" w:rsidRPr="003B0C50" w:rsidRDefault="003B0C50" w:rsidP="003B0C50">
            <w:pPr>
              <w:widowControl/>
              <w:autoSpaceDE/>
              <w:autoSpaceDN/>
              <w:jc w:val="both"/>
              <w:rPr>
                <w:sz w:val="24"/>
                <w:szCs w:val="24"/>
              </w:rPr>
            </w:pPr>
            <w:r w:rsidRPr="003B0C50">
              <w:rPr>
                <w:sz w:val="24"/>
                <w:szCs w:val="24"/>
              </w:rPr>
              <w:t>Kiểm tra hồ sơ, gửi và nhận phiếu xin ý kiến cơ quan quản lý về tài sản (nếu cần xác minh thêm thông tin), trích lục thửa đất</w:t>
            </w:r>
          </w:p>
        </w:tc>
        <w:tc>
          <w:tcPr>
            <w:tcW w:w="893" w:type="pct"/>
            <w:tcBorders>
              <w:top w:val="nil"/>
              <w:left w:val="nil"/>
              <w:bottom w:val="single" w:sz="4" w:space="0" w:color="auto"/>
              <w:right w:val="single" w:sz="4" w:space="0" w:color="auto"/>
            </w:tcBorders>
            <w:shd w:val="clear" w:color="auto" w:fill="auto"/>
            <w:vAlign w:val="center"/>
            <w:hideMark/>
          </w:tcPr>
          <w:p w14:paraId="2BF7C1E5"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5AD6299C"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5072115"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D8D138B"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833B170"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22AC56B"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DE46864"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3E85D251"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3FC63A72" w14:textId="77777777" w:rsidTr="003B0C50">
        <w:trPr>
          <w:trHeight w:val="660"/>
        </w:trPr>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3B0B3F69" w14:textId="77777777" w:rsidR="003B0C50" w:rsidRPr="003B0C50" w:rsidRDefault="003B0C50" w:rsidP="003B0C50">
            <w:pPr>
              <w:widowControl/>
              <w:autoSpaceDE/>
              <w:autoSpaceDN/>
              <w:jc w:val="center"/>
              <w:rPr>
                <w:sz w:val="28"/>
                <w:szCs w:val="28"/>
              </w:rPr>
            </w:pPr>
            <w:r w:rsidRPr="003B0C50">
              <w:rPr>
                <w:sz w:val="28"/>
                <w:szCs w:val="28"/>
              </w:rPr>
              <w:t>4.1</w:t>
            </w:r>
          </w:p>
        </w:tc>
        <w:tc>
          <w:tcPr>
            <w:tcW w:w="928" w:type="pct"/>
            <w:vMerge w:val="restart"/>
            <w:tcBorders>
              <w:top w:val="nil"/>
              <w:left w:val="single" w:sz="4" w:space="0" w:color="auto"/>
              <w:bottom w:val="single" w:sz="4" w:space="0" w:color="auto"/>
              <w:right w:val="single" w:sz="4" w:space="0" w:color="auto"/>
            </w:tcBorders>
            <w:shd w:val="clear" w:color="auto" w:fill="auto"/>
            <w:vAlign w:val="center"/>
            <w:hideMark/>
          </w:tcPr>
          <w:p w14:paraId="398C6175" w14:textId="77777777" w:rsidR="003B0C50" w:rsidRPr="003B0C50" w:rsidRDefault="003B0C50" w:rsidP="003B0C50">
            <w:pPr>
              <w:widowControl/>
              <w:autoSpaceDE/>
              <w:autoSpaceDN/>
              <w:jc w:val="both"/>
              <w:rPr>
                <w:sz w:val="28"/>
                <w:szCs w:val="28"/>
              </w:rPr>
            </w:pPr>
            <w:r w:rsidRPr="003B0C50">
              <w:rPr>
                <w:sz w:val="28"/>
                <w:szCs w:val="28"/>
              </w:rPr>
              <w:t>Kiểm tra tình trạng pháp lý của hồ sơ đề nghị đăng ký, cấp GCN</w:t>
            </w: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14:paraId="598395D3"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2817B511" w14:textId="77777777" w:rsidR="003B0C50" w:rsidRPr="003B0C50" w:rsidRDefault="003B0C50" w:rsidP="003B0C50">
            <w:pPr>
              <w:widowControl/>
              <w:autoSpaceDE/>
              <w:autoSpaceDN/>
              <w:jc w:val="both"/>
              <w:rPr>
                <w:sz w:val="28"/>
                <w:szCs w:val="28"/>
              </w:rPr>
            </w:pPr>
            <w:r w:rsidRPr="003B0C50">
              <w:rPr>
                <w:sz w:val="28"/>
                <w:szCs w:val="28"/>
              </w:rPr>
              <w:t> </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308A18DB" w14:textId="77777777" w:rsidR="003B0C50" w:rsidRPr="003B0C50" w:rsidRDefault="003B0C50" w:rsidP="003B0C50">
            <w:pPr>
              <w:widowControl/>
              <w:autoSpaceDE/>
              <w:autoSpaceDN/>
              <w:jc w:val="center"/>
              <w:rPr>
                <w:sz w:val="28"/>
                <w:szCs w:val="28"/>
              </w:rPr>
            </w:pPr>
            <w:r w:rsidRPr="003B0C50">
              <w:rPr>
                <w:sz w:val="28"/>
                <w:szCs w:val="28"/>
              </w:rPr>
              <w:t> </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3CE84E91" w14:textId="77777777" w:rsidR="003B0C50" w:rsidRPr="003B0C50" w:rsidRDefault="003B0C50" w:rsidP="003B0C50">
            <w:pPr>
              <w:widowControl/>
              <w:autoSpaceDE/>
              <w:autoSpaceDN/>
              <w:jc w:val="center"/>
              <w:rPr>
                <w:sz w:val="28"/>
                <w:szCs w:val="28"/>
              </w:rPr>
            </w:pPr>
            <w:r w:rsidRPr="003B0C50">
              <w:rPr>
                <w:sz w:val="28"/>
                <w:szCs w:val="28"/>
              </w:rPr>
              <w:t> </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371AF5AE" w14:textId="77777777" w:rsidR="003B0C50" w:rsidRPr="003B0C50" w:rsidRDefault="003B0C50" w:rsidP="003B0C50">
            <w:pPr>
              <w:widowControl/>
              <w:autoSpaceDE/>
              <w:autoSpaceDN/>
              <w:jc w:val="center"/>
              <w:rPr>
                <w:sz w:val="28"/>
                <w:szCs w:val="28"/>
              </w:rPr>
            </w:pPr>
            <w:r w:rsidRPr="003B0C50">
              <w:rPr>
                <w:sz w:val="28"/>
                <w:szCs w:val="28"/>
              </w:rPr>
              <w:t> </w:t>
            </w:r>
          </w:p>
        </w:tc>
        <w:tc>
          <w:tcPr>
            <w:tcW w:w="210" w:type="pct"/>
            <w:tcBorders>
              <w:top w:val="nil"/>
              <w:left w:val="nil"/>
              <w:bottom w:val="single" w:sz="4" w:space="0" w:color="auto"/>
              <w:right w:val="single" w:sz="4" w:space="0" w:color="auto"/>
            </w:tcBorders>
            <w:shd w:val="clear" w:color="auto" w:fill="auto"/>
            <w:vAlign w:val="center"/>
            <w:hideMark/>
          </w:tcPr>
          <w:p w14:paraId="204FE85C" w14:textId="77777777" w:rsidR="003B0C50" w:rsidRPr="003B0C50" w:rsidRDefault="003B0C50" w:rsidP="003B0C50">
            <w:pPr>
              <w:widowControl/>
              <w:autoSpaceDE/>
              <w:autoSpaceDN/>
              <w:jc w:val="center"/>
              <w:rPr>
                <w:sz w:val="28"/>
                <w:szCs w:val="28"/>
              </w:rPr>
            </w:pPr>
            <w:r w:rsidRPr="003B0C50">
              <w:rPr>
                <w:sz w:val="28"/>
                <w:szCs w:val="28"/>
              </w:rPr>
              <w:t> </w:t>
            </w:r>
          </w:p>
        </w:tc>
        <w:tc>
          <w:tcPr>
            <w:tcW w:w="210" w:type="pct"/>
            <w:tcBorders>
              <w:top w:val="nil"/>
              <w:left w:val="nil"/>
              <w:bottom w:val="single" w:sz="4" w:space="0" w:color="auto"/>
              <w:right w:val="single" w:sz="4" w:space="0" w:color="auto"/>
            </w:tcBorders>
            <w:shd w:val="clear" w:color="auto" w:fill="auto"/>
            <w:vAlign w:val="center"/>
            <w:hideMark/>
          </w:tcPr>
          <w:p w14:paraId="3491C439" w14:textId="77777777" w:rsidR="003B0C50" w:rsidRPr="003B0C50" w:rsidRDefault="003B0C50" w:rsidP="003B0C50">
            <w:pPr>
              <w:widowControl/>
              <w:autoSpaceDE/>
              <w:autoSpaceDN/>
              <w:jc w:val="center"/>
              <w:rPr>
                <w:sz w:val="28"/>
                <w:szCs w:val="28"/>
              </w:rPr>
            </w:pPr>
            <w:r w:rsidRPr="003B0C50">
              <w:rPr>
                <w:sz w:val="28"/>
                <w:szCs w:val="28"/>
              </w:rPr>
              <w:t> </w:t>
            </w:r>
          </w:p>
        </w:tc>
        <w:tc>
          <w:tcPr>
            <w:tcW w:w="1029" w:type="pct"/>
            <w:tcBorders>
              <w:top w:val="nil"/>
              <w:left w:val="nil"/>
              <w:bottom w:val="single" w:sz="4" w:space="0" w:color="auto"/>
              <w:right w:val="single" w:sz="4" w:space="0" w:color="auto"/>
            </w:tcBorders>
            <w:shd w:val="clear" w:color="auto" w:fill="auto"/>
            <w:noWrap/>
            <w:vAlign w:val="bottom"/>
            <w:hideMark/>
          </w:tcPr>
          <w:p w14:paraId="57219E64"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67194578" w14:textId="77777777" w:rsidTr="003B0C50">
        <w:trPr>
          <w:trHeight w:val="375"/>
        </w:trPr>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32BCF245" w14:textId="77777777" w:rsidR="003B0C50" w:rsidRPr="003B0C50" w:rsidRDefault="003B0C50" w:rsidP="003B0C50">
            <w:pPr>
              <w:widowControl/>
              <w:autoSpaceDE/>
              <w:autoSpaceDN/>
              <w:rPr>
                <w:sz w:val="28"/>
                <w:szCs w:val="28"/>
              </w:rPr>
            </w:pPr>
          </w:p>
        </w:tc>
        <w:tc>
          <w:tcPr>
            <w:tcW w:w="928" w:type="pct"/>
            <w:vMerge/>
            <w:tcBorders>
              <w:top w:val="nil"/>
              <w:left w:val="single" w:sz="4" w:space="0" w:color="auto"/>
              <w:bottom w:val="single" w:sz="4" w:space="0" w:color="auto"/>
              <w:right w:val="single" w:sz="4" w:space="0" w:color="auto"/>
            </w:tcBorders>
            <w:shd w:val="clear" w:color="auto" w:fill="auto"/>
            <w:vAlign w:val="center"/>
            <w:hideMark/>
          </w:tcPr>
          <w:p w14:paraId="15A70627"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43A3CBC7" w14:textId="77777777" w:rsidR="003B0C50" w:rsidRPr="003B0C50" w:rsidRDefault="003B0C50" w:rsidP="003B0C50">
            <w:pPr>
              <w:widowControl/>
              <w:autoSpaceDE/>
              <w:autoSpaceDN/>
              <w:rPr>
                <w:sz w:val="28"/>
                <w:szCs w:val="28"/>
              </w:rPr>
            </w:pPr>
          </w:p>
        </w:tc>
        <w:tc>
          <w:tcPr>
            <w:tcW w:w="893" w:type="pct"/>
            <w:tcBorders>
              <w:top w:val="nil"/>
              <w:left w:val="nil"/>
              <w:bottom w:val="single" w:sz="4" w:space="0" w:color="auto"/>
              <w:right w:val="single" w:sz="4" w:space="0" w:color="auto"/>
            </w:tcBorders>
            <w:shd w:val="clear" w:color="auto" w:fill="auto"/>
            <w:vAlign w:val="center"/>
            <w:hideMark/>
          </w:tcPr>
          <w:p w14:paraId="7DCD6150" w14:textId="77777777" w:rsidR="003B0C50" w:rsidRPr="003B0C50" w:rsidRDefault="003B0C50" w:rsidP="003B0C50">
            <w:pPr>
              <w:widowControl/>
              <w:autoSpaceDE/>
              <w:autoSpaceDN/>
              <w:jc w:val="both"/>
              <w:rPr>
                <w:sz w:val="28"/>
                <w:szCs w:val="28"/>
              </w:rPr>
            </w:pPr>
            <w:r w:rsidRPr="003B0C50">
              <w:rPr>
                <w:sz w:val="28"/>
                <w:szCs w:val="28"/>
              </w:rPr>
              <w:t> </w:t>
            </w: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4B1B39F7" w14:textId="77777777" w:rsidR="003B0C50" w:rsidRPr="003B0C50" w:rsidRDefault="003B0C50" w:rsidP="003B0C50">
            <w:pPr>
              <w:widowControl/>
              <w:autoSpaceDE/>
              <w:autoSpaceDN/>
              <w:rPr>
                <w:sz w:val="28"/>
                <w:szCs w:val="28"/>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6E8B94F7" w14:textId="77777777" w:rsidR="003B0C50" w:rsidRPr="003B0C50" w:rsidRDefault="003B0C50" w:rsidP="003B0C50">
            <w:pPr>
              <w:widowControl/>
              <w:autoSpaceDE/>
              <w:autoSpaceDN/>
              <w:rPr>
                <w:sz w:val="28"/>
                <w:szCs w:val="28"/>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BDEB892" w14:textId="77777777" w:rsidR="003B0C50" w:rsidRPr="003B0C50" w:rsidRDefault="003B0C50" w:rsidP="003B0C50">
            <w:pPr>
              <w:widowControl/>
              <w:autoSpaceDE/>
              <w:autoSpaceDN/>
              <w:rPr>
                <w:sz w:val="28"/>
                <w:szCs w:val="28"/>
              </w:rPr>
            </w:pPr>
          </w:p>
        </w:tc>
        <w:tc>
          <w:tcPr>
            <w:tcW w:w="210" w:type="pct"/>
            <w:tcBorders>
              <w:top w:val="nil"/>
              <w:left w:val="nil"/>
              <w:bottom w:val="single" w:sz="4" w:space="0" w:color="auto"/>
              <w:right w:val="single" w:sz="4" w:space="0" w:color="auto"/>
            </w:tcBorders>
            <w:shd w:val="clear" w:color="auto" w:fill="auto"/>
            <w:vAlign w:val="center"/>
            <w:hideMark/>
          </w:tcPr>
          <w:p w14:paraId="2A5BA829" w14:textId="77777777" w:rsidR="003B0C50" w:rsidRPr="003B0C50" w:rsidRDefault="003B0C50" w:rsidP="003B0C50">
            <w:pPr>
              <w:widowControl/>
              <w:autoSpaceDE/>
              <w:autoSpaceDN/>
              <w:jc w:val="center"/>
              <w:rPr>
                <w:sz w:val="28"/>
                <w:szCs w:val="28"/>
              </w:rPr>
            </w:pPr>
            <w:r w:rsidRPr="003B0C50">
              <w:rPr>
                <w:sz w:val="28"/>
                <w:szCs w:val="28"/>
              </w:rPr>
              <w:t> </w:t>
            </w:r>
          </w:p>
        </w:tc>
        <w:tc>
          <w:tcPr>
            <w:tcW w:w="210" w:type="pct"/>
            <w:tcBorders>
              <w:top w:val="nil"/>
              <w:left w:val="nil"/>
              <w:bottom w:val="single" w:sz="4" w:space="0" w:color="auto"/>
              <w:right w:val="single" w:sz="4" w:space="0" w:color="auto"/>
            </w:tcBorders>
            <w:shd w:val="clear" w:color="auto" w:fill="auto"/>
            <w:vAlign w:val="center"/>
            <w:hideMark/>
          </w:tcPr>
          <w:p w14:paraId="194EEEC2" w14:textId="77777777" w:rsidR="003B0C50" w:rsidRPr="003B0C50" w:rsidRDefault="003B0C50" w:rsidP="003B0C50">
            <w:pPr>
              <w:widowControl/>
              <w:autoSpaceDE/>
              <w:autoSpaceDN/>
              <w:jc w:val="center"/>
              <w:rPr>
                <w:sz w:val="28"/>
                <w:szCs w:val="28"/>
              </w:rPr>
            </w:pPr>
            <w:r w:rsidRPr="003B0C50">
              <w:rPr>
                <w:sz w:val="28"/>
                <w:szCs w:val="28"/>
              </w:rPr>
              <w:t> </w:t>
            </w:r>
          </w:p>
        </w:tc>
        <w:tc>
          <w:tcPr>
            <w:tcW w:w="1029" w:type="pct"/>
            <w:tcBorders>
              <w:top w:val="nil"/>
              <w:left w:val="nil"/>
              <w:bottom w:val="single" w:sz="4" w:space="0" w:color="auto"/>
              <w:right w:val="single" w:sz="4" w:space="0" w:color="auto"/>
            </w:tcBorders>
            <w:shd w:val="clear" w:color="auto" w:fill="auto"/>
            <w:noWrap/>
            <w:vAlign w:val="bottom"/>
            <w:hideMark/>
          </w:tcPr>
          <w:p w14:paraId="042A555B"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64A4E188" w14:textId="77777777" w:rsidTr="003B0C50">
        <w:trPr>
          <w:trHeight w:val="375"/>
        </w:trPr>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4F8AFC63" w14:textId="77777777" w:rsidR="003B0C50" w:rsidRPr="003B0C50" w:rsidRDefault="003B0C50" w:rsidP="003B0C50">
            <w:pPr>
              <w:widowControl/>
              <w:autoSpaceDE/>
              <w:autoSpaceDN/>
              <w:rPr>
                <w:sz w:val="28"/>
                <w:szCs w:val="28"/>
              </w:rPr>
            </w:pPr>
          </w:p>
        </w:tc>
        <w:tc>
          <w:tcPr>
            <w:tcW w:w="928" w:type="pct"/>
            <w:vMerge/>
            <w:tcBorders>
              <w:top w:val="nil"/>
              <w:left w:val="single" w:sz="4" w:space="0" w:color="auto"/>
              <w:bottom w:val="single" w:sz="4" w:space="0" w:color="auto"/>
              <w:right w:val="single" w:sz="4" w:space="0" w:color="auto"/>
            </w:tcBorders>
            <w:shd w:val="clear" w:color="auto" w:fill="auto"/>
            <w:vAlign w:val="center"/>
            <w:hideMark/>
          </w:tcPr>
          <w:p w14:paraId="22013C1B"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246B9EFE" w14:textId="77777777" w:rsidR="003B0C50" w:rsidRPr="003B0C50" w:rsidRDefault="003B0C50" w:rsidP="003B0C50">
            <w:pPr>
              <w:widowControl/>
              <w:autoSpaceDE/>
              <w:autoSpaceDN/>
              <w:rPr>
                <w:sz w:val="28"/>
                <w:szCs w:val="28"/>
              </w:rPr>
            </w:pPr>
          </w:p>
        </w:tc>
        <w:tc>
          <w:tcPr>
            <w:tcW w:w="893" w:type="pct"/>
            <w:tcBorders>
              <w:top w:val="nil"/>
              <w:left w:val="nil"/>
              <w:bottom w:val="single" w:sz="4" w:space="0" w:color="auto"/>
              <w:right w:val="single" w:sz="4" w:space="0" w:color="auto"/>
            </w:tcBorders>
            <w:shd w:val="clear" w:color="auto" w:fill="auto"/>
            <w:vAlign w:val="center"/>
            <w:hideMark/>
          </w:tcPr>
          <w:p w14:paraId="4FBF3F2E" w14:textId="77777777" w:rsidR="003B0C50" w:rsidRPr="003B0C50" w:rsidRDefault="003B0C50" w:rsidP="003B0C50">
            <w:pPr>
              <w:widowControl/>
              <w:autoSpaceDE/>
              <w:autoSpaceDN/>
              <w:jc w:val="both"/>
              <w:rPr>
                <w:sz w:val="28"/>
                <w:szCs w:val="28"/>
              </w:rPr>
            </w:pPr>
            <w:r w:rsidRPr="003B0C50">
              <w:rPr>
                <w:sz w:val="28"/>
                <w:szCs w:val="28"/>
              </w:rPr>
              <w:t> </w:t>
            </w: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6E7976E" w14:textId="77777777" w:rsidR="003B0C50" w:rsidRPr="003B0C50" w:rsidRDefault="003B0C50" w:rsidP="003B0C50">
            <w:pPr>
              <w:widowControl/>
              <w:autoSpaceDE/>
              <w:autoSpaceDN/>
              <w:rPr>
                <w:sz w:val="28"/>
                <w:szCs w:val="28"/>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2DA9615B" w14:textId="77777777" w:rsidR="003B0C50" w:rsidRPr="003B0C50" w:rsidRDefault="003B0C50" w:rsidP="003B0C50">
            <w:pPr>
              <w:widowControl/>
              <w:autoSpaceDE/>
              <w:autoSpaceDN/>
              <w:rPr>
                <w:sz w:val="28"/>
                <w:szCs w:val="28"/>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5608A66A" w14:textId="77777777" w:rsidR="003B0C50" w:rsidRPr="003B0C50" w:rsidRDefault="003B0C50" w:rsidP="003B0C50">
            <w:pPr>
              <w:widowControl/>
              <w:autoSpaceDE/>
              <w:autoSpaceDN/>
              <w:rPr>
                <w:sz w:val="28"/>
                <w:szCs w:val="28"/>
              </w:rPr>
            </w:pPr>
          </w:p>
        </w:tc>
        <w:tc>
          <w:tcPr>
            <w:tcW w:w="210" w:type="pct"/>
            <w:tcBorders>
              <w:top w:val="nil"/>
              <w:left w:val="nil"/>
              <w:bottom w:val="single" w:sz="4" w:space="0" w:color="auto"/>
              <w:right w:val="single" w:sz="4" w:space="0" w:color="auto"/>
            </w:tcBorders>
            <w:shd w:val="clear" w:color="auto" w:fill="auto"/>
            <w:vAlign w:val="center"/>
            <w:hideMark/>
          </w:tcPr>
          <w:p w14:paraId="24E51FDA" w14:textId="77777777" w:rsidR="003B0C50" w:rsidRPr="003B0C50" w:rsidRDefault="003B0C50" w:rsidP="003B0C50">
            <w:pPr>
              <w:widowControl/>
              <w:autoSpaceDE/>
              <w:autoSpaceDN/>
              <w:jc w:val="center"/>
              <w:rPr>
                <w:sz w:val="28"/>
                <w:szCs w:val="28"/>
              </w:rPr>
            </w:pPr>
            <w:r w:rsidRPr="003B0C50">
              <w:rPr>
                <w:sz w:val="28"/>
                <w:szCs w:val="28"/>
              </w:rPr>
              <w:t> </w:t>
            </w:r>
          </w:p>
        </w:tc>
        <w:tc>
          <w:tcPr>
            <w:tcW w:w="210" w:type="pct"/>
            <w:tcBorders>
              <w:top w:val="nil"/>
              <w:left w:val="nil"/>
              <w:bottom w:val="single" w:sz="4" w:space="0" w:color="auto"/>
              <w:right w:val="single" w:sz="4" w:space="0" w:color="auto"/>
            </w:tcBorders>
            <w:shd w:val="clear" w:color="auto" w:fill="auto"/>
            <w:vAlign w:val="center"/>
            <w:hideMark/>
          </w:tcPr>
          <w:p w14:paraId="0503C4E4" w14:textId="77777777" w:rsidR="003B0C50" w:rsidRPr="003B0C50" w:rsidRDefault="003B0C50" w:rsidP="003B0C50">
            <w:pPr>
              <w:widowControl/>
              <w:autoSpaceDE/>
              <w:autoSpaceDN/>
              <w:jc w:val="center"/>
              <w:rPr>
                <w:sz w:val="28"/>
                <w:szCs w:val="28"/>
              </w:rPr>
            </w:pPr>
            <w:r w:rsidRPr="003B0C50">
              <w:rPr>
                <w:sz w:val="28"/>
                <w:szCs w:val="28"/>
              </w:rPr>
              <w:t> </w:t>
            </w:r>
          </w:p>
        </w:tc>
        <w:tc>
          <w:tcPr>
            <w:tcW w:w="1029" w:type="pct"/>
            <w:tcBorders>
              <w:top w:val="nil"/>
              <w:left w:val="nil"/>
              <w:bottom w:val="single" w:sz="4" w:space="0" w:color="auto"/>
              <w:right w:val="single" w:sz="4" w:space="0" w:color="auto"/>
            </w:tcBorders>
            <w:shd w:val="clear" w:color="auto" w:fill="auto"/>
            <w:noWrap/>
            <w:vAlign w:val="bottom"/>
            <w:hideMark/>
          </w:tcPr>
          <w:p w14:paraId="7CA5185F"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55105E96" w14:textId="77777777" w:rsidTr="003B0C50">
        <w:trPr>
          <w:trHeight w:val="480"/>
        </w:trPr>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246D0356" w14:textId="77777777" w:rsidR="003B0C50" w:rsidRPr="003B0C50" w:rsidRDefault="003B0C50" w:rsidP="003B0C50">
            <w:pPr>
              <w:widowControl/>
              <w:autoSpaceDE/>
              <w:autoSpaceDN/>
              <w:jc w:val="center"/>
              <w:rPr>
                <w:sz w:val="28"/>
                <w:szCs w:val="28"/>
              </w:rPr>
            </w:pPr>
            <w:r w:rsidRPr="003B0C50">
              <w:rPr>
                <w:sz w:val="28"/>
                <w:szCs w:val="28"/>
              </w:rPr>
              <w:t>4.2</w:t>
            </w:r>
          </w:p>
        </w:tc>
        <w:tc>
          <w:tcPr>
            <w:tcW w:w="928" w:type="pct"/>
            <w:vMerge w:val="restart"/>
            <w:tcBorders>
              <w:top w:val="nil"/>
              <w:left w:val="single" w:sz="4" w:space="0" w:color="auto"/>
              <w:bottom w:val="single" w:sz="4" w:space="0" w:color="auto"/>
              <w:right w:val="single" w:sz="4" w:space="0" w:color="auto"/>
            </w:tcBorders>
            <w:shd w:val="clear" w:color="auto" w:fill="auto"/>
            <w:vAlign w:val="center"/>
            <w:hideMark/>
          </w:tcPr>
          <w:p w14:paraId="0525C76C" w14:textId="77777777" w:rsidR="003B0C50" w:rsidRPr="003B0C50" w:rsidRDefault="003B0C50" w:rsidP="003B0C50">
            <w:pPr>
              <w:widowControl/>
              <w:autoSpaceDE/>
              <w:autoSpaceDN/>
              <w:jc w:val="both"/>
              <w:rPr>
                <w:sz w:val="28"/>
                <w:szCs w:val="28"/>
              </w:rPr>
            </w:pPr>
            <w:r w:rsidRPr="003B0C50">
              <w:rPr>
                <w:sz w:val="28"/>
                <w:szCs w:val="28"/>
              </w:rPr>
              <w:t xml:space="preserve">Kiểm tra xác minh thực địa với hồ sơ đề nghị đăng ký, cấp GCN, xác nhận sơ đồ tài sản trong trường hợp chưa có xác nhận của cơ quan có tư cách pháp nhân hành nghề về đo đạc, xây dựng </w:t>
            </w: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14:paraId="15603129" w14:textId="77777777" w:rsidR="003B0C50" w:rsidRPr="003B0C50" w:rsidRDefault="003B0C50" w:rsidP="003B0C50">
            <w:pPr>
              <w:widowControl/>
              <w:autoSpaceDE/>
              <w:autoSpaceDN/>
              <w:jc w:val="both"/>
              <w:rPr>
                <w:sz w:val="28"/>
                <w:szCs w:val="28"/>
              </w:rPr>
            </w:pPr>
            <w:r w:rsidRPr="003B0C50">
              <w:rPr>
                <w:sz w:val="28"/>
                <w:szCs w:val="28"/>
              </w:rPr>
              <w:t>Kiểm tra thực tế sử dụng đất của tổ chức, xác định ranh giới cụ thể của thửa đất; kiểm tra các loại giấy tờ liên quan đến tài sản là nhà ở, công trình xây dựng trong trường chứng nhận quyền sở hữu nhà ở, công trình xây dựng</w:t>
            </w: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14:paraId="264AAAD8" w14:textId="77777777" w:rsidR="003B0C50" w:rsidRPr="003B0C50" w:rsidRDefault="003B0C50" w:rsidP="003B0C50">
            <w:pPr>
              <w:widowControl/>
              <w:autoSpaceDE/>
              <w:autoSpaceDN/>
              <w:jc w:val="center"/>
              <w:rPr>
                <w:sz w:val="24"/>
                <w:szCs w:val="24"/>
              </w:rPr>
            </w:pPr>
            <w:r w:rsidRPr="003B0C50">
              <w:rPr>
                <w:sz w:val="24"/>
                <w:szCs w:val="24"/>
              </w:rPr>
              <w:t xml:space="preserve">Kiểm tra thực tế sử dụng đất của tổ chức, xác định ranh giới cụ thể của thửa đất đối với tổ chức </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1988D5BF"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317CB97C" w14:textId="77777777" w:rsidR="003B0C50" w:rsidRPr="003B0C50" w:rsidRDefault="003B0C50" w:rsidP="003B0C50">
            <w:pPr>
              <w:widowControl/>
              <w:autoSpaceDE/>
              <w:autoSpaceDN/>
              <w:jc w:val="center"/>
              <w:rPr>
                <w:sz w:val="24"/>
                <w:szCs w:val="24"/>
              </w:rPr>
            </w:pPr>
            <w:r w:rsidRPr="003B0C50">
              <w:rPr>
                <w:sz w:val="24"/>
                <w:szCs w:val="24"/>
              </w:rPr>
              <w:t>Nhóm 2 (3KS2, 4KTV4)</w:t>
            </w: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18E48D43" w14:textId="77777777" w:rsidR="003B0C50" w:rsidRPr="003B0C50" w:rsidRDefault="003B0C50" w:rsidP="003B0C50">
            <w:pPr>
              <w:widowControl/>
              <w:autoSpaceDE/>
              <w:autoSpaceDN/>
              <w:jc w:val="center"/>
              <w:rPr>
                <w:sz w:val="24"/>
                <w:szCs w:val="24"/>
              </w:rPr>
            </w:pPr>
            <w:r w:rsidRPr="003B0C50">
              <w:rPr>
                <w:sz w:val="24"/>
                <w:szCs w:val="24"/>
              </w:rPr>
              <w:t>1</w:t>
            </w:r>
          </w:p>
        </w:tc>
        <w:tc>
          <w:tcPr>
            <w:tcW w:w="210" w:type="pct"/>
            <w:tcBorders>
              <w:top w:val="nil"/>
              <w:left w:val="nil"/>
              <w:bottom w:val="single" w:sz="4" w:space="0" w:color="auto"/>
              <w:right w:val="single" w:sz="4" w:space="0" w:color="auto"/>
            </w:tcBorders>
            <w:shd w:val="clear" w:color="auto" w:fill="auto"/>
            <w:vAlign w:val="center"/>
            <w:hideMark/>
          </w:tcPr>
          <w:p w14:paraId="130BF432" w14:textId="77777777" w:rsidR="003B0C50" w:rsidRPr="003B0C50" w:rsidRDefault="003B0C50" w:rsidP="003B0C50">
            <w:pPr>
              <w:widowControl/>
              <w:autoSpaceDE/>
              <w:autoSpaceDN/>
              <w:jc w:val="center"/>
              <w:rPr>
                <w:sz w:val="24"/>
                <w:szCs w:val="24"/>
                <w:u w:val="single"/>
              </w:rPr>
            </w:pPr>
            <w:r w:rsidRPr="003B0C50">
              <w:rPr>
                <w:sz w:val="24"/>
                <w:szCs w:val="24"/>
                <w:u w:val="single"/>
              </w:rPr>
              <w:t>1,000</w:t>
            </w:r>
          </w:p>
        </w:tc>
        <w:tc>
          <w:tcPr>
            <w:tcW w:w="210" w:type="pct"/>
            <w:tcBorders>
              <w:top w:val="nil"/>
              <w:left w:val="nil"/>
              <w:bottom w:val="single" w:sz="4" w:space="0" w:color="auto"/>
              <w:right w:val="single" w:sz="4" w:space="0" w:color="auto"/>
            </w:tcBorders>
            <w:shd w:val="clear" w:color="auto" w:fill="auto"/>
            <w:vAlign w:val="center"/>
            <w:hideMark/>
          </w:tcPr>
          <w:p w14:paraId="4CA3E620" w14:textId="77777777" w:rsidR="003B0C50" w:rsidRPr="003B0C50" w:rsidRDefault="003B0C50" w:rsidP="003B0C50">
            <w:pPr>
              <w:widowControl/>
              <w:autoSpaceDE/>
              <w:autoSpaceDN/>
              <w:jc w:val="center"/>
              <w:rPr>
                <w:sz w:val="24"/>
                <w:szCs w:val="24"/>
                <w:u w:val="single"/>
              </w:rPr>
            </w:pPr>
            <w:r w:rsidRPr="003B0C50">
              <w:rPr>
                <w:sz w:val="24"/>
                <w:szCs w:val="24"/>
                <w:u w:val="single"/>
              </w:rPr>
              <w:t>1,300</w:t>
            </w:r>
          </w:p>
        </w:tc>
        <w:tc>
          <w:tcPr>
            <w:tcW w:w="1029" w:type="pct"/>
            <w:vMerge w:val="restart"/>
            <w:tcBorders>
              <w:top w:val="nil"/>
              <w:left w:val="single" w:sz="4" w:space="0" w:color="auto"/>
              <w:bottom w:val="single" w:sz="4" w:space="0" w:color="000000"/>
              <w:right w:val="single" w:sz="4" w:space="0" w:color="auto"/>
            </w:tcBorders>
            <w:shd w:val="clear" w:color="auto" w:fill="auto"/>
            <w:vAlign w:val="center"/>
            <w:hideMark/>
          </w:tcPr>
          <w:p w14:paraId="46C029CC" w14:textId="77777777" w:rsidR="003B0C50" w:rsidRPr="003B0C50" w:rsidRDefault="003B0C50" w:rsidP="003B0C50">
            <w:pPr>
              <w:widowControl/>
              <w:autoSpaceDE/>
              <w:autoSpaceDN/>
              <w:jc w:val="both"/>
            </w:pPr>
            <w:r w:rsidRPr="003B0C50">
              <w:t>Đây là mục tương đương với mục 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7EDE537" w14:textId="77777777" w:rsidTr="003B0C50">
        <w:trPr>
          <w:trHeight w:val="465"/>
        </w:trPr>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0097469" w14:textId="77777777" w:rsidR="003B0C50" w:rsidRPr="003B0C50" w:rsidRDefault="003B0C50" w:rsidP="003B0C50">
            <w:pPr>
              <w:widowControl/>
              <w:autoSpaceDE/>
              <w:autoSpaceDN/>
              <w:rPr>
                <w:sz w:val="28"/>
                <w:szCs w:val="28"/>
              </w:rPr>
            </w:pPr>
          </w:p>
        </w:tc>
        <w:tc>
          <w:tcPr>
            <w:tcW w:w="928" w:type="pct"/>
            <w:vMerge/>
            <w:tcBorders>
              <w:top w:val="nil"/>
              <w:left w:val="single" w:sz="4" w:space="0" w:color="auto"/>
              <w:bottom w:val="single" w:sz="4" w:space="0" w:color="auto"/>
              <w:right w:val="single" w:sz="4" w:space="0" w:color="auto"/>
            </w:tcBorders>
            <w:shd w:val="clear" w:color="auto" w:fill="auto"/>
            <w:vAlign w:val="center"/>
            <w:hideMark/>
          </w:tcPr>
          <w:p w14:paraId="35C3CAC5"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3346AD53"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3974271D"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380D54D5"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727C4C4A"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258795B7" w14:textId="77777777" w:rsidR="003B0C50" w:rsidRPr="003B0C50" w:rsidRDefault="003B0C50" w:rsidP="003B0C50">
            <w:pPr>
              <w:widowControl/>
              <w:autoSpaceDE/>
              <w:autoSpaceDN/>
              <w:rPr>
                <w:sz w:val="24"/>
                <w:szCs w:val="24"/>
              </w:rPr>
            </w:pPr>
          </w:p>
        </w:tc>
        <w:tc>
          <w:tcPr>
            <w:tcW w:w="210" w:type="pct"/>
            <w:tcBorders>
              <w:top w:val="nil"/>
              <w:left w:val="nil"/>
              <w:bottom w:val="single" w:sz="4" w:space="0" w:color="auto"/>
              <w:right w:val="single" w:sz="4" w:space="0" w:color="auto"/>
            </w:tcBorders>
            <w:shd w:val="clear" w:color="auto" w:fill="auto"/>
            <w:vAlign w:val="center"/>
            <w:hideMark/>
          </w:tcPr>
          <w:p w14:paraId="5D87576F" w14:textId="77777777" w:rsidR="003B0C50" w:rsidRPr="003B0C50" w:rsidRDefault="003B0C50" w:rsidP="003B0C50">
            <w:pPr>
              <w:widowControl/>
              <w:autoSpaceDE/>
              <w:autoSpaceDN/>
              <w:jc w:val="center"/>
              <w:rPr>
                <w:sz w:val="24"/>
                <w:szCs w:val="24"/>
              </w:rPr>
            </w:pPr>
            <w:r w:rsidRPr="003B0C50">
              <w:rPr>
                <w:sz w:val="24"/>
                <w:szCs w:val="24"/>
              </w:rPr>
              <w:t>0,590</w:t>
            </w:r>
          </w:p>
        </w:tc>
        <w:tc>
          <w:tcPr>
            <w:tcW w:w="210" w:type="pct"/>
            <w:tcBorders>
              <w:top w:val="nil"/>
              <w:left w:val="nil"/>
              <w:bottom w:val="single" w:sz="4" w:space="0" w:color="auto"/>
              <w:right w:val="single" w:sz="4" w:space="0" w:color="auto"/>
            </w:tcBorders>
            <w:shd w:val="clear" w:color="auto" w:fill="auto"/>
            <w:vAlign w:val="center"/>
            <w:hideMark/>
          </w:tcPr>
          <w:p w14:paraId="2C3221E1" w14:textId="77777777" w:rsidR="003B0C50" w:rsidRPr="003B0C50" w:rsidRDefault="003B0C50" w:rsidP="003B0C50">
            <w:pPr>
              <w:widowControl/>
              <w:autoSpaceDE/>
              <w:autoSpaceDN/>
              <w:jc w:val="center"/>
              <w:rPr>
                <w:sz w:val="24"/>
                <w:szCs w:val="24"/>
              </w:rPr>
            </w:pPr>
            <w:r w:rsidRPr="003B0C50">
              <w:rPr>
                <w:sz w:val="24"/>
                <w:szCs w:val="24"/>
              </w:rPr>
              <w:t>0,767</w:t>
            </w:r>
          </w:p>
        </w:tc>
        <w:tc>
          <w:tcPr>
            <w:tcW w:w="1029" w:type="pct"/>
            <w:vMerge/>
            <w:tcBorders>
              <w:top w:val="nil"/>
              <w:left w:val="single" w:sz="4" w:space="0" w:color="auto"/>
              <w:bottom w:val="single" w:sz="4" w:space="0" w:color="000000"/>
              <w:right w:val="single" w:sz="4" w:space="0" w:color="auto"/>
            </w:tcBorders>
            <w:shd w:val="clear" w:color="auto" w:fill="auto"/>
            <w:vAlign w:val="center"/>
            <w:hideMark/>
          </w:tcPr>
          <w:p w14:paraId="1A4A8570" w14:textId="77777777" w:rsidR="003B0C50" w:rsidRPr="003B0C50" w:rsidRDefault="003B0C50" w:rsidP="003B0C50">
            <w:pPr>
              <w:widowControl/>
              <w:autoSpaceDE/>
              <w:autoSpaceDN/>
            </w:pPr>
          </w:p>
        </w:tc>
      </w:tr>
      <w:tr w:rsidR="002F574C" w:rsidRPr="002F574C" w14:paraId="7E57DC42" w14:textId="77777777" w:rsidTr="003B0C50">
        <w:trPr>
          <w:trHeight w:val="315"/>
        </w:trPr>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3C7F4C6B" w14:textId="77777777" w:rsidR="003B0C50" w:rsidRPr="003B0C50" w:rsidRDefault="003B0C50" w:rsidP="003B0C50">
            <w:pPr>
              <w:widowControl/>
              <w:autoSpaceDE/>
              <w:autoSpaceDN/>
              <w:rPr>
                <w:sz w:val="28"/>
                <w:szCs w:val="28"/>
              </w:rPr>
            </w:pPr>
          </w:p>
        </w:tc>
        <w:tc>
          <w:tcPr>
            <w:tcW w:w="928" w:type="pct"/>
            <w:vMerge/>
            <w:tcBorders>
              <w:top w:val="nil"/>
              <w:left w:val="single" w:sz="4" w:space="0" w:color="auto"/>
              <w:bottom w:val="single" w:sz="4" w:space="0" w:color="auto"/>
              <w:right w:val="single" w:sz="4" w:space="0" w:color="auto"/>
            </w:tcBorders>
            <w:shd w:val="clear" w:color="auto" w:fill="auto"/>
            <w:vAlign w:val="center"/>
            <w:hideMark/>
          </w:tcPr>
          <w:p w14:paraId="7AA36BC0"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6A699E82"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70F2C182"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2BF681BA"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2ADB8CD2" w14:textId="77777777" w:rsidR="003B0C50" w:rsidRPr="003B0C50" w:rsidRDefault="003B0C50" w:rsidP="003B0C50">
            <w:pPr>
              <w:widowControl/>
              <w:autoSpaceDE/>
              <w:autoSpaceDN/>
              <w:rPr>
                <w:sz w:val="24"/>
                <w:szCs w:val="24"/>
              </w:rPr>
            </w:pP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43B61C5F" w14:textId="77777777" w:rsidR="003B0C50" w:rsidRPr="003B0C50" w:rsidRDefault="003B0C50" w:rsidP="003B0C50">
            <w:pPr>
              <w:widowControl/>
              <w:autoSpaceDE/>
              <w:autoSpaceDN/>
              <w:jc w:val="center"/>
              <w:rPr>
                <w:sz w:val="24"/>
                <w:szCs w:val="24"/>
              </w:rPr>
            </w:pPr>
            <w:r w:rsidRPr="003B0C50">
              <w:rPr>
                <w:sz w:val="24"/>
                <w:szCs w:val="24"/>
              </w:rPr>
              <w:t>2</w:t>
            </w:r>
          </w:p>
        </w:tc>
        <w:tc>
          <w:tcPr>
            <w:tcW w:w="210" w:type="pct"/>
            <w:tcBorders>
              <w:top w:val="nil"/>
              <w:left w:val="nil"/>
              <w:bottom w:val="single" w:sz="4" w:space="0" w:color="auto"/>
              <w:right w:val="single" w:sz="4" w:space="0" w:color="auto"/>
            </w:tcBorders>
            <w:shd w:val="clear" w:color="auto" w:fill="auto"/>
            <w:vAlign w:val="center"/>
            <w:hideMark/>
          </w:tcPr>
          <w:p w14:paraId="3C6B3850" w14:textId="77777777" w:rsidR="003B0C50" w:rsidRPr="003B0C50" w:rsidRDefault="003B0C50" w:rsidP="003B0C50">
            <w:pPr>
              <w:widowControl/>
              <w:autoSpaceDE/>
              <w:autoSpaceDN/>
              <w:jc w:val="center"/>
              <w:rPr>
                <w:sz w:val="24"/>
                <w:szCs w:val="24"/>
                <w:u w:val="single"/>
              </w:rPr>
            </w:pPr>
            <w:r w:rsidRPr="003B0C50">
              <w:rPr>
                <w:sz w:val="24"/>
                <w:szCs w:val="24"/>
                <w:u w:val="single"/>
              </w:rPr>
              <w:t>1,100</w:t>
            </w:r>
          </w:p>
        </w:tc>
        <w:tc>
          <w:tcPr>
            <w:tcW w:w="210" w:type="pct"/>
            <w:tcBorders>
              <w:top w:val="nil"/>
              <w:left w:val="nil"/>
              <w:bottom w:val="single" w:sz="4" w:space="0" w:color="auto"/>
              <w:right w:val="single" w:sz="4" w:space="0" w:color="auto"/>
            </w:tcBorders>
            <w:shd w:val="clear" w:color="auto" w:fill="auto"/>
            <w:vAlign w:val="center"/>
            <w:hideMark/>
          </w:tcPr>
          <w:p w14:paraId="785C19B2" w14:textId="77777777" w:rsidR="003B0C50" w:rsidRPr="003B0C50" w:rsidRDefault="003B0C50" w:rsidP="003B0C50">
            <w:pPr>
              <w:widowControl/>
              <w:autoSpaceDE/>
              <w:autoSpaceDN/>
              <w:jc w:val="center"/>
              <w:rPr>
                <w:sz w:val="24"/>
                <w:szCs w:val="24"/>
                <w:u w:val="single"/>
              </w:rPr>
            </w:pPr>
            <w:r w:rsidRPr="003B0C50">
              <w:rPr>
                <w:sz w:val="24"/>
                <w:szCs w:val="24"/>
                <w:u w:val="single"/>
              </w:rPr>
              <w:t>1,430</w:t>
            </w:r>
          </w:p>
        </w:tc>
        <w:tc>
          <w:tcPr>
            <w:tcW w:w="1029" w:type="pct"/>
            <w:vMerge/>
            <w:tcBorders>
              <w:top w:val="nil"/>
              <w:left w:val="single" w:sz="4" w:space="0" w:color="auto"/>
              <w:bottom w:val="single" w:sz="4" w:space="0" w:color="000000"/>
              <w:right w:val="single" w:sz="4" w:space="0" w:color="auto"/>
            </w:tcBorders>
            <w:shd w:val="clear" w:color="auto" w:fill="auto"/>
            <w:vAlign w:val="center"/>
            <w:hideMark/>
          </w:tcPr>
          <w:p w14:paraId="0052AA31" w14:textId="77777777" w:rsidR="003B0C50" w:rsidRPr="003B0C50" w:rsidRDefault="003B0C50" w:rsidP="003B0C50">
            <w:pPr>
              <w:widowControl/>
              <w:autoSpaceDE/>
              <w:autoSpaceDN/>
            </w:pPr>
          </w:p>
        </w:tc>
      </w:tr>
      <w:tr w:rsidR="002F574C" w:rsidRPr="002F574C" w14:paraId="4E6875F0" w14:textId="77777777" w:rsidTr="003B0C50">
        <w:trPr>
          <w:trHeight w:val="315"/>
        </w:trPr>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0BA9D49B" w14:textId="77777777" w:rsidR="003B0C50" w:rsidRPr="003B0C50" w:rsidRDefault="003B0C50" w:rsidP="003B0C50">
            <w:pPr>
              <w:widowControl/>
              <w:autoSpaceDE/>
              <w:autoSpaceDN/>
              <w:rPr>
                <w:sz w:val="28"/>
                <w:szCs w:val="28"/>
              </w:rPr>
            </w:pPr>
          </w:p>
        </w:tc>
        <w:tc>
          <w:tcPr>
            <w:tcW w:w="928" w:type="pct"/>
            <w:vMerge/>
            <w:tcBorders>
              <w:top w:val="nil"/>
              <w:left w:val="single" w:sz="4" w:space="0" w:color="auto"/>
              <w:bottom w:val="single" w:sz="4" w:space="0" w:color="auto"/>
              <w:right w:val="single" w:sz="4" w:space="0" w:color="auto"/>
            </w:tcBorders>
            <w:shd w:val="clear" w:color="auto" w:fill="auto"/>
            <w:vAlign w:val="center"/>
            <w:hideMark/>
          </w:tcPr>
          <w:p w14:paraId="0D4DED24"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018F45B7"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70722377"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65C78FF4"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33EA7575"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44A8DFF9" w14:textId="77777777" w:rsidR="003B0C50" w:rsidRPr="003B0C50" w:rsidRDefault="003B0C50" w:rsidP="003B0C50">
            <w:pPr>
              <w:widowControl/>
              <w:autoSpaceDE/>
              <w:autoSpaceDN/>
              <w:rPr>
                <w:sz w:val="24"/>
                <w:szCs w:val="24"/>
              </w:rPr>
            </w:pPr>
          </w:p>
        </w:tc>
        <w:tc>
          <w:tcPr>
            <w:tcW w:w="210" w:type="pct"/>
            <w:tcBorders>
              <w:top w:val="nil"/>
              <w:left w:val="nil"/>
              <w:bottom w:val="single" w:sz="4" w:space="0" w:color="auto"/>
              <w:right w:val="single" w:sz="4" w:space="0" w:color="auto"/>
            </w:tcBorders>
            <w:shd w:val="clear" w:color="auto" w:fill="auto"/>
            <w:vAlign w:val="center"/>
            <w:hideMark/>
          </w:tcPr>
          <w:p w14:paraId="1DA51E76" w14:textId="77777777" w:rsidR="003B0C50" w:rsidRPr="003B0C50" w:rsidRDefault="003B0C50" w:rsidP="003B0C50">
            <w:pPr>
              <w:widowControl/>
              <w:autoSpaceDE/>
              <w:autoSpaceDN/>
              <w:jc w:val="center"/>
              <w:rPr>
                <w:sz w:val="24"/>
                <w:szCs w:val="24"/>
              </w:rPr>
            </w:pPr>
            <w:r w:rsidRPr="003B0C50">
              <w:rPr>
                <w:sz w:val="24"/>
                <w:szCs w:val="24"/>
              </w:rPr>
              <w:t>0,650</w:t>
            </w:r>
          </w:p>
        </w:tc>
        <w:tc>
          <w:tcPr>
            <w:tcW w:w="210" w:type="pct"/>
            <w:tcBorders>
              <w:top w:val="nil"/>
              <w:left w:val="nil"/>
              <w:bottom w:val="single" w:sz="4" w:space="0" w:color="auto"/>
              <w:right w:val="single" w:sz="4" w:space="0" w:color="auto"/>
            </w:tcBorders>
            <w:shd w:val="clear" w:color="auto" w:fill="auto"/>
            <w:vAlign w:val="center"/>
            <w:hideMark/>
          </w:tcPr>
          <w:p w14:paraId="628E67E3" w14:textId="77777777" w:rsidR="003B0C50" w:rsidRPr="003B0C50" w:rsidRDefault="003B0C50" w:rsidP="003B0C50">
            <w:pPr>
              <w:widowControl/>
              <w:autoSpaceDE/>
              <w:autoSpaceDN/>
              <w:jc w:val="center"/>
              <w:rPr>
                <w:sz w:val="24"/>
                <w:szCs w:val="24"/>
              </w:rPr>
            </w:pPr>
            <w:r w:rsidRPr="003B0C50">
              <w:rPr>
                <w:sz w:val="24"/>
                <w:szCs w:val="24"/>
              </w:rPr>
              <w:t>0,845</w:t>
            </w:r>
          </w:p>
        </w:tc>
        <w:tc>
          <w:tcPr>
            <w:tcW w:w="1029" w:type="pct"/>
            <w:vMerge/>
            <w:tcBorders>
              <w:top w:val="nil"/>
              <w:left w:val="single" w:sz="4" w:space="0" w:color="auto"/>
              <w:bottom w:val="single" w:sz="4" w:space="0" w:color="000000"/>
              <w:right w:val="single" w:sz="4" w:space="0" w:color="auto"/>
            </w:tcBorders>
            <w:shd w:val="clear" w:color="auto" w:fill="auto"/>
            <w:vAlign w:val="center"/>
            <w:hideMark/>
          </w:tcPr>
          <w:p w14:paraId="0C345333" w14:textId="77777777" w:rsidR="003B0C50" w:rsidRPr="003B0C50" w:rsidRDefault="003B0C50" w:rsidP="003B0C50">
            <w:pPr>
              <w:widowControl/>
              <w:autoSpaceDE/>
              <w:autoSpaceDN/>
            </w:pPr>
          </w:p>
        </w:tc>
      </w:tr>
      <w:tr w:rsidR="002F574C" w:rsidRPr="002F574C" w14:paraId="5E0A821B" w14:textId="77777777" w:rsidTr="003B0C50">
        <w:trPr>
          <w:trHeight w:val="315"/>
        </w:trPr>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18814AB0" w14:textId="77777777" w:rsidR="003B0C50" w:rsidRPr="003B0C50" w:rsidRDefault="003B0C50" w:rsidP="003B0C50">
            <w:pPr>
              <w:widowControl/>
              <w:autoSpaceDE/>
              <w:autoSpaceDN/>
              <w:rPr>
                <w:sz w:val="28"/>
                <w:szCs w:val="28"/>
              </w:rPr>
            </w:pPr>
          </w:p>
        </w:tc>
        <w:tc>
          <w:tcPr>
            <w:tcW w:w="928" w:type="pct"/>
            <w:vMerge/>
            <w:tcBorders>
              <w:top w:val="nil"/>
              <w:left w:val="single" w:sz="4" w:space="0" w:color="auto"/>
              <w:bottom w:val="single" w:sz="4" w:space="0" w:color="auto"/>
              <w:right w:val="single" w:sz="4" w:space="0" w:color="auto"/>
            </w:tcBorders>
            <w:shd w:val="clear" w:color="auto" w:fill="auto"/>
            <w:vAlign w:val="center"/>
            <w:hideMark/>
          </w:tcPr>
          <w:p w14:paraId="331AF4E4"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2C319616"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055799DF"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0CB6A541"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55EE6CA7" w14:textId="77777777" w:rsidR="003B0C50" w:rsidRPr="003B0C50" w:rsidRDefault="003B0C50" w:rsidP="003B0C50">
            <w:pPr>
              <w:widowControl/>
              <w:autoSpaceDE/>
              <w:autoSpaceDN/>
              <w:rPr>
                <w:sz w:val="24"/>
                <w:szCs w:val="24"/>
              </w:rPr>
            </w:pPr>
          </w:p>
        </w:tc>
        <w:tc>
          <w:tcPr>
            <w:tcW w:w="210" w:type="pct"/>
            <w:vMerge w:val="restart"/>
            <w:tcBorders>
              <w:top w:val="nil"/>
              <w:left w:val="single" w:sz="4" w:space="0" w:color="auto"/>
              <w:bottom w:val="single" w:sz="4" w:space="0" w:color="auto"/>
              <w:right w:val="single" w:sz="4" w:space="0" w:color="auto"/>
            </w:tcBorders>
            <w:shd w:val="clear" w:color="auto" w:fill="auto"/>
            <w:vAlign w:val="center"/>
            <w:hideMark/>
          </w:tcPr>
          <w:p w14:paraId="36CB2BCB" w14:textId="77777777" w:rsidR="003B0C50" w:rsidRPr="003B0C50" w:rsidRDefault="003B0C50" w:rsidP="003B0C50">
            <w:pPr>
              <w:widowControl/>
              <w:autoSpaceDE/>
              <w:autoSpaceDN/>
              <w:jc w:val="center"/>
              <w:rPr>
                <w:sz w:val="24"/>
                <w:szCs w:val="24"/>
              </w:rPr>
            </w:pPr>
            <w:r w:rsidRPr="003B0C50">
              <w:rPr>
                <w:sz w:val="24"/>
                <w:szCs w:val="24"/>
              </w:rPr>
              <w:t>3</w:t>
            </w:r>
          </w:p>
        </w:tc>
        <w:tc>
          <w:tcPr>
            <w:tcW w:w="210" w:type="pct"/>
            <w:tcBorders>
              <w:top w:val="nil"/>
              <w:left w:val="nil"/>
              <w:bottom w:val="single" w:sz="4" w:space="0" w:color="auto"/>
              <w:right w:val="single" w:sz="4" w:space="0" w:color="auto"/>
            </w:tcBorders>
            <w:shd w:val="clear" w:color="auto" w:fill="auto"/>
            <w:vAlign w:val="center"/>
            <w:hideMark/>
          </w:tcPr>
          <w:p w14:paraId="2B5BDE84" w14:textId="77777777" w:rsidR="003B0C50" w:rsidRPr="003B0C50" w:rsidRDefault="003B0C50" w:rsidP="003B0C50">
            <w:pPr>
              <w:widowControl/>
              <w:autoSpaceDE/>
              <w:autoSpaceDN/>
              <w:jc w:val="center"/>
              <w:rPr>
                <w:sz w:val="24"/>
                <w:szCs w:val="24"/>
                <w:u w:val="single"/>
              </w:rPr>
            </w:pPr>
            <w:r w:rsidRPr="003B0C50">
              <w:rPr>
                <w:sz w:val="24"/>
                <w:szCs w:val="24"/>
                <w:u w:val="single"/>
              </w:rPr>
              <w:t>1,210</w:t>
            </w:r>
          </w:p>
        </w:tc>
        <w:tc>
          <w:tcPr>
            <w:tcW w:w="210" w:type="pct"/>
            <w:tcBorders>
              <w:top w:val="nil"/>
              <w:left w:val="nil"/>
              <w:bottom w:val="single" w:sz="4" w:space="0" w:color="auto"/>
              <w:right w:val="single" w:sz="4" w:space="0" w:color="auto"/>
            </w:tcBorders>
            <w:shd w:val="clear" w:color="auto" w:fill="auto"/>
            <w:vAlign w:val="center"/>
            <w:hideMark/>
          </w:tcPr>
          <w:p w14:paraId="7E744AA3" w14:textId="77777777" w:rsidR="003B0C50" w:rsidRPr="003B0C50" w:rsidRDefault="003B0C50" w:rsidP="003B0C50">
            <w:pPr>
              <w:widowControl/>
              <w:autoSpaceDE/>
              <w:autoSpaceDN/>
              <w:jc w:val="center"/>
              <w:rPr>
                <w:sz w:val="24"/>
                <w:szCs w:val="24"/>
                <w:u w:val="single"/>
              </w:rPr>
            </w:pPr>
            <w:r w:rsidRPr="003B0C50">
              <w:rPr>
                <w:sz w:val="24"/>
                <w:szCs w:val="24"/>
                <w:u w:val="single"/>
              </w:rPr>
              <w:t>1,573</w:t>
            </w:r>
          </w:p>
        </w:tc>
        <w:tc>
          <w:tcPr>
            <w:tcW w:w="1029" w:type="pct"/>
            <w:vMerge/>
            <w:tcBorders>
              <w:top w:val="nil"/>
              <w:left w:val="single" w:sz="4" w:space="0" w:color="auto"/>
              <w:bottom w:val="single" w:sz="4" w:space="0" w:color="000000"/>
              <w:right w:val="single" w:sz="4" w:space="0" w:color="auto"/>
            </w:tcBorders>
            <w:shd w:val="clear" w:color="auto" w:fill="auto"/>
            <w:vAlign w:val="center"/>
            <w:hideMark/>
          </w:tcPr>
          <w:p w14:paraId="4E604381" w14:textId="77777777" w:rsidR="003B0C50" w:rsidRPr="003B0C50" w:rsidRDefault="003B0C50" w:rsidP="003B0C50">
            <w:pPr>
              <w:widowControl/>
              <w:autoSpaceDE/>
              <w:autoSpaceDN/>
            </w:pPr>
          </w:p>
        </w:tc>
      </w:tr>
      <w:tr w:rsidR="002F574C" w:rsidRPr="002F574C" w14:paraId="6A746D07" w14:textId="77777777" w:rsidTr="003B0C50">
        <w:trPr>
          <w:trHeight w:val="315"/>
        </w:trPr>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542E2245" w14:textId="77777777" w:rsidR="003B0C50" w:rsidRPr="003B0C50" w:rsidRDefault="003B0C50" w:rsidP="003B0C50">
            <w:pPr>
              <w:widowControl/>
              <w:autoSpaceDE/>
              <w:autoSpaceDN/>
              <w:rPr>
                <w:sz w:val="28"/>
                <w:szCs w:val="28"/>
              </w:rPr>
            </w:pPr>
          </w:p>
        </w:tc>
        <w:tc>
          <w:tcPr>
            <w:tcW w:w="928" w:type="pct"/>
            <w:vMerge/>
            <w:tcBorders>
              <w:top w:val="nil"/>
              <w:left w:val="single" w:sz="4" w:space="0" w:color="auto"/>
              <w:bottom w:val="single" w:sz="4" w:space="0" w:color="auto"/>
              <w:right w:val="single" w:sz="4" w:space="0" w:color="auto"/>
            </w:tcBorders>
            <w:shd w:val="clear" w:color="auto" w:fill="auto"/>
            <w:vAlign w:val="center"/>
            <w:hideMark/>
          </w:tcPr>
          <w:p w14:paraId="08E59074"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69E36E61" w14:textId="77777777" w:rsidR="003B0C50" w:rsidRPr="003B0C50" w:rsidRDefault="003B0C50" w:rsidP="003B0C50">
            <w:pPr>
              <w:widowControl/>
              <w:autoSpaceDE/>
              <w:autoSpaceDN/>
              <w:rPr>
                <w:sz w:val="28"/>
                <w:szCs w:val="28"/>
              </w:rPr>
            </w:pPr>
          </w:p>
        </w:tc>
        <w:tc>
          <w:tcPr>
            <w:tcW w:w="893" w:type="pct"/>
            <w:vMerge/>
            <w:tcBorders>
              <w:top w:val="nil"/>
              <w:left w:val="single" w:sz="4" w:space="0" w:color="auto"/>
              <w:bottom w:val="single" w:sz="4" w:space="0" w:color="auto"/>
              <w:right w:val="single" w:sz="4" w:space="0" w:color="auto"/>
            </w:tcBorders>
            <w:shd w:val="clear" w:color="auto" w:fill="auto"/>
            <w:vAlign w:val="center"/>
            <w:hideMark/>
          </w:tcPr>
          <w:p w14:paraId="550E80F0"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28756123"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3A1C4F69" w14:textId="77777777" w:rsidR="003B0C50" w:rsidRPr="003B0C50" w:rsidRDefault="003B0C50" w:rsidP="003B0C50">
            <w:pPr>
              <w:widowControl/>
              <w:autoSpaceDE/>
              <w:autoSpaceDN/>
              <w:rPr>
                <w:sz w:val="24"/>
                <w:szCs w:val="24"/>
              </w:rPr>
            </w:pPr>
          </w:p>
        </w:tc>
        <w:tc>
          <w:tcPr>
            <w:tcW w:w="210" w:type="pct"/>
            <w:vMerge/>
            <w:tcBorders>
              <w:top w:val="nil"/>
              <w:left w:val="single" w:sz="4" w:space="0" w:color="auto"/>
              <w:bottom w:val="single" w:sz="4" w:space="0" w:color="auto"/>
              <w:right w:val="single" w:sz="4" w:space="0" w:color="auto"/>
            </w:tcBorders>
            <w:shd w:val="clear" w:color="auto" w:fill="auto"/>
            <w:vAlign w:val="center"/>
            <w:hideMark/>
          </w:tcPr>
          <w:p w14:paraId="6B1F44DC" w14:textId="77777777" w:rsidR="003B0C50" w:rsidRPr="003B0C50" w:rsidRDefault="003B0C50" w:rsidP="003B0C50">
            <w:pPr>
              <w:widowControl/>
              <w:autoSpaceDE/>
              <w:autoSpaceDN/>
              <w:rPr>
                <w:sz w:val="24"/>
                <w:szCs w:val="24"/>
              </w:rPr>
            </w:pPr>
          </w:p>
        </w:tc>
        <w:tc>
          <w:tcPr>
            <w:tcW w:w="210" w:type="pct"/>
            <w:tcBorders>
              <w:top w:val="nil"/>
              <w:left w:val="nil"/>
              <w:bottom w:val="single" w:sz="4" w:space="0" w:color="auto"/>
              <w:right w:val="single" w:sz="4" w:space="0" w:color="auto"/>
            </w:tcBorders>
            <w:shd w:val="clear" w:color="auto" w:fill="auto"/>
            <w:vAlign w:val="center"/>
            <w:hideMark/>
          </w:tcPr>
          <w:p w14:paraId="29A1A455" w14:textId="77777777" w:rsidR="003B0C50" w:rsidRPr="003B0C50" w:rsidRDefault="003B0C50" w:rsidP="003B0C50">
            <w:pPr>
              <w:widowControl/>
              <w:autoSpaceDE/>
              <w:autoSpaceDN/>
              <w:jc w:val="center"/>
              <w:rPr>
                <w:sz w:val="24"/>
                <w:szCs w:val="24"/>
              </w:rPr>
            </w:pPr>
            <w:r w:rsidRPr="003B0C50">
              <w:rPr>
                <w:sz w:val="24"/>
                <w:szCs w:val="24"/>
              </w:rPr>
              <w:t>0,71</w:t>
            </w:r>
          </w:p>
        </w:tc>
        <w:tc>
          <w:tcPr>
            <w:tcW w:w="210" w:type="pct"/>
            <w:tcBorders>
              <w:top w:val="nil"/>
              <w:left w:val="nil"/>
              <w:bottom w:val="single" w:sz="4" w:space="0" w:color="auto"/>
              <w:right w:val="single" w:sz="4" w:space="0" w:color="auto"/>
            </w:tcBorders>
            <w:shd w:val="clear" w:color="auto" w:fill="auto"/>
            <w:vAlign w:val="center"/>
            <w:hideMark/>
          </w:tcPr>
          <w:p w14:paraId="392A26D3" w14:textId="77777777" w:rsidR="003B0C50" w:rsidRPr="003B0C50" w:rsidRDefault="003B0C50" w:rsidP="003B0C50">
            <w:pPr>
              <w:widowControl/>
              <w:autoSpaceDE/>
              <w:autoSpaceDN/>
              <w:jc w:val="center"/>
              <w:rPr>
                <w:sz w:val="24"/>
                <w:szCs w:val="24"/>
              </w:rPr>
            </w:pPr>
            <w:r w:rsidRPr="003B0C50">
              <w:rPr>
                <w:sz w:val="24"/>
                <w:szCs w:val="24"/>
              </w:rPr>
              <w:t>0,923</w:t>
            </w:r>
          </w:p>
        </w:tc>
        <w:tc>
          <w:tcPr>
            <w:tcW w:w="1029" w:type="pct"/>
            <w:vMerge/>
            <w:tcBorders>
              <w:top w:val="nil"/>
              <w:left w:val="single" w:sz="4" w:space="0" w:color="auto"/>
              <w:bottom w:val="single" w:sz="4" w:space="0" w:color="000000"/>
              <w:right w:val="single" w:sz="4" w:space="0" w:color="auto"/>
            </w:tcBorders>
            <w:shd w:val="clear" w:color="auto" w:fill="auto"/>
            <w:vAlign w:val="center"/>
            <w:hideMark/>
          </w:tcPr>
          <w:p w14:paraId="21202D3E" w14:textId="77777777" w:rsidR="003B0C50" w:rsidRPr="003B0C50" w:rsidRDefault="003B0C50" w:rsidP="003B0C50">
            <w:pPr>
              <w:widowControl/>
              <w:autoSpaceDE/>
              <w:autoSpaceDN/>
            </w:pPr>
          </w:p>
        </w:tc>
      </w:tr>
      <w:tr w:rsidR="002F574C" w:rsidRPr="002F574C" w14:paraId="63C549A0" w14:textId="77777777" w:rsidTr="003B0C50">
        <w:trPr>
          <w:trHeight w:val="100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F8786A7" w14:textId="77777777" w:rsidR="003B0C50" w:rsidRPr="003B0C50" w:rsidRDefault="003B0C50" w:rsidP="003B0C50">
            <w:pPr>
              <w:widowControl/>
              <w:autoSpaceDE/>
              <w:autoSpaceDN/>
              <w:jc w:val="center"/>
              <w:rPr>
                <w:sz w:val="28"/>
                <w:szCs w:val="28"/>
              </w:rPr>
            </w:pPr>
            <w:r w:rsidRPr="003B0C50">
              <w:rPr>
                <w:sz w:val="28"/>
                <w:szCs w:val="28"/>
              </w:rPr>
              <w:t> </w:t>
            </w:r>
          </w:p>
        </w:tc>
        <w:tc>
          <w:tcPr>
            <w:tcW w:w="928" w:type="pct"/>
            <w:tcBorders>
              <w:top w:val="nil"/>
              <w:left w:val="nil"/>
              <w:bottom w:val="single" w:sz="4" w:space="0" w:color="auto"/>
              <w:right w:val="single" w:sz="4" w:space="0" w:color="auto"/>
            </w:tcBorders>
            <w:shd w:val="clear" w:color="auto" w:fill="auto"/>
            <w:vAlign w:val="center"/>
            <w:hideMark/>
          </w:tcPr>
          <w:p w14:paraId="5D4577BA"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4D0F0A37"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5507AC2E" w14:textId="77777777" w:rsidR="003B0C50" w:rsidRPr="003B0C50" w:rsidRDefault="003B0C50" w:rsidP="003B0C50">
            <w:pPr>
              <w:widowControl/>
              <w:autoSpaceDE/>
              <w:autoSpaceDN/>
              <w:rPr>
                <w:sz w:val="24"/>
                <w:szCs w:val="24"/>
              </w:rPr>
            </w:pPr>
            <w:r w:rsidRPr="003B0C50">
              <w:rPr>
                <w:sz w:val="24"/>
                <w:szCs w:val="24"/>
              </w:rPr>
              <w:t>Lập biên bản kiểm tra việc sử dụng đất, ranh giới sử dụng đất của tổ chức</w:t>
            </w:r>
          </w:p>
        </w:tc>
        <w:tc>
          <w:tcPr>
            <w:tcW w:w="210" w:type="pct"/>
            <w:tcBorders>
              <w:top w:val="nil"/>
              <w:left w:val="nil"/>
              <w:bottom w:val="single" w:sz="4" w:space="0" w:color="auto"/>
              <w:right w:val="single" w:sz="4" w:space="0" w:color="auto"/>
            </w:tcBorders>
            <w:shd w:val="clear" w:color="auto" w:fill="auto"/>
            <w:vAlign w:val="center"/>
            <w:hideMark/>
          </w:tcPr>
          <w:p w14:paraId="22655680"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24B434A8"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3054E7CD"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444D63FC" w14:textId="77777777" w:rsidR="003B0C50" w:rsidRPr="003B0C50" w:rsidRDefault="003B0C50" w:rsidP="003B0C50">
            <w:pPr>
              <w:widowControl/>
              <w:autoSpaceDE/>
              <w:autoSpaceDN/>
              <w:jc w:val="center"/>
              <w:rPr>
                <w:sz w:val="24"/>
                <w:szCs w:val="24"/>
              </w:rPr>
            </w:pPr>
            <w:r w:rsidRPr="003B0C50">
              <w:rPr>
                <w:sz w:val="24"/>
                <w:szCs w:val="24"/>
              </w:rPr>
              <w:t>0,050</w:t>
            </w:r>
          </w:p>
        </w:tc>
        <w:tc>
          <w:tcPr>
            <w:tcW w:w="210" w:type="pct"/>
            <w:tcBorders>
              <w:top w:val="nil"/>
              <w:left w:val="nil"/>
              <w:bottom w:val="single" w:sz="4" w:space="0" w:color="auto"/>
              <w:right w:val="single" w:sz="4" w:space="0" w:color="auto"/>
            </w:tcBorders>
            <w:shd w:val="clear" w:color="auto" w:fill="auto"/>
            <w:vAlign w:val="center"/>
            <w:hideMark/>
          </w:tcPr>
          <w:p w14:paraId="6801A372" w14:textId="77777777" w:rsidR="003B0C50" w:rsidRPr="003B0C50" w:rsidRDefault="003B0C50" w:rsidP="003B0C50">
            <w:pPr>
              <w:widowControl/>
              <w:autoSpaceDE/>
              <w:autoSpaceDN/>
              <w:jc w:val="center"/>
              <w:rPr>
                <w:sz w:val="24"/>
                <w:szCs w:val="24"/>
              </w:rPr>
            </w:pPr>
            <w:r w:rsidRPr="003B0C50">
              <w:rPr>
                <w:sz w:val="24"/>
                <w:szCs w:val="24"/>
              </w:rPr>
              <w:t>0,050</w:t>
            </w:r>
          </w:p>
        </w:tc>
        <w:tc>
          <w:tcPr>
            <w:tcW w:w="1029" w:type="pct"/>
            <w:tcBorders>
              <w:top w:val="nil"/>
              <w:left w:val="nil"/>
              <w:bottom w:val="single" w:sz="4" w:space="0" w:color="auto"/>
              <w:right w:val="single" w:sz="4" w:space="0" w:color="auto"/>
            </w:tcBorders>
            <w:shd w:val="clear" w:color="auto" w:fill="auto"/>
            <w:vAlign w:val="center"/>
            <w:hideMark/>
          </w:tcPr>
          <w:p w14:paraId="21E831A5" w14:textId="77777777" w:rsidR="003B0C50" w:rsidRPr="003B0C50" w:rsidRDefault="003B0C50" w:rsidP="003B0C50">
            <w:pPr>
              <w:widowControl/>
              <w:autoSpaceDE/>
              <w:autoSpaceDN/>
              <w:jc w:val="both"/>
            </w:pPr>
            <w:r w:rsidRPr="003B0C50">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1EC3C139" w14:textId="77777777" w:rsidTr="003B0C50">
        <w:trPr>
          <w:trHeight w:val="12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2A6724B" w14:textId="77777777" w:rsidR="003B0C50" w:rsidRPr="003B0C50" w:rsidRDefault="003B0C50" w:rsidP="003B0C50">
            <w:pPr>
              <w:widowControl/>
              <w:autoSpaceDE/>
              <w:autoSpaceDN/>
              <w:jc w:val="center"/>
              <w:rPr>
                <w:sz w:val="28"/>
                <w:szCs w:val="28"/>
              </w:rPr>
            </w:pPr>
            <w:r w:rsidRPr="003B0C50">
              <w:rPr>
                <w:sz w:val="28"/>
                <w:szCs w:val="28"/>
              </w:rPr>
              <w:t> </w:t>
            </w:r>
          </w:p>
        </w:tc>
        <w:tc>
          <w:tcPr>
            <w:tcW w:w="928" w:type="pct"/>
            <w:tcBorders>
              <w:top w:val="nil"/>
              <w:left w:val="nil"/>
              <w:bottom w:val="single" w:sz="4" w:space="0" w:color="auto"/>
              <w:right w:val="single" w:sz="4" w:space="0" w:color="auto"/>
            </w:tcBorders>
            <w:shd w:val="clear" w:color="auto" w:fill="auto"/>
            <w:vAlign w:val="center"/>
            <w:hideMark/>
          </w:tcPr>
          <w:p w14:paraId="667B61B0"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265F90DA"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3B44D4F6" w14:textId="77777777" w:rsidR="003B0C50" w:rsidRPr="003B0C50" w:rsidRDefault="003B0C50" w:rsidP="003B0C50">
            <w:pPr>
              <w:widowControl/>
              <w:autoSpaceDE/>
              <w:autoSpaceDN/>
              <w:rPr>
                <w:sz w:val="24"/>
                <w:szCs w:val="24"/>
              </w:rPr>
            </w:pPr>
            <w:r w:rsidRPr="003B0C50">
              <w:rPr>
                <w:sz w:val="24"/>
                <w:szCs w:val="24"/>
              </w:rPr>
              <w:t>Chuyển toàn bộ hồ sơ đến cơ quan có chức năng quản lý đất đai cấp tỉnh</w:t>
            </w:r>
          </w:p>
        </w:tc>
        <w:tc>
          <w:tcPr>
            <w:tcW w:w="210" w:type="pct"/>
            <w:tcBorders>
              <w:top w:val="nil"/>
              <w:left w:val="nil"/>
              <w:bottom w:val="single" w:sz="4" w:space="0" w:color="auto"/>
              <w:right w:val="single" w:sz="4" w:space="0" w:color="auto"/>
            </w:tcBorders>
            <w:shd w:val="clear" w:color="auto" w:fill="auto"/>
            <w:vAlign w:val="center"/>
            <w:hideMark/>
          </w:tcPr>
          <w:p w14:paraId="5AAAAC12"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60980C0C"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44131C93"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2C3C02AE" w14:textId="77777777" w:rsidR="003B0C50" w:rsidRPr="003B0C50" w:rsidRDefault="003B0C50" w:rsidP="003B0C50">
            <w:pPr>
              <w:widowControl/>
              <w:autoSpaceDE/>
              <w:autoSpaceDN/>
              <w:jc w:val="center"/>
              <w:rPr>
                <w:sz w:val="24"/>
                <w:szCs w:val="24"/>
              </w:rPr>
            </w:pPr>
            <w:r w:rsidRPr="003B0C50">
              <w:rPr>
                <w:sz w:val="24"/>
                <w:szCs w:val="24"/>
              </w:rPr>
              <w:t>0,050</w:t>
            </w:r>
          </w:p>
        </w:tc>
        <w:tc>
          <w:tcPr>
            <w:tcW w:w="210" w:type="pct"/>
            <w:tcBorders>
              <w:top w:val="nil"/>
              <w:left w:val="nil"/>
              <w:bottom w:val="single" w:sz="4" w:space="0" w:color="auto"/>
              <w:right w:val="single" w:sz="4" w:space="0" w:color="auto"/>
            </w:tcBorders>
            <w:shd w:val="clear" w:color="auto" w:fill="auto"/>
            <w:vAlign w:val="center"/>
            <w:hideMark/>
          </w:tcPr>
          <w:p w14:paraId="153F876F" w14:textId="77777777" w:rsidR="003B0C50" w:rsidRPr="003B0C50" w:rsidRDefault="003B0C50" w:rsidP="003B0C50">
            <w:pPr>
              <w:widowControl/>
              <w:autoSpaceDE/>
              <w:autoSpaceDN/>
              <w:jc w:val="center"/>
              <w:rPr>
                <w:sz w:val="24"/>
                <w:szCs w:val="24"/>
              </w:rPr>
            </w:pPr>
            <w:r w:rsidRPr="003B0C50">
              <w:rPr>
                <w:sz w:val="24"/>
                <w:szCs w:val="24"/>
              </w:rPr>
              <w:t>0,050</w:t>
            </w:r>
          </w:p>
        </w:tc>
        <w:tc>
          <w:tcPr>
            <w:tcW w:w="1029" w:type="pct"/>
            <w:tcBorders>
              <w:top w:val="nil"/>
              <w:left w:val="nil"/>
              <w:bottom w:val="single" w:sz="4" w:space="0" w:color="auto"/>
              <w:right w:val="single" w:sz="4" w:space="0" w:color="auto"/>
            </w:tcBorders>
            <w:shd w:val="clear" w:color="auto" w:fill="auto"/>
            <w:vAlign w:val="center"/>
            <w:hideMark/>
          </w:tcPr>
          <w:p w14:paraId="413B65F8" w14:textId="77777777" w:rsidR="003B0C50" w:rsidRPr="003B0C50" w:rsidRDefault="003B0C50" w:rsidP="003B0C50">
            <w:pPr>
              <w:widowControl/>
              <w:autoSpaceDE/>
              <w:autoSpaceDN/>
              <w:jc w:val="both"/>
            </w:pPr>
            <w:r w:rsidRPr="003B0C50">
              <w:t>Đây là nội dung công việc mới theo quy định tại Nghị Định 151/NĐ-CP, Qua công tác kế thừa, tính thử, làm thử thì mức công áp dụng chuyển được 20 hồ sơ/ngày. Áp dụng định biên 1KS3 0,05 công/hồ sơ</w:t>
            </w:r>
          </w:p>
        </w:tc>
      </w:tr>
      <w:tr w:rsidR="002F574C" w:rsidRPr="002F574C" w14:paraId="4301DEED"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6D87149" w14:textId="77777777" w:rsidR="003B0C50" w:rsidRPr="003B0C50" w:rsidRDefault="003B0C50" w:rsidP="003B0C50">
            <w:pPr>
              <w:widowControl/>
              <w:autoSpaceDE/>
              <w:autoSpaceDN/>
              <w:jc w:val="center"/>
              <w:rPr>
                <w:sz w:val="28"/>
                <w:szCs w:val="28"/>
              </w:rPr>
            </w:pPr>
            <w:r w:rsidRPr="003B0C50">
              <w:rPr>
                <w:sz w:val="28"/>
                <w:szCs w:val="28"/>
              </w:rPr>
              <w:t> </w:t>
            </w:r>
          </w:p>
        </w:tc>
        <w:tc>
          <w:tcPr>
            <w:tcW w:w="928" w:type="pct"/>
            <w:tcBorders>
              <w:top w:val="nil"/>
              <w:left w:val="nil"/>
              <w:bottom w:val="single" w:sz="4" w:space="0" w:color="auto"/>
              <w:right w:val="single" w:sz="4" w:space="0" w:color="auto"/>
            </w:tcBorders>
            <w:shd w:val="clear" w:color="auto" w:fill="auto"/>
            <w:vAlign w:val="center"/>
            <w:hideMark/>
          </w:tcPr>
          <w:p w14:paraId="487EE598"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473ADD86"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38512756" w14:textId="77777777" w:rsidR="003B0C50" w:rsidRPr="003B0C50" w:rsidRDefault="003B0C50" w:rsidP="003B0C50">
            <w:pPr>
              <w:widowControl/>
              <w:autoSpaceDE/>
              <w:autoSpaceDN/>
              <w:jc w:val="both"/>
              <w:rPr>
                <w:sz w:val="24"/>
                <w:szCs w:val="24"/>
              </w:rPr>
            </w:pPr>
            <w:r w:rsidRPr="003B0C50">
              <w:rPr>
                <w:sz w:val="24"/>
                <w:szCs w:val="24"/>
              </w:rPr>
              <w:t>Nhận thông báo, cập nhật HSĐC từ cấp tỉnh chuyển xuống</w:t>
            </w:r>
          </w:p>
        </w:tc>
        <w:tc>
          <w:tcPr>
            <w:tcW w:w="210" w:type="pct"/>
            <w:tcBorders>
              <w:top w:val="nil"/>
              <w:left w:val="nil"/>
              <w:bottom w:val="single" w:sz="4" w:space="0" w:color="auto"/>
              <w:right w:val="single" w:sz="4" w:space="0" w:color="auto"/>
            </w:tcBorders>
            <w:shd w:val="clear" w:color="auto" w:fill="auto"/>
            <w:vAlign w:val="center"/>
            <w:hideMark/>
          </w:tcPr>
          <w:p w14:paraId="1C5ED6ED" w14:textId="77777777" w:rsidR="003B0C50" w:rsidRPr="003B0C50" w:rsidRDefault="003B0C50" w:rsidP="003B0C50">
            <w:pPr>
              <w:widowControl/>
              <w:autoSpaceDE/>
              <w:autoSpaceDN/>
              <w:jc w:val="both"/>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7D67FCEA"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195E8D67"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5B636D93" w14:textId="77777777" w:rsidR="003B0C50" w:rsidRPr="003B0C50" w:rsidRDefault="003B0C50" w:rsidP="003B0C50">
            <w:pPr>
              <w:widowControl/>
              <w:autoSpaceDE/>
              <w:autoSpaceDN/>
              <w:jc w:val="center"/>
              <w:rPr>
                <w:sz w:val="24"/>
                <w:szCs w:val="24"/>
              </w:rPr>
            </w:pPr>
            <w:r w:rsidRPr="003B0C50">
              <w:rPr>
                <w:sz w:val="24"/>
                <w:szCs w:val="24"/>
              </w:rPr>
              <w:t>0,040</w:t>
            </w:r>
          </w:p>
        </w:tc>
        <w:tc>
          <w:tcPr>
            <w:tcW w:w="210" w:type="pct"/>
            <w:tcBorders>
              <w:top w:val="nil"/>
              <w:left w:val="nil"/>
              <w:bottom w:val="single" w:sz="4" w:space="0" w:color="auto"/>
              <w:right w:val="single" w:sz="4" w:space="0" w:color="auto"/>
            </w:tcBorders>
            <w:shd w:val="clear" w:color="auto" w:fill="auto"/>
            <w:vAlign w:val="center"/>
            <w:hideMark/>
          </w:tcPr>
          <w:p w14:paraId="106F9358" w14:textId="77777777" w:rsidR="003B0C50" w:rsidRPr="003B0C50" w:rsidRDefault="003B0C50" w:rsidP="003B0C50">
            <w:pPr>
              <w:widowControl/>
              <w:autoSpaceDE/>
              <w:autoSpaceDN/>
              <w:jc w:val="center"/>
              <w:rPr>
                <w:sz w:val="24"/>
                <w:szCs w:val="24"/>
              </w:rPr>
            </w:pPr>
            <w:r w:rsidRPr="003B0C50">
              <w:rPr>
                <w:sz w:val="24"/>
                <w:szCs w:val="24"/>
              </w:rPr>
              <w:t>0,052</w:t>
            </w:r>
          </w:p>
        </w:tc>
        <w:tc>
          <w:tcPr>
            <w:tcW w:w="1029" w:type="pct"/>
            <w:tcBorders>
              <w:top w:val="nil"/>
              <w:left w:val="nil"/>
              <w:bottom w:val="single" w:sz="4" w:space="0" w:color="auto"/>
              <w:right w:val="single" w:sz="4" w:space="0" w:color="auto"/>
            </w:tcBorders>
            <w:shd w:val="clear" w:color="auto" w:fill="auto"/>
            <w:vAlign w:val="center"/>
            <w:hideMark/>
          </w:tcPr>
          <w:p w14:paraId="237462E0" w14:textId="77777777" w:rsidR="003B0C50" w:rsidRPr="003B0C50" w:rsidRDefault="003B0C50" w:rsidP="003B0C50">
            <w:pPr>
              <w:widowControl/>
              <w:autoSpaceDE/>
              <w:autoSpaceDN/>
              <w:jc w:val="both"/>
            </w:pPr>
            <w:r w:rsidRPr="003B0C50">
              <w:t>Đây là mục tương đương với mục 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0CE282D" w14:textId="77777777" w:rsidTr="003B0C50">
        <w:trPr>
          <w:trHeight w:val="76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39D202BD" w14:textId="77777777" w:rsidR="003B0C50" w:rsidRPr="003B0C50" w:rsidRDefault="003B0C50" w:rsidP="003B0C50">
            <w:pPr>
              <w:widowControl/>
              <w:autoSpaceDE/>
              <w:autoSpaceDN/>
              <w:jc w:val="center"/>
              <w:rPr>
                <w:sz w:val="28"/>
                <w:szCs w:val="28"/>
              </w:rPr>
            </w:pPr>
            <w:r w:rsidRPr="003B0C50">
              <w:rPr>
                <w:sz w:val="28"/>
                <w:szCs w:val="28"/>
              </w:rPr>
              <w:t> </w:t>
            </w:r>
          </w:p>
        </w:tc>
        <w:tc>
          <w:tcPr>
            <w:tcW w:w="928" w:type="pct"/>
            <w:tcBorders>
              <w:top w:val="nil"/>
              <w:left w:val="nil"/>
              <w:bottom w:val="single" w:sz="4" w:space="0" w:color="auto"/>
              <w:right w:val="single" w:sz="4" w:space="0" w:color="auto"/>
            </w:tcBorders>
            <w:shd w:val="clear" w:color="auto" w:fill="auto"/>
            <w:vAlign w:val="center"/>
            <w:hideMark/>
          </w:tcPr>
          <w:p w14:paraId="48BFE1EE"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044B3611"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5465CC0B" w14:textId="77777777" w:rsidR="003B0C50" w:rsidRPr="003B0C50" w:rsidRDefault="003B0C50" w:rsidP="003B0C50">
            <w:pPr>
              <w:widowControl/>
              <w:autoSpaceDE/>
              <w:autoSpaceDN/>
              <w:jc w:val="both"/>
              <w:rPr>
                <w:b/>
                <w:bCs/>
              </w:rPr>
            </w:pPr>
            <w:r w:rsidRPr="003B0C50">
              <w:rPr>
                <w:b/>
                <w:bCs/>
              </w:rPr>
              <w:t>CÁC NỘI DUNG THỰC HIỆN TẠI ĐỊA BÀN CẤP TỈNH</w:t>
            </w:r>
          </w:p>
        </w:tc>
        <w:tc>
          <w:tcPr>
            <w:tcW w:w="210" w:type="pct"/>
            <w:tcBorders>
              <w:top w:val="nil"/>
              <w:left w:val="nil"/>
              <w:bottom w:val="single" w:sz="4" w:space="0" w:color="auto"/>
              <w:right w:val="single" w:sz="4" w:space="0" w:color="auto"/>
            </w:tcBorders>
            <w:shd w:val="clear" w:color="auto" w:fill="auto"/>
            <w:vAlign w:val="center"/>
            <w:hideMark/>
          </w:tcPr>
          <w:p w14:paraId="60519FBB"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669ABB1"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EEC6837"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E66C153"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7136198"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6D93F941"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277F5C83" w14:textId="77777777" w:rsidTr="003B0C50">
        <w:trPr>
          <w:trHeight w:val="115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FE82009" w14:textId="77777777" w:rsidR="003B0C50" w:rsidRPr="003B0C50" w:rsidRDefault="003B0C50" w:rsidP="003B0C50">
            <w:pPr>
              <w:widowControl/>
              <w:autoSpaceDE/>
              <w:autoSpaceDN/>
              <w:jc w:val="center"/>
              <w:rPr>
                <w:sz w:val="28"/>
                <w:szCs w:val="28"/>
              </w:rPr>
            </w:pPr>
            <w:r w:rsidRPr="003B0C50">
              <w:rPr>
                <w:sz w:val="28"/>
                <w:szCs w:val="28"/>
              </w:rPr>
              <w:t> </w:t>
            </w:r>
          </w:p>
        </w:tc>
        <w:tc>
          <w:tcPr>
            <w:tcW w:w="928" w:type="pct"/>
            <w:tcBorders>
              <w:top w:val="nil"/>
              <w:left w:val="nil"/>
              <w:bottom w:val="single" w:sz="4" w:space="0" w:color="auto"/>
              <w:right w:val="single" w:sz="4" w:space="0" w:color="auto"/>
            </w:tcBorders>
            <w:shd w:val="clear" w:color="auto" w:fill="auto"/>
            <w:vAlign w:val="center"/>
            <w:hideMark/>
          </w:tcPr>
          <w:p w14:paraId="6721E35E"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1A1C6EC8" w14:textId="77777777" w:rsidR="003B0C50" w:rsidRPr="003B0C50" w:rsidRDefault="003B0C50" w:rsidP="003B0C50">
            <w:pPr>
              <w:widowControl/>
              <w:autoSpaceDE/>
              <w:autoSpaceDN/>
              <w:jc w:val="both"/>
              <w:rPr>
                <w:sz w:val="24"/>
                <w:szCs w:val="24"/>
              </w:rPr>
            </w:pPr>
            <w:r w:rsidRPr="003B0C50">
              <w:rPr>
                <w:sz w:val="24"/>
                <w:szCs w:val="24"/>
              </w:rPr>
              <w:t>Lập Tờ trình kèm theo hồ sơ và dự thảo Quyết định về hình thức sử dụng đất trình Ủy ban nhân dân tỉnh</w:t>
            </w:r>
          </w:p>
        </w:tc>
        <w:tc>
          <w:tcPr>
            <w:tcW w:w="893" w:type="pct"/>
            <w:tcBorders>
              <w:top w:val="nil"/>
              <w:left w:val="nil"/>
              <w:bottom w:val="single" w:sz="4" w:space="0" w:color="auto"/>
              <w:right w:val="single" w:sz="4" w:space="0" w:color="auto"/>
            </w:tcBorders>
            <w:shd w:val="clear" w:color="auto" w:fill="auto"/>
            <w:vAlign w:val="center"/>
            <w:hideMark/>
          </w:tcPr>
          <w:p w14:paraId="4FD2BC22" w14:textId="77777777" w:rsidR="003B0C50" w:rsidRPr="003B0C50" w:rsidRDefault="003B0C50" w:rsidP="003B0C50">
            <w:pPr>
              <w:widowControl/>
              <w:autoSpaceDE/>
              <w:autoSpaceDN/>
              <w:jc w:val="both"/>
              <w:rPr>
                <w:sz w:val="24"/>
                <w:szCs w:val="24"/>
              </w:rPr>
            </w:pPr>
            <w:r w:rsidRPr="003B0C50">
              <w:rPr>
                <w:sz w:val="24"/>
                <w:szCs w:val="24"/>
              </w:rPr>
              <w:t>Lập Tờ trình kèm theo hồ sơ và dự thảo Quyết định về hình thức sử dụng đất trình Chủ tịch Ủy ban nhân dân tỉnh</w:t>
            </w:r>
          </w:p>
        </w:tc>
        <w:tc>
          <w:tcPr>
            <w:tcW w:w="210" w:type="pct"/>
            <w:tcBorders>
              <w:top w:val="nil"/>
              <w:left w:val="nil"/>
              <w:bottom w:val="single" w:sz="4" w:space="0" w:color="auto"/>
              <w:right w:val="single" w:sz="4" w:space="0" w:color="auto"/>
            </w:tcBorders>
            <w:shd w:val="clear" w:color="auto" w:fill="auto"/>
            <w:vAlign w:val="center"/>
            <w:hideMark/>
          </w:tcPr>
          <w:p w14:paraId="62883725"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1EB87BA2" w14:textId="77777777" w:rsidR="003B0C50" w:rsidRPr="003B0C50" w:rsidRDefault="003B0C50" w:rsidP="003B0C50">
            <w:pPr>
              <w:widowControl/>
              <w:autoSpaceDE/>
              <w:autoSpaceDN/>
              <w:jc w:val="center"/>
              <w:rPr>
                <w:sz w:val="24"/>
                <w:szCs w:val="24"/>
              </w:rPr>
            </w:pPr>
            <w:r w:rsidRPr="003B0C50">
              <w:rPr>
                <w:sz w:val="24"/>
                <w:szCs w:val="24"/>
              </w:rPr>
              <w:t>1KS3</w:t>
            </w:r>
          </w:p>
        </w:tc>
        <w:tc>
          <w:tcPr>
            <w:tcW w:w="210" w:type="pct"/>
            <w:tcBorders>
              <w:top w:val="nil"/>
              <w:left w:val="nil"/>
              <w:bottom w:val="single" w:sz="4" w:space="0" w:color="auto"/>
              <w:right w:val="single" w:sz="4" w:space="0" w:color="auto"/>
            </w:tcBorders>
            <w:shd w:val="clear" w:color="auto" w:fill="auto"/>
            <w:vAlign w:val="center"/>
            <w:hideMark/>
          </w:tcPr>
          <w:p w14:paraId="266BACA0"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0BCA4780" w14:textId="77777777" w:rsidR="003B0C50" w:rsidRPr="003B0C50" w:rsidRDefault="003B0C50" w:rsidP="003B0C50">
            <w:pPr>
              <w:widowControl/>
              <w:autoSpaceDE/>
              <w:autoSpaceDN/>
              <w:jc w:val="center"/>
              <w:rPr>
                <w:sz w:val="28"/>
                <w:szCs w:val="28"/>
              </w:rPr>
            </w:pPr>
            <w:r w:rsidRPr="003B0C50">
              <w:rPr>
                <w:sz w:val="28"/>
                <w:szCs w:val="28"/>
              </w:rPr>
              <w:t>1,00</w:t>
            </w:r>
          </w:p>
        </w:tc>
        <w:tc>
          <w:tcPr>
            <w:tcW w:w="210" w:type="pct"/>
            <w:tcBorders>
              <w:top w:val="nil"/>
              <w:left w:val="nil"/>
              <w:bottom w:val="single" w:sz="4" w:space="0" w:color="auto"/>
              <w:right w:val="single" w:sz="4" w:space="0" w:color="auto"/>
            </w:tcBorders>
            <w:shd w:val="clear" w:color="auto" w:fill="auto"/>
            <w:vAlign w:val="center"/>
            <w:hideMark/>
          </w:tcPr>
          <w:p w14:paraId="6A25B704" w14:textId="77777777" w:rsidR="003B0C50" w:rsidRPr="003B0C50" w:rsidRDefault="003B0C50" w:rsidP="003B0C50">
            <w:pPr>
              <w:widowControl/>
              <w:autoSpaceDE/>
              <w:autoSpaceDN/>
              <w:jc w:val="center"/>
              <w:rPr>
                <w:sz w:val="28"/>
                <w:szCs w:val="28"/>
              </w:rPr>
            </w:pPr>
            <w:r w:rsidRPr="003B0C50">
              <w:rPr>
                <w:sz w:val="28"/>
                <w:szCs w:val="28"/>
              </w:rPr>
              <w:t>1,30</w:t>
            </w:r>
          </w:p>
        </w:tc>
        <w:tc>
          <w:tcPr>
            <w:tcW w:w="1029" w:type="pct"/>
            <w:tcBorders>
              <w:top w:val="nil"/>
              <w:left w:val="nil"/>
              <w:bottom w:val="single" w:sz="4" w:space="0" w:color="auto"/>
              <w:right w:val="single" w:sz="4" w:space="0" w:color="auto"/>
            </w:tcBorders>
            <w:shd w:val="clear" w:color="auto" w:fill="auto"/>
            <w:vAlign w:val="center"/>
            <w:hideMark/>
          </w:tcPr>
          <w:p w14:paraId="43EAF32A" w14:textId="77777777" w:rsidR="003B0C50" w:rsidRPr="003B0C50" w:rsidRDefault="003B0C50" w:rsidP="003B0C50">
            <w:pPr>
              <w:widowControl/>
              <w:autoSpaceDE/>
              <w:autoSpaceDN/>
              <w:jc w:val="both"/>
            </w:pPr>
            <w:r w:rsidRPr="003B0C50">
              <w:t>Đây là nội dung công việc mới theo quy định tại Nghị Định 151/NĐ-CP, Qua công tác kế thừa, tính thử, làm thử thì mức công áp dụng 1 công cho việc lập tờ trình</w:t>
            </w:r>
          </w:p>
        </w:tc>
      </w:tr>
      <w:tr w:rsidR="002F574C" w:rsidRPr="002F574C" w14:paraId="3E3161EF" w14:textId="77777777" w:rsidTr="003B0C50">
        <w:trPr>
          <w:trHeight w:val="115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C0CE7A7" w14:textId="77777777" w:rsidR="003B0C50" w:rsidRPr="003B0C50" w:rsidRDefault="003B0C50" w:rsidP="003B0C50">
            <w:pPr>
              <w:widowControl/>
              <w:autoSpaceDE/>
              <w:autoSpaceDN/>
              <w:jc w:val="center"/>
              <w:rPr>
                <w:sz w:val="28"/>
                <w:szCs w:val="28"/>
              </w:rPr>
            </w:pPr>
            <w:r w:rsidRPr="003B0C50">
              <w:rPr>
                <w:sz w:val="28"/>
                <w:szCs w:val="28"/>
              </w:rPr>
              <w:t> </w:t>
            </w:r>
          </w:p>
        </w:tc>
        <w:tc>
          <w:tcPr>
            <w:tcW w:w="928" w:type="pct"/>
            <w:tcBorders>
              <w:top w:val="nil"/>
              <w:left w:val="nil"/>
              <w:bottom w:val="single" w:sz="4" w:space="0" w:color="auto"/>
              <w:right w:val="single" w:sz="4" w:space="0" w:color="auto"/>
            </w:tcBorders>
            <w:shd w:val="clear" w:color="auto" w:fill="auto"/>
            <w:vAlign w:val="center"/>
            <w:hideMark/>
          </w:tcPr>
          <w:p w14:paraId="761FD83E" w14:textId="77777777" w:rsidR="003B0C50" w:rsidRPr="003B0C50" w:rsidRDefault="003B0C50" w:rsidP="003B0C50">
            <w:pPr>
              <w:widowControl/>
              <w:autoSpaceDE/>
              <w:autoSpaceDN/>
              <w:jc w:val="both"/>
              <w:rPr>
                <w:sz w:val="28"/>
                <w:szCs w:val="28"/>
              </w:rPr>
            </w:pPr>
            <w:r w:rsidRPr="003B0C50">
              <w:rPr>
                <w:sz w:val="28"/>
                <w:szCs w:val="28"/>
              </w:rPr>
              <w:t> </w:t>
            </w:r>
          </w:p>
        </w:tc>
        <w:tc>
          <w:tcPr>
            <w:tcW w:w="893" w:type="pct"/>
            <w:tcBorders>
              <w:top w:val="nil"/>
              <w:left w:val="nil"/>
              <w:bottom w:val="single" w:sz="4" w:space="0" w:color="auto"/>
              <w:right w:val="single" w:sz="4" w:space="0" w:color="auto"/>
            </w:tcBorders>
            <w:shd w:val="clear" w:color="auto" w:fill="auto"/>
            <w:vAlign w:val="center"/>
            <w:hideMark/>
          </w:tcPr>
          <w:p w14:paraId="3EB7B5EA"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28CAA15C" w14:textId="77777777" w:rsidR="003B0C50" w:rsidRPr="003B0C50" w:rsidRDefault="003B0C50" w:rsidP="003B0C50">
            <w:pPr>
              <w:widowControl/>
              <w:autoSpaceDE/>
              <w:autoSpaceDN/>
              <w:jc w:val="both"/>
              <w:rPr>
                <w:sz w:val="24"/>
                <w:szCs w:val="24"/>
              </w:rPr>
            </w:pPr>
            <w:r w:rsidRPr="003B0C50">
              <w:rPr>
                <w:sz w:val="24"/>
                <w:szCs w:val="24"/>
              </w:rPr>
              <w:t>Quyết định hình thức sử dụng đất</w:t>
            </w:r>
          </w:p>
        </w:tc>
        <w:tc>
          <w:tcPr>
            <w:tcW w:w="210" w:type="pct"/>
            <w:tcBorders>
              <w:top w:val="nil"/>
              <w:left w:val="nil"/>
              <w:bottom w:val="single" w:sz="4" w:space="0" w:color="auto"/>
              <w:right w:val="single" w:sz="4" w:space="0" w:color="auto"/>
            </w:tcBorders>
            <w:shd w:val="clear" w:color="auto" w:fill="auto"/>
            <w:vAlign w:val="center"/>
            <w:hideMark/>
          </w:tcPr>
          <w:p w14:paraId="009D079D"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2339C690" w14:textId="77777777" w:rsidR="003B0C50" w:rsidRPr="003B0C50" w:rsidRDefault="003B0C50" w:rsidP="003B0C50">
            <w:pPr>
              <w:widowControl/>
              <w:autoSpaceDE/>
              <w:autoSpaceDN/>
              <w:jc w:val="center"/>
              <w:rPr>
                <w:sz w:val="24"/>
                <w:szCs w:val="24"/>
              </w:rPr>
            </w:pPr>
            <w:r w:rsidRPr="003B0C50">
              <w:rPr>
                <w:sz w:val="24"/>
                <w:szCs w:val="24"/>
              </w:rPr>
              <w:t>1KS3</w:t>
            </w:r>
          </w:p>
        </w:tc>
        <w:tc>
          <w:tcPr>
            <w:tcW w:w="210" w:type="pct"/>
            <w:tcBorders>
              <w:top w:val="nil"/>
              <w:left w:val="nil"/>
              <w:bottom w:val="single" w:sz="4" w:space="0" w:color="auto"/>
              <w:right w:val="single" w:sz="4" w:space="0" w:color="auto"/>
            </w:tcBorders>
            <w:shd w:val="clear" w:color="auto" w:fill="auto"/>
            <w:vAlign w:val="center"/>
            <w:hideMark/>
          </w:tcPr>
          <w:p w14:paraId="7A834273"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18992DB4" w14:textId="77777777" w:rsidR="003B0C50" w:rsidRPr="003B0C50" w:rsidRDefault="003B0C50" w:rsidP="003B0C50">
            <w:pPr>
              <w:widowControl/>
              <w:autoSpaceDE/>
              <w:autoSpaceDN/>
              <w:jc w:val="center"/>
              <w:rPr>
                <w:sz w:val="28"/>
                <w:szCs w:val="28"/>
              </w:rPr>
            </w:pPr>
            <w:r w:rsidRPr="003B0C50">
              <w:rPr>
                <w:sz w:val="28"/>
                <w:szCs w:val="28"/>
              </w:rPr>
              <w:t>0,05</w:t>
            </w:r>
          </w:p>
        </w:tc>
        <w:tc>
          <w:tcPr>
            <w:tcW w:w="210" w:type="pct"/>
            <w:tcBorders>
              <w:top w:val="nil"/>
              <w:left w:val="nil"/>
              <w:bottom w:val="single" w:sz="4" w:space="0" w:color="auto"/>
              <w:right w:val="single" w:sz="4" w:space="0" w:color="auto"/>
            </w:tcBorders>
            <w:shd w:val="clear" w:color="auto" w:fill="auto"/>
            <w:vAlign w:val="center"/>
            <w:hideMark/>
          </w:tcPr>
          <w:p w14:paraId="477B0E42" w14:textId="77777777" w:rsidR="003B0C50" w:rsidRPr="003B0C50" w:rsidRDefault="003B0C50" w:rsidP="003B0C50">
            <w:pPr>
              <w:widowControl/>
              <w:autoSpaceDE/>
              <w:autoSpaceDN/>
              <w:jc w:val="center"/>
              <w:rPr>
                <w:sz w:val="28"/>
                <w:szCs w:val="28"/>
              </w:rPr>
            </w:pPr>
            <w:r w:rsidRPr="003B0C50">
              <w:rPr>
                <w:sz w:val="28"/>
                <w:szCs w:val="28"/>
              </w:rPr>
              <w:t>0,05</w:t>
            </w:r>
          </w:p>
        </w:tc>
        <w:tc>
          <w:tcPr>
            <w:tcW w:w="1029" w:type="pct"/>
            <w:tcBorders>
              <w:top w:val="nil"/>
              <w:left w:val="nil"/>
              <w:bottom w:val="single" w:sz="4" w:space="0" w:color="auto"/>
              <w:right w:val="single" w:sz="4" w:space="0" w:color="auto"/>
            </w:tcBorders>
            <w:shd w:val="clear" w:color="auto" w:fill="auto"/>
            <w:vAlign w:val="center"/>
            <w:hideMark/>
          </w:tcPr>
          <w:p w14:paraId="56DED8D6" w14:textId="77777777" w:rsidR="003B0C50" w:rsidRPr="003B0C50" w:rsidRDefault="003B0C50" w:rsidP="003B0C50">
            <w:pPr>
              <w:widowControl/>
              <w:autoSpaceDE/>
              <w:autoSpaceDN/>
              <w:jc w:val="both"/>
            </w:pPr>
            <w:r w:rsidRPr="003B0C50">
              <w:t>Đây là nội dung công việc mới theo quy định tại Nghị Định 151/NĐ-CP, Qua công tác kế thừa, tính thử, làm thử thì mức công áp dụng lập được 20 hồ sơ/ngày. Áp dụng định biên 1KS3 0,05 công/hồ sơ</w:t>
            </w:r>
          </w:p>
        </w:tc>
      </w:tr>
      <w:tr w:rsidR="002F574C" w:rsidRPr="002F574C" w14:paraId="25DCA84F" w14:textId="77777777" w:rsidTr="003B0C50">
        <w:trPr>
          <w:trHeight w:val="75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786DFA6" w14:textId="77777777" w:rsidR="003B0C50" w:rsidRPr="003B0C50" w:rsidRDefault="003B0C50" w:rsidP="003B0C50">
            <w:pPr>
              <w:widowControl/>
              <w:autoSpaceDE/>
              <w:autoSpaceDN/>
              <w:jc w:val="center"/>
              <w:rPr>
                <w:sz w:val="24"/>
                <w:szCs w:val="24"/>
              </w:rPr>
            </w:pPr>
            <w:r w:rsidRPr="003B0C50">
              <w:rPr>
                <w:sz w:val="24"/>
                <w:szCs w:val="24"/>
              </w:rPr>
              <w:t>4.4</w:t>
            </w:r>
          </w:p>
        </w:tc>
        <w:tc>
          <w:tcPr>
            <w:tcW w:w="928" w:type="pct"/>
            <w:tcBorders>
              <w:top w:val="nil"/>
              <w:left w:val="nil"/>
              <w:bottom w:val="single" w:sz="4" w:space="0" w:color="auto"/>
              <w:right w:val="single" w:sz="4" w:space="0" w:color="auto"/>
            </w:tcBorders>
            <w:shd w:val="clear" w:color="auto" w:fill="auto"/>
            <w:vAlign w:val="center"/>
            <w:hideMark/>
          </w:tcPr>
          <w:p w14:paraId="5C3EA444" w14:textId="77777777" w:rsidR="003B0C50" w:rsidRPr="003B0C50" w:rsidRDefault="003B0C50" w:rsidP="003B0C50">
            <w:pPr>
              <w:widowControl/>
              <w:autoSpaceDE/>
              <w:autoSpaceDN/>
              <w:jc w:val="both"/>
              <w:rPr>
                <w:sz w:val="24"/>
                <w:szCs w:val="24"/>
              </w:rPr>
            </w:pPr>
            <w:r w:rsidRPr="003B0C50">
              <w:rPr>
                <w:sz w:val="24"/>
                <w:szCs w:val="24"/>
              </w:rPr>
              <w:t>Lập, gửi và nhận phiếu xin ý kiến cơ quan quản lý về tài sản (nếu cần xác minh thêm thông tin)</w:t>
            </w:r>
          </w:p>
        </w:tc>
        <w:tc>
          <w:tcPr>
            <w:tcW w:w="893" w:type="pct"/>
            <w:tcBorders>
              <w:top w:val="nil"/>
              <w:left w:val="nil"/>
              <w:bottom w:val="single" w:sz="4" w:space="0" w:color="auto"/>
              <w:right w:val="single" w:sz="4" w:space="0" w:color="auto"/>
            </w:tcBorders>
            <w:shd w:val="clear" w:color="auto" w:fill="auto"/>
            <w:vAlign w:val="center"/>
            <w:hideMark/>
          </w:tcPr>
          <w:p w14:paraId="6A30B10C"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69050C39"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1B2D202"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42F4E66"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5DF7752"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8F17495"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2125244"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43EAE840"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28ABB19C" w14:textId="77777777" w:rsidTr="003B0C50">
        <w:trPr>
          <w:trHeight w:val="6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1D319600" w14:textId="77777777" w:rsidR="003B0C50" w:rsidRPr="003B0C50" w:rsidRDefault="003B0C50" w:rsidP="003B0C50">
            <w:pPr>
              <w:widowControl/>
              <w:autoSpaceDE/>
              <w:autoSpaceDN/>
              <w:jc w:val="center"/>
              <w:rPr>
                <w:sz w:val="24"/>
                <w:szCs w:val="24"/>
              </w:rPr>
            </w:pPr>
            <w:r w:rsidRPr="003B0C50">
              <w:rPr>
                <w:sz w:val="24"/>
                <w:szCs w:val="24"/>
              </w:rPr>
              <w:t>4.4.1</w:t>
            </w:r>
          </w:p>
        </w:tc>
        <w:tc>
          <w:tcPr>
            <w:tcW w:w="928" w:type="pct"/>
            <w:tcBorders>
              <w:top w:val="nil"/>
              <w:left w:val="nil"/>
              <w:bottom w:val="single" w:sz="4" w:space="0" w:color="auto"/>
              <w:right w:val="single" w:sz="4" w:space="0" w:color="auto"/>
            </w:tcBorders>
            <w:shd w:val="clear" w:color="auto" w:fill="auto"/>
            <w:vAlign w:val="center"/>
            <w:hideMark/>
          </w:tcPr>
          <w:p w14:paraId="1254336D" w14:textId="77777777" w:rsidR="003B0C50" w:rsidRPr="003B0C50" w:rsidRDefault="003B0C50" w:rsidP="003B0C50">
            <w:pPr>
              <w:widowControl/>
              <w:autoSpaceDE/>
              <w:autoSpaceDN/>
              <w:jc w:val="both"/>
              <w:rPr>
                <w:sz w:val="24"/>
                <w:szCs w:val="24"/>
              </w:rPr>
            </w:pPr>
            <w:r w:rsidRPr="003B0C50">
              <w:rPr>
                <w:sz w:val="24"/>
                <w:szCs w:val="24"/>
              </w:rPr>
              <w:t>Theo hình thức trực tiếp</w:t>
            </w:r>
          </w:p>
        </w:tc>
        <w:tc>
          <w:tcPr>
            <w:tcW w:w="893" w:type="pct"/>
            <w:tcBorders>
              <w:top w:val="nil"/>
              <w:left w:val="nil"/>
              <w:bottom w:val="single" w:sz="4" w:space="0" w:color="auto"/>
              <w:right w:val="single" w:sz="4" w:space="0" w:color="auto"/>
            </w:tcBorders>
            <w:shd w:val="clear" w:color="auto" w:fill="auto"/>
            <w:vAlign w:val="center"/>
            <w:hideMark/>
          </w:tcPr>
          <w:p w14:paraId="4345A3A1"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61A338D2"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DC7A841"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F8EA8E4"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EF22685"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ABC812D"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CB4726A"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719628E4"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37C4B138" w14:textId="77777777" w:rsidTr="003B0C50">
        <w:trPr>
          <w:trHeight w:val="67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DC96E09" w14:textId="77777777" w:rsidR="003B0C50" w:rsidRPr="003B0C50" w:rsidRDefault="003B0C50" w:rsidP="003B0C50">
            <w:pPr>
              <w:widowControl/>
              <w:autoSpaceDE/>
              <w:autoSpaceDN/>
              <w:jc w:val="center"/>
              <w:rPr>
                <w:sz w:val="24"/>
                <w:szCs w:val="24"/>
              </w:rPr>
            </w:pPr>
            <w:r w:rsidRPr="003B0C50">
              <w:rPr>
                <w:sz w:val="24"/>
                <w:szCs w:val="24"/>
              </w:rPr>
              <w:t>4.4.2</w:t>
            </w:r>
          </w:p>
        </w:tc>
        <w:tc>
          <w:tcPr>
            <w:tcW w:w="928" w:type="pct"/>
            <w:tcBorders>
              <w:top w:val="nil"/>
              <w:left w:val="nil"/>
              <w:bottom w:val="single" w:sz="4" w:space="0" w:color="auto"/>
              <w:right w:val="single" w:sz="4" w:space="0" w:color="auto"/>
            </w:tcBorders>
            <w:shd w:val="clear" w:color="auto" w:fill="auto"/>
            <w:vAlign w:val="center"/>
            <w:hideMark/>
          </w:tcPr>
          <w:p w14:paraId="138F2A3C" w14:textId="77777777" w:rsidR="003B0C50" w:rsidRPr="003B0C50" w:rsidRDefault="003B0C50" w:rsidP="003B0C50">
            <w:pPr>
              <w:widowControl/>
              <w:autoSpaceDE/>
              <w:autoSpaceDN/>
              <w:jc w:val="both"/>
              <w:rPr>
                <w:sz w:val="24"/>
                <w:szCs w:val="24"/>
              </w:rPr>
            </w:pPr>
            <w:r w:rsidRPr="003B0C50">
              <w:rPr>
                <w:sz w:val="24"/>
                <w:szCs w:val="24"/>
              </w:rPr>
              <w:t>Theo hình thức trực tuyến liên thông</w:t>
            </w:r>
          </w:p>
        </w:tc>
        <w:tc>
          <w:tcPr>
            <w:tcW w:w="893" w:type="pct"/>
            <w:tcBorders>
              <w:top w:val="nil"/>
              <w:left w:val="nil"/>
              <w:bottom w:val="single" w:sz="4" w:space="0" w:color="auto"/>
              <w:right w:val="single" w:sz="4" w:space="0" w:color="auto"/>
            </w:tcBorders>
            <w:shd w:val="clear" w:color="auto" w:fill="auto"/>
            <w:vAlign w:val="center"/>
            <w:hideMark/>
          </w:tcPr>
          <w:p w14:paraId="765406E7"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1099B439"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3A39C30"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6ABC117"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61B7FAC"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7FDCE0A"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ED62654"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28895669"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581FD722" w14:textId="77777777" w:rsidTr="003B0C50">
        <w:trPr>
          <w:trHeight w:val="135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FCF783B" w14:textId="77777777" w:rsidR="003B0C50" w:rsidRPr="003B0C50" w:rsidRDefault="003B0C50" w:rsidP="003B0C50">
            <w:pPr>
              <w:widowControl/>
              <w:autoSpaceDE/>
              <w:autoSpaceDN/>
              <w:jc w:val="center"/>
              <w:rPr>
                <w:sz w:val="24"/>
                <w:szCs w:val="24"/>
              </w:rPr>
            </w:pPr>
            <w:r w:rsidRPr="003B0C50">
              <w:rPr>
                <w:sz w:val="24"/>
                <w:szCs w:val="24"/>
              </w:rPr>
              <w:t>4.5</w:t>
            </w:r>
          </w:p>
        </w:tc>
        <w:tc>
          <w:tcPr>
            <w:tcW w:w="928" w:type="pct"/>
            <w:tcBorders>
              <w:top w:val="nil"/>
              <w:left w:val="nil"/>
              <w:bottom w:val="single" w:sz="4" w:space="0" w:color="auto"/>
              <w:right w:val="single" w:sz="4" w:space="0" w:color="auto"/>
            </w:tcBorders>
            <w:shd w:val="clear" w:color="auto" w:fill="auto"/>
            <w:vAlign w:val="center"/>
            <w:hideMark/>
          </w:tcPr>
          <w:p w14:paraId="25441C78" w14:textId="77777777" w:rsidR="003B0C50" w:rsidRPr="003B0C50" w:rsidRDefault="003B0C50" w:rsidP="003B0C50">
            <w:pPr>
              <w:widowControl/>
              <w:autoSpaceDE/>
              <w:autoSpaceDN/>
              <w:jc w:val="both"/>
              <w:rPr>
                <w:sz w:val="24"/>
                <w:szCs w:val="24"/>
              </w:rPr>
            </w:pPr>
            <w:r w:rsidRPr="003B0C50">
              <w:rPr>
                <w:sz w:val="24"/>
                <w:szCs w:val="24"/>
              </w:rPr>
              <w:t>Trích lục thửa đất từ BĐĐC, các loại bản đồ, sơ đồ khác (trường hợp phải trích đo địa chính hoặc chỉnh lý bản đồ thửa đất thì áp dụng định mức theo quy định tại Chương I Phần 2)</w:t>
            </w:r>
          </w:p>
        </w:tc>
        <w:tc>
          <w:tcPr>
            <w:tcW w:w="893" w:type="pct"/>
            <w:tcBorders>
              <w:top w:val="nil"/>
              <w:left w:val="nil"/>
              <w:bottom w:val="single" w:sz="4" w:space="0" w:color="auto"/>
              <w:right w:val="single" w:sz="4" w:space="0" w:color="auto"/>
            </w:tcBorders>
            <w:shd w:val="clear" w:color="auto" w:fill="auto"/>
            <w:vAlign w:val="center"/>
            <w:hideMark/>
          </w:tcPr>
          <w:p w14:paraId="4104E170"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73496837"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23000B6"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6983456"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81CA87F"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E79077E"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4217A9E"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1369AD08"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1FE5DD5D" w14:textId="77777777" w:rsidTr="003B0C50">
        <w:trPr>
          <w:trHeight w:val="64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88D1B47" w14:textId="77777777" w:rsidR="003B0C50" w:rsidRPr="003B0C50" w:rsidRDefault="003B0C50" w:rsidP="003B0C50">
            <w:pPr>
              <w:widowControl/>
              <w:autoSpaceDE/>
              <w:autoSpaceDN/>
              <w:jc w:val="center"/>
              <w:rPr>
                <w:sz w:val="24"/>
                <w:szCs w:val="24"/>
              </w:rPr>
            </w:pPr>
            <w:r w:rsidRPr="003B0C50">
              <w:rPr>
                <w:sz w:val="24"/>
                <w:szCs w:val="24"/>
              </w:rPr>
              <w:t>4.5.1</w:t>
            </w:r>
          </w:p>
        </w:tc>
        <w:tc>
          <w:tcPr>
            <w:tcW w:w="928" w:type="pct"/>
            <w:tcBorders>
              <w:top w:val="nil"/>
              <w:left w:val="nil"/>
              <w:bottom w:val="single" w:sz="4" w:space="0" w:color="auto"/>
              <w:right w:val="single" w:sz="4" w:space="0" w:color="auto"/>
            </w:tcBorders>
            <w:shd w:val="clear" w:color="auto" w:fill="auto"/>
            <w:vAlign w:val="center"/>
            <w:hideMark/>
          </w:tcPr>
          <w:p w14:paraId="385C4A29" w14:textId="77777777" w:rsidR="003B0C50" w:rsidRPr="003B0C50" w:rsidRDefault="003B0C50" w:rsidP="003B0C50">
            <w:pPr>
              <w:widowControl/>
              <w:autoSpaceDE/>
              <w:autoSpaceDN/>
              <w:jc w:val="both"/>
              <w:rPr>
                <w:sz w:val="24"/>
                <w:szCs w:val="24"/>
              </w:rPr>
            </w:pPr>
            <w:r w:rsidRPr="003B0C50">
              <w:rPr>
                <w:sz w:val="24"/>
                <w:szCs w:val="24"/>
              </w:rPr>
              <w:t>Trích lục trên bản đồ dạng số</w:t>
            </w:r>
          </w:p>
        </w:tc>
        <w:tc>
          <w:tcPr>
            <w:tcW w:w="893" w:type="pct"/>
            <w:tcBorders>
              <w:top w:val="nil"/>
              <w:left w:val="nil"/>
              <w:bottom w:val="single" w:sz="4" w:space="0" w:color="auto"/>
              <w:right w:val="single" w:sz="4" w:space="0" w:color="auto"/>
            </w:tcBorders>
            <w:shd w:val="clear" w:color="auto" w:fill="auto"/>
            <w:vAlign w:val="center"/>
            <w:hideMark/>
          </w:tcPr>
          <w:p w14:paraId="4795D8CB"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5AAAABAD"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088F412"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10849C8"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6033F12"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5975EF9"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B2335B3"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60CFD331"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7E58A5D2" w14:textId="77777777" w:rsidTr="003B0C50">
        <w:trPr>
          <w:trHeight w:val="97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5069F51A" w14:textId="77777777" w:rsidR="003B0C50" w:rsidRPr="003B0C50" w:rsidRDefault="003B0C50" w:rsidP="003B0C50">
            <w:pPr>
              <w:widowControl/>
              <w:autoSpaceDE/>
              <w:autoSpaceDN/>
              <w:jc w:val="center"/>
              <w:rPr>
                <w:sz w:val="24"/>
                <w:szCs w:val="24"/>
              </w:rPr>
            </w:pPr>
            <w:r w:rsidRPr="003B0C50">
              <w:rPr>
                <w:sz w:val="24"/>
                <w:szCs w:val="24"/>
              </w:rPr>
              <w:t>4.5.2</w:t>
            </w:r>
          </w:p>
        </w:tc>
        <w:tc>
          <w:tcPr>
            <w:tcW w:w="928" w:type="pct"/>
            <w:tcBorders>
              <w:top w:val="nil"/>
              <w:left w:val="nil"/>
              <w:bottom w:val="single" w:sz="4" w:space="0" w:color="auto"/>
              <w:right w:val="single" w:sz="4" w:space="0" w:color="auto"/>
            </w:tcBorders>
            <w:shd w:val="clear" w:color="auto" w:fill="auto"/>
            <w:vAlign w:val="center"/>
            <w:hideMark/>
          </w:tcPr>
          <w:p w14:paraId="0BECC8C1" w14:textId="77777777" w:rsidR="003B0C50" w:rsidRPr="003B0C50" w:rsidRDefault="003B0C50" w:rsidP="003B0C50">
            <w:pPr>
              <w:widowControl/>
              <w:autoSpaceDE/>
              <w:autoSpaceDN/>
              <w:jc w:val="both"/>
              <w:rPr>
                <w:sz w:val="24"/>
                <w:szCs w:val="24"/>
              </w:rPr>
            </w:pPr>
            <w:r w:rsidRPr="003B0C50">
              <w:rPr>
                <w:sz w:val="24"/>
                <w:szCs w:val="24"/>
              </w:rPr>
              <w:t>Trích lục trên bản đồ dạng giấy</w:t>
            </w:r>
          </w:p>
        </w:tc>
        <w:tc>
          <w:tcPr>
            <w:tcW w:w="893" w:type="pct"/>
            <w:tcBorders>
              <w:top w:val="nil"/>
              <w:left w:val="nil"/>
              <w:bottom w:val="single" w:sz="4" w:space="0" w:color="auto"/>
              <w:right w:val="single" w:sz="4" w:space="0" w:color="auto"/>
            </w:tcBorders>
            <w:shd w:val="clear" w:color="auto" w:fill="auto"/>
            <w:vAlign w:val="center"/>
            <w:hideMark/>
          </w:tcPr>
          <w:p w14:paraId="15DE5395"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0D3928D7"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4E06BF0"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099B9FF"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4811D03"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842F0D5"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B1DCEDA"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2195793C"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1FB84591" w14:textId="77777777" w:rsidTr="003B0C50">
        <w:trPr>
          <w:trHeight w:val="15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9DE5DE1" w14:textId="77777777" w:rsidR="003B0C50" w:rsidRPr="003B0C50" w:rsidRDefault="003B0C50" w:rsidP="003B0C50">
            <w:pPr>
              <w:widowControl/>
              <w:autoSpaceDE/>
              <w:autoSpaceDN/>
              <w:jc w:val="center"/>
              <w:rPr>
                <w:sz w:val="24"/>
                <w:szCs w:val="24"/>
              </w:rPr>
            </w:pPr>
            <w:r w:rsidRPr="003B0C50">
              <w:rPr>
                <w:sz w:val="24"/>
                <w:szCs w:val="24"/>
              </w:rPr>
              <w:t> </w:t>
            </w:r>
          </w:p>
        </w:tc>
        <w:tc>
          <w:tcPr>
            <w:tcW w:w="928" w:type="pct"/>
            <w:tcBorders>
              <w:top w:val="nil"/>
              <w:left w:val="nil"/>
              <w:bottom w:val="single" w:sz="4" w:space="0" w:color="auto"/>
              <w:right w:val="single" w:sz="4" w:space="0" w:color="auto"/>
            </w:tcBorders>
            <w:shd w:val="clear" w:color="auto" w:fill="auto"/>
            <w:vAlign w:val="center"/>
            <w:hideMark/>
          </w:tcPr>
          <w:p w14:paraId="52C44C7D" w14:textId="77777777" w:rsidR="003B0C50" w:rsidRPr="003B0C50" w:rsidRDefault="003B0C50" w:rsidP="003B0C50">
            <w:pPr>
              <w:widowControl/>
              <w:autoSpaceDE/>
              <w:autoSpaceDN/>
              <w:jc w:val="both"/>
              <w:rPr>
                <w:sz w:val="24"/>
                <w:szCs w:val="24"/>
              </w:rPr>
            </w:pPr>
            <w:r w:rsidRPr="003B0C50">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4FB749C0" w14:textId="77777777" w:rsidR="003B0C50" w:rsidRPr="003B0C50" w:rsidRDefault="003B0C50" w:rsidP="003B0C50">
            <w:pPr>
              <w:widowControl/>
              <w:autoSpaceDE/>
              <w:autoSpaceDN/>
              <w:jc w:val="both"/>
              <w:rPr>
                <w:sz w:val="24"/>
                <w:szCs w:val="24"/>
              </w:rPr>
            </w:pPr>
            <w:r w:rsidRPr="003B0C50">
              <w:rPr>
                <w:sz w:val="24"/>
                <w:szCs w:val="24"/>
              </w:rPr>
              <w:t>Nhận lại hồ sơ và Quyết định hình thức sử dụng đất từ Ủy ban nhân dân tỉnh</w:t>
            </w:r>
          </w:p>
        </w:tc>
        <w:tc>
          <w:tcPr>
            <w:tcW w:w="893" w:type="pct"/>
            <w:tcBorders>
              <w:top w:val="nil"/>
              <w:left w:val="nil"/>
              <w:bottom w:val="single" w:sz="4" w:space="0" w:color="auto"/>
              <w:right w:val="single" w:sz="4" w:space="0" w:color="auto"/>
            </w:tcBorders>
            <w:shd w:val="clear" w:color="auto" w:fill="auto"/>
            <w:vAlign w:val="center"/>
            <w:hideMark/>
          </w:tcPr>
          <w:p w14:paraId="45952BA2" w14:textId="77777777" w:rsidR="003B0C50" w:rsidRPr="003B0C50" w:rsidRDefault="003B0C50" w:rsidP="003B0C50">
            <w:pPr>
              <w:widowControl/>
              <w:autoSpaceDE/>
              <w:autoSpaceDN/>
              <w:jc w:val="both"/>
              <w:rPr>
                <w:sz w:val="24"/>
                <w:szCs w:val="24"/>
              </w:rPr>
            </w:pPr>
            <w:r w:rsidRPr="003B0C50">
              <w:rPr>
                <w:sz w:val="24"/>
                <w:szCs w:val="24"/>
              </w:rPr>
              <w:t>Nhận lại hồ sơ và Quyết định hình thức sử dụng đất từ Ủy ban nhân dân tỉnh</w:t>
            </w:r>
          </w:p>
        </w:tc>
        <w:tc>
          <w:tcPr>
            <w:tcW w:w="210" w:type="pct"/>
            <w:tcBorders>
              <w:top w:val="nil"/>
              <w:left w:val="nil"/>
              <w:bottom w:val="single" w:sz="4" w:space="0" w:color="auto"/>
              <w:right w:val="single" w:sz="4" w:space="0" w:color="auto"/>
            </w:tcBorders>
            <w:shd w:val="clear" w:color="auto" w:fill="auto"/>
            <w:vAlign w:val="center"/>
            <w:hideMark/>
          </w:tcPr>
          <w:p w14:paraId="06B7BA60" w14:textId="77777777" w:rsidR="003B0C50" w:rsidRPr="003B0C50" w:rsidRDefault="003B0C50" w:rsidP="003B0C50">
            <w:pPr>
              <w:widowControl/>
              <w:autoSpaceDE/>
              <w:autoSpaceDN/>
              <w:jc w:val="both"/>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5175A427" w14:textId="77777777" w:rsidR="003B0C50" w:rsidRPr="003B0C50" w:rsidRDefault="003B0C50" w:rsidP="003B0C50">
            <w:pPr>
              <w:widowControl/>
              <w:autoSpaceDE/>
              <w:autoSpaceDN/>
              <w:jc w:val="center"/>
            </w:pPr>
            <w:r w:rsidRPr="003B0C50">
              <w:t>1KS2</w:t>
            </w:r>
          </w:p>
        </w:tc>
        <w:tc>
          <w:tcPr>
            <w:tcW w:w="210" w:type="pct"/>
            <w:tcBorders>
              <w:top w:val="nil"/>
              <w:left w:val="nil"/>
              <w:bottom w:val="single" w:sz="4" w:space="0" w:color="auto"/>
              <w:right w:val="single" w:sz="4" w:space="0" w:color="auto"/>
            </w:tcBorders>
            <w:shd w:val="clear" w:color="auto" w:fill="auto"/>
            <w:vAlign w:val="center"/>
            <w:hideMark/>
          </w:tcPr>
          <w:p w14:paraId="29275D9C"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663F03A9" w14:textId="77777777" w:rsidR="003B0C50" w:rsidRPr="003B0C50" w:rsidRDefault="003B0C50" w:rsidP="003B0C50">
            <w:pPr>
              <w:widowControl/>
              <w:autoSpaceDE/>
              <w:autoSpaceDN/>
              <w:jc w:val="center"/>
              <w:rPr>
                <w:sz w:val="24"/>
                <w:szCs w:val="24"/>
              </w:rPr>
            </w:pPr>
            <w:r w:rsidRPr="003B0C50">
              <w:rPr>
                <w:sz w:val="24"/>
                <w:szCs w:val="24"/>
              </w:rPr>
              <w:t>0,470</w:t>
            </w:r>
          </w:p>
        </w:tc>
        <w:tc>
          <w:tcPr>
            <w:tcW w:w="210" w:type="pct"/>
            <w:tcBorders>
              <w:top w:val="nil"/>
              <w:left w:val="nil"/>
              <w:bottom w:val="single" w:sz="4" w:space="0" w:color="auto"/>
              <w:right w:val="single" w:sz="4" w:space="0" w:color="auto"/>
            </w:tcBorders>
            <w:shd w:val="clear" w:color="auto" w:fill="auto"/>
            <w:vAlign w:val="center"/>
            <w:hideMark/>
          </w:tcPr>
          <w:p w14:paraId="1A7C4A01" w14:textId="77777777" w:rsidR="003B0C50" w:rsidRPr="003B0C50" w:rsidRDefault="003B0C50" w:rsidP="003B0C50">
            <w:pPr>
              <w:widowControl/>
              <w:autoSpaceDE/>
              <w:autoSpaceDN/>
              <w:jc w:val="center"/>
              <w:rPr>
                <w:sz w:val="24"/>
                <w:szCs w:val="24"/>
              </w:rPr>
            </w:pPr>
            <w:r w:rsidRPr="003B0C50">
              <w:rPr>
                <w:sz w:val="24"/>
                <w:szCs w:val="24"/>
              </w:rPr>
              <w:t>0,611</w:t>
            </w:r>
          </w:p>
        </w:tc>
        <w:tc>
          <w:tcPr>
            <w:tcW w:w="1029" w:type="pct"/>
            <w:tcBorders>
              <w:top w:val="nil"/>
              <w:left w:val="nil"/>
              <w:bottom w:val="single" w:sz="4" w:space="0" w:color="auto"/>
              <w:right w:val="single" w:sz="4" w:space="0" w:color="auto"/>
            </w:tcBorders>
            <w:shd w:val="clear" w:color="auto" w:fill="auto"/>
            <w:vAlign w:val="center"/>
            <w:hideMark/>
          </w:tcPr>
          <w:p w14:paraId="2D2FD983" w14:textId="77777777" w:rsidR="003B0C50" w:rsidRPr="003B0C50" w:rsidRDefault="003B0C50" w:rsidP="003B0C50">
            <w:pPr>
              <w:widowControl/>
              <w:autoSpaceDE/>
              <w:autoSpaceDN/>
              <w:jc w:val="both"/>
            </w:pPr>
            <w:r w:rsidRPr="003B0C50">
              <w:t>Đây là nội dung công việc mới theo quy định tại Nghị Định 151/NĐ-CP, Qua công tác kế thừa, tính thử, làm thử thì mức công áp dụng 0.470 công KS2 cho việc Nhận lại hồ sơ và Quyết định hình thức sử dụng đất từ Ủy ban nhân dân tỉnh</w:t>
            </w:r>
          </w:p>
        </w:tc>
      </w:tr>
      <w:tr w:rsidR="002F574C" w:rsidRPr="002F574C" w14:paraId="0342A6ED" w14:textId="77777777" w:rsidTr="003B0C50">
        <w:trPr>
          <w:trHeight w:val="175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7B519062" w14:textId="77777777" w:rsidR="003B0C50" w:rsidRPr="003B0C50" w:rsidRDefault="003B0C50" w:rsidP="003B0C50">
            <w:pPr>
              <w:widowControl/>
              <w:autoSpaceDE/>
              <w:autoSpaceDN/>
              <w:jc w:val="center"/>
              <w:rPr>
                <w:sz w:val="24"/>
                <w:szCs w:val="24"/>
              </w:rPr>
            </w:pPr>
            <w:r w:rsidRPr="003B0C50">
              <w:rPr>
                <w:sz w:val="24"/>
                <w:szCs w:val="24"/>
              </w:rPr>
              <w:t>5</w:t>
            </w:r>
          </w:p>
        </w:tc>
        <w:tc>
          <w:tcPr>
            <w:tcW w:w="928" w:type="pct"/>
            <w:tcBorders>
              <w:top w:val="nil"/>
              <w:left w:val="nil"/>
              <w:bottom w:val="single" w:sz="4" w:space="0" w:color="auto"/>
              <w:right w:val="single" w:sz="4" w:space="0" w:color="auto"/>
            </w:tcBorders>
            <w:shd w:val="clear" w:color="auto" w:fill="auto"/>
            <w:vAlign w:val="center"/>
            <w:hideMark/>
          </w:tcPr>
          <w:p w14:paraId="031CEF19" w14:textId="77777777" w:rsidR="003B0C50" w:rsidRPr="003B0C50" w:rsidRDefault="003B0C50" w:rsidP="003B0C50">
            <w:pPr>
              <w:widowControl/>
              <w:autoSpaceDE/>
              <w:autoSpaceDN/>
              <w:jc w:val="both"/>
              <w:rPr>
                <w:sz w:val="24"/>
                <w:szCs w:val="24"/>
              </w:rPr>
            </w:pPr>
            <w:r w:rsidRPr="003B0C50">
              <w:rPr>
                <w:sz w:val="24"/>
                <w:szCs w:val="24"/>
              </w:rPr>
              <w:t>Lập phiếu và chuyển thông tin địa chính đến cơ quan thuế để xác định nghĩa vụ tài chính, nhận thông báo nghĩa vụ tài chính</w:t>
            </w:r>
          </w:p>
        </w:tc>
        <w:tc>
          <w:tcPr>
            <w:tcW w:w="893" w:type="pct"/>
            <w:tcBorders>
              <w:top w:val="nil"/>
              <w:left w:val="nil"/>
              <w:bottom w:val="single" w:sz="4" w:space="0" w:color="auto"/>
              <w:right w:val="single" w:sz="4" w:space="0" w:color="auto"/>
            </w:tcBorders>
            <w:shd w:val="clear" w:color="auto" w:fill="auto"/>
            <w:vAlign w:val="center"/>
            <w:hideMark/>
          </w:tcPr>
          <w:p w14:paraId="080D505A" w14:textId="77777777" w:rsidR="003B0C50" w:rsidRPr="003B0C50" w:rsidRDefault="003B0C50" w:rsidP="003B0C50">
            <w:pPr>
              <w:widowControl/>
              <w:autoSpaceDE/>
              <w:autoSpaceDN/>
              <w:jc w:val="both"/>
              <w:rPr>
                <w:sz w:val="24"/>
                <w:szCs w:val="24"/>
              </w:rPr>
            </w:pPr>
            <w:r w:rsidRPr="003B0C50">
              <w:rPr>
                <w:sz w:val="24"/>
                <w:szCs w:val="24"/>
              </w:rPr>
              <w:t>Xác định giá đất (đối với trường hợp người sử dụng đất phải nộp tiền sử dụng đất, tiền thuê đất) và gửi Phiếu chuyển thông tin để xác định nghĩa vụ tài chính về đất đai sang cơ quan thuế</w:t>
            </w:r>
          </w:p>
        </w:tc>
        <w:tc>
          <w:tcPr>
            <w:tcW w:w="893" w:type="pct"/>
            <w:tcBorders>
              <w:top w:val="nil"/>
              <w:left w:val="nil"/>
              <w:bottom w:val="single" w:sz="4" w:space="0" w:color="auto"/>
              <w:right w:val="single" w:sz="4" w:space="0" w:color="auto"/>
            </w:tcBorders>
            <w:shd w:val="clear" w:color="auto" w:fill="auto"/>
            <w:vAlign w:val="center"/>
            <w:hideMark/>
          </w:tcPr>
          <w:p w14:paraId="01D03E01" w14:textId="77777777" w:rsidR="003B0C50" w:rsidRPr="003B0C50" w:rsidRDefault="003B0C50" w:rsidP="003B0C50">
            <w:pPr>
              <w:widowControl/>
              <w:autoSpaceDE/>
              <w:autoSpaceDN/>
              <w:jc w:val="both"/>
              <w:rPr>
                <w:sz w:val="24"/>
                <w:szCs w:val="24"/>
              </w:rPr>
            </w:pPr>
            <w:r w:rsidRPr="003B0C50">
              <w:rPr>
                <w:sz w:val="24"/>
                <w:szCs w:val="24"/>
              </w:rPr>
              <w:t>Xác định giá đất, lập và gửi Phiếu chuyển thông tin để xác định nghĩa vụ tài chính về đất đai sang cơ quan thuế</w:t>
            </w:r>
          </w:p>
        </w:tc>
        <w:tc>
          <w:tcPr>
            <w:tcW w:w="210" w:type="pct"/>
            <w:tcBorders>
              <w:top w:val="nil"/>
              <w:left w:val="nil"/>
              <w:bottom w:val="single" w:sz="4" w:space="0" w:color="auto"/>
              <w:right w:val="single" w:sz="4" w:space="0" w:color="auto"/>
            </w:tcBorders>
            <w:shd w:val="clear" w:color="auto" w:fill="auto"/>
            <w:vAlign w:val="center"/>
            <w:hideMark/>
          </w:tcPr>
          <w:p w14:paraId="2CE76467"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40388E8" w14:textId="77777777" w:rsidR="003B0C50" w:rsidRPr="003B0C50" w:rsidRDefault="003B0C50" w:rsidP="003B0C50">
            <w:pPr>
              <w:widowControl/>
              <w:autoSpaceDE/>
              <w:autoSpaceDN/>
              <w:jc w:val="center"/>
            </w:pPr>
            <w:r w:rsidRPr="003B0C50">
              <w:t> </w:t>
            </w:r>
          </w:p>
        </w:tc>
        <w:tc>
          <w:tcPr>
            <w:tcW w:w="210" w:type="pct"/>
            <w:tcBorders>
              <w:top w:val="nil"/>
              <w:left w:val="nil"/>
              <w:bottom w:val="single" w:sz="4" w:space="0" w:color="auto"/>
              <w:right w:val="single" w:sz="4" w:space="0" w:color="auto"/>
            </w:tcBorders>
            <w:shd w:val="clear" w:color="auto" w:fill="auto"/>
            <w:vAlign w:val="center"/>
            <w:hideMark/>
          </w:tcPr>
          <w:p w14:paraId="56A80CCA"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7FF796D"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EE20E7B"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71527440"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486FAB20"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F0A8653" w14:textId="77777777" w:rsidR="003B0C50" w:rsidRPr="003B0C50" w:rsidRDefault="003B0C50" w:rsidP="003B0C50">
            <w:pPr>
              <w:widowControl/>
              <w:autoSpaceDE/>
              <w:autoSpaceDN/>
              <w:jc w:val="center"/>
              <w:rPr>
                <w:sz w:val="24"/>
                <w:szCs w:val="24"/>
              </w:rPr>
            </w:pPr>
            <w:r w:rsidRPr="003B0C50">
              <w:rPr>
                <w:sz w:val="24"/>
                <w:szCs w:val="24"/>
              </w:rPr>
              <w:t>5.1</w:t>
            </w:r>
          </w:p>
        </w:tc>
        <w:tc>
          <w:tcPr>
            <w:tcW w:w="928" w:type="pct"/>
            <w:tcBorders>
              <w:top w:val="nil"/>
              <w:left w:val="nil"/>
              <w:bottom w:val="single" w:sz="4" w:space="0" w:color="auto"/>
              <w:right w:val="single" w:sz="4" w:space="0" w:color="auto"/>
            </w:tcBorders>
            <w:shd w:val="clear" w:color="auto" w:fill="auto"/>
            <w:vAlign w:val="center"/>
            <w:hideMark/>
          </w:tcPr>
          <w:p w14:paraId="41CFE8C9" w14:textId="77777777" w:rsidR="003B0C50" w:rsidRPr="003B0C50" w:rsidRDefault="003B0C50" w:rsidP="003B0C50">
            <w:pPr>
              <w:widowControl/>
              <w:autoSpaceDE/>
              <w:autoSpaceDN/>
              <w:jc w:val="both"/>
              <w:rPr>
                <w:sz w:val="24"/>
                <w:szCs w:val="24"/>
              </w:rPr>
            </w:pPr>
            <w:r w:rsidRPr="003B0C50">
              <w:rPr>
                <w:sz w:val="24"/>
                <w:szCs w:val="24"/>
              </w:rPr>
              <w:t>Chuyển, nhận thông tin theo hình thức liên thông</w:t>
            </w:r>
          </w:p>
        </w:tc>
        <w:tc>
          <w:tcPr>
            <w:tcW w:w="893" w:type="pct"/>
            <w:tcBorders>
              <w:top w:val="nil"/>
              <w:left w:val="nil"/>
              <w:bottom w:val="single" w:sz="4" w:space="0" w:color="auto"/>
              <w:right w:val="single" w:sz="4" w:space="0" w:color="auto"/>
            </w:tcBorders>
            <w:shd w:val="clear" w:color="auto" w:fill="auto"/>
            <w:vAlign w:val="center"/>
            <w:hideMark/>
          </w:tcPr>
          <w:p w14:paraId="60222E33" w14:textId="77777777" w:rsidR="003B0C50" w:rsidRPr="003B0C50" w:rsidRDefault="003B0C50" w:rsidP="003B0C50">
            <w:pPr>
              <w:widowControl/>
              <w:autoSpaceDE/>
              <w:autoSpaceDN/>
              <w:jc w:val="both"/>
              <w:rPr>
                <w:sz w:val="24"/>
                <w:szCs w:val="24"/>
              </w:rPr>
            </w:pPr>
            <w:r w:rsidRPr="003B0C50">
              <w:rPr>
                <w:sz w:val="24"/>
                <w:szCs w:val="24"/>
              </w:rPr>
              <w:t>Chuyển thông tin theo hình thức liên thông</w:t>
            </w:r>
          </w:p>
        </w:tc>
        <w:tc>
          <w:tcPr>
            <w:tcW w:w="893" w:type="pct"/>
            <w:tcBorders>
              <w:top w:val="nil"/>
              <w:left w:val="nil"/>
              <w:bottom w:val="single" w:sz="4" w:space="0" w:color="auto"/>
              <w:right w:val="single" w:sz="4" w:space="0" w:color="auto"/>
            </w:tcBorders>
            <w:shd w:val="clear" w:color="auto" w:fill="auto"/>
            <w:vAlign w:val="center"/>
            <w:hideMark/>
          </w:tcPr>
          <w:p w14:paraId="1A5349CC" w14:textId="77777777" w:rsidR="003B0C50" w:rsidRPr="003B0C50" w:rsidRDefault="003B0C50" w:rsidP="003B0C50">
            <w:pPr>
              <w:widowControl/>
              <w:autoSpaceDE/>
              <w:autoSpaceDN/>
              <w:jc w:val="both"/>
              <w:rPr>
                <w:sz w:val="24"/>
                <w:szCs w:val="24"/>
              </w:rPr>
            </w:pPr>
            <w:r w:rsidRPr="003B0C50">
              <w:rPr>
                <w:sz w:val="24"/>
                <w:szCs w:val="24"/>
              </w:rPr>
              <w:t>Chuyển thông tin theo hình thức liên thông</w:t>
            </w:r>
          </w:p>
        </w:tc>
        <w:tc>
          <w:tcPr>
            <w:tcW w:w="210" w:type="pct"/>
            <w:tcBorders>
              <w:top w:val="nil"/>
              <w:left w:val="nil"/>
              <w:bottom w:val="single" w:sz="4" w:space="0" w:color="auto"/>
              <w:right w:val="single" w:sz="4" w:space="0" w:color="auto"/>
            </w:tcBorders>
            <w:shd w:val="clear" w:color="auto" w:fill="auto"/>
            <w:vAlign w:val="center"/>
            <w:hideMark/>
          </w:tcPr>
          <w:p w14:paraId="0842E6D6"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099E5D69" w14:textId="77777777" w:rsidR="003B0C50" w:rsidRPr="003B0C50" w:rsidRDefault="003B0C50" w:rsidP="003B0C50">
            <w:pPr>
              <w:widowControl/>
              <w:autoSpaceDE/>
              <w:autoSpaceDN/>
              <w:jc w:val="center"/>
              <w:rPr>
                <w:sz w:val="24"/>
                <w:szCs w:val="24"/>
              </w:rPr>
            </w:pPr>
            <w:r w:rsidRPr="003B0C50">
              <w:rPr>
                <w:sz w:val="24"/>
                <w:szCs w:val="24"/>
              </w:rPr>
              <w:t>1KS3</w:t>
            </w:r>
          </w:p>
        </w:tc>
        <w:tc>
          <w:tcPr>
            <w:tcW w:w="210" w:type="pct"/>
            <w:tcBorders>
              <w:top w:val="nil"/>
              <w:left w:val="nil"/>
              <w:bottom w:val="single" w:sz="4" w:space="0" w:color="auto"/>
              <w:right w:val="single" w:sz="4" w:space="0" w:color="auto"/>
            </w:tcBorders>
            <w:shd w:val="clear" w:color="auto" w:fill="auto"/>
            <w:vAlign w:val="center"/>
            <w:hideMark/>
          </w:tcPr>
          <w:p w14:paraId="1B724B6E"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0AC47CFA" w14:textId="77777777" w:rsidR="003B0C50" w:rsidRPr="003B0C50" w:rsidRDefault="003B0C50" w:rsidP="003B0C50">
            <w:pPr>
              <w:widowControl/>
              <w:autoSpaceDE/>
              <w:autoSpaceDN/>
              <w:jc w:val="center"/>
              <w:rPr>
                <w:sz w:val="24"/>
                <w:szCs w:val="24"/>
              </w:rPr>
            </w:pPr>
            <w:r w:rsidRPr="003B0C50">
              <w:rPr>
                <w:sz w:val="24"/>
                <w:szCs w:val="24"/>
              </w:rPr>
              <w:t>1,210</w:t>
            </w:r>
          </w:p>
        </w:tc>
        <w:tc>
          <w:tcPr>
            <w:tcW w:w="210" w:type="pct"/>
            <w:tcBorders>
              <w:top w:val="nil"/>
              <w:left w:val="nil"/>
              <w:bottom w:val="single" w:sz="4" w:space="0" w:color="auto"/>
              <w:right w:val="single" w:sz="4" w:space="0" w:color="auto"/>
            </w:tcBorders>
            <w:shd w:val="clear" w:color="auto" w:fill="auto"/>
            <w:vAlign w:val="center"/>
            <w:hideMark/>
          </w:tcPr>
          <w:p w14:paraId="2EFB3746" w14:textId="77777777" w:rsidR="003B0C50" w:rsidRPr="003B0C50" w:rsidRDefault="003B0C50" w:rsidP="003B0C50">
            <w:pPr>
              <w:widowControl/>
              <w:autoSpaceDE/>
              <w:autoSpaceDN/>
              <w:jc w:val="center"/>
              <w:rPr>
                <w:sz w:val="24"/>
                <w:szCs w:val="24"/>
              </w:rPr>
            </w:pPr>
            <w:r w:rsidRPr="003B0C50">
              <w:rPr>
                <w:sz w:val="24"/>
                <w:szCs w:val="24"/>
              </w:rPr>
              <w:t>1,573</w:t>
            </w:r>
          </w:p>
        </w:tc>
        <w:tc>
          <w:tcPr>
            <w:tcW w:w="1029" w:type="pct"/>
            <w:tcBorders>
              <w:top w:val="nil"/>
              <w:left w:val="nil"/>
              <w:bottom w:val="single" w:sz="4" w:space="0" w:color="auto"/>
              <w:right w:val="single" w:sz="4" w:space="0" w:color="auto"/>
            </w:tcBorders>
            <w:shd w:val="clear" w:color="auto" w:fill="auto"/>
            <w:vAlign w:val="center"/>
            <w:hideMark/>
          </w:tcPr>
          <w:p w14:paraId="76843199" w14:textId="77777777" w:rsidR="003B0C50" w:rsidRPr="003B0C50" w:rsidRDefault="003B0C50" w:rsidP="003B0C50">
            <w:pPr>
              <w:widowControl/>
              <w:autoSpaceDE/>
              <w:autoSpaceDN/>
              <w:jc w:val="both"/>
            </w:pPr>
            <w:r w:rsidRPr="003B0C50">
              <w:t>Đây là mục tương đương với mục 5.1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5DFB4B3"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7F04BDDE" w14:textId="77777777" w:rsidR="003B0C50" w:rsidRPr="003B0C50" w:rsidRDefault="003B0C50" w:rsidP="003B0C50">
            <w:pPr>
              <w:widowControl/>
              <w:autoSpaceDE/>
              <w:autoSpaceDN/>
              <w:jc w:val="center"/>
              <w:rPr>
                <w:sz w:val="24"/>
                <w:szCs w:val="24"/>
              </w:rPr>
            </w:pPr>
            <w:r w:rsidRPr="003B0C50">
              <w:rPr>
                <w:sz w:val="24"/>
                <w:szCs w:val="24"/>
              </w:rPr>
              <w:t>5.2</w:t>
            </w:r>
          </w:p>
        </w:tc>
        <w:tc>
          <w:tcPr>
            <w:tcW w:w="928" w:type="pct"/>
            <w:tcBorders>
              <w:top w:val="nil"/>
              <w:left w:val="nil"/>
              <w:bottom w:val="single" w:sz="4" w:space="0" w:color="auto"/>
              <w:right w:val="single" w:sz="4" w:space="0" w:color="auto"/>
            </w:tcBorders>
            <w:shd w:val="clear" w:color="auto" w:fill="auto"/>
            <w:vAlign w:val="center"/>
            <w:hideMark/>
          </w:tcPr>
          <w:p w14:paraId="73F4E648" w14:textId="77777777" w:rsidR="003B0C50" w:rsidRPr="003B0C50" w:rsidRDefault="003B0C50" w:rsidP="003B0C50">
            <w:pPr>
              <w:widowControl/>
              <w:autoSpaceDE/>
              <w:autoSpaceDN/>
              <w:jc w:val="both"/>
              <w:rPr>
                <w:sz w:val="24"/>
                <w:szCs w:val="24"/>
              </w:rPr>
            </w:pPr>
            <w:r w:rsidRPr="003B0C50">
              <w:rPr>
                <w:sz w:val="24"/>
                <w:szCs w:val="24"/>
              </w:rPr>
              <w:t>Chuyển, nhận thông tin theo hình thức trực tiếp</w:t>
            </w:r>
          </w:p>
        </w:tc>
        <w:tc>
          <w:tcPr>
            <w:tcW w:w="893" w:type="pct"/>
            <w:tcBorders>
              <w:top w:val="nil"/>
              <w:left w:val="nil"/>
              <w:bottom w:val="single" w:sz="4" w:space="0" w:color="auto"/>
              <w:right w:val="single" w:sz="4" w:space="0" w:color="auto"/>
            </w:tcBorders>
            <w:shd w:val="clear" w:color="auto" w:fill="auto"/>
            <w:vAlign w:val="center"/>
            <w:hideMark/>
          </w:tcPr>
          <w:p w14:paraId="15334315" w14:textId="77777777" w:rsidR="003B0C50" w:rsidRPr="003B0C50" w:rsidRDefault="003B0C50" w:rsidP="003B0C50">
            <w:pPr>
              <w:widowControl/>
              <w:autoSpaceDE/>
              <w:autoSpaceDN/>
              <w:jc w:val="both"/>
              <w:rPr>
                <w:sz w:val="24"/>
                <w:szCs w:val="24"/>
              </w:rPr>
            </w:pPr>
            <w:r w:rsidRPr="003B0C50">
              <w:rPr>
                <w:sz w:val="24"/>
                <w:szCs w:val="24"/>
              </w:rPr>
              <w:t>Chuyển thông tin theo hình thức trực tiếp</w:t>
            </w:r>
          </w:p>
        </w:tc>
        <w:tc>
          <w:tcPr>
            <w:tcW w:w="893" w:type="pct"/>
            <w:tcBorders>
              <w:top w:val="nil"/>
              <w:left w:val="nil"/>
              <w:bottom w:val="single" w:sz="4" w:space="0" w:color="auto"/>
              <w:right w:val="single" w:sz="4" w:space="0" w:color="auto"/>
            </w:tcBorders>
            <w:shd w:val="clear" w:color="auto" w:fill="auto"/>
            <w:vAlign w:val="center"/>
            <w:hideMark/>
          </w:tcPr>
          <w:p w14:paraId="6AA137E5" w14:textId="77777777" w:rsidR="003B0C50" w:rsidRPr="003B0C50" w:rsidRDefault="003B0C50" w:rsidP="003B0C50">
            <w:pPr>
              <w:widowControl/>
              <w:autoSpaceDE/>
              <w:autoSpaceDN/>
              <w:jc w:val="both"/>
              <w:rPr>
                <w:sz w:val="24"/>
                <w:szCs w:val="24"/>
              </w:rPr>
            </w:pPr>
            <w:r w:rsidRPr="003B0C50">
              <w:rPr>
                <w:sz w:val="24"/>
                <w:szCs w:val="24"/>
              </w:rPr>
              <w:t>Chuyển thông tin theo hình thức trực tiếp</w:t>
            </w:r>
          </w:p>
        </w:tc>
        <w:tc>
          <w:tcPr>
            <w:tcW w:w="210" w:type="pct"/>
            <w:tcBorders>
              <w:top w:val="nil"/>
              <w:left w:val="nil"/>
              <w:bottom w:val="single" w:sz="4" w:space="0" w:color="auto"/>
              <w:right w:val="single" w:sz="4" w:space="0" w:color="auto"/>
            </w:tcBorders>
            <w:shd w:val="clear" w:color="auto" w:fill="auto"/>
            <w:vAlign w:val="center"/>
            <w:hideMark/>
          </w:tcPr>
          <w:p w14:paraId="45EA4008"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46A745B4" w14:textId="77777777" w:rsidR="003B0C50" w:rsidRPr="003B0C50" w:rsidRDefault="003B0C50" w:rsidP="003B0C50">
            <w:pPr>
              <w:widowControl/>
              <w:autoSpaceDE/>
              <w:autoSpaceDN/>
              <w:jc w:val="center"/>
              <w:rPr>
                <w:sz w:val="24"/>
                <w:szCs w:val="24"/>
              </w:rPr>
            </w:pPr>
            <w:r w:rsidRPr="003B0C50">
              <w:rPr>
                <w:sz w:val="24"/>
                <w:szCs w:val="24"/>
              </w:rPr>
              <w:t>1KS4</w:t>
            </w:r>
          </w:p>
        </w:tc>
        <w:tc>
          <w:tcPr>
            <w:tcW w:w="210" w:type="pct"/>
            <w:tcBorders>
              <w:top w:val="nil"/>
              <w:left w:val="nil"/>
              <w:bottom w:val="single" w:sz="4" w:space="0" w:color="auto"/>
              <w:right w:val="single" w:sz="4" w:space="0" w:color="auto"/>
            </w:tcBorders>
            <w:shd w:val="clear" w:color="auto" w:fill="auto"/>
            <w:vAlign w:val="center"/>
            <w:hideMark/>
          </w:tcPr>
          <w:p w14:paraId="1A29D938"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527EF01E" w14:textId="77777777" w:rsidR="003B0C50" w:rsidRPr="003B0C50" w:rsidRDefault="003B0C50" w:rsidP="003B0C50">
            <w:pPr>
              <w:widowControl/>
              <w:autoSpaceDE/>
              <w:autoSpaceDN/>
              <w:jc w:val="center"/>
              <w:rPr>
                <w:sz w:val="24"/>
                <w:szCs w:val="24"/>
              </w:rPr>
            </w:pPr>
            <w:r w:rsidRPr="003B0C50">
              <w:rPr>
                <w:sz w:val="24"/>
                <w:szCs w:val="24"/>
              </w:rPr>
              <w:t>1,460</w:t>
            </w:r>
          </w:p>
        </w:tc>
        <w:tc>
          <w:tcPr>
            <w:tcW w:w="210" w:type="pct"/>
            <w:tcBorders>
              <w:top w:val="nil"/>
              <w:left w:val="nil"/>
              <w:bottom w:val="single" w:sz="4" w:space="0" w:color="auto"/>
              <w:right w:val="single" w:sz="4" w:space="0" w:color="auto"/>
            </w:tcBorders>
            <w:shd w:val="clear" w:color="auto" w:fill="auto"/>
            <w:vAlign w:val="center"/>
            <w:hideMark/>
          </w:tcPr>
          <w:p w14:paraId="6ACE8045" w14:textId="77777777" w:rsidR="003B0C50" w:rsidRPr="003B0C50" w:rsidRDefault="003B0C50" w:rsidP="003B0C50">
            <w:pPr>
              <w:widowControl/>
              <w:autoSpaceDE/>
              <w:autoSpaceDN/>
              <w:jc w:val="center"/>
              <w:rPr>
                <w:sz w:val="24"/>
                <w:szCs w:val="24"/>
              </w:rPr>
            </w:pPr>
            <w:r w:rsidRPr="003B0C50">
              <w:rPr>
                <w:sz w:val="24"/>
                <w:szCs w:val="24"/>
              </w:rPr>
              <w:t>1,900</w:t>
            </w:r>
          </w:p>
        </w:tc>
        <w:tc>
          <w:tcPr>
            <w:tcW w:w="1029" w:type="pct"/>
            <w:tcBorders>
              <w:top w:val="nil"/>
              <w:left w:val="nil"/>
              <w:bottom w:val="single" w:sz="4" w:space="0" w:color="auto"/>
              <w:right w:val="single" w:sz="4" w:space="0" w:color="auto"/>
            </w:tcBorders>
            <w:shd w:val="clear" w:color="auto" w:fill="auto"/>
            <w:vAlign w:val="center"/>
            <w:hideMark/>
          </w:tcPr>
          <w:p w14:paraId="0F1BBAF3" w14:textId="77777777" w:rsidR="003B0C50" w:rsidRPr="003B0C50" w:rsidRDefault="003B0C50" w:rsidP="003B0C50">
            <w:pPr>
              <w:widowControl/>
              <w:autoSpaceDE/>
              <w:autoSpaceDN/>
              <w:jc w:val="both"/>
            </w:pPr>
            <w:r w:rsidRPr="003B0C50">
              <w:t>Đây là mục tương đương với mục 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1765E13"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6224083F" w14:textId="77777777" w:rsidR="003B0C50" w:rsidRPr="003B0C50" w:rsidRDefault="003B0C50" w:rsidP="003B0C50">
            <w:pPr>
              <w:widowControl/>
              <w:autoSpaceDE/>
              <w:autoSpaceDN/>
              <w:jc w:val="center"/>
              <w:rPr>
                <w:sz w:val="24"/>
                <w:szCs w:val="24"/>
              </w:rPr>
            </w:pPr>
            <w:r w:rsidRPr="003B0C50">
              <w:rPr>
                <w:sz w:val="24"/>
                <w:szCs w:val="24"/>
              </w:rPr>
              <w:t>4.3</w:t>
            </w:r>
          </w:p>
        </w:tc>
        <w:tc>
          <w:tcPr>
            <w:tcW w:w="928" w:type="pct"/>
            <w:tcBorders>
              <w:top w:val="nil"/>
              <w:left w:val="nil"/>
              <w:bottom w:val="single" w:sz="4" w:space="0" w:color="auto"/>
              <w:right w:val="single" w:sz="4" w:space="0" w:color="auto"/>
            </w:tcBorders>
            <w:shd w:val="clear" w:color="auto" w:fill="auto"/>
            <w:vAlign w:val="center"/>
            <w:hideMark/>
          </w:tcPr>
          <w:p w14:paraId="1B5D5532" w14:textId="77777777" w:rsidR="003B0C50" w:rsidRPr="003B0C50" w:rsidRDefault="003B0C50" w:rsidP="003B0C50">
            <w:pPr>
              <w:widowControl/>
              <w:autoSpaceDE/>
              <w:autoSpaceDN/>
              <w:jc w:val="both"/>
              <w:rPr>
                <w:sz w:val="24"/>
                <w:szCs w:val="24"/>
              </w:rPr>
            </w:pPr>
            <w:r w:rsidRPr="003B0C50">
              <w:rPr>
                <w:sz w:val="24"/>
                <w:szCs w:val="24"/>
              </w:rPr>
              <w:t>Nhập ý kiến xác nhận của cấp tỉnh vào tệp (File) dữ liệu hồ sơ số</w:t>
            </w:r>
          </w:p>
        </w:tc>
        <w:tc>
          <w:tcPr>
            <w:tcW w:w="893" w:type="pct"/>
            <w:tcBorders>
              <w:top w:val="nil"/>
              <w:left w:val="nil"/>
              <w:bottom w:val="single" w:sz="4" w:space="0" w:color="auto"/>
              <w:right w:val="single" w:sz="4" w:space="0" w:color="auto"/>
            </w:tcBorders>
            <w:shd w:val="clear" w:color="auto" w:fill="auto"/>
            <w:vAlign w:val="center"/>
            <w:hideMark/>
          </w:tcPr>
          <w:p w14:paraId="669A1FC0" w14:textId="77777777" w:rsidR="003B0C50" w:rsidRPr="003B0C50" w:rsidRDefault="003B0C50" w:rsidP="003B0C50">
            <w:pPr>
              <w:widowControl/>
              <w:autoSpaceDE/>
              <w:autoSpaceDN/>
              <w:jc w:val="both"/>
              <w:rPr>
                <w:sz w:val="24"/>
                <w:szCs w:val="24"/>
              </w:rPr>
            </w:pPr>
            <w:r w:rsidRPr="003B0C50">
              <w:rPr>
                <w:sz w:val="24"/>
                <w:szCs w:val="24"/>
              </w:rPr>
              <w:t>Nhập ý kiến xác nhận của cấp tỉnh vào tệp (File) dữ liệu hồ sơ số</w:t>
            </w:r>
          </w:p>
        </w:tc>
        <w:tc>
          <w:tcPr>
            <w:tcW w:w="893" w:type="pct"/>
            <w:tcBorders>
              <w:top w:val="nil"/>
              <w:left w:val="nil"/>
              <w:bottom w:val="single" w:sz="4" w:space="0" w:color="auto"/>
              <w:right w:val="single" w:sz="4" w:space="0" w:color="auto"/>
            </w:tcBorders>
            <w:shd w:val="clear" w:color="auto" w:fill="auto"/>
            <w:vAlign w:val="center"/>
            <w:hideMark/>
          </w:tcPr>
          <w:p w14:paraId="41C0F89E" w14:textId="77777777" w:rsidR="003B0C50" w:rsidRPr="003B0C50" w:rsidRDefault="003B0C50" w:rsidP="003B0C50">
            <w:pPr>
              <w:widowControl/>
              <w:autoSpaceDE/>
              <w:autoSpaceDN/>
              <w:jc w:val="both"/>
              <w:rPr>
                <w:sz w:val="24"/>
                <w:szCs w:val="24"/>
              </w:rPr>
            </w:pPr>
            <w:r w:rsidRPr="003B0C50">
              <w:rPr>
                <w:sz w:val="24"/>
                <w:szCs w:val="24"/>
              </w:rPr>
              <w:t>Nhập ý kiến xác nhận của cấp tỉnh vào tệp (File) dữ liệu hồ sơ số</w:t>
            </w:r>
          </w:p>
        </w:tc>
        <w:tc>
          <w:tcPr>
            <w:tcW w:w="210" w:type="pct"/>
            <w:tcBorders>
              <w:top w:val="nil"/>
              <w:left w:val="nil"/>
              <w:bottom w:val="single" w:sz="4" w:space="0" w:color="auto"/>
              <w:right w:val="single" w:sz="4" w:space="0" w:color="auto"/>
            </w:tcBorders>
            <w:shd w:val="clear" w:color="auto" w:fill="auto"/>
            <w:vAlign w:val="center"/>
            <w:hideMark/>
          </w:tcPr>
          <w:p w14:paraId="230EA682" w14:textId="77777777" w:rsidR="003B0C50" w:rsidRPr="003B0C50" w:rsidRDefault="003B0C50" w:rsidP="003B0C50">
            <w:pPr>
              <w:widowControl/>
              <w:autoSpaceDE/>
              <w:autoSpaceDN/>
              <w:jc w:val="both"/>
              <w:rPr>
                <w:sz w:val="24"/>
                <w:szCs w:val="24"/>
              </w:rPr>
            </w:pPr>
            <w:r w:rsidRPr="003B0C50">
              <w:rPr>
                <w:sz w:val="24"/>
                <w:szCs w:val="24"/>
              </w:rPr>
              <w:t>Thửa</w:t>
            </w:r>
          </w:p>
        </w:tc>
        <w:tc>
          <w:tcPr>
            <w:tcW w:w="210" w:type="pct"/>
            <w:tcBorders>
              <w:top w:val="nil"/>
              <w:left w:val="nil"/>
              <w:bottom w:val="single" w:sz="4" w:space="0" w:color="auto"/>
              <w:right w:val="single" w:sz="4" w:space="0" w:color="auto"/>
            </w:tcBorders>
            <w:shd w:val="clear" w:color="auto" w:fill="auto"/>
            <w:vAlign w:val="center"/>
            <w:hideMark/>
          </w:tcPr>
          <w:p w14:paraId="04168C4B" w14:textId="77777777" w:rsidR="003B0C50" w:rsidRPr="003B0C50" w:rsidRDefault="003B0C50" w:rsidP="003B0C50">
            <w:pPr>
              <w:widowControl/>
              <w:autoSpaceDE/>
              <w:autoSpaceDN/>
              <w:rPr>
                <w:sz w:val="24"/>
                <w:szCs w:val="24"/>
              </w:rPr>
            </w:pPr>
            <w:r w:rsidRPr="003B0C50">
              <w:rPr>
                <w:sz w:val="24"/>
                <w:szCs w:val="24"/>
              </w:rPr>
              <w:t>1KS3</w:t>
            </w:r>
          </w:p>
        </w:tc>
        <w:tc>
          <w:tcPr>
            <w:tcW w:w="210" w:type="pct"/>
            <w:tcBorders>
              <w:top w:val="nil"/>
              <w:left w:val="nil"/>
              <w:bottom w:val="single" w:sz="4" w:space="0" w:color="auto"/>
              <w:right w:val="single" w:sz="4" w:space="0" w:color="auto"/>
            </w:tcBorders>
            <w:shd w:val="clear" w:color="auto" w:fill="auto"/>
            <w:vAlign w:val="center"/>
            <w:hideMark/>
          </w:tcPr>
          <w:p w14:paraId="7010BC29"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4D0F6376" w14:textId="77777777" w:rsidR="003B0C50" w:rsidRPr="003B0C50" w:rsidRDefault="003B0C50" w:rsidP="003B0C50">
            <w:pPr>
              <w:widowControl/>
              <w:autoSpaceDE/>
              <w:autoSpaceDN/>
              <w:jc w:val="center"/>
              <w:rPr>
                <w:sz w:val="24"/>
                <w:szCs w:val="24"/>
              </w:rPr>
            </w:pPr>
            <w:r w:rsidRPr="003B0C50">
              <w:rPr>
                <w:sz w:val="24"/>
                <w:szCs w:val="24"/>
              </w:rPr>
              <w:t>0,003</w:t>
            </w:r>
          </w:p>
        </w:tc>
        <w:tc>
          <w:tcPr>
            <w:tcW w:w="210" w:type="pct"/>
            <w:tcBorders>
              <w:top w:val="nil"/>
              <w:left w:val="nil"/>
              <w:bottom w:val="single" w:sz="4" w:space="0" w:color="auto"/>
              <w:right w:val="single" w:sz="4" w:space="0" w:color="auto"/>
            </w:tcBorders>
            <w:shd w:val="clear" w:color="auto" w:fill="auto"/>
            <w:vAlign w:val="center"/>
            <w:hideMark/>
          </w:tcPr>
          <w:p w14:paraId="6267755D" w14:textId="77777777" w:rsidR="003B0C50" w:rsidRPr="003B0C50" w:rsidRDefault="003B0C50" w:rsidP="003B0C50">
            <w:pPr>
              <w:widowControl/>
              <w:autoSpaceDE/>
              <w:autoSpaceDN/>
              <w:jc w:val="center"/>
              <w:rPr>
                <w:sz w:val="24"/>
                <w:szCs w:val="24"/>
              </w:rPr>
            </w:pPr>
            <w:r w:rsidRPr="003B0C50">
              <w:rPr>
                <w:sz w:val="24"/>
                <w:szCs w:val="24"/>
              </w:rPr>
              <w:t>0,003</w:t>
            </w:r>
          </w:p>
        </w:tc>
        <w:tc>
          <w:tcPr>
            <w:tcW w:w="1029" w:type="pct"/>
            <w:tcBorders>
              <w:top w:val="nil"/>
              <w:left w:val="nil"/>
              <w:bottom w:val="single" w:sz="4" w:space="0" w:color="auto"/>
              <w:right w:val="single" w:sz="4" w:space="0" w:color="auto"/>
            </w:tcBorders>
            <w:shd w:val="clear" w:color="auto" w:fill="auto"/>
            <w:vAlign w:val="center"/>
            <w:hideMark/>
          </w:tcPr>
          <w:p w14:paraId="360E6646" w14:textId="77777777" w:rsidR="003B0C50" w:rsidRPr="003B0C50" w:rsidRDefault="003B0C50" w:rsidP="003B0C50">
            <w:pPr>
              <w:widowControl/>
              <w:autoSpaceDE/>
              <w:autoSpaceDN/>
              <w:jc w:val="both"/>
            </w:pPr>
            <w:r w:rsidRPr="003B0C50">
              <w:t>Đây là mục tương đương với mục 4.3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BF130C1"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1503E628" w14:textId="77777777" w:rsidR="003B0C50" w:rsidRPr="003B0C50" w:rsidRDefault="003B0C50" w:rsidP="003B0C50">
            <w:pPr>
              <w:widowControl/>
              <w:autoSpaceDE/>
              <w:autoSpaceDN/>
              <w:jc w:val="center"/>
              <w:rPr>
                <w:sz w:val="24"/>
                <w:szCs w:val="24"/>
              </w:rPr>
            </w:pPr>
            <w:r w:rsidRPr="003B0C50">
              <w:rPr>
                <w:sz w:val="24"/>
                <w:szCs w:val="24"/>
              </w:rPr>
              <w:t>6</w:t>
            </w:r>
          </w:p>
        </w:tc>
        <w:tc>
          <w:tcPr>
            <w:tcW w:w="928" w:type="pct"/>
            <w:tcBorders>
              <w:top w:val="nil"/>
              <w:left w:val="nil"/>
              <w:bottom w:val="single" w:sz="4" w:space="0" w:color="auto"/>
              <w:right w:val="single" w:sz="4" w:space="0" w:color="auto"/>
            </w:tcBorders>
            <w:shd w:val="clear" w:color="auto" w:fill="auto"/>
            <w:vAlign w:val="center"/>
            <w:hideMark/>
          </w:tcPr>
          <w:p w14:paraId="51A14B8C" w14:textId="77777777" w:rsidR="003B0C50" w:rsidRPr="003B0C50" w:rsidRDefault="003B0C50" w:rsidP="003B0C50">
            <w:pPr>
              <w:widowControl/>
              <w:autoSpaceDE/>
              <w:autoSpaceDN/>
              <w:jc w:val="both"/>
              <w:rPr>
                <w:sz w:val="24"/>
                <w:szCs w:val="24"/>
              </w:rPr>
            </w:pPr>
            <w:r w:rsidRPr="003B0C50">
              <w:rPr>
                <w:sz w:val="24"/>
                <w:szCs w:val="24"/>
              </w:rPr>
              <w:t>Nhập thông tin về nghĩa vụ tài chính, đăng ký vào hồ sơ địa chính</w:t>
            </w:r>
          </w:p>
        </w:tc>
        <w:tc>
          <w:tcPr>
            <w:tcW w:w="893" w:type="pct"/>
            <w:tcBorders>
              <w:top w:val="nil"/>
              <w:left w:val="nil"/>
              <w:bottom w:val="single" w:sz="4" w:space="0" w:color="auto"/>
              <w:right w:val="single" w:sz="4" w:space="0" w:color="auto"/>
            </w:tcBorders>
            <w:shd w:val="clear" w:color="auto" w:fill="auto"/>
            <w:vAlign w:val="center"/>
            <w:hideMark/>
          </w:tcPr>
          <w:p w14:paraId="33DC0A7C" w14:textId="77777777" w:rsidR="003B0C50" w:rsidRPr="003B0C50" w:rsidRDefault="003B0C50" w:rsidP="003B0C50">
            <w:pPr>
              <w:widowControl/>
              <w:autoSpaceDE/>
              <w:autoSpaceDN/>
              <w:jc w:val="both"/>
              <w:rPr>
                <w:sz w:val="24"/>
                <w:szCs w:val="24"/>
              </w:rPr>
            </w:pPr>
            <w:r w:rsidRPr="003B0C50">
              <w:rPr>
                <w:sz w:val="24"/>
                <w:szCs w:val="24"/>
              </w:rPr>
              <w:t>Nhập thông tin về nghĩa vụ tài chính, đăng ký vào hồ sơ địa chính</w:t>
            </w:r>
          </w:p>
        </w:tc>
        <w:tc>
          <w:tcPr>
            <w:tcW w:w="893" w:type="pct"/>
            <w:tcBorders>
              <w:top w:val="nil"/>
              <w:left w:val="nil"/>
              <w:bottom w:val="single" w:sz="4" w:space="0" w:color="auto"/>
              <w:right w:val="single" w:sz="4" w:space="0" w:color="auto"/>
            </w:tcBorders>
            <w:shd w:val="clear" w:color="auto" w:fill="auto"/>
            <w:vAlign w:val="center"/>
            <w:hideMark/>
          </w:tcPr>
          <w:p w14:paraId="1B8AFB9C" w14:textId="77777777" w:rsidR="003B0C50" w:rsidRPr="003B0C50" w:rsidRDefault="003B0C50" w:rsidP="003B0C50">
            <w:pPr>
              <w:widowControl/>
              <w:autoSpaceDE/>
              <w:autoSpaceDN/>
              <w:jc w:val="both"/>
              <w:rPr>
                <w:sz w:val="24"/>
                <w:szCs w:val="24"/>
              </w:rPr>
            </w:pPr>
            <w:r w:rsidRPr="003B0C50">
              <w:rPr>
                <w:sz w:val="24"/>
                <w:szCs w:val="24"/>
              </w:rPr>
              <w:t>Nhận thông báo hoàn thành nghĩa vụ tài chính từ cơ quan thuế</w:t>
            </w:r>
          </w:p>
        </w:tc>
        <w:tc>
          <w:tcPr>
            <w:tcW w:w="210" w:type="pct"/>
            <w:tcBorders>
              <w:top w:val="nil"/>
              <w:left w:val="nil"/>
              <w:bottom w:val="single" w:sz="4" w:space="0" w:color="auto"/>
              <w:right w:val="single" w:sz="4" w:space="0" w:color="auto"/>
            </w:tcBorders>
            <w:shd w:val="clear" w:color="auto" w:fill="auto"/>
            <w:vAlign w:val="center"/>
            <w:hideMark/>
          </w:tcPr>
          <w:p w14:paraId="3DE34ADE" w14:textId="77777777" w:rsidR="003B0C50" w:rsidRPr="003B0C50" w:rsidRDefault="003B0C50" w:rsidP="003B0C50">
            <w:pPr>
              <w:widowControl/>
              <w:autoSpaceDE/>
              <w:autoSpaceDN/>
              <w:jc w:val="center"/>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53BBED28"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6B85EE72"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0C19803B" w14:textId="77777777" w:rsidR="003B0C50" w:rsidRPr="003B0C50" w:rsidRDefault="003B0C50" w:rsidP="003B0C50">
            <w:pPr>
              <w:widowControl/>
              <w:autoSpaceDE/>
              <w:autoSpaceDN/>
              <w:jc w:val="center"/>
              <w:rPr>
                <w:sz w:val="24"/>
                <w:szCs w:val="24"/>
              </w:rPr>
            </w:pPr>
            <w:r w:rsidRPr="003B0C50">
              <w:rPr>
                <w:sz w:val="24"/>
                <w:szCs w:val="24"/>
              </w:rPr>
              <w:t>0,033</w:t>
            </w:r>
          </w:p>
        </w:tc>
        <w:tc>
          <w:tcPr>
            <w:tcW w:w="210" w:type="pct"/>
            <w:tcBorders>
              <w:top w:val="nil"/>
              <w:left w:val="nil"/>
              <w:bottom w:val="single" w:sz="4" w:space="0" w:color="auto"/>
              <w:right w:val="single" w:sz="4" w:space="0" w:color="auto"/>
            </w:tcBorders>
            <w:shd w:val="clear" w:color="auto" w:fill="auto"/>
            <w:vAlign w:val="center"/>
            <w:hideMark/>
          </w:tcPr>
          <w:p w14:paraId="495911CD" w14:textId="77777777" w:rsidR="003B0C50" w:rsidRPr="003B0C50" w:rsidRDefault="003B0C50" w:rsidP="003B0C50">
            <w:pPr>
              <w:widowControl/>
              <w:autoSpaceDE/>
              <w:autoSpaceDN/>
              <w:jc w:val="center"/>
              <w:rPr>
                <w:sz w:val="24"/>
                <w:szCs w:val="24"/>
              </w:rPr>
            </w:pPr>
            <w:r w:rsidRPr="003B0C50">
              <w:rPr>
                <w:sz w:val="24"/>
                <w:szCs w:val="24"/>
              </w:rPr>
              <w:t>0,033</w:t>
            </w:r>
          </w:p>
        </w:tc>
        <w:tc>
          <w:tcPr>
            <w:tcW w:w="1029" w:type="pct"/>
            <w:tcBorders>
              <w:top w:val="nil"/>
              <w:left w:val="nil"/>
              <w:bottom w:val="single" w:sz="4" w:space="0" w:color="auto"/>
              <w:right w:val="single" w:sz="4" w:space="0" w:color="auto"/>
            </w:tcBorders>
            <w:shd w:val="clear" w:color="auto" w:fill="auto"/>
            <w:vAlign w:val="center"/>
            <w:hideMark/>
          </w:tcPr>
          <w:p w14:paraId="790CD26A" w14:textId="77777777" w:rsidR="003B0C50" w:rsidRPr="003B0C50" w:rsidRDefault="003B0C50" w:rsidP="003B0C50">
            <w:pPr>
              <w:widowControl/>
              <w:autoSpaceDE/>
              <w:autoSpaceDN/>
              <w:jc w:val="both"/>
            </w:pPr>
            <w:r w:rsidRPr="003B0C50">
              <w:t>Đây là mục tương đương với mục 6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1911E11"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6EE84CE1" w14:textId="77777777" w:rsidR="003B0C50" w:rsidRPr="003B0C50" w:rsidRDefault="003B0C50" w:rsidP="003B0C50">
            <w:pPr>
              <w:widowControl/>
              <w:autoSpaceDE/>
              <w:autoSpaceDN/>
              <w:jc w:val="center"/>
              <w:rPr>
                <w:sz w:val="24"/>
                <w:szCs w:val="24"/>
              </w:rPr>
            </w:pPr>
            <w:r w:rsidRPr="003B0C50">
              <w:rPr>
                <w:sz w:val="24"/>
                <w:szCs w:val="24"/>
              </w:rPr>
              <w:t>7</w:t>
            </w:r>
          </w:p>
        </w:tc>
        <w:tc>
          <w:tcPr>
            <w:tcW w:w="928" w:type="pct"/>
            <w:tcBorders>
              <w:top w:val="nil"/>
              <w:left w:val="nil"/>
              <w:bottom w:val="single" w:sz="4" w:space="0" w:color="auto"/>
              <w:right w:val="single" w:sz="4" w:space="0" w:color="auto"/>
            </w:tcBorders>
            <w:shd w:val="clear" w:color="auto" w:fill="auto"/>
            <w:vAlign w:val="center"/>
            <w:hideMark/>
          </w:tcPr>
          <w:p w14:paraId="60DA3BD0" w14:textId="77777777" w:rsidR="003B0C50" w:rsidRPr="003B0C50" w:rsidRDefault="003B0C50" w:rsidP="003B0C50">
            <w:pPr>
              <w:widowControl/>
              <w:autoSpaceDE/>
              <w:autoSpaceDN/>
              <w:jc w:val="both"/>
              <w:rPr>
                <w:sz w:val="24"/>
                <w:szCs w:val="24"/>
              </w:rPr>
            </w:pPr>
            <w:r w:rsidRPr="003B0C50">
              <w:rPr>
                <w:sz w:val="24"/>
                <w:szCs w:val="24"/>
              </w:rPr>
              <w:t>Chuẩn bị hợp đồng cho thuê đất (nếu có)</w:t>
            </w:r>
          </w:p>
        </w:tc>
        <w:tc>
          <w:tcPr>
            <w:tcW w:w="893" w:type="pct"/>
            <w:tcBorders>
              <w:top w:val="nil"/>
              <w:left w:val="nil"/>
              <w:bottom w:val="single" w:sz="4" w:space="0" w:color="auto"/>
              <w:right w:val="single" w:sz="4" w:space="0" w:color="auto"/>
            </w:tcBorders>
            <w:shd w:val="clear" w:color="auto" w:fill="auto"/>
            <w:vAlign w:val="center"/>
            <w:hideMark/>
          </w:tcPr>
          <w:p w14:paraId="2F357FF1" w14:textId="77777777" w:rsidR="003B0C50" w:rsidRPr="003B0C50" w:rsidRDefault="003B0C50" w:rsidP="003B0C50">
            <w:pPr>
              <w:widowControl/>
              <w:autoSpaceDE/>
              <w:autoSpaceDN/>
              <w:jc w:val="both"/>
              <w:rPr>
                <w:sz w:val="24"/>
                <w:szCs w:val="24"/>
              </w:rPr>
            </w:pPr>
            <w:r w:rsidRPr="003B0C50">
              <w:rPr>
                <w:sz w:val="24"/>
                <w:szCs w:val="24"/>
              </w:rPr>
              <w:t>Chuẩn bị hợp đồng cho thuê đất (nếu có)</w:t>
            </w:r>
          </w:p>
        </w:tc>
        <w:tc>
          <w:tcPr>
            <w:tcW w:w="893" w:type="pct"/>
            <w:tcBorders>
              <w:top w:val="nil"/>
              <w:left w:val="nil"/>
              <w:bottom w:val="single" w:sz="4" w:space="0" w:color="auto"/>
              <w:right w:val="single" w:sz="4" w:space="0" w:color="auto"/>
            </w:tcBorders>
            <w:shd w:val="clear" w:color="auto" w:fill="auto"/>
            <w:vAlign w:val="center"/>
            <w:hideMark/>
          </w:tcPr>
          <w:p w14:paraId="327A112D" w14:textId="77777777" w:rsidR="003B0C50" w:rsidRPr="003B0C50" w:rsidRDefault="003B0C50" w:rsidP="003B0C50">
            <w:pPr>
              <w:widowControl/>
              <w:autoSpaceDE/>
              <w:autoSpaceDN/>
              <w:jc w:val="both"/>
              <w:rPr>
                <w:sz w:val="24"/>
                <w:szCs w:val="24"/>
              </w:rPr>
            </w:pPr>
            <w:r w:rsidRPr="003B0C50">
              <w:rPr>
                <w:sz w:val="24"/>
                <w:szCs w:val="24"/>
              </w:rPr>
              <w:t>Chuẩn bị hợp đồng cho thuê đất (nếu có)</w:t>
            </w:r>
          </w:p>
        </w:tc>
        <w:tc>
          <w:tcPr>
            <w:tcW w:w="210" w:type="pct"/>
            <w:tcBorders>
              <w:top w:val="nil"/>
              <w:left w:val="nil"/>
              <w:bottom w:val="single" w:sz="4" w:space="0" w:color="auto"/>
              <w:right w:val="single" w:sz="4" w:space="0" w:color="auto"/>
            </w:tcBorders>
            <w:shd w:val="clear" w:color="auto" w:fill="auto"/>
            <w:vAlign w:val="center"/>
            <w:hideMark/>
          </w:tcPr>
          <w:p w14:paraId="0FF1AFE9" w14:textId="77777777" w:rsidR="003B0C50" w:rsidRPr="003B0C50" w:rsidRDefault="003B0C50" w:rsidP="003B0C50">
            <w:pPr>
              <w:widowControl/>
              <w:autoSpaceDE/>
              <w:autoSpaceDN/>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45F638D6" w14:textId="77777777" w:rsidR="003B0C50" w:rsidRPr="003B0C50" w:rsidRDefault="003B0C50" w:rsidP="003B0C50">
            <w:pPr>
              <w:widowControl/>
              <w:autoSpaceDE/>
              <w:autoSpaceDN/>
              <w:jc w:val="center"/>
              <w:rPr>
                <w:sz w:val="24"/>
                <w:szCs w:val="24"/>
              </w:rPr>
            </w:pPr>
            <w:r w:rsidRPr="003B0C50">
              <w:rPr>
                <w:sz w:val="24"/>
                <w:szCs w:val="24"/>
              </w:rPr>
              <w:t>1KS3</w:t>
            </w:r>
          </w:p>
        </w:tc>
        <w:tc>
          <w:tcPr>
            <w:tcW w:w="210" w:type="pct"/>
            <w:tcBorders>
              <w:top w:val="nil"/>
              <w:left w:val="nil"/>
              <w:bottom w:val="single" w:sz="4" w:space="0" w:color="auto"/>
              <w:right w:val="single" w:sz="4" w:space="0" w:color="auto"/>
            </w:tcBorders>
            <w:shd w:val="clear" w:color="auto" w:fill="auto"/>
            <w:vAlign w:val="center"/>
            <w:hideMark/>
          </w:tcPr>
          <w:p w14:paraId="11EF569E"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25DA9BF4" w14:textId="77777777" w:rsidR="003B0C50" w:rsidRPr="003B0C50" w:rsidRDefault="003B0C50" w:rsidP="003B0C50">
            <w:pPr>
              <w:widowControl/>
              <w:autoSpaceDE/>
              <w:autoSpaceDN/>
              <w:jc w:val="center"/>
              <w:rPr>
                <w:sz w:val="24"/>
                <w:szCs w:val="24"/>
              </w:rPr>
            </w:pPr>
            <w:r w:rsidRPr="003B0C50">
              <w:rPr>
                <w:sz w:val="24"/>
                <w:szCs w:val="24"/>
              </w:rPr>
              <w:t>0,200</w:t>
            </w:r>
          </w:p>
        </w:tc>
        <w:tc>
          <w:tcPr>
            <w:tcW w:w="210" w:type="pct"/>
            <w:tcBorders>
              <w:top w:val="nil"/>
              <w:left w:val="nil"/>
              <w:bottom w:val="single" w:sz="4" w:space="0" w:color="auto"/>
              <w:right w:val="single" w:sz="4" w:space="0" w:color="auto"/>
            </w:tcBorders>
            <w:shd w:val="clear" w:color="auto" w:fill="auto"/>
            <w:vAlign w:val="center"/>
            <w:hideMark/>
          </w:tcPr>
          <w:p w14:paraId="4E9DAE17" w14:textId="77777777" w:rsidR="003B0C50" w:rsidRPr="003B0C50" w:rsidRDefault="003B0C50" w:rsidP="003B0C50">
            <w:pPr>
              <w:widowControl/>
              <w:autoSpaceDE/>
              <w:autoSpaceDN/>
              <w:jc w:val="center"/>
              <w:rPr>
                <w:sz w:val="24"/>
                <w:szCs w:val="24"/>
              </w:rPr>
            </w:pPr>
            <w:r w:rsidRPr="003B0C50">
              <w:rPr>
                <w:sz w:val="24"/>
                <w:szCs w:val="24"/>
              </w:rPr>
              <w:t>0,200</w:t>
            </w:r>
          </w:p>
        </w:tc>
        <w:tc>
          <w:tcPr>
            <w:tcW w:w="1029" w:type="pct"/>
            <w:tcBorders>
              <w:top w:val="nil"/>
              <w:left w:val="nil"/>
              <w:bottom w:val="single" w:sz="4" w:space="0" w:color="auto"/>
              <w:right w:val="single" w:sz="4" w:space="0" w:color="auto"/>
            </w:tcBorders>
            <w:shd w:val="clear" w:color="auto" w:fill="auto"/>
            <w:vAlign w:val="center"/>
            <w:hideMark/>
          </w:tcPr>
          <w:p w14:paraId="122C8904" w14:textId="77777777" w:rsidR="003B0C50" w:rsidRPr="003B0C50" w:rsidRDefault="003B0C50" w:rsidP="003B0C50">
            <w:pPr>
              <w:widowControl/>
              <w:autoSpaceDE/>
              <w:autoSpaceDN/>
              <w:jc w:val="both"/>
            </w:pPr>
            <w:r w:rsidRPr="003B0C50">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C5A2A26" w14:textId="77777777" w:rsidTr="003B0C50">
        <w:trPr>
          <w:trHeight w:val="31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473B542F" w14:textId="77777777" w:rsidR="003B0C50" w:rsidRPr="003B0C50" w:rsidRDefault="003B0C50" w:rsidP="003B0C50">
            <w:pPr>
              <w:widowControl/>
              <w:autoSpaceDE/>
              <w:autoSpaceDN/>
              <w:jc w:val="center"/>
              <w:rPr>
                <w:sz w:val="24"/>
                <w:szCs w:val="24"/>
              </w:rPr>
            </w:pPr>
            <w:r w:rsidRPr="003B0C50">
              <w:rPr>
                <w:sz w:val="24"/>
                <w:szCs w:val="24"/>
              </w:rPr>
              <w:t>8</w:t>
            </w:r>
          </w:p>
        </w:tc>
        <w:tc>
          <w:tcPr>
            <w:tcW w:w="928" w:type="pct"/>
            <w:tcBorders>
              <w:top w:val="nil"/>
              <w:left w:val="nil"/>
              <w:bottom w:val="single" w:sz="4" w:space="0" w:color="auto"/>
              <w:right w:val="single" w:sz="4" w:space="0" w:color="auto"/>
            </w:tcBorders>
            <w:shd w:val="clear" w:color="auto" w:fill="auto"/>
            <w:vAlign w:val="center"/>
            <w:hideMark/>
          </w:tcPr>
          <w:p w14:paraId="4A195907" w14:textId="77777777" w:rsidR="003B0C50" w:rsidRPr="003B0C50" w:rsidRDefault="003B0C50" w:rsidP="003B0C50">
            <w:pPr>
              <w:widowControl/>
              <w:autoSpaceDE/>
              <w:autoSpaceDN/>
              <w:jc w:val="both"/>
              <w:rPr>
                <w:sz w:val="24"/>
                <w:szCs w:val="24"/>
              </w:rPr>
            </w:pPr>
            <w:r w:rsidRPr="003B0C50">
              <w:rPr>
                <w:sz w:val="24"/>
                <w:szCs w:val="24"/>
              </w:rPr>
              <w:t>In GCN</w:t>
            </w:r>
          </w:p>
        </w:tc>
        <w:tc>
          <w:tcPr>
            <w:tcW w:w="893" w:type="pct"/>
            <w:tcBorders>
              <w:top w:val="nil"/>
              <w:left w:val="nil"/>
              <w:bottom w:val="single" w:sz="4" w:space="0" w:color="auto"/>
              <w:right w:val="single" w:sz="4" w:space="0" w:color="auto"/>
            </w:tcBorders>
            <w:shd w:val="clear" w:color="auto" w:fill="auto"/>
            <w:vAlign w:val="center"/>
            <w:hideMark/>
          </w:tcPr>
          <w:p w14:paraId="49794619" w14:textId="77777777" w:rsidR="003B0C50" w:rsidRPr="003B0C50" w:rsidRDefault="003B0C50" w:rsidP="003B0C50">
            <w:pPr>
              <w:widowControl/>
              <w:autoSpaceDE/>
              <w:autoSpaceDN/>
              <w:jc w:val="both"/>
              <w:rPr>
                <w:sz w:val="24"/>
                <w:szCs w:val="24"/>
              </w:rPr>
            </w:pPr>
            <w:r w:rsidRPr="003B0C50">
              <w:rPr>
                <w:sz w:val="24"/>
                <w:szCs w:val="24"/>
              </w:rPr>
              <w:t>In GCN</w:t>
            </w:r>
          </w:p>
        </w:tc>
        <w:tc>
          <w:tcPr>
            <w:tcW w:w="893" w:type="pct"/>
            <w:tcBorders>
              <w:top w:val="nil"/>
              <w:left w:val="nil"/>
              <w:bottom w:val="single" w:sz="4" w:space="0" w:color="auto"/>
              <w:right w:val="single" w:sz="4" w:space="0" w:color="auto"/>
            </w:tcBorders>
            <w:shd w:val="clear" w:color="auto" w:fill="auto"/>
            <w:vAlign w:val="center"/>
            <w:hideMark/>
          </w:tcPr>
          <w:p w14:paraId="4C82FDC8" w14:textId="77777777" w:rsidR="003B0C50" w:rsidRPr="003B0C50" w:rsidRDefault="003B0C50" w:rsidP="003B0C50">
            <w:pPr>
              <w:widowControl/>
              <w:autoSpaceDE/>
              <w:autoSpaceDN/>
              <w:jc w:val="both"/>
              <w:rPr>
                <w:sz w:val="24"/>
                <w:szCs w:val="24"/>
              </w:rPr>
            </w:pPr>
            <w:r w:rsidRPr="003B0C50">
              <w:rPr>
                <w:sz w:val="24"/>
                <w:szCs w:val="24"/>
              </w:rPr>
              <w:t>In GCN</w:t>
            </w:r>
          </w:p>
        </w:tc>
        <w:tc>
          <w:tcPr>
            <w:tcW w:w="210" w:type="pct"/>
            <w:tcBorders>
              <w:top w:val="nil"/>
              <w:left w:val="nil"/>
              <w:bottom w:val="single" w:sz="4" w:space="0" w:color="auto"/>
              <w:right w:val="single" w:sz="4" w:space="0" w:color="auto"/>
            </w:tcBorders>
            <w:shd w:val="clear" w:color="auto" w:fill="auto"/>
            <w:vAlign w:val="center"/>
            <w:hideMark/>
          </w:tcPr>
          <w:p w14:paraId="584EAD2F"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D56C182"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44A8578"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9EF465B"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0B6ACAE8"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1AF6E274"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6BC01F06"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7A0FBB82" w14:textId="77777777" w:rsidR="003B0C50" w:rsidRPr="003B0C50" w:rsidRDefault="003B0C50" w:rsidP="003B0C50">
            <w:pPr>
              <w:widowControl/>
              <w:autoSpaceDE/>
              <w:autoSpaceDN/>
              <w:jc w:val="center"/>
              <w:rPr>
                <w:sz w:val="24"/>
                <w:szCs w:val="24"/>
              </w:rPr>
            </w:pPr>
            <w:r w:rsidRPr="003B0C50">
              <w:rPr>
                <w:sz w:val="24"/>
                <w:szCs w:val="24"/>
              </w:rPr>
              <w:t>8.1</w:t>
            </w:r>
          </w:p>
        </w:tc>
        <w:tc>
          <w:tcPr>
            <w:tcW w:w="928" w:type="pct"/>
            <w:tcBorders>
              <w:top w:val="nil"/>
              <w:left w:val="nil"/>
              <w:bottom w:val="single" w:sz="4" w:space="0" w:color="auto"/>
              <w:right w:val="single" w:sz="4" w:space="0" w:color="auto"/>
            </w:tcBorders>
            <w:shd w:val="clear" w:color="auto" w:fill="auto"/>
            <w:vAlign w:val="center"/>
            <w:hideMark/>
          </w:tcPr>
          <w:p w14:paraId="489963E9" w14:textId="77777777" w:rsidR="003B0C50" w:rsidRPr="003B0C50" w:rsidRDefault="003B0C50" w:rsidP="003B0C50">
            <w:pPr>
              <w:widowControl/>
              <w:autoSpaceDE/>
              <w:autoSpaceDN/>
              <w:jc w:val="both"/>
              <w:rPr>
                <w:sz w:val="24"/>
                <w:szCs w:val="24"/>
              </w:rPr>
            </w:pPr>
            <w:r w:rsidRPr="003B0C50">
              <w:rPr>
                <w:sz w:val="24"/>
                <w:szCs w:val="24"/>
              </w:rPr>
              <w:t xml:space="preserve">Trực tiếp từ cơ sở dữ liệu dạng số </w:t>
            </w:r>
          </w:p>
        </w:tc>
        <w:tc>
          <w:tcPr>
            <w:tcW w:w="893" w:type="pct"/>
            <w:tcBorders>
              <w:top w:val="nil"/>
              <w:left w:val="nil"/>
              <w:bottom w:val="single" w:sz="4" w:space="0" w:color="auto"/>
              <w:right w:val="single" w:sz="4" w:space="0" w:color="auto"/>
            </w:tcBorders>
            <w:shd w:val="clear" w:color="auto" w:fill="auto"/>
            <w:vAlign w:val="center"/>
            <w:hideMark/>
          </w:tcPr>
          <w:p w14:paraId="3F9ABAE2" w14:textId="77777777" w:rsidR="003B0C50" w:rsidRPr="003B0C50" w:rsidRDefault="003B0C50" w:rsidP="003B0C50">
            <w:pPr>
              <w:widowControl/>
              <w:autoSpaceDE/>
              <w:autoSpaceDN/>
              <w:jc w:val="both"/>
              <w:rPr>
                <w:sz w:val="24"/>
                <w:szCs w:val="24"/>
              </w:rPr>
            </w:pPr>
            <w:r w:rsidRPr="003B0C50">
              <w:rPr>
                <w:sz w:val="24"/>
                <w:szCs w:val="24"/>
              </w:rPr>
              <w:t xml:space="preserve">Trực tiếp từ cơ sở dữ liệu dạng số </w:t>
            </w:r>
          </w:p>
        </w:tc>
        <w:tc>
          <w:tcPr>
            <w:tcW w:w="893" w:type="pct"/>
            <w:tcBorders>
              <w:top w:val="nil"/>
              <w:left w:val="nil"/>
              <w:bottom w:val="single" w:sz="4" w:space="0" w:color="auto"/>
              <w:right w:val="single" w:sz="4" w:space="0" w:color="auto"/>
            </w:tcBorders>
            <w:shd w:val="clear" w:color="auto" w:fill="auto"/>
            <w:vAlign w:val="center"/>
            <w:hideMark/>
          </w:tcPr>
          <w:p w14:paraId="2E0056C1" w14:textId="77777777" w:rsidR="003B0C50" w:rsidRPr="003B0C50" w:rsidRDefault="003B0C50" w:rsidP="003B0C50">
            <w:pPr>
              <w:widowControl/>
              <w:autoSpaceDE/>
              <w:autoSpaceDN/>
              <w:jc w:val="both"/>
              <w:rPr>
                <w:sz w:val="24"/>
                <w:szCs w:val="24"/>
              </w:rPr>
            </w:pPr>
            <w:r w:rsidRPr="003B0C50">
              <w:rPr>
                <w:sz w:val="24"/>
                <w:szCs w:val="24"/>
              </w:rPr>
              <w:t xml:space="preserve">Trực tiếp từ cơ sở dữ liệu dạng số </w:t>
            </w:r>
          </w:p>
        </w:tc>
        <w:tc>
          <w:tcPr>
            <w:tcW w:w="210" w:type="pct"/>
            <w:tcBorders>
              <w:top w:val="nil"/>
              <w:left w:val="nil"/>
              <w:bottom w:val="single" w:sz="4" w:space="0" w:color="auto"/>
              <w:right w:val="single" w:sz="4" w:space="0" w:color="auto"/>
            </w:tcBorders>
            <w:shd w:val="clear" w:color="auto" w:fill="auto"/>
            <w:vAlign w:val="center"/>
            <w:hideMark/>
          </w:tcPr>
          <w:p w14:paraId="5E0CFE1B" w14:textId="77777777" w:rsidR="003B0C50" w:rsidRPr="003B0C50" w:rsidRDefault="003B0C50" w:rsidP="003B0C50">
            <w:pPr>
              <w:widowControl/>
              <w:autoSpaceDE/>
              <w:autoSpaceDN/>
              <w:jc w:val="both"/>
              <w:rPr>
                <w:sz w:val="24"/>
                <w:szCs w:val="24"/>
              </w:rPr>
            </w:pPr>
            <w:r w:rsidRPr="003B0C50">
              <w:rPr>
                <w:sz w:val="24"/>
                <w:szCs w:val="24"/>
              </w:rPr>
              <w:t>GCN</w:t>
            </w:r>
          </w:p>
        </w:tc>
        <w:tc>
          <w:tcPr>
            <w:tcW w:w="210" w:type="pct"/>
            <w:tcBorders>
              <w:top w:val="nil"/>
              <w:left w:val="nil"/>
              <w:bottom w:val="single" w:sz="4" w:space="0" w:color="auto"/>
              <w:right w:val="single" w:sz="4" w:space="0" w:color="auto"/>
            </w:tcBorders>
            <w:shd w:val="clear" w:color="auto" w:fill="auto"/>
            <w:vAlign w:val="center"/>
            <w:hideMark/>
          </w:tcPr>
          <w:p w14:paraId="337D4367"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678F87FA"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08607F8E" w14:textId="77777777" w:rsidR="003B0C50" w:rsidRPr="003B0C50" w:rsidRDefault="003B0C50" w:rsidP="003B0C50">
            <w:pPr>
              <w:widowControl/>
              <w:autoSpaceDE/>
              <w:autoSpaceDN/>
              <w:jc w:val="center"/>
              <w:rPr>
                <w:sz w:val="24"/>
                <w:szCs w:val="24"/>
              </w:rPr>
            </w:pPr>
            <w:r w:rsidRPr="003B0C50">
              <w:rPr>
                <w:sz w:val="24"/>
                <w:szCs w:val="24"/>
              </w:rPr>
              <w:t>0,100</w:t>
            </w:r>
          </w:p>
        </w:tc>
        <w:tc>
          <w:tcPr>
            <w:tcW w:w="210" w:type="pct"/>
            <w:tcBorders>
              <w:top w:val="nil"/>
              <w:left w:val="nil"/>
              <w:bottom w:val="single" w:sz="4" w:space="0" w:color="auto"/>
              <w:right w:val="single" w:sz="4" w:space="0" w:color="auto"/>
            </w:tcBorders>
            <w:shd w:val="clear" w:color="auto" w:fill="auto"/>
            <w:vAlign w:val="center"/>
            <w:hideMark/>
          </w:tcPr>
          <w:p w14:paraId="790A161E" w14:textId="77777777" w:rsidR="003B0C50" w:rsidRPr="003B0C50" w:rsidRDefault="003B0C50" w:rsidP="003B0C50">
            <w:pPr>
              <w:widowControl/>
              <w:autoSpaceDE/>
              <w:autoSpaceDN/>
              <w:jc w:val="center"/>
              <w:rPr>
                <w:sz w:val="24"/>
                <w:szCs w:val="24"/>
              </w:rPr>
            </w:pPr>
            <w:r w:rsidRPr="003B0C50">
              <w:rPr>
                <w:sz w:val="24"/>
                <w:szCs w:val="24"/>
              </w:rPr>
              <w:t>0,100</w:t>
            </w:r>
          </w:p>
        </w:tc>
        <w:tc>
          <w:tcPr>
            <w:tcW w:w="1029" w:type="pct"/>
            <w:tcBorders>
              <w:top w:val="nil"/>
              <w:left w:val="nil"/>
              <w:bottom w:val="single" w:sz="4" w:space="0" w:color="auto"/>
              <w:right w:val="single" w:sz="4" w:space="0" w:color="auto"/>
            </w:tcBorders>
            <w:shd w:val="clear" w:color="auto" w:fill="auto"/>
            <w:vAlign w:val="center"/>
            <w:hideMark/>
          </w:tcPr>
          <w:p w14:paraId="12FF6B32" w14:textId="77777777" w:rsidR="003B0C50" w:rsidRPr="003B0C50" w:rsidRDefault="003B0C50" w:rsidP="003B0C50">
            <w:pPr>
              <w:widowControl/>
              <w:autoSpaceDE/>
              <w:autoSpaceDN/>
              <w:jc w:val="both"/>
            </w:pPr>
            <w:r w:rsidRPr="003B0C50">
              <w:t>Đây là mục tương đương với mục 8.1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448E491"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44731C6B" w14:textId="77777777" w:rsidR="003B0C50" w:rsidRPr="003B0C50" w:rsidRDefault="003B0C50" w:rsidP="003B0C50">
            <w:pPr>
              <w:widowControl/>
              <w:autoSpaceDE/>
              <w:autoSpaceDN/>
              <w:jc w:val="center"/>
              <w:rPr>
                <w:sz w:val="24"/>
                <w:szCs w:val="24"/>
              </w:rPr>
            </w:pPr>
            <w:r w:rsidRPr="003B0C50">
              <w:rPr>
                <w:sz w:val="24"/>
                <w:szCs w:val="24"/>
              </w:rPr>
              <w:t>8.2</w:t>
            </w:r>
          </w:p>
        </w:tc>
        <w:tc>
          <w:tcPr>
            <w:tcW w:w="928" w:type="pct"/>
            <w:tcBorders>
              <w:top w:val="nil"/>
              <w:left w:val="nil"/>
              <w:bottom w:val="single" w:sz="4" w:space="0" w:color="auto"/>
              <w:right w:val="single" w:sz="4" w:space="0" w:color="auto"/>
            </w:tcBorders>
            <w:shd w:val="clear" w:color="auto" w:fill="auto"/>
            <w:vAlign w:val="center"/>
            <w:hideMark/>
          </w:tcPr>
          <w:p w14:paraId="0F161CCD" w14:textId="77777777" w:rsidR="003B0C50" w:rsidRPr="003B0C50" w:rsidRDefault="003B0C50" w:rsidP="003B0C50">
            <w:pPr>
              <w:widowControl/>
              <w:autoSpaceDE/>
              <w:autoSpaceDN/>
              <w:jc w:val="both"/>
              <w:rPr>
                <w:sz w:val="24"/>
                <w:szCs w:val="24"/>
              </w:rPr>
            </w:pPr>
            <w:r w:rsidRPr="003B0C50">
              <w:rPr>
                <w:sz w:val="24"/>
                <w:szCs w:val="24"/>
              </w:rPr>
              <w:t>Đối với những nơi chưa có bản đồ dạng số</w:t>
            </w:r>
          </w:p>
        </w:tc>
        <w:tc>
          <w:tcPr>
            <w:tcW w:w="893" w:type="pct"/>
            <w:tcBorders>
              <w:top w:val="nil"/>
              <w:left w:val="nil"/>
              <w:bottom w:val="single" w:sz="4" w:space="0" w:color="auto"/>
              <w:right w:val="single" w:sz="4" w:space="0" w:color="auto"/>
            </w:tcBorders>
            <w:shd w:val="clear" w:color="auto" w:fill="auto"/>
            <w:vAlign w:val="center"/>
            <w:hideMark/>
          </w:tcPr>
          <w:p w14:paraId="5E5B9579" w14:textId="77777777" w:rsidR="003B0C50" w:rsidRPr="003B0C50" w:rsidRDefault="003B0C50" w:rsidP="003B0C50">
            <w:pPr>
              <w:widowControl/>
              <w:autoSpaceDE/>
              <w:autoSpaceDN/>
              <w:jc w:val="both"/>
              <w:rPr>
                <w:sz w:val="24"/>
                <w:szCs w:val="24"/>
              </w:rPr>
            </w:pPr>
            <w:r w:rsidRPr="003B0C50">
              <w:rPr>
                <w:sz w:val="24"/>
                <w:szCs w:val="24"/>
              </w:rPr>
              <w:t>Đối với những nơi chưa có bản đồ dạng số</w:t>
            </w:r>
          </w:p>
        </w:tc>
        <w:tc>
          <w:tcPr>
            <w:tcW w:w="893" w:type="pct"/>
            <w:tcBorders>
              <w:top w:val="nil"/>
              <w:left w:val="nil"/>
              <w:bottom w:val="single" w:sz="4" w:space="0" w:color="auto"/>
              <w:right w:val="single" w:sz="4" w:space="0" w:color="auto"/>
            </w:tcBorders>
            <w:shd w:val="clear" w:color="auto" w:fill="auto"/>
            <w:vAlign w:val="center"/>
            <w:hideMark/>
          </w:tcPr>
          <w:p w14:paraId="7A823B37" w14:textId="77777777" w:rsidR="003B0C50" w:rsidRPr="003B0C50" w:rsidRDefault="003B0C50" w:rsidP="003B0C50">
            <w:pPr>
              <w:widowControl/>
              <w:autoSpaceDE/>
              <w:autoSpaceDN/>
              <w:jc w:val="both"/>
              <w:rPr>
                <w:sz w:val="24"/>
                <w:szCs w:val="24"/>
              </w:rPr>
            </w:pPr>
            <w:r w:rsidRPr="003B0C50">
              <w:rPr>
                <w:sz w:val="24"/>
                <w:szCs w:val="24"/>
              </w:rPr>
              <w:t>Đối với những nơi chưa có bản đồ dạng số</w:t>
            </w:r>
          </w:p>
        </w:tc>
        <w:tc>
          <w:tcPr>
            <w:tcW w:w="210" w:type="pct"/>
            <w:tcBorders>
              <w:top w:val="nil"/>
              <w:left w:val="nil"/>
              <w:bottom w:val="single" w:sz="4" w:space="0" w:color="auto"/>
              <w:right w:val="single" w:sz="4" w:space="0" w:color="auto"/>
            </w:tcBorders>
            <w:shd w:val="clear" w:color="auto" w:fill="auto"/>
            <w:vAlign w:val="center"/>
            <w:hideMark/>
          </w:tcPr>
          <w:p w14:paraId="71269B46" w14:textId="77777777" w:rsidR="003B0C50" w:rsidRPr="003B0C50" w:rsidRDefault="003B0C50" w:rsidP="003B0C50">
            <w:pPr>
              <w:widowControl/>
              <w:autoSpaceDE/>
              <w:autoSpaceDN/>
              <w:jc w:val="both"/>
              <w:rPr>
                <w:sz w:val="24"/>
                <w:szCs w:val="24"/>
              </w:rPr>
            </w:pPr>
            <w:r w:rsidRPr="003B0C50">
              <w:rPr>
                <w:sz w:val="24"/>
                <w:szCs w:val="24"/>
              </w:rPr>
              <w:t>GCN</w:t>
            </w:r>
          </w:p>
        </w:tc>
        <w:tc>
          <w:tcPr>
            <w:tcW w:w="210" w:type="pct"/>
            <w:tcBorders>
              <w:top w:val="nil"/>
              <w:left w:val="nil"/>
              <w:bottom w:val="single" w:sz="4" w:space="0" w:color="auto"/>
              <w:right w:val="single" w:sz="4" w:space="0" w:color="auto"/>
            </w:tcBorders>
            <w:shd w:val="clear" w:color="auto" w:fill="auto"/>
            <w:vAlign w:val="center"/>
            <w:hideMark/>
          </w:tcPr>
          <w:p w14:paraId="711FB4A7" w14:textId="77777777" w:rsidR="003B0C50" w:rsidRPr="003B0C50" w:rsidRDefault="003B0C50" w:rsidP="003B0C50">
            <w:pPr>
              <w:widowControl/>
              <w:autoSpaceDE/>
              <w:autoSpaceDN/>
              <w:jc w:val="center"/>
              <w:rPr>
                <w:sz w:val="24"/>
                <w:szCs w:val="24"/>
              </w:rPr>
            </w:pPr>
            <w:r w:rsidRPr="003B0C50">
              <w:rPr>
                <w:sz w:val="24"/>
                <w:szCs w:val="24"/>
              </w:rPr>
              <w:t>1KS2</w:t>
            </w:r>
          </w:p>
        </w:tc>
        <w:tc>
          <w:tcPr>
            <w:tcW w:w="210" w:type="pct"/>
            <w:tcBorders>
              <w:top w:val="nil"/>
              <w:left w:val="nil"/>
              <w:bottom w:val="single" w:sz="4" w:space="0" w:color="auto"/>
              <w:right w:val="single" w:sz="4" w:space="0" w:color="auto"/>
            </w:tcBorders>
            <w:shd w:val="clear" w:color="auto" w:fill="auto"/>
            <w:vAlign w:val="center"/>
            <w:hideMark/>
          </w:tcPr>
          <w:p w14:paraId="68625DFB"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20BC5501" w14:textId="77777777" w:rsidR="003B0C50" w:rsidRPr="003B0C50" w:rsidRDefault="003B0C50" w:rsidP="003B0C50">
            <w:pPr>
              <w:widowControl/>
              <w:autoSpaceDE/>
              <w:autoSpaceDN/>
              <w:jc w:val="center"/>
              <w:rPr>
                <w:sz w:val="24"/>
                <w:szCs w:val="24"/>
              </w:rPr>
            </w:pPr>
            <w:r w:rsidRPr="003B0C50">
              <w:rPr>
                <w:sz w:val="24"/>
                <w:szCs w:val="24"/>
              </w:rPr>
              <w:t>0,150</w:t>
            </w:r>
          </w:p>
        </w:tc>
        <w:tc>
          <w:tcPr>
            <w:tcW w:w="210" w:type="pct"/>
            <w:tcBorders>
              <w:top w:val="nil"/>
              <w:left w:val="nil"/>
              <w:bottom w:val="single" w:sz="4" w:space="0" w:color="auto"/>
              <w:right w:val="single" w:sz="4" w:space="0" w:color="auto"/>
            </w:tcBorders>
            <w:shd w:val="clear" w:color="auto" w:fill="auto"/>
            <w:vAlign w:val="center"/>
            <w:hideMark/>
          </w:tcPr>
          <w:p w14:paraId="7415D3A3" w14:textId="77777777" w:rsidR="003B0C50" w:rsidRPr="003B0C50" w:rsidRDefault="003B0C50" w:rsidP="003B0C50">
            <w:pPr>
              <w:widowControl/>
              <w:autoSpaceDE/>
              <w:autoSpaceDN/>
              <w:jc w:val="center"/>
              <w:rPr>
                <w:sz w:val="24"/>
                <w:szCs w:val="24"/>
              </w:rPr>
            </w:pPr>
            <w:r w:rsidRPr="003B0C50">
              <w:rPr>
                <w:sz w:val="24"/>
                <w:szCs w:val="24"/>
              </w:rPr>
              <w:t>0,200</w:t>
            </w:r>
          </w:p>
        </w:tc>
        <w:tc>
          <w:tcPr>
            <w:tcW w:w="1029" w:type="pct"/>
            <w:tcBorders>
              <w:top w:val="nil"/>
              <w:left w:val="nil"/>
              <w:bottom w:val="single" w:sz="4" w:space="0" w:color="auto"/>
              <w:right w:val="single" w:sz="4" w:space="0" w:color="auto"/>
            </w:tcBorders>
            <w:shd w:val="clear" w:color="auto" w:fill="auto"/>
            <w:vAlign w:val="center"/>
            <w:hideMark/>
          </w:tcPr>
          <w:p w14:paraId="046510F9" w14:textId="77777777" w:rsidR="003B0C50" w:rsidRPr="003B0C50" w:rsidRDefault="003B0C50" w:rsidP="003B0C50">
            <w:pPr>
              <w:widowControl/>
              <w:autoSpaceDE/>
              <w:autoSpaceDN/>
              <w:jc w:val="both"/>
            </w:pPr>
            <w:r w:rsidRPr="003B0C50">
              <w:t>Đây là mục tương đương với mục 8.2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555AC70"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6B756CC9" w14:textId="77777777" w:rsidR="003B0C50" w:rsidRPr="003B0C50" w:rsidRDefault="003B0C50" w:rsidP="003B0C50">
            <w:pPr>
              <w:widowControl/>
              <w:autoSpaceDE/>
              <w:autoSpaceDN/>
              <w:jc w:val="center"/>
              <w:rPr>
                <w:sz w:val="24"/>
                <w:szCs w:val="24"/>
              </w:rPr>
            </w:pPr>
            <w:r w:rsidRPr="003B0C50">
              <w:rPr>
                <w:sz w:val="24"/>
                <w:szCs w:val="24"/>
              </w:rPr>
              <w:t>9</w:t>
            </w:r>
          </w:p>
        </w:tc>
        <w:tc>
          <w:tcPr>
            <w:tcW w:w="928" w:type="pct"/>
            <w:tcBorders>
              <w:top w:val="nil"/>
              <w:left w:val="nil"/>
              <w:bottom w:val="single" w:sz="4" w:space="0" w:color="auto"/>
              <w:right w:val="single" w:sz="4" w:space="0" w:color="auto"/>
            </w:tcBorders>
            <w:shd w:val="clear" w:color="auto" w:fill="auto"/>
            <w:vAlign w:val="center"/>
            <w:hideMark/>
          </w:tcPr>
          <w:p w14:paraId="12DB3A42" w14:textId="77777777" w:rsidR="003B0C50" w:rsidRPr="003B0C50" w:rsidRDefault="003B0C50" w:rsidP="003B0C50">
            <w:pPr>
              <w:widowControl/>
              <w:autoSpaceDE/>
              <w:autoSpaceDN/>
              <w:jc w:val="both"/>
              <w:rPr>
                <w:sz w:val="24"/>
                <w:szCs w:val="24"/>
              </w:rPr>
            </w:pPr>
            <w:r w:rsidRPr="003B0C50">
              <w:rPr>
                <w:sz w:val="24"/>
                <w:szCs w:val="24"/>
              </w:rPr>
              <w:t>Lập và gửi hồ sơ trình ký GCN, lập hồ sơ theo dõi việc gửi tài liệu</w:t>
            </w:r>
          </w:p>
        </w:tc>
        <w:tc>
          <w:tcPr>
            <w:tcW w:w="893" w:type="pct"/>
            <w:tcBorders>
              <w:top w:val="nil"/>
              <w:left w:val="nil"/>
              <w:bottom w:val="single" w:sz="4" w:space="0" w:color="auto"/>
              <w:right w:val="single" w:sz="4" w:space="0" w:color="auto"/>
            </w:tcBorders>
            <w:shd w:val="clear" w:color="auto" w:fill="auto"/>
            <w:vAlign w:val="center"/>
            <w:hideMark/>
          </w:tcPr>
          <w:p w14:paraId="7F56A45B" w14:textId="77777777" w:rsidR="003B0C50" w:rsidRPr="003B0C50" w:rsidRDefault="003B0C50" w:rsidP="003B0C50">
            <w:pPr>
              <w:widowControl/>
              <w:autoSpaceDE/>
              <w:autoSpaceDN/>
              <w:jc w:val="both"/>
              <w:rPr>
                <w:sz w:val="24"/>
                <w:szCs w:val="24"/>
              </w:rPr>
            </w:pPr>
            <w:r w:rsidRPr="003B0C50">
              <w:rPr>
                <w:sz w:val="24"/>
                <w:szCs w:val="24"/>
              </w:rPr>
              <w:t>Lập và gửi hồ sơ trình ký GCN, lập hồ sơ theo dõi việc gửi tài liệu</w:t>
            </w:r>
          </w:p>
        </w:tc>
        <w:tc>
          <w:tcPr>
            <w:tcW w:w="893" w:type="pct"/>
            <w:tcBorders>
              <w:top w:val="nil"/>
              <w:left w:val="nil"/>
              <w:bottom w:val="single" w:sz="4" w:space="0" w:color="auto"/>
              <w:right w:val="single" w:sz="4" w:space="0" w:color="auto"/>
            </w:tcBorders>
            <w:shd w:val="clear" w:color="auto" w:fill="auto"/>
            <w:vAlign w:val="center"/>
            <w:hideMark/>
          </w:tcPr>
          <w:p w14:paraId="39EC219B" w14:textId="77777777" w:rsidR="003B0C50" w:rsidRPr="003B0C50" w:rsidRDefault="003B0C50" w:rsidP="003B0C50">
            <w:pPr>
              <w:widowControl/>
              <w:autoSpaceDE/>
              <w:autoSpaceDN/>
              <w:jc w:val="both"/>
              <w:rPr>
                <w:sz w:val="24"/>
                <w:szCs w:val="24"/>
              </w:rPr>
            </w:pPr>
            <w:r w:rsidRPr="003B0C50">
              <w:rPr>
                <w:sz w:val="24"/>
                <w:szCs w:val="24"/>
              </w:rPr>
              <w:t>Lập hồ sơ trình ký Giấy chứng nhận</w:t>
            </w:r>
          </w:p>
        </w:tc>
        <w:tc>
          <w:tcPr>
            <w:tcW w:w="210" w:type="pct"/>
            <w:tcBorders>
              <w:top w:val="nil"/>
              <w:left w:val="nil"/>
              <w:bottom w:val="single" w:sz="4" w:space="0" w:color="auto"/>
              <w:right w:val="single" w:sz="4" w:space="0" w:color="auto"/>
            </w:tcBorders>
            <w:shd w:val="clear" w:color="auto" w:fill="auto"/>
            <w:vAlign w:val="center"/>
            <w:hideMark/>
          </w:tcPr>
          <w:p w14:paraId="32D21C8A" w14:textId="77777777" w:rsidR="003B0C50" w:rsidRPr="003B0C50" w:rsidRDefault="003B0C50" w:rsidP="003B0C50">
            <w:pPr>
              <w:widowControl/>
              <w:autoSpaceDE/>
              <w:autoSpaceDN/>
              <w:jc w:val="both"/>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419D9CD2" w14:textId="77777777" w:rsidR="003B0C50" w:rsidRPr="003B0C50" w:rsidRDefault="003B0C50" w:rsidP="003B0C50">
            <w:pPr>
              <w:widowControl/>
              <w:autoSpaceDE/>
              <w:autoSpaceDN/>
              <w:jc w:val="center"/>
              <w:rPr>
                <w:sz w:val="24"/>
                <w:szCs w:val="24"/>
              </w:rPr>
            </w:pPr>
            <w:r w:rsidRPr="003B0C50">
              <w:rPr>
                <w:sz w:val="24"/>
                <w:szCs w:val="24"/>
              </w:rPr>
              <w:t>1KS3</w:t>
            </w:r>
          </w:p>
        </w:tc>
        <w:tc>
          <w:tcPr>
            <w:tcW w:w="210" w:type="pct"/>
            <w:tcBorders>
              <w:top w:val="nil"/>
              <w:left w:val="nil"/>
              <w:bottom w:val="single" w:sz="4" w:space="0" w:color="auto"/>
              <w:right w:val="single" w:sz="4" w:space="0" w:color="auto"/>
            </w:tcBorders>
            <w:shd w:val="clear" w:color="auto" w:fill="auto"/>
            <w:vAlign w:val="center"/>
            <w:hideMark/>
          </w:tcPr>
          <w:p w14:paraId="5695F117"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514EE029" w14:textId="77777777" w:rsidR="003B0C50" w:rsidRPr="003B0C50" w:rsidRDefault="003B0C50" w:rsidP="003B0C50">
            <w:pPr>
              <w:widowControl/>
              <w:autoSpaceDE/>
              <w:autoSpaceDN/>
              <w:jc w:val="center"/>
              <w:rPr>
                <w:sz w:val="24"/>
                <w:szCs w:val="24"/>
              </w:rPr>
            </w:pPr>
            <w:r w:rsidRPr="003B0C50">
              <w:rPr>
                <w:sz w:val="24"/>
                <w:szCs w:val="24"/>
              </w:rPr>
              <w:t>0,500</w:t>
            </w:r>
          </w:p>
        </w:tc>
        <w:tc>
          <w:tcPr>
            <w:tcW w:w="210" w:type="pct"/>
            <w:tcBorders>
              <w:top w:val="nil"/>
              <w:left w:val="nil"/>
              <w:bottom w:val="single" w:sz="4" w:space="0" w:color="auto"/>
              <w:right w:val="single" w:sz="4" w:space="0" w:color="auto"/>
            </w:tcBorders>
            <w:shd w:val="clear" w:color="auto" w:fill="auto"/>
            <w:vAlign w:val="center"/>
            <w:hideMark/>
          </w:tcPr>
          <w:p w14:paraId="59FA78CF" w14:textId="77777777" w:rsidR="003B0C50" w:rsidRPr="003B0C50" w:rsidRDefault="003B0C50" w:rsidP="003B0C50">
            <w:pPr>
              <w:widowControl/>
              <w:autoSpaceDE/>
              <w:autoSpaceDN/>
              <w:jc w:val="center"/>
              <w:rPr>
                <w:sz w:val="24"/>
                <w:szCs w:val="24"/>
              </w:rPr>
            </w:pPr>
            <w:r w:rsidRPr="003B0C50">
              <w:rPr>
                <w:sz w:val="24"/>
                <w:szCs w:val="24"/>
              </w:rPr>
              <w:t>0,650</w:t>
            </w:r>
          </w:p>
        </w:tc>
        <w:tc>
          <w:tcPr>
            <w:tcW w:w="1029" w:type="pct"/>
            <w:tcBorders>
              <w:top w:val="nil"/>
              <w:left w:val="nil"/>
              <w:bottom w:val="single" w:sz="4" w:space="0" w:color="auto"/>
              <w:right w:val="single" w:sz="4" w:space="0" w:color="auto"/>
            </w:tcBorders>
            <w:shd w:val="clear" w:color="auto" w:fill="auto"/>
            <w:vAlign w:val="center"/>
            <w:hideMark/>
          </w:tcPr>
          <w:p w14:paraId="78F976F6" w14:textId="77777777" w:rsidR="003B0C50" w:rsidRPr="003B0C50" w:rsidRDefault="003B0C50" w:rsidP="003B0C50">
            <w:pPr>
              <w:widowControl/>
              <w:autoSpaceDE/>
              <w:autoSpaceDN/>
              <w:jc w:val="both"/>
            </w:pPr>
            <w:r w:rsidRPr="003B0C50">
              <w:t>Đây là mục tương đương với mục 9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158BAF2"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12C4FBEA" w14:textId="77777777" w:rsidR="003B0C50" w:rsidRPr="003B0C50" w:rsidRDefault="003B0C50" w:rsidP="003B0C50">
            <w:pPr>
              <w:widowControl/>
              <w:autoSpaceDE/>
              <w:autoSpaceDN/>
              <w:jc w:val="center"/>
              <w:rPr>
                <w:sz w:val="24"/>
                <w:szCs w:val="24"/>
              </w:rPr>
            </w:pPr>
            <w:r w:rsidRPr="003B0C50">
              <w:rPr>
                <w:sz w:val="24"/>
                <w:szCs w:val="24"/>
              </w:rPr>
              <w:t>10</w:t>
            </w:r>
          </w:p>
        </w:tc>
        <w:tc>
          <w:tcPr>
            <w:tcW w:w="928" w:type="pct"/>
            <w:tcBorders>
              <w:top w:val="nil"/>
              <w:left w:val="nil"/>
              <w:bottom w:val="single" w:sz="4" w:space="0" w:color="auto"/>
              <w:right w:val="single" w:sz="4" w:space="0" w:color="auto"/>
            </w:tcBorders>
            <w:shd w:val="clear" w:color="auto" w:fill="auto"/>
            <w:vAlign w:val="center"/>
            <w:hideMark/>
          </w:tcPr>
          <w:p w14:paraId="2A00EE77" w14:textId="77777777" w:rsidR="003B0C50" w:rsidRPr="003B0C50" w:rsidRDefault="003B0C50" w:rsidP="003B0C50">
            <w:pPr>
              <w:widowControl/>
              <w:autoSpaceDE/>
              <w:autoSpaceDN/>
              <w:jc w:val="both"/>
              <w:rPr>
                <w:sz w:val="24"/>
                <w:szCs w:val="24"/>
              </w:rPr>
            </w:pPr>
            <w:r w:rsidRPr="003B0C50">
              <w:rPr>
                <w:sz w:val="24"/>
                <w:szCs w:val="24"/>
              </w:rPr>
              <w:t>Nhận lại hồ sơ, GCN, hợp đồng thuê đất; lập và sao sổ cấp GCN; gửi cơ quan quản lý tài sản (nếu có)</w:t>
            </w:r>
          </w:p>
        </w:tc>
        <w:tc>
          <w:tcPr>
            <w:tcW w:w="893" w:type="pct"/>
            <w:tcBorders>
              <w:top w:val="nil"/>
              <w:left w:val="nil"/>
              <w:bottom w:val="single" w:sz="4" w:space="0" w:color="auto"/>
              <w:right w:val="single" w:sz="4" w:space="0" w:color="auto"/>
            </w:tcBorders>
            <w:shd w:val="clear" w:color="auto" w:fill="auto"/>
            <w:vAlign w:val="center"/>
            <w:hideMark/>
          </w:tcPr>
          <w:p w14:paraId="00C91663" w14:textId="77777777" w:rsidR="003B0C50" w:rsidRPr="003B0C50" w:rsidRDefault="003B0C50" w:rsidP="003B0C50">
            <w:pPr>
              <w:widowControl/>
              <w:autoSpaceDE/>
              <w:autoSpaceDN/>
              <w:jc w:val="both"/>
              <w:rPr>
                <w:sz w:val="24"/>
                <w:szCs w:val="24"/>
              </w:rPr>
            </w:pPr>
            <w:r w:rsidRPr="003B0C50">
              <w:rPr>
                <w:sz w:val="24"/>
                <w:szCs w:val="24"/>
              </w:rPr>
              <w:t>Nhận lại hồ sơ, GCN, hợp đồng thuê đất; lập và sao sổ cấp Giấy chứng nhận</w:t>
            </w:r>
          </w:p>
        </w:tc>
        <w:tc>
          <w:tcPr>
            <w:tcW w:w="893" w:type="pct"/>
            <w:tcBorders>
              <w:top w:val="nil"/>
              <w:left w:val="nil"/>
              <w:bottom w:val="single" w:sz="4" w:space="0" w:color="auto"/>
              <w:right w:val="single" w:sz="4" w:space="0" w:color="auto"/>
            </w:tcBorders>
            <w:shd w:val="clear" w:color="auto" w:fill="auto"/>
            <w:vAlign w:val="center"/>
            <w:hideMark/>
          </w:tcPr>
          <w:p w14:paraId="3D6C8E8F" w14:textId="77777777" w:rsidR="003B0C50" w:rsidRPr="003B0C50" w:rsidRDefault="003B0C50" w:rsidP="003B0C50">
            <w:pPr>
              <w:widowControl/>
              <w:autoSpaceDE/>
              <w:autoSpaceDN/>
              <w:jc w:val="both"/>
              <w:rPr>
                <w:sz w:val="24"/>
                <w:szCs w:val="24"/>
              </w:rPr>
            </w:pPr>
            <w:r w:rsidRPr="003B0C50">
              <w:rPr>
                <w:sz w:val="24"/>
                <w:szCs w:val="24"/>
              </w:rPr>
              <w:t>Nhận lại hồ sơ, GCN, hợp đồng thuê đất; lập và sao sổ cấp Giấy chứng nhận</w:t>
            </w:r>
          </w:p>
        </w:tc>
        <w:tc>
          <w:tcPr>
            <w:tcW w:w="210" w:type="pct"/>
            <w:tcBorders>
              <w:top w:val="nil"/>
              <w:left w:val="nil"/>
              <w:bottom w:val="single" w:sz="4" w:space="0" w:color="auto"/>
              <w:right w:val="single" w:sz="4" w:space="0" w:color="auto"/>
            </w:tcBorders>
            <w:shd w:val="clear" w:color="auto" w:fill="auto"/>
            <w:vAlign w:val="center"/>
            <w:hideMark/>
          </w:tcPr>
          <w:p w14:paraId="08A5DF71" w14:textId="77777777" w:rsidR="003B0C50" w:rsidRPr="003B0C50" w:rsidRDefault="003B0C50" w:rsidP="003B0C50">
            <w:pPr>
              <w:widowControl/>
              <w:autoSpaceDE/>
              <w:autoSpaceDN/>
              <w:jc w:val="both"/>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5E79A8AC" w14:textId="77777777" w:rsidR="003B0C50" w:rsidRPr="003B0C50" w:rsidRDefault="003B0C50" w:rsidP="003B0C50">
            <w:pPr>
              <w:widowControl/>
              <w:autoSpaceDE/>
              <w:autoSpaceDN/>
              <w:jc w:val="center"/>
            </w:pPr>
            <w:r w:rsidRPr="003B0C50">
              <w:t>1KS2</w:t>
            </w:r>
          </w:p>
        </w:tc>
        <w:tc>
          <w:tcPr>
            <w:tcW w:w="210" w:type="pct"/>
            <w:tcBorders>
              <w:top w:val="nil"/>
              <w:left w:val="nil"/>
              <w:bottom w:val="single" w:sz="4" w:space="0" w:color="auto"/>
              <w:right w:val="single" w:sz="4" w:space="0" w:color="auto"/>
            </w:tcBorders>
            <w:shd w:val="clear" w:color="auto" w:fill="auto"/>
            <w:vAlign w:val="center"/>
            <w:hideMark/>
          </w:tcPr>
          <w:p w14:paraId="7C48B848"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0CD28E48" w14:textId="77777777" w:rsidR="003B0C50" w:rsidRPr="003B0C50" w:rsidRDefault="003B0C50" w:rsidP="003B0C50">
            <w:pPr>
              <w:widowControl/>
              <w:autoSpaceDE/>
              <w:autoSpaceDN/>
              <w:jc w:val="center"/>
              <w:rPr>
                <w:sz w:val="24"/>
                <w:szCs w:val="24"/>
              </w:rPr>
            </w:pPr>
            <w:r w:rsidRPr="003B0C50">
              <w:rPr>
                <w:sz w:val="24"/>
                <w:szCs w:val="24"/>
              </w:rPr>
              <w:t>0,470</w:t>
            </w:r>
          </w:p>
        </w:tc>
        <w:tc>
          <w:tcPr>
            <w:tcW w:w="210" w:type="pct"/>
            <w:tcBorders>
              <w:top w:val="nil"/>
              <w:left w:val="nil"/>
              <w:bottom w:val="single" w:sz="4" w:space="0" w:color="auto"/>
              <w:right w:val="single" w:sz="4" w:space="0" w:color="auto"/>
            </w:tcBorders>
            <w:shd w:val="clear" w:color="auto" w:fill="auto"/>
            <w:vAlign w:val="center"/>
            <w:hideMark/>
          </w:tcPr>
          <w:p w14:paraId="04A917D5" w14:textId="77777777" w:rsidR="003B0C50" w:rsidRPr="003B0C50" w:rsidRDefault="003B0C50" w:rsidP="003B0C50">
            <w:pPr>
              <w:widowControl/>
              <w:autoSpaceDE/>
              <w:autoSpaceDN/>
              <w:jc w:val="center"/>
              <w:rPr>
                <w:sz w:val="24"/>
                <w:szCs w:val="24"/>
              </w:rPr>
            </w:pPr>
            <w:r w:rsidRPr="003B0C50">
              <w:rPr>
                <w:sz w:val="24"/>
                <w:szCs w:val="24"/>
              </w:rPr>
              <w:t>0,611</w:t>
            </w:r>
          </w:p>
        </w:tc>
        <w:tc>
          <w:tcPr>
            <w:tcW w:w="1029" w:type="pct"/>
            <w:tcBorders>
              <w:top w:val="nil"/>
              <w:left w:val="nil"/>
              <w:bottom w:val="single" w:sz="4" w:space="0" w:color="auto"/>
              <w:right w:val="single" w:sz="4" w:space="0" w:color="auto"/>
            </w:tcBorders>
            <w:shd w:val="clear" w:color="auto" w:fill="auto"/>
            <w:vAlign w:val="center"/>
            <w:hideMark/>
          </w:tcPr>
          <w:p w14:paraId="6603F847" w14:textId="77777777" w:rsidR="003B0C50" w:rsidRPr="003B0C50" w:rsidRDefault="003B0C50" w:rsidP="003B0C50">
            <w:pPr>
              <w:widowControl/>
              <w:autoSpaceDE/>
              <w:autoSpaceDN/>
              <w:jc w:val="both"/>
            </w:pPr>
            <w:r w:rsidRPr="003B0C50">
              <w:t>Đây là mục tương đương với mục 10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8B209C4"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408B920" w14:textId="77777777" w:rsidR="003B0C50" w:rsidRPr="003B0C50" w:rsidRDefault="003B0C50" w:rsidP="003B0C50">
            <w:pPr>
              <w:widowControl/>
              <w:autoSpaceDE/>
              <w:autoSpaceDN/>
              <w:jc w:val="center"/>
              <w:rPr>
                <w:sz w:val="24"/>
                <w:szCs w:val="24"/>
              </w:rPr>
            </w:pPr>
            <w:r w:rsidRPr="003B0C50">
              <w:rPr>
                <w:sz w:val="24"/>
                <w:szCs w:val="24"/>
              </w:rPr>
              <w:t>11</w:t>
            </w:r>
          </w:p>
        </w:tc>
        <w:tc>
          <w:tcPr>
            <w:tcW w:w="928" w:type="pct"/>
            <w:tcBorders>
              <w:top w:val="nil"/>
              <w:left w:val="nil"/>
              <w:bottom w:val="single" w:sz="4" w:space="0" w:color="auto"/>
              <w:right w:val="single" w:sz="4" w:space="0" w:color="auto"/>
            </w:tcBorders>
            <w:shd w:val="clear" w:color="auto" w:fill="auto"/>
            <w:vAlign w:val="center"/>
            <w:hideMark/>
          </w:tcPr>
          <w:p w14:paraId="5DB2A09E" w14:textId="77777777" w:rsidR="003B0C50" w:rsidRPr="003B0C50" w:rsidRDefault="003B0C50" w:rsidP="003B0C50">
            <w:pPr>
              <w:widowControl/>
              <w:autoSpaceDE/>
              <w:autoSpaceDN/>
              <w:jc w:val="both"/>
              <w:rPr>
                <w:sz w:val="24"/>
                <w:szCs w:val="24"/>
              </w:rPr>
            </w:pPr>
            <w:r w:rsidRPr="003B0C50">
              <w:rPr>
                <w:sz w:val="24"/>
                <w:szCs w:val="24"/>
              </w:rPr>
              <w:t>Nhập bổ sung thông tin dữ liệu về GCN</w:t>
            </w:r>
          </w:p>
        </w:tc>
        <w:tc>
          <w:tcPr>
            <w:tcW w:w="893" w:type="pct"/>
            <w:tcBorders>
              <w:top w:val="nil"/>
              <w:left w:val="nil"/>
              <w:bottom w:val="single" w:sz="4" w:space="0" w:color="auto"/>
              <w:right w:val="single" w:sz="4" w:space="0" w:color="auto"/>
            </w:tcBorders>
            <w:shd w:val="clear" w:color="auto" w:fill="auto"/>
            <w:vAlign w:val="center"/>
            <w:hideMark/>
          </w:tcPr>
          <w:p w14:paraId="28C8BCBE" w14:textId="77777777" w:rsidR="003B0C50" w:rsidRPr="003B0C50" w:rsidRDefault="003B0C50" w:rsidP="003B0C50">
            <w:pPr>
              <w:widowControl/>
              <w:autoSpaceDE/>
              <w:autoSpaceDN/>
              <w:jc w:val="both"/>
              <w:rPr>
                <w:sz w:val="24"/>
                <w:szCs w:val="24"/>
              </w:rPr>
            </w:pPr>
            <w:r w:rsidRPr="003B0C50">
              <w:rPr>
                <w:sz w:val="24"/>
                <w:szCs w:val="24"/>
              </w:rPr>
              <w:t>Nhập bổ sung thông tin dữ liệu về GCN</w:t>
            </w:r>
          </w:p>
        </w:tc>
        <w:tc>
          <w:tcPr>
            <w:tcW w:w="893" w:type="pct"/>
            <w:tcBorders>
              <w:top w:val="nil"/>
              <w:left w:val="nil"/>
              <w:bottom w:val="single" w:sz="4" w:space="0" w:color="auto"/>
              <w:right w:val="single" w:sz="4" w:space="0" w:color="auto"/>
            </w:tcBorders>
            <w:shd w:val="clear" w:color="auto" w:fill="auto"/>
            <w:vAlign w:val="center"/>
            <w:hideMark/>
          </w:tcPr>
          <w:p w14:paraId="37FD9BB7" w14:textId="77777777" w:rsidR="003B0C50" w:rsidRPr="003B0C50" w:rsidRDefault="003B0C50" w:rsidP="003B0C50">
            <w:pPr>
              <w:widowControl/>
              <w:autoSpaceDE/>
              <w:autoSpaceDN/>
              <w:jc w:val="both"/>
              <w:rPr>
                <w:sz w:val="24"/>
                <w:szCs w:val="24"/>
              </w:rPr>
            </w:pPr>
            <w:r w:rsidRPr="003B0C50">
              <w:rPr>
                <w:sz w:val="24"/>
                <w:szCs w:val="24"/>
              </w:rPr>
              <w:t>Nhập bổ sung thông tin dữ liệu về GCN</w:t>
            </w:r>
          </w:p>
        </w:tc>
        <w:tc>
          <w:tcPr>
            <w:tcW w:w="210" w:type="pct"/>
            <w:tcBorders>
              <w:top w:val="nil"/>
              <w:left w:val="nil"/>
              <w:bottom w:val="single" w:sz="4" w:space="0" w:color="auto"/>
              <w:right w:val="single" w:sz="4" w:space="0" w:color="auto"/>
            </w:tcBorders>
            <w:shd w:val="clear" w:color="auto" w:fill="auto"/>
            <w:vAlign w:val="center"/>
            <w:hideMark/>
          </w:tcPr>
          <w:p w14:paraId="174B9B64" w14:textId="77777777" w:rsidR="003B0C50" w:rsidRPr="003B0C50" w:rsidRDefault="003B0C50" w:rsidP="003B0C50">
            <w:pPr>
              <w:widowControl/>
              <w:autoSpaceDE/>
              <w:autoSpaceDN/>
              <w:jc w:val="both"/>
              <w:rPr>
                <w:sz w:val="24"/>
                <w:szCs w:val="24"/>
              </w:rPr>
            </w:pPr>
            <w:r w:rsidRPr="003B0C50">
              <w:rPr>
                <w:sz w:val="24"/>
                <w:szCs w:val="24"/>
              </w:rPr>
              <w:t>Thửa</w:t>
            </w:r>
          </w:p>
        </w:tc>
        <w:tc>
          <w:tcPr>
            <w:tcW w:w="210" w:type="pct"/>
            <w:tcBorders>
              <w:top w:val="nil"/>
              <w:left w:val="nil"/>
              <w:bottom w:val="single" w:sz="4" w:space="0" w:color="auto"/>
              <w:right w:val="single" w:sz="4" w:space="0" w:color="auto"/>
            </w:tcBorders>
            <w:shd w:val="clear" w:color="auto" w:fill="auto"/>
            <w:vAlign w:val="center"/>
            <w:hideMark/>
          </w:tcPr>
          <w:p w14:paraId="4A9511FC" w14:textId="77777777" w:rsidR="003B0C50" w:rsidRPr="003B0C50" w:rsidRDefault="003B0C50" w:rsidP="003B0C50">
            <w:pPr>
              <w:widowControl/>
              <w:autoSpaceDE/>
              <w:autoSpaceDN/>
              <w:jc w:val="center"/>
            </w:pPr>
            <w:r w:rsidRPr="003B0C50">
              <w:t>1KS3</w:t>
            </w:r>
          </w:p>
        </w:tc>
        <w:tc>
          <w:tcPr>
            <w:tcW w:w="210" w:type="pct"/>
            <w:tcBorders>
              <w:top w:val="nil"/>
              <w:left w:val="nil"/>
              <w:bottom w:val="single" w:sz="4" w:space="0" w:color="auto"/>
              <w:right w:val="single" w:sz="4" w:space="0" w:color="auto"/>
            </w:tcBorders>
            <w:shd w:val="clear" w:color="auto" w:fill="auto"/>
            <w:vAlign w:val="center"/>
            <w:hideMark/>
          </w:tcPr>
          <w:p w14:paraId="53DFD566"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4D0A96A0" w14:textId="77777777" w:rsidR="003B0C50" w:rsidRPr="003B0C50" w:rsidRDefault="003B0C50" w:rsidP="003B0C50">
            <w:pPr>
              <w:widowControl/>
              <w:autoSpaceDE/>
              <w:autoSpaceDN/>
              <w:jc w:val="center"/>
              <w:rPr>
                <w:sz w:val="24"/>
                <w:szCs w:val="24"/>
              </w:rPr>
            </w:pPr>
            <w:r w:rsidRPr="003B0C50">
              <w:rPr>
                <w:sz w:val="24"/>
                <w:szCs w:val="24"/>
              </w:rPr>
              <w:t>0,033</w:t>
            </w:r>
          </w:p>
        </w:tc>
        <w:tc>
          <w:tcPr>
            <w:tcW w:w="210" w:type="pct"/>
            <w:tcBorders>
              <w:top w:val="nil"/>
              <w:left w:val="nil"/>
              <w:bottom w:val="single" w:sz="4" w:space="0" w:color="auto"/>
              <w:right w:val="single" w:sz="4" w:space="0" w:color="auto"/>
            </w:tcBorders>
            <w:shd w:val="clear" w:color="auto" w:fill="auto"/>
            <w:vAlign w:val="center"/>
            <w:hideMark/>
          </w:tcPr>
          <w:p w14:paraId="2A415989" w14:textId="77777777" w:rsidR="003B0C50" w:rsidRPr="003B0C50" w:rsidRDefault="003B0C50" w:rsidP="003B0C50">
            <w:pPr>
              <w:widowControl/>
              <w:autoSpaceDE/>
              <w:autoSpaceDN/>
              <w:jc w:val="center"/>
              <w:rPr>
                <w:sz w:val="24"/>
                <w:szCs w:val="24"/>
              </w:rPr>
            </w:pPr>
            <w:r w:rsidRPr="003B0C50">
              <w:rPr>
                <w:sz w:val="24"/>
                <w:szCs w:val="24"/>
              </w:rPr>
              <w:t>0,033</w:t>
            </w:r>
          </w:p>
        </w:tc>
        <w:tc>
          <w:tcPr>
            <w:tcW w:w="1029" w:type="pct"/>
            <w:tcBorders>
              <w:top w:val="nil"/>
              <w:left w:val="nil"/>
              <w:bottom w:val="single" w:sz="4" w:space="0" w:color="auto"/>
              <w:right w:val="single" w:sz="4" w:space="0" w:color="auto"/>
            </w:tcBorders>
            <w:shd w:val="clear" w:color="auto" w:fill="auto"/>
            <w:vAlign w:val="center"/>
            <w:hideMark/>
          </w:tcPr>
          <w:p w14:paraId="28149558" w14:textId="77777777" w:rsidR="003B0C50" w:rsidRPr="003B0C50" w:rsidRDefault="003B0C50" w:rsidP="003B0C50">
            <w:pPr>
              <w:widowControl/>
              <w:autoSpaceDE/>
              <w:autoSpaceDN/>
              <w:jc w:val="both"/>
            </w:pPr>
            <w:r w:rsidRPr="003B0C50">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2267B9D" w14:textId="77777777" w:rsidTr="003B0C50">
        <w:trPr>
          <w:trHeight w:val="31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12D71E8" w14:textId="77777777" w:rsidR="003B0C50" w:rsidRPr="003B0C50" w:rsidRDefault="003B0C50" w:rsidP="003B0C50">
            <w:pPr>
              <w:widowControl/>
              <w:autoSpaceDE/>
              <w:autoSpaceDN/>
              <w:jc w:val="center"/>
              <w:rPr>
                <w:sz w:val="24"/>
                <w:szCs w:val="24"/>
              </w:rPr>
            </w:pPr>
            <w:r w:rsidRPr="003B0C50">
              <w:rPr>
                <w:sz w:val="24"/>
                <w:szCs w:val="24"/>
              </w:rPr>
              <w:t>12</w:t>
            </w:r>
          </w:p>
        </w:tc>
        <w:tc>
          <w:tcPr>
            <w:tcW w:w="928" w:type="pct"/>
            <w:tcBorders>
              <w:top w:val="nil"/>
              <w:left w:val="nil"/>
              <w:bottom w:val="single" w:sz="4" w:space="0" w:color="auto"/>
              <w:right w:val="single" w:sz="4" w:space="0" w:color="auto"/>
            </w:tcBorders>
            <w:shd w:val="clear" w:color="auto" w:fill="auto"/>
            <w:vAlign w:val="center"/>
            <w:hideMark/>
          </w:tcPr>
          <w:p w14:paraId="6777929E" w14:textId="77777777" w:rsidR="003B0C50" w:rsidRPr="003B0C50" w:rsidRDefault="003B0C50" w:rsidP="003B0C50">
            <w:pPr>
              <w:widowControl/>
              <w:autoSpaceDE/>
              <w:autoSpaceDN/>
              <w:jc w:val="both"/>
              <w:rPr>
                <w:sz w:val="24"/>
                <w:szCs w:val="24"/>
              </w:rPr>
            </w:pPr>
            <w:r w:rsidRPr="003B0C50">
              <w:rPr>
                <w:sz w:val="24"/>
                <w:szCs w:val="24"/>
              </w:rPr>
              <w:t>Quét giấy tờ pháp lý và xử lý tập tin</w:t>
            </w:r>
          </w:p>
        </w:tc>
        <w:tc>
          <w:tcPr>
            <w:tcW w:w="893" w:type="pct"/>
            <w:tcBorders>
              <w:top w:val="nil"/>
              <w:left w:val="nil"/>
              <w:bottom w:val="single" w:sz="4" w:space="0" w:color="auto"/>
              <w:right w:val="single" w:sz="4" w:space="0" w:color="auto"/>
            </w:tcBorders>
            <w:shd w:val="clear" w:color="auto" w:fill="auto"/>
            <w:vAlign w:val="center"/>
            <w:hideMark/>
          </w:tcPr>
          <w:p w14:paraId="7140A038" w14:textId="77777777" w:rsidR="003B0C50" w:rsidRPr="003B0C50" w:rsidRDefault="003B0C50" w:rsidP="003B0C50">
            <w:pPr>
              <w:widowControl/>
              <w:autoSpaceDE/>
              <w:autoSpaceDN/>
              <w:jc w:val="both"/>
              <w:rPr>
                <w:sz w:val="24"/>
                <w:szCs w:val="24"/>
              </w:rPr>
            </w:pPr>
            <w:r w:rsidRPr="003B0C50">
              <w:rPr>
                <w:sz w:val="24"/>
                <w:szCs w:val="24"/>
              </w:rPr>
              <w:t>Quét giấy tờ pháp lý và xử lý tập tin</w:t>
            </w:r>
          </w:p>
        </w:tc>
        <w:tc>
          <w:tcPr>
            <w:tcW w:w="893" w:type="pct"/>
            <w:tcBorders>
              <w:top w:val="nil"/>
              <w:left w:val="nil"/>
              <w:bottom w:val="single" w:sz="4" w:space="0" w:color="auto"/>
              <w:right w:val="single" w:sz="4" w:space="0" w:color="auto"/>
            </w:tcBorders>
            <w:shd w:val="clear" w:color="auto" w:fill="auto"/>
            <w:vAlign w:val="center"/>
            <w:hideMark/>
          </w:tcPr>
          <w:p w14:paraId="574F88F7" w14:textId="77777777" w:rsidR="003B0C50" w:rsidRPr="003B0C50" w:rsidRDefault="003B0C50" w:rsidP="003B0C50">
            <w:pPr>
              <w:widowControl/>
              <w:autoSpaceDE/>
              <w:autoSpaceDN/>
              <w:jc w:val="both"/>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146590E" w14:textId="77777777" w:rsidR="003B0C50" w:rsidRPr="003B0C50" w:rsidRDefault="003B0C50" w:rsidP="003B0C50">
            <w:pPr>
              <w:widowControl/>
              <w:autoSpaceDE/>
              <w:autoSpaceDN/>
              <w:jc w:val="both"/>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22D32217" w14:textId="77777777" w:rsidR="003B0C50" w:rsidRPr="003B0C50" w:rsidRDefault="003B0C50" w:rsidP="003B0C50">
            <w:pPr>
              <w:widowControl/>
              <w:autoSpaceDE/>
              <w:autoSpaceDN/>
              <w:jc w:val="center"/>
            </w:pPr>
            <w:r w:rsidRPr="003B0C50">
              <w:t> </w:t>
            </w:r>
          </w:p>
        </w:tc>
        <w:tc>
          <w:tcPr>
            <w:tcW w:w="210" w:type="pct"/>
            <w:tcBorders>
              <w:top w:val="nil"/>
              <w:left w:val="nil"/>
              <w:bottom w:val="single" w:sz="4" w:space="0" w:color="auto"/>
              <w:right w:val="single" w:sz="4" w:space="0" w:color="auto"/>
            </w:tcBorders>
            <w:shd w:val="clear" w:color="auto" w:fill="auto"/>
            <w:vAlign w:val="center"/>
            <w:hideMark/>
          </w:tcPr>
          <w:p w14:paraId="18CF8215"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BBE1C2B"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74B94D4"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299988EB"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52AE7255" w14:textId="77777777" w:rsidTr="003B0C50">
        <w:trPr>
          <w:trHeight w:val="94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1960DA27" w14:textId="77777777" w:rsidR="003B0C50" w:rsidRPr="003B0C50" w:rsidRDefault="003B0C50" w:rsidP="003B0C50">
            <w:pPr>
              <w:widowControl/>
              <w:autoSpaceDE/>
              <w:autoSpaceDN/>
              <w:jc w:val="center"/>
              <w:rPr>
                <w:sz w:val="24"/>
                <w:szCs w:val="24"/>
              </w:rPr>
            </w:pPr>
            <w:r w:rsidRPr="003B0C50">
              <w:rPr>
                <w:sz w:val="24"/>
                <w:szCs w:val="24"/>
              </w:rPr>
              <w:t>12.1</w:t>
            </w:r>
          </w:p>
        </w:tc>
        <w:tc>
          <w:tcPr>
            <w:tcW w:w="928" w:type="pct"/>
            <w:tcBorders>
              <w:top w:val="nil"/>
              <w:left w:val="nil"/>
              <w:bottom w:val="single" w:sz="4" w:space="0" w:color="auto"/>
              <w:right w:val="single" w:sz="4" w:space="0" w:color="auto"/>
            </w:tcBorders>
            <w:shd w:val="clear" w:color="auto" w:fill="auto"/>
            <w:vAlign w:val="center"/>
            <w:hideMark/>
          </w:tcPr>
          <w:p w14:paraId="339DD2C7" w14:textId="77777777" w:rsidR="003B0C50" w:rsidRPr="003B0C50" w:rsidRDefault="003B0C50" w:rsidP="003B0C50">
            <w:pPr>
              <w:widowControl/>
              <w:autoSpaceDE/>
              <w:autoSpaceDN/>
              <w:jc w:val="both"/>
              <w:rPr>
                <w:sz w:val="24"/>
                <w:szCs w:val="24"/>
              </w:rPr>
            </w:pPr>
            <w:r w:rsidRPr="003B0C50">
              <w:rPr>
                <w:sz w:val="24"/>
                <w:szCs w:val="24"/>
              </w:rPr>
              <w:t>Quét giấy tờ pháp lý về quyền sử dụng đất, quyền sở hữu nhà ở và tài sản khác gắn liền với đất</w:t>
            </w:r>
          </w:p>
        </w:tc>
        <w:tc>
          <w:tcPr>
            <w:tcW w:w="893" w:type="pct"/>
            <w:tcBorders>
              <w:top w:val="nil"/>
              <w:left w:val="nil"/>
              <w:bottom w:val="single" w:sz="4" w:space="0" w:color="auto"/>
              <w:right w:val="single" w:sz="4" w:space="0" w:color="auto"/>
            </w:tcBorders>
            <w:shd w:val="clear" w:color="auto" w:fill="auto"/>
            <w:vAlign w:val="center"/>
            <w:hideMark/>
          </w:tcPr>
          <w:p w14:paraId="48ABE725" w14:textId="77777777" w:rsidR="003B0C50" w:rsidRPr="003B0C50" w:rsidRDefault="003B0C50" w:rsidP="003B0C50">
            <w:pPr>
              <w:widowControl/>
              <w:autoSpaceDE/>
              <w:autoSpaceDN/>
              <w:jc w:val="both"/>
              <w:rPr>
                <w:sz w:val="24"/>
                <w:szCs w:val="24"/>
              </w:rPr>
            </w:pPr>
            <w:r w:rsidRPr="003B0C50">
              <w:rPr>
                <w:sz w:val="24"/>
                <w:szCs w:val="24"/>
              </w:rPr>
              <w:t>Quét giấy tờ pháp lý về quyền sử dụng đất, quyền sở hữu nhà ở và tài sản khác gắn liền với đất</w:t>
            </w:r>
          </w:p>
        </w:tc>
        <w:tc>
          <w:tcPr>
            <w:tcW w:w="893" w:type="pct"/>
            <w:tcBorders>
              <w:top w:val="nil"/>
              <w:left w:val="nil"/>
              <w:bottom w:val="single" w:sz="4" w:space="0" w:color="auto"/>
              <w:right w:val="single" w:sz="4" w:space="0" w:color="auto"/>
            </w:tcBorders>
            <w:shd w:val="clear" w:color="auto" w:fill="auto"/>
            <w:vAlign w:val="center"/>
            <w:hideMark/>
          </w:tcPr>
          <w:p w14:paraId="05CF61E4" w14:textId="77777777" w:rsidR="003B0C50" w:rsidRPr="003B0C50" w:rsidRDefault="003B0C50" w:rsidP="003B0C50">
            <w:pPr>
              <w:widowControl/>
              <w:autoSpaceDE/>
              <w:autoSpaceDN/>
              <w:jc w:val="both"/>
              <w:rPr>
                <w:sz w:val="24"/>
                <w:szCs w:val="24"/>
              </w:rPr>
            </w:pPr>
            <w:r w:rsidRPr="003B0C50">
              <w:rPr>
                <w:sz w:val="24"/>
                <w:szCs w:val="24"/>
              </w:rPr>
              <w:t>Quét giấy tờ bổ sung</w:t>
            </w:r>
          </w:p>
        </w:tc>
        <w:tc>
          <w:tcPr>
            <w:tcW w:w="210" w:type="pct"/>
            <w:tcBorders>
              <w:top w:val="nil"/>
              <w:left w:val="nil"/>
              <w:bottom w:val="single" w:sz="4" w:space="0" w:color="auto"/>
              <w:right w:val="single" w:sz="4" w:space="0" w:color="auto"/>
            </w:tcBorders>
            <w:shd w:val="clear" w:color="auto" w:fill="auto"/>
            <w:vAlign w:val="center"/>
            <w:hideMark/>
          </w:tcPr>
          <w:p w14:paraId="7FEB2D6F"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C3AF1B5" w14:textId="77777777" w:rsidR="003B0C50" w:rsidRPr="003B0C50" w:rsidRDefault="003B0C50" w:rsidP="003B0C50">
            <w:pPr>
              <w:widowControl/>
              <w:autoSpaceDE/>
              <w:autoSpaceDN/>
              <w:jc w:val="center"/>
            </w:pPr>
            <w:r w:rsidRPr="003B0C50">
              <w:t> </w:t>
            </w:r>
          </w:p>
        </w:tc>
        <w:tc>
          <w:tcPr>
            <w:tcW w:w="210" w:type="pct"/>
            <w:tcBorders>
              <w:top w:val="nil"/>
              <w:left w:val="nil"/>
              <w:bottom w:val="single" w:sz="4" w:space="0" w:color="auto"/>
              <w:right w:val="single" w:sz="4" w:space="0" w:color="auto"/>
            </w:tcBorders>
            <w:shd w:val="clear" w:color="auto" w:fill="auto"/>
            <w:vAlign w:val="center"/>
            <w:hideMark/>
          </w:tcPr>
          <w:p w14:paraId="7C57ACA7"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A878545" w14:textId="77777777" w:rsidR="003B0C50" w:rsidRPr="003B0C50" w:rsidRDefault="003B0C50" w:rsidP="003B0C50">
            <w:pPr>
              <w:widowControl/>
              <w:autoSpaceDE/>
              <w:autoSpaceDN/>
              <w:jc w:val="center"/>
              <w:rPr>
                <w:sz w:val="24"/>
                <w:szCs w:val="24"/>
              </w:rPr>
            </w:pPr>
            <w:r w:rsidRPr="003B0C50">
              <w:rPr>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C10729F" w14:textId="77777777" w:rsidR="003B0C50" w:rsidRPr="003B0C50" w:rsidRDefault="003B0C50" w:rsidP="003B0C50">
            <w:pPr>
              <w:widowControl/>
              <w:autoSpaceDE/>
              <w:autoSpaceDN/>
              <w:jc w:val="center"/>
              <w:rPr>
                <w:sz w:val="24"/>
                <w:szCs w:val="24"/>
              </w:rPr>
            </w:pPr>
            <w:r w:rsidRPr="003B0C50">
              <w:rPr>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2E0A0D56"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5A0B78C3"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9651BC5" w14:textId="77777777" w:rsidR="003B0C50" w:rsidRPr="003B0C50" w:rsidRDefault="003B0C50" w:rsidP="003B0C50">
            <w:pPr>
              <w:widowControl/>
              <w:autoSpaceDE/>
              <w:autoSpaceDN/>
              <w:jc w:val="center"/>
              <w:rPr>
                <w:sz w:val="24"/>
                <w:szCs w:val="24"/>
              </w:rPr>
            </w:pPr>
            <w:r w:rsidRPr="003B0C50">
              <w:rPr>
                <w:sz w:val="24"/>
                <w:szCs w:val="24"/>
              </w:rPr>
              <w:t>12.1.1</w:t>
            </w:r>
          </w:p>
        </w:tc>
        <w:tc>
          <w:tcPr>
            <w:tcW w:w="928" w:type="pct"/>
            <w:tcBorders>
              <w:top w:val="nil"/>
              <w:left w:val="nil"/>
              <w:bottom w:val="single" w:sz="4" w:space="0" w:color="auto"/>
              <w:right w:val="single" w:sz="4" w:space="0" w:color="auto"/>
            </w:tcBorders>
            <w:shd w:val="clear" w:color="auto" w:fill="auto"/>
            <w:vAlign w:val="center"/>
            <w:hideMark/>
          </w:tcPr>
          <w:p w14:paraId="06E715D5" w14:textId="77777777" w:rsidR="003B0C50" w:rsidRPr="003B0C50" w:rsidRDefault="003B0C50" w:rsidP="003B0C50">
            <w:pPr>
              <w:widowControl/>
              <w:autoSpaceDE/>
              <w:autoSpaceDN/>
              <w:jc w:val="both"/>
              <w:rPr>
                <w:sz w:val="24"/>
                <w:szCs w:val="24"/>
              </w:rPr>
            </w:pPr>
            <w:r w:rsidRPr="003B0C50">
              <w:rPr>
                <w:sz w:val="24"/>
                <w:szCs w:val="24"/>
              </w:rPr>
              <w:t>Quét trang A3</w:t>
            </w:r>
          </w:p>
        </w:tc>
        <w:tc>
          <w:tcPr>
            <w:tcW w:w="893" w:type="pct"/>
            <w:tcBorders>
              <w:top w:val="nil"/>
              <w:left w:val="nil"/>
              <w:bottom w:val="single" w:sz="4" w:space="0" w:color="auto"/>
              <w:right w:val="single" w:sz="4" w:space="0" w:color="auto"/>
            </w:tcBorders>
            <w:shd w:val="clear" w:color="auto" w:fill="auto"/>
            <w:vAlign w:val="center"/>
            <w:hideMark/>
          </w:tcPr>
          <w:p w14:paraId="6A3D47DF" w14:textId="77777777" w:rsidR="003B0C50" w:rsidRPr="003B0C50" w:rsidRDefault="003B0C50" w:rsidP="003B0C50">
            <w:pPr>
              <w:widowControl/>
              <w:autoSpaceDE/>
              <w:autoSpaceDN/>
              <w:jc w:val="both"/>
              <w:rPr>
                <w:sz w:val="24"/>
                <w:szCs w:val="24"/>
              </w:rPr>
            </w:pPr>
            <w:r w:rsidRPr="003B0C50">
              <w:rPr>
                <w:sz w:val="24"/>
                <w:szCs w:val="24"/>
              </w:rPr>
              <w:t>Quét trang A3</w:t>
            </w:r>
          </w:p>
        </w:tc>
        <w:tc>
          <w:tcPr>
            <w:tcW w:w="893" w:type="pct"/>
            <w:tcBorders>
              <w:top w:val="nil"/>
              <w:left w:val="nil"/>
              <w:bottom w:val="single" w:sz="4" w:space="0" w:color="auto"/>
              <w:right w:val="single" w:sz="4" w:space="0" w:color="auto"/>
            </w:tcBorders>
            <w:shd w:val="clear" w:color="auto" w:fill="auto"/>
            <w:vAlign w:val="center"/>
            <w:hideMark/>
          </w:tcPr>
          <w:p w14:paraId="4BFB1864" w14:textId="77777777" w:rsidR="003B0C50" w:rsidRPr="003B0C50" w:rsidRDefault="003B0C50" w:rsidP="003B0C50">
            <w:pPr>
              <w:widowControl/>
              <w:autoSpaceDE/>
              <w:autoSpaceDN/>
              <w:jc w:val="both"/>
              <w:rPr>
                <w:sz w:val="24"/>
                <w:szCs w:val="24"/>
              </w:rPr>
            </w:pPr>
            <w:r w:rsidRPr="003B0C50">
              <w:rPr>
                <w:sz w:val="24"/>
                <w:szCs w:val="24"/>
              </w:rPr>
              <w:t>Quét trang A3</w:t>
            </w:r>
          </w:p>
        </w:tc>
        <w:tc>
          <w:tcPr>
            <w:tcW w:w="210" w:type="pct"/>
            <w:tcBorders>
              <w:top w:val="nil"/>
              <w:left w:val="nil"/>
              <w:bottom w:val="single" w:sz="4" w:space="0" w:color="auto"/>
              <w:right w:val="single" w:sz="4" w:space="0" w:color="auto"/>
            </w:tcBorders>
            <w:shd w:val="clear" w:color="auto" w:fill="auto"/>
            <w:vAlign w:val="center"/>
            <w:hideMark/>
          </w:tcPr>
          <w:p w14:paraId="7AE3A11F" w14:textId="77777777" w:rsidR="003B0C50" w:rsidRPr="003B0C50" w:rsidRDefault="003B0C50" w:rsidP="003B0C50">
            <w:pPr>
              <w:widowControl/>
              <w:autoSpaceDE/>
              <w:autoSpaceDN/>
              <w:jc w:val="center"/>
              <w:rPr>
                <w:sz w:val="24"/>
                <w:szCs w:val="24"/>
              </w:rPr>
            </w:pPr>
            <w:r w:rsidRPr="003B0C50">
              <w:rPr>
                <w:sz w:val="24"/>
                <w:szCs w:val="24"/>
              </w:rPr>
              <w:t>Trang</w:t>
            </w:r>
          </w:p>
        </w:tc>
        <w:tc>
          <w:tcPr>
            <w:tcW w:w="210" w:type="pct"/>
            <w:tcBorders>
              <w:top w:val="nil"/>
              <w:left w:val="nil"/>
              <w:bottom w:val="single" w:sz="4" w:space="0" w:color="auto"/>
              <w:right w:val="single" w:sz="4" w:space="0" w:color="auto"/>
            </w:tcBorders>
            <w:shd w:val="clear" w:color="auto" w:fill="auto"/>
            <w:vAlign w:val="center"/>
            <w:hideMark/>
          </w:tcPr>
          <w:p w14:paraId="09A91894" w14:textId="77777777" w:rsidR="003B0C50" w:rsidRPr="003B0C50" w:rsidRDefault="003B0C50" w:rsidP="003B0C50">
            <w:pPr>
              <w:widowControl/>
              <w:autoSpaceDE/>
              <w:autoSpaceDN/>
              <w:jc w:val="center"/>
            </w:pPr>
            <w:r w:rsidRPr="003B0C50">
              <w:t>1KS1</w:t>
            </w:r>
          </w:p>
        </w:tc>
        <w:tc>
          <w:tcPr>
            <w:tcW w:w="210" w:type="pct"/>
            <w:tcBorders>
              <w:top w:val="nil"/>
              <w:left w:val="nil"/>
              <w:bottom w:val="single" w:sz="4" w:space="0" w:color="auto"/>
              <w:right w:val="single" w:sz="4" w:space="0" w:color="auto"/>
            </w:tcBorders>
            <w:shd w:val="clear" w:color="auto" w:fill="auto"/>
            <w:vAlign w:val="center"/>
            <w:hideMark/>
          </w:tcPr>
          <w:p w14:paraId="3720920D"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778FBD9C" w14:textId="77777777" w:rsidR="003B0C50" w:rsidRPr="003B0C50" w:rsidRDefault="003B0C50" w:rsidP="003B0C50">
            <w:pPr>
              <w:widowControl/>
              <w:autoSpaceDE/>
              <w:autoSpaceDN/>
              <w:jc w:val="center"/>
              <w:rPr>
                <w:sz w:val="24"/>
                <w:szCs w:val="24"/>
              </w:rPr>
            </w:pPr>
            <w:r w:rsidRPr="003B0C50">
              <w:rPr>
                <w:sz w:val="24"/>
                <w:szCs w:val="24"/>
              </w:rPr>
              <w:t>0,016</w:t>
            </w:r>
          </w:p>
        </w:tc>
        <w:tc>
          <w:tcPr>
            <w:tcW w:w="210" w:type="pct"/>
            <w:tcBorders>
              <w:top w:val="nil"/>
              <w:left w:val="nil"/>
              <w:bottom w:val="single" w:sz="4" w:space="0" w:color="auto"/>
              <w:right w:val="single" w:sz="4" w:space="0" w:color="auto"/>
            </w:tcBorders>
            <w:shd w:val="clear" w:color="auto" w:fill="auto"/>
            <w:vAlign w:val="center"/>
            <w:hideMark/>
          </w:tcPr>
          <w:p w14:paraId="6069EF0C" w14:textId="77777777" w:rsidR="003B0C50" w:rsidRPr="003B0C50" w:rsidRDefault="003B0C50" w:rsidP="003B0C50">
            <w:pPr>
              <w:widowControl/>
              <w:autoSpaceDE/>
              <w:autoSpaceDN/>
              <w:jc w:val="center"/>
              <w:rPr>
                <w:sz w:val="24"/>
                <w:szCs w:val="24"/>
              </w:rPr>
            </w:pPr>
            <w:r w:rsidRPr="003B0C50">
              <w:rPr>
                <w:sz w:val="24"/>
                <w:szCs w:val="24"/>
              </w:rPr>
              <w:t>0,020</w:t>
            </w:r>
          </w:p>
        </w:tc>
        <w:tc>
          <w:tcPr>
            <w:tcW w:w="1029" w:type="pct"/>
            <w:tcBorders>
              <w:top w:val="nil"/>
              <w:left w:val="nil"/>
              <w:bottom w:val="single" w:sz="4" w:space="0" w:color="auto"/>
              <w:right w:val="single" w:sz="4" w:space="0" w:color="auto"/>
            </w:tcBorders>
            <w:shd w:val="clear" w:color="auto" w:fill="auto"/>
            <w:vAlign w:val="center"/>
            <w:hideMark/>
          </w:tcPr>
          <w:p w14:paraId="5B04966B" w14:textId="77777777" w:rsidR="003B0C50" w:rsidRPr="003B0C50" w:rsidRDefault="003B0C50" w:rsidP="003B0C50">
            <w:pPr>
              <w:widowControl/>
              <w:autoSpaceDE/>
              <w:autoSpaceDN/>
              <w:jc w:val="both"/>
            </w:pPr>
            <w:r w:rsidRPr="003B0C50">
              <w:t>Đây là mục tương đương với mục 12.1.1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4B0D36C"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524AE48" w14:textId="77777777" w:rsidR="003B0C50" w:rsidRPr="003B0C50" w:rsidRDefault="003B0C50" w:rsidP="003B0C50">
            <w:pPr>
              <w:widowControl/>
              <w:autoSpaceDE/>
              <w:autoSpaceDN/>
              <w:jc w:val="center"/>
              <w:rPr>
                <w:sz w:val="24"/>
                <w:szCs w:val="24"/>
              </w:rPr>
            </w:pPr>
            <w:r w:rsidRPr="003B0C50">
              <w:rPr>
                <w:sz w:val="24"/>
                <w:szCs w:val="24"/>
              </w:rPr>
              <w:t>12.1.2</w:t>
            </w:r>
          </w:p>
        </w:tc>
        <w:tc>
          <w:tcPr>
            <w:tcW w:w="928" w:type="pct"/>
            <w:tcBorders>
              <w:top w:val="nil"/>
              <w:left w:val="nil"/>
              <w:bottom w:val="single" w:sz="4" w:space="0" w:color="auto"/>
              <w:right w:val="single" w:sz="4" w:space="0" w:color="auto"/>
            </w:tcBorders>
            <w:shd w:val="clear" w:color="auto" w:fill="auto"/>
            <w:vAlign w:val="center"/>
            <w:hideMark/>
          </w:tcPr>
          <w:p w14:paraId="6B3EA0AC" w14:textId="77777777" w:rsidR="003B0C50" w:rsidRPr="003B0C50" w:rsidRDefault="003B0C50" w:rsidP="003B0C50">
            <w:pPr>
              <w:widowControl/>
              <w:autoSpaceDE/>
              <w:autoSpaceDN/>
              <w:jc w:val="both"/>
              <w:rPr>
                <w:sz w:val="24"/>
                <w:szCs w:val="24"/>
              </w:rPr>
            </w:pPr>
            <w:r w:rsidRPr="003B0C50">
              <w:rPr>
                <w:sz w:val="24"/>
                <w:szCs w:val="24"/>
              </w:rPr>
              <w:t>Quét trang A4</w:t>
            </w:r>
          </w:p>
        </w:tc>
        <w:tc>
          <w:tcPr>
            <w:tcW w:w="893" w:type="pct"/>
            <w:tcBorders>
              <w:top w:val="nil"/>
              <w:left w:val="nil"/>
              <w:bottom w:val="single" w:sz="4" w:space="0" w:color="auto"/>
              <w:right w:val="single" w:sz="4" w:space="0" w:color="auto"/>
            </w:tcBorders>
            <w:shd w:val="clear" w:color="auto" w:fill="auto"/>
            <w:vAlign w:val="center"/>
            <w:hideMark/>
          </w:tcPr>
          <w:p w14:paraId="5CA6E03E" w14:textId="77777777" w:rsidR="003B0C50" w:rsidRPr="003B0C50" w:rsidRDefault="003B0C50" w:rsidP="003B0C50">
            <w:pPr>
              <w:widowControl/>
              <w:autoSpaceDE/>
              <w:autoSpaceDN/>
              <w:jc w:val="both"/>
              <w:rPr>
                <w:sz w:val="24"/>
                <w:szCs w:val="24"/>
              </w:rPr>
            </w:pPr>
            <w:r w:rsidRPr="003B0C50">
              <w:rPr>
                <w:sz w:val="24"/>
                <w:szCs w:val="24"/>
              </w:rPr>
              <w:t>Quét trang A4</w:t>
            </w:r>
          </w:p>
        </w:tc>
        <w:tc>
          <w:tcPr>
            <w:tcW w:w="893" w:type="pct"/>
            <w:tcBorders>
              <w:top w:val="nil"/>
              <w:left w:val="nil"/>
              <w:bottom w:val="single" w:sz="4" w:space="0" w:color="auto"/>
              <w:right w:val="single" w:sz="4" w:space="0" w:color="auto"/>
            </w:tcBorders>
            <w:shd w:val="clear" w:color="auto" w:fill="auto"/>
            <w:vAlign w:val="center"/>
            <w:hideMark/>
          </w:tcPr>
          <w:p w14:paraId="08F58ACF" w14:textId="77777777" w:rsidR="003B0C50" w:rsidRPr="003B0C50" w:rsidRDefault="003B0C50" w:rsidP="003B0C50">
            <w:pPr>
              <w:widowControl/>
              <w:autoSpaceDE/>
              <w:autoSpaceDN/>
              <w:jc w:val="both"/>
              <w:rPr>
                <w:sz w:val="24"/>
                <w:szCs w:val="24"/>
              </w:rPr>
            </w:pPr>
            <w:r w:rsidRPr="003B0C50">
              <w:rPr>
                <w:sz w:val="24"/>
                <w:szCs w:val="24"/>
              </w:rPr>
              <w:t>Quét trang A4</w:t>
            </w:r>
          </w:p>
        </w:tc>
        <w:tc>
          <w:tcPr>
            <w:tcW w:w="210" w:type="pct"/>
            <w:tcBorders>
              <w:top w:val="nil"/>
              <w:left w:val="nil"/>
              <w:bottom w:val="single" w:sz="4" w:space="0" w:color="auto"/>
              <w:right w:val="single" w:sz="4" w:space="0" w:color="auto"/>
            </w:tcBorders>
            <w:shd w:val="clear" w:color="auto" w:fill="auto"/>
            <w:vAlign w:val="center"/>
            <w:hideMark/>
          </w:tcPr>
          <w:p w14:paraId="4EDAEA56" w14:textId="77777777" w:rsidR="003B0C50" w:rsidRPr="003B0C50" w:rsidRDefault="003B0C50" w:rsidP="003B0C50">
            <w:pPr>
              <w:widowControl/>
              <w:autoSpaceDE/>
              <w:autoSpaceDN/>
              <w:jc w:val="center"/>
              <w:rPr>
                <w:sz w:val="24"/>
                <w:szCs w:val="24"/>
              </w:rPr>
            </w:pPr>
            <w:r w:rsidRPr="003B0C50">
              <w:rPr>
                <w:sz w:val="24"/>
                <w:szCs w:val="24"/>
              </w:rPr>
              <w:t>Trang</w:t>
            </w:r>
          </w:p>
        </w:tc>
        <w:tc>
          <w:tcPr>
            <w:tcW w:w="210" w:type="pct"/>
            <w:tcBorders>
              <w:top w:val="nil"/>
              <w:left w:val="nil"/>
              <w:bottom w:val="single" w:sz="4" w:space="0" w:color="auto"/>
              <w:right w:val="single" w:sz="4" w:space="0" w:color="auto"/>
            </w:tcBorders>
            <w:shd w:val="clear" w:color="auto" w:fill="auto"/>
            <w:vAlign w:val="center"/>
            <w:hideMark/>
          </w:tcPr>
          <w:p w14:paraId="3F5CB57E" w14:textId="77777777" w:rsidR="003B0C50" w:rsidRPr="003B0C50" w:rsidRDefault="003B0C50" w:rsidP="003B0C50">
            <w:pPr>
              <w:widowControl/>
              <w:autoSpaceDE/>
              <w:autoSpaceDN/>
              <w:jc w:val="center"/>
            </w:pPr>
            <w:r w:rsidRPr="003B0C50">
              <w:t>1KS1</w:t>
            </w:r>
          </w:p>
        </w:tc>
        <w:tc>
          <w:tcPr>
            <w:tcW w:w="210" w:type="pct"/>
            <w:tcBorders>
              <w:top w:val="nil"/>
              <w:left w:val="nil"/>
              <w:bottom w:val="single" w:sz="4" w:space="0" w:color="auto"/>
              <w:right w:val="single" w:sz="4" w:space="0" w:color="auto"/>
            </w:tcBorders>
            <w:shd w:val="clear" w:color="auto" w:fill="auto"/>
            <w:vAlign w:val="center"/>
            <w:hideMark/>
          </w:tcPr>
          <w:p w14:paraId="62AB6ADA"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652F235B" w14:textId="77777777" w:rsidR="003B0C50" w:rsidRPr="003B0C50" w:rsidRDefault="003B0C50" w:rsidP="003B0C50">
            <w:pPr>
              <w:widowControl/>
              <w:autoSpaceDE/>
              <w:autoSpaceDN/>
              <w:jc w:val="center"/>
              <w:rPr>
                <w:sz w:val="24"/>
                <w:szCs w:val="24"/>
              </w:rPr>
            </w:pPr>
            <w:r w:rsidRPr="003B0C50">
              <w:rPr>
                <w:sz w:val="24"/>
                <w:szCs w:val="24"/>
              </w:rPr>
              <w:t>0,008</w:t>
            </w:r>
          </w:p>
        </w:tc>
        <w:tc>
          <w:tcPr>
            <w:tcW w:w="210" w:type="pct"/>
            <w:tcBorders>
              <w:top w:val="nil"/>
              <w:left w:val="nil"/>
              <w:bottom w:val="single" w:sz="4" w:space="0" w:color="auto"/>
              <w:right w:val="single" w:sz="4" w:space="0" w:color="auto"/>
            </w:tcBorders>
            <w:shd w:val="clear" w:color="auto" w:fill="auto"/>
            <w:vAlign w:val="center"/>
            <w:hideMark/>
          </w:tcPr>
          <w:p w14:paraId="5C6C450E" w14:textId="77777777" w:rsidR="003B0C50" w:rsidRPr="003B0C50" w:rsidRDefault="003B0C50" w:rsidP="003B0C50">
            <w:pPr>
              <w:widowControl/>
              <w:autoSpaceDE/>
              <w:autoSpaceDN/>
              <w:jc w:val="center"/>
              <w:rPr>
                <w:sz w:val="24"/>
                <w:szCs w:val="24"/>
              </w:rPr>
            </w:pPr>
            <w:r w:rsidRPr="003B0C50">
              <w:rPr>
                <w:sz w:val="24"/>
                <w:szCs w:val="24"/>
              </w:rPr>
              <w:t>0,010</w:t>
            </w:r>
          </w:p>
        </w:tc>
        <w:tc>
          <w:tcPr>
            <w:tcW w:w="1029" w:type="pct"/>
            <w:tcBorders>
              <w:top w:val="nil"/>
              <w:left w:val="nil"/>
              <w:bottom w:val="single" w:sz="4" w:space="0" w:color="auto"/>
              <w:right w:val="single" w:sz="4" w:space="0" w:color="auto"/>
            </w:tcBorders>
            <w:shd w:val="clear" w:color="auto" w:fill="auto"/>
            <w:vAlign w:val="center"/>
            <w:hideMark/>
          </w:tcPr>
          <w:p w14:paraId="40A2129C" w14:textId="77777777" w:rsidR="003B0C50" w:rsidRPr="003B0C50" w:rsidRDefault="003B0C50" w:rsidP="003B0C50">
            <w:pPr>
              <w:widowControl/>
              <w:autoSpaceDE/>
              <w:autoSpaceDN/>
              <w:jc w:val="both"/>
            </w:pPr>
            <w:r w:rsidRPr="003B0C50">
              <w:t>Đây là mục tương đương với mục 12.1.2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B53665F" w14:textId="77777777" w:rsidTr="003B0C50">
        <w:trPr>
          <w:trHeight w:val="103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EABAD87" w14:textId="77777777" w:rsidR="003B0C50" w:rsidRPr="003B0C50" w:rsidRDefault="003B0C50" w:rsidP="003B0C50">
            <w:pPr>
              <w:widowControl/>
              <w:autoSpaceDE/>
              <w:autoSpaceDN/>
              <w:jc w:val="center"/>
              <w:rPr>
                <w:sz w:val="24"/>
                <w:szCs w:val="24"/>
              </w:rPr>
            </w:pPr>
            <w:r w:rsidRPr="003B0C50">
              <w:rPr>
                <w:sz w:val="24"/>
                <w:szCs w:val="24"/>
              </w:rPr>
              <w:t>12.2</w:t>
            </w:r>
          </w:p>
        </w:tc>
        <w:tc>
          <w:tcPr>
            <w:tcW w:w="928" w:type="pct"/>
            <w:tcBorders>
              <w:top w:val="nil"/>
              <w:left w:val="nil"/>
              <w:bottom w:val="single" w:sz="4" w:space="0" w:color="auto"/>
              <w:right w:val="single" w:sz="4" w:space="0" w:color="auto"/>
            </w:tcBorders>
            <w:shd w:val="clear" w:color="auto" w:fill="auto"/>
            <w:vAlign w:val="center"/>
            <w:hideMark/>
          </w:tcPr>
          <w:p w14:paraId="0B2CDEFA" w14:textId="77777777" w:rsidR="003B0C50" w:rsidRPr="003B0C50" w:rsidRDefault="003B0C50" w:rsidP="003B0C50">
            <w:pPr>
              <w:widowControl/>
              <w:autoSpaceDE/>
              <w:autoSpaceDN/>
              <w:jc w:val="both"/>
              <w:rPr>
                <w:sz w:val="24"/>
                <w:szCs w:val="24"/>
              </w:rPr>
            </w:pPr>
            <w:r w:rsidRPr="003B0C50">
              <w:rPr>
                <w:sz w:val="24"/>
                <w:szCs w:val="24"/>
              </w:rPr>
              <w:t>Xử lý các tệp tin quét thành tệp (File) hồ sơ quét dạng số của thửa đất, lưu trữ dưới khuôn dạng tệp tin PDF</w:t>
            </w:r>
          </w:p>
        </w:tc>
        <w:tc>
          <w:tcPr>
            <w:tcW w:w="893" w:type="pct"/>
            <w:tcBorders>
              <w:top w:val="nil"/>
              <w:left w:val="nil"/>
              <w:bottom w:val="single" w:sz="4" w:space="0" w:color="auto"/>
              <w:right w:val="single" w:sz="4" w:space="0" w:color="auto"/>
            </w:tcBorders>
            <w:shd w:val="clear" w:color="auto" w:fill="auto"/>
            <w:vAlign w:val="center"/>
            <w:hideMark/>
          </w:tcPr>
          <w:p w14:paraId="5372C282" w14:textId="77777777" w:rsidR="003B0C50" w:rsidRPr="003B0C50" w:rsidRDefault="003B0C50" w:rsidP="003B0C50">
            <w:pPr>
              <w:widowControl/>
              <w:autoSpaceDE/>
              <w:autoSpaceDN/>
              <w:jc w:val="both"/>
              <w:rPr>
                <w:sz w:val="24"/>
                <w:szCs w:val="24"/>
              </w:rPr>
            </w:pPr>
            <w:r w:rsidRPr="003B0C50">
              <w:rPr>
                <w:sz w:val="24"/>
                <w:szCs w:val="24"/>
              </w:rPr>
              <w:t>Xử lý các tệp tin quét thành tệp (File) hồ sơ quét dạng số của thửa đất, lưu trữ dưới khuôn dạng tệp tin PDF</w:t>
            </w:r>
          </w:p>
        </w:tc>
        <w:tc>
          <w:tcPr>
            <w:tcW w:w="893" w:type="pct"/>
            <w:tcBorders>
              <w:top w:val="nil"/>
              <w:left w:val="nil"/>
              <w:bottom w:val="single" w:sz="4" w:space="0" w:color="auto"/>
              <w:right w:val="single" w:sz="4" w:space="0" w:color="auto"/>
            </w:tcBorders>
            <w:shd w:val="clear" w:color="auto" w:fill="auto"/>
            <w:vAlign w:val="center"/>
            <w:hideMark/>
          </w:tcPr>
          <w:p w14:paraId="749CDD13" w14:textId="77777777" w:rsidR="003B0C50" w:rsidRPr="003B0C50" w:rsidRDefault="003B0C50" w:rsidP="003B0C50">
            <w:pPr>
              <w:widowControl/>
              <w:autoSpaceDE/>
              <w:autoSpaceDN/>
              <w:jc w:val="both"/>
              <w:rPr>
                <w:sz w:val="24"/>
                <w:szCs w:val="24"/>
              </w:rPr>
            </w:pPr>
            <w:r w:rsidRPr="003B0C50">
              <w:rPr>
                <w:sz w:val="24"/>
                <w:szCs w:val="24"/>
              </w:rPr>
              <w:t>Xử lý các tệp tin quét thành tệp (File) hồ sơ quét dạng số của thửa đất, lưu trữ dưới khuôn dạng tệp tin PDF</w:t>
            </w:r>
          </w:p>
        </w:tc>
        <w:tc>
          <w:tcPr>
            <w:tcW w:w="210" w:type="pct"/>
            <w:tcBorders>
              <w:top w:val="nil"/>
              <w:left w:val="nil"/>
              <w:bottom w:val="single" w:sz="4" w:space="0" w:color="auto"/>
              <w:right w:val="single" w:sz="4" w:space="0" w:color="auto"/>
            </w:tcBorders>
            <w:shd w:val="clear" w:color="auto" w:fill="auto"/>
            <w:vAlign w:val="center"/>
            <w:hideMark/>
          </w:tcPr>
          <w:p w14:paraId="40DA18AA" w14:textId="77777777" w:rsidR="003B0C50" w:rsidRPr="003B0C50" w:rsidRDefault="003B0C50" w:rsidP="003B0C50">
            <w:pPr>
              <w:widowControl/>
              <w:autoSpaceDE/>
              <w:autoSpaceDN/>
              <w:jc w:val="center"/>
              <w:rPr>
                <w:sz w:val="24"/>
                <w:szCs w:val="24"/>
              </w:rPr>
            </w:pPr>
            <w:r w:rsidRPr="003B0C50">
              <w:rPr>
                <w:sz w:val="24"/>
                <w:szCs w:val="24"/>
              </w:rPr>
              <w:t>Trang</w:t>
            </w:r>
          </w:p>
        </w:tc>
        <w:tc>
          <w:tcPr>
            <w:tcW w:w="210" w:type="pct"/>
            <w:tcBorders>
              <w:top w:val="nil"/>
              <w:left w:val="nil"/>
              <w:bottom w:val="single" w:sz="4" w:space="0" w:color="auto"/>
              <w:right w:val="single" w:sz="4" w:space="0" w:color="auto"/>
            </w:tcBorders>
            <w:shd w:val="clear" w:color="auto" w:fill="auto"/>
            <w:vAlign w:val="center"/>
            <w:hideMark/>
          </w:tcPr>
          <w:p w14:paraId="09F107DB" w14:textId="77777777" w:rsidR="003B0C50" w:rsidRPr="003B0C50" w:rsidRDefault="003B0C50" w:rsidP="003B0C50">
            <w:pPr>
              <w:widowControl/>
              <w:autoSpaceDE/>
              <w:autoSpaceDN/>
              <w:jc w:val="center"/>
            </w:pPr>
            <w:r w:rsidRPr="003B0C50">
              <w:t>1KS1</w:t>
            </w:r>
          </w:p>
        </w:tc>
        <w:tc>
          <w:tcPr>
            <w:tcW w:w="210" w:type="pct"/>
            <w:tcBorders>
              <w:top w:val="nil"/>
              <w:left w:val="nil"/>
              <w:bottom w:val="single" w:sz="4" w:space="0" w:color="auto"/>
              <w:right w:val="single" w:sz="4" w:space="0" w:color="auto"/>
            </w:tcBorders>
            <w:shd w:val="clear" w:color="auto" w:fill="auto"/>
            <w:vAlign w:val="center"/>
            <w:hideMark/>
          </w:tcPr>
          <w:p w14:paraId="7EC704B7"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340CEE78" w14:textId="77777777" w:rsidR="003B0C50" w:rsidRPr="003B0C50" w:rsidRDefault="003B0C50" w:rsidP="003B0C50">
            <w:pPr>
              <w:widowControl/>
              <w:autoSpaceDE/>
              <w:autoSpaceDN/>
              <w:jc w:val="center"/>
              <w:rPr>
                <w:sz w:val="24"/>
                <w:szCs w:val="24"/>
              </w:rPr>
            </w:pPr>
            <w:r w:rsidRPr="003B0C50">
              <w:rPr>
                <w:sz w:val="24"/>
                <w:szCs w:val="24"/>
              </w:rPr>
              <w:t>0,004</w:t>
            </w:r>
          </w:p>
        </w:tc>
        <w:tc>
          <w:tcPr>
            <w:tcW w:w="210" w:type="pct"/>
            <w:tcBorders>
              <w:top w:val="nil"/>
              <w:left w:val="nil"/>
              <w:bottom w:val="single" w:sz="4" w:space="0" w:color="auto"/>
              <w:right w:val="single" w:sz="4" w:space="0" w:color="auto"/>
            </w:tcBorders>
            <w:shd w:val="clear" w:color="auto" w:fill="auto"/>
            <w:vAlign w:val="center"/>
            <w:hideMark/>
          </w:tcPr>
          <w:p w14:paraId="6F255386" w14:textId="77777777" w:rsidR="003B0C50" w:rsidRPr="003B0C50" w:rsidRDefault="003B0C50" w:rsidP="003B0C50">
            <w:pPr>
              <w:widowControl/>
              <w:autoSpaceDE/>
              <w:autoSpaceDN/>
              <w:jc w:val="center"/>
              <w:rPr>
                <w:sz w:val="24"/>
                <w:szCs w:val="24"/>
              </w:rPr>
            </w:pPr>
            <w:r w:rsidRPr="003B0C50">
              <w:rPr>
                <w:sz w:val="24"/>
                <w:szCs w:val="24"/>
              </w:rPr>
              <w:t>0,005</w:t>
            </w:r>
          </w:p>
        </w:tc>
        <w:tc>
          <w:tcPr>
            <w:tcW w:w="1029" w:type="pct"/>
            <w:tcBorders>
              <w:top w:val="nil"/>
              <w:left w:val="nil"/>
              <w:bottom w:val="single" w:sz="4" w:space="0" w:color="auto"/>
              <w:right w:val="single" w:sz="4" w:space="0" w:color="auto"/>
            </w:tcBorders>
            <w:shd w:val="clear" w:color="auto" w:fill="auto"/>
            <w:vAlign w:val="center"/>
            <w:hideMark/>
          </w:tcPr>
          <w:p w14:paraId="06022508" w14:textId="77777777" w:rsidR="003B0C50" w:rsidRPr="003B0C50" w:rsidRDefault="003B0C50" w:rsidP="003B0C50">
            <w:pPr>
              <w:widowControl/>
              <w:autoSpaceDE/>
              <w:autoSpaceDN/>
              <w:jc w:val="both"/>
            </w:pPr>
            <w:r w:rsidRPr="003B0C50">
              <w:t>Đây là mục tương đương với mục 12.2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896A7C8"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698B0268" w14:textId="77777777" w:rsidR="003B0C50" w:rsidRPr="003B0C50" w:rsidRDefault="003B0C50" w:rsidP="003B0C50">
            <w:pPr>
              <w:widowControl/>
              <w:autoSpaceDE/>
              <w:autoSpaceDN/>
              <w:jc w:val="center"/>
              <w:rPr>
                <w:sz w:val="24"/>
                <w:szCs w:val="24"/>
              </w:rPr>
            </w:pPr>
            <w:r w:rsidRPr="003B0C50">
              <w:rPr>
                <w:sz w:val="24"/>
                <w:szCs w:val="24"/>
              </w:rPr>
              <w:t>12.3</w:t>
            </w:r>
          </w:p>
        </w:tc>
        <w:tc>
          <w:tcPr>
            <w:tcW w:w="928" w:type="pct"/>
            <w:tcBorders>
              <w:top w:val="nil"/>
              <w:left w:val="nil"/>
              <w:bottom w:val="single" w:sz="4" w:space="0" w:color="auto"/>
              <w:right w:val="single" w:sz="4" w:space="0" w:color="auto"/>
            </w:tcBorders>
            <w:shd w:val="clear" w:color="auto" w:fill="auto"/>
            <w:vAlign w:val="center"/>
            <w:hideMark/>
          </w:tcPr>
          <w:p w14:paraId="14E83CF4" w14:textId="77777777" w:rsidR="003B0C50" w:rsidRPr="003B0C50" w:rsidRDefault="003B0C50" w:rsidP="003B0C50">
            <w:pPr>
              <w:widowControl/>
              <w:autoSpaceDE/>
              <w:autoSpaceDN/>
              <w:jc w:val="both"/>
              <w:rPr>
                <w:sz w:val="24"/>
                <w:szCs w:val="24"/>
              </w:rPr>
            </w:pPr>
            <w:r w:rsidRPr="003B0C50">
              <w:rPr>
                <w:sz w:val="24"/>
                <w:szCs w:val="24"/>
              </w:rPr>
              <w:t>Tạo liên kết hồ sơ quét dạng số với thửa đất trong cơ sở dữ liệu</w:t>
            </w:r>
          </w:p>
        </w:tc>
        <w:tc>
          <w:tcPr>
            <w:tcW w:w="893" w:type="pct"/>
            <w:tcBorders>
              <w:top w:val="nil"/>
              <w:left w:val="nil"/>
              <w:bottom w:val="single" w:sz="4" w:space="0" w:color="auto"/>
              <w:right w:val="single" w:sz="4" w:space="0" w:color="auto"/>
            </w:tcBorders>
            <w:shd w:val="clear" w:color="auto" w:fill="auto"/>
            <w:vAlign w:val="center"/>
            <w:hideMark/>
          </w:tcPr>
          <w:p w14:paraId="2C772912" w14:textId="77777777" w:rsidR="003B0C50" w:rsidRPr="003B0C50" w:rsidRDefault="003B0C50" w:rsidP="003B0C50">
            <w:pPr>
              <w:widowControl/>
              <w:autoSpaceDE/>
              <w:autoSpaceDN/>
              <w:jc w:val="both"/>
              <w:rPr>
                <w:sz w:val="24"/>
                <w:szCs w:val="24"/>
              </w:rPr>
            </w:pPr>
            <w:r w:rsidRPr="003B0C50">
              <w:rPr>
                <w:sz w:val="24"/>
                <w:szCs w:val="24"/>
              </w:rPr>
              <w:t>Tạo liên kết hồ sơ quét dạng số với thửa đất trong cơ sở dữ liệu</w:t>
            </w:r>
          </w:p>
        </w:tc>
        <w:tc>
          <w:tcPr>
            <w:tcW w:w="893" w:type="pct"/>
            <w:tcBorders>
              <w:top w:val="nil"/>
              <w:left w:val="nil"/>
              <w:bottom w:val="single" w:sz="4" w:space="0" w:color="auto"/>
              <w:right w:val="single" w:sz="4" w:space="0" w:color="auto"/>
            </w:tcBorders>
            <w:shd w:val="clear" w:color="auto" w:fill="auto"/>
            <w:vAlign w:val="center"/>
            <w:hideMark/>
          </w:tcPr>
          <w:p w14:paraId="726F5581" w14:textId="77777777" w:rsidR="003B0C50" w:rsidRPr="003B0C50" w:rsidRDefault="003B0C50" w:rsidP="003B0C50">
            <w:pPr>
              <w:widowControl/>
              <w:autoSpaceDE/>
              <w:autoSpaceDN/>
              <w:jc w:val="both"/>
              <w:rPr>
                <w:sz w:val="24"/>
                <w:szCs w:val="24"/>
              </w:rPr>
            </w:pPr>
            <w:r w:rsidRPr="003B0C50">
              <w:rPr>
                <w:sz w:val="24"/>
                <w:szCs w:val="24"/>
              </w:rPr>
              <w:t>Tạo liên kết hồ sơ quét dạng số với thửa đất trong cơ sở dữ liệu</w:t>
            </w:r>
          </w:p>
        </w:tc>
        <w:tc>
          <w:tcPr>
            <w:tcW w:w="210" w:type="pct"/>
            <w:tcBorders>
              <w:top w:val="nil"/>
              <w:left w:val="nil"/>
              <w:bottom w:val="single" w:sz="4" w:space="0" w:color="auto"/>
              <w:right w:val="single" w:sz="4" w:space="0" w:color="auto"/>
            </w:tcBorders>
            <w:shd w:val="clear" w:color="auto" w:fill="auto"/>
            <w:vAlign w:val="center"/>
            <w:hideMark/>
          </w:tcPr>
          <w:p w14:paraId="34301805" w14:textId="77777777" w:rsidR="003B0C50" w:rsidRPr="003B0C50" w:rsidRDefault="003B0C50" w:rsidP="003B0C50">
            <w:pPr>
              <w:widowControl/>
              <w:autoSpaceDE/>
              <w:autoSpaceDN/>
              <w:jc w:val="both"/>
              <w:rPr>
                <w:sz w:val="24"/>
                <w:szCs w:val="24"/>
              </w:rPr>
            </w:pPr>
            <w:r w:rsidRPr="003B0C50">
              <w:rPr>
                <w:sz w:val="24"/>
                <w:szCs w:val="24"/>
              </w:rPr>
              <w:t>Thửa</w:t>
            </w:r>
          </w:p>
        </w:tc>
        <w:tc>
          <w:tcPr>
            <w:tcW w:w="210" w:type="pct"/>
            <w:tcBorders>
              <w:top w:val="nil"/>
              <w:left w:val="nil"/>
              <w:bottom w:val="single" w:sz="4" w:space="0" w:color="auto"/>
              <w:right w:val="single" w:sz="4" w:space="0" w:color="auto"/>
            </w:tcBorders>
            <w:shd w:val="clear" w:color="auto" w:fill="auto"/>
            <w:vAlign w:val="center"/>
            <w:hideMark/>
          </w:tcPr>
          <w:p w14:paraId="34164FDC" w14:textId="77777777" w:rsidR="003B0C50" w:rsidRPr="003B0C50" w:rsidRDefault="003B0C50" w:rsidP="003B0C50">
            <w:pPr>
              <w:widowControl/>
              <w:autoSpaceDE/>
              <w:autoSpaceDN/>
              <w:jc w:val="center"/>
            </w:pPr>
            <w:r w:rsidRPr="003B0C50">
              <w:t>1KS1</w:t>
            </w:r>
          </w:p>
        </w:tc>
        <w:tc>
          <w:tcPr>
            <w:tcW w:w="210" w:type="pct"/>
            <w:tcBorders>
              <w:top w:val="nil"/>
              <w:left w:val="nil"/>
              <w:bottom w:val="single" w:sz="4" w:space="0" w:color="auto"/>
              <w:right w:val="single" w:sz="4" w:space="0" w:color="auto"/>
            </w:tcBorders>
            <w:shd w:val="clear" w:color="auto" w:fill="auto"/>
            <w:vAlign w:val="center"/>
            <w:hideMark/>
          </w:tcPr>
          <w:p w14:paraId="57026ECE"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1361C468" w14:textId="77777777" w:rsidR="003B0C50" w:rsidRPr="003B0C50" w:rsidRDefault="003B0C50" w:rsidP="003B0C50">
            <w:pPr>
              <w:widowControl/>
              <w:autoSpaceDE/>
              <w:autoSpaceDN/>
              <w:jc w:val="center"/>
              <w:rPr>
                <w:sz w:val="24"/>
                <w:szCs w:val="24"/>
              </w:rPr>
            </w:pPr>
            <w:r w:rsidRPr="003B0C50">
              <w:rPr>
                <w:sz w:val="24"/>
                <w:szCs w:val="24"/>
              </w:rPr>
              <w:t>0,010</w:t>
            </w:r>
          </w:p>
        </w:tc>
        <w:tc>
          <w:tcPr>
            <w:tcW w:w="210" w:type="pct"/>
            <w:tcBorders>
              <w:top w:val="nil"/>
              <w:left w:val="nil"/>
              <w:bottom w:val="single" w:sz="4" w:space="0" w:color="auto"/>
              <w:right w:val="single" w:sz="4" w:space="0" w:color="auto"/>
            </w:tcBorders>
            <w:shd w:val="clear" w:color="auto" w:fill="auto"/>
            <w:vAlign w:val="center"/>
            <w:hideMark/>
          </w:tcPr>
          <w:p w14:paraId="28B88F04" w14:textId="77777777" w:rsidR="003B0C50" w:rsidRPr="003B0C50" w:rsidRDefault="003B0C50" w:rsidP="003B0C50">
            <w:pPr>
              <w:widowControl/>
              <w:autoSpaceDE/>
              <w:autoSpaceDN/>
              <w:jc w:val="center"/>
              <w:rPr>
                <w:sz w:val="24"/>
                <w:szCs w:val="24"/>
              </w:rPr>
            </w:pPr>
            <w:r w:rsidRPr="003B0C50">
              <w:rPr>
                <w:sz w:val="24"/>
                <w:szCs w:val="24"/>
              </w:rPr>
              <w:t>0,013</w:t>
            </w:r>
          </w:p>
        </w:tc>
        <w:tc>
          <w:tcPr>
            <w:tcW w:w="1029" w:type="pct"/>
            <w:tcBorders>
              <w:top w:val="nil"/>
              <w:left w:val="nil"/>
              <w:bottom w:val="single" w:sz="4" w:space="0" w:color="auto"/>
              <w:right w:val="single" w:sz="4" w:space="0" w:color="auto"/>
            </w:tcBorders>
            <w:shd w:val="clear" w:color="auto" w:fill="auto"/>
            <w:vAlign w:val="center"/>
            <w:hideMark/>
          </w:tcPr>
          <w:p w14:paraId="4B535FFF" w14:textId="77777777" w:rsidR="003B0C50" w:rsidRPr="003B0C50" w:rsidRDefault="003B0C50" w:rsidP="003B0C50">
            <w:pPr>
              <w:widowControl/>
              <w:autoSpaceDE/>
              <w:autoSpaceDN/>
              <w:jc w:val="both"/>
            </w:pPr>
            <w:r w:rsidRPr="003B0C50">
              <w:t>Đây là mục tương đương với mục 12.3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C82E76B"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26AF7DF2" w14:textId="77777777" w:rsidR="003B0C50" w:rsidRPr="003B0C50" w:rsidRDefault="003B0C50" w:rsidP="003B0C50">
            <w:pPr>
              <w:widowControl/>
              <w:autoSpaceDE/>
              <w:autoSpaceDN/>
              <w:jc w:val="center"/>
              <w:rPr>
                <w:sz w:val="24"/>
                <w:szCs w:val="24"/>
              </w:rPr>
            </w:pPr>
            <w:r w:rsidRPr="003B0C50">
              <w:rPr>
                <w:sz w:val="24"/>
                <w:szCs w:val="24"/>
              </w:rPr>
              <w:t>13</w:t>
            </w:r>
          </w:p>
        </w:tc>
        <w:tc>
          <w:tcPr>
            <w:tcW w:w="928" w:type="pct"/>
            <w:tcBorders>
              <w:top w:val="nil"/>
              <w:left w:val="nil"/>
              <w:bottom w:val="single" w:sz="4" w:space="0" w:color="auto"/>
              <w:right w:val="single" w:sz="4" w:space="0" w:color="auto"/>
            </w:tcBorders>
            <w:shd w:val="clear" w:color="auto" w:fill="auto"/>
            <w:vAlign w:val="center"/>
            <w:hideMark/>
          </w:tcPr>
          <w:p w14:paraId="357F8209" w14:textId="77777777" w:rsidR="003B0C50" w:rsidRPr="003B0C50" w:rsidRDefault="003B0C50" w:rsidP="003B0C50">
            <w:pPr>
              <w:widowControl/>
              <w:autoSpaceDE/>
              <w:autoSpaceDN/>
              <w:jc w:val="both"/>
              <w:rPr>
                <w:sz w:val="24"/>
                <w:szCs w:val="24"/>
              </w:rPr>
            </w:pPr>
            <w:r w:rsidRPr="003B0C50">
              <w:rPr>
                <w:sz w:val="24"/>
                <w:szCs w:val="24"/>
              </w:rPr>
              <w:t>Cập nhật bổ sung việc cấp GCN vào hồ sơ địa chính hoặc cơ sở dữ liệu đất đai và gửi nội dung cập nhật hồ sơ địa chính về cấp huyện, xã, thị trấn</w:t>
            </w:r>
          </w:p>
        </w:tc>
        <w:tc>
          <w:tcPr>
            <w:tcW w:w="893" w:type="pct"/>
            <w:tcBorders>
              <w:top w:val="nil"/>
              <w:left w:val="nil"/>
              <w:bottom w:val="single" w:sz="4" w:space="0" w:color="auto"/>
              <w:right w:val="single" w:sz="4" w:space="0" w:color="auto"/>
            </w:tcBorders>
            <w:shd w:val="clear" w:color="auto" w:fill="auto"/>
            <w:vAlign w:val="center"/>
            <w:hideMark/>
          </w:tcPr>
          <w:p w14:paraId="77AC53EE" w14:textId="77777777" w:rsidR="003B0C50" w:rsidRPr="003B0C50" w:rsidRDefault="003B0C50" w:rsidP="003B0C50">
            <w:pPr>
              <w:widowControl/>
              <w:autoSpaceDE/>
              <w:autoSpaceDN/>
              <w:jc w:val="both"/>
              <w:rPr>
                <w:sz w:val="24"/>
                <w:szCs w:val="24"/>
              </w:rPr>
            </w:pPr>
            <w:r w:rsidRPr="003B0C50">
              <w:rPr>
                <w:sz w:val="24"/>
                <w:szCs w:val="24"/>
              </w:rPr>
              <w:t>Cập nhật bổ sung việc cấp GCN vào hồ sơ địa chính hoặc cơ sở dữ liệu đất đai và gửi nội dung cập nhật hồ sơ địa chính về cấp huyện, xã, thị trấn</w:t>
            </w:r>
          </w:p>
        </w:tc>
        <w:tc>
          <w:tcPr>
            <w:tcW w:w="893" w:type="pct"/>
            <w:tcBorders>
              <w:top w:val="nil"/>
              <w:left w:val="nil"/>
              <w:bottom w:val="single" w:sz="4" w:space="0" w:color="auto"/>
              <w:right w:val="single" w:sz="4" w:space="0" w:color="auto"/>
            </w:tcBorders>
            <w:shd w:val="clear" w:color="auto" w:fill="auto"/>
            <w:vAlign w:val="center"/>
            <w:hideMark/>
          </w:tcPr>
          <w:p w14:paraId="291CC84D" w14:textId="77777777" w:rsidR="003B0C50" w:rsidRPr="003B0C50" w:rsidRDefault="003B0C50" w:rsidP="003B0C50">
            <w:pPr>
              <w:widowControl/>
              <w:autoSpaceDE/>
              <w:autoSpaceDN/>
              <w:jc w:val="both"/>
              <w:rPr>
                <w:sz w:val="24"/>
                <w:szCs w:val="24"/>
              </w:rPr>
            </w:pPr>
            <w:r w:rsidRPr="003B0C50">
              <w:rPr>
                <w:sz w:val="24"/>
                <w:szCs w:val="24"/>
              </w:rPr>
              <w:t>Cập nhật bổ sung việc cấp GCN vào hồ sơ địa chính, cơ sở dữ liệu đất đai và gửi nội dung cập nhật hồ sơ địa chính về cấp xã, phường</w:t>
            </w:r>
          </w:p>
        </w:tc>
        <w:tc>
          <w:tcPr>
            <w:tcW w:w="210" w:type="pct"/>
            <w:tcBorders>
              <w:top w:val="nil"/>
              <w:left w:val="nil"/>
              <w:bottom w:val="single" w:sz="4" w:space="0" w:color="auto"/>
              <w:right w:val="single" w:sz="4" w:space="0" w:color="auto"/>
            </w:tcBorders>
            <w:shd w:val="clear" w:color="auto" w:fill="auto"/>
            <w:vAlign w:val="center"/>
            <w:hideMark/>
          </w:tcPr>
          <w:p w14:paraId="503CE8BF" w14:textId="77777777" w:rsidR="003B0C50" w:rsidRPr="003B0C50" w:rsidRDefault="003B0C50" w:rsidP="003B0C50">
            <w:pPr>
              <w:widowControl/>
              <w:autoSpaceDE/>
              <w:autoSpaceDN/>
              <w:jc w:val="both"/>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4BB9B8C2" w14:textId="77777777" w:rsidR="003B0C50" w:rsidRPr="003B0C50" w:rsidRDefault="003B0C50" w:rsidP="003B0C50">
            <w:pPr>
              <w:widowControl/>
              <w:autoSpaceDE/>
              <w:autoSpaceDN/>
              <w:jc w:val="center"/>
            </w:pPr>
            <w:r w:rsidRPr="003B0C50">
              <w:t>1KS2</w:t>
            </w:r>
          </w:p>
        </w:tc>
        <w:tc>
          <w:tcPr>
            <w:tcW w:w="210" w:type="pct"/>
            <w:tcBorders>
              <w:top w:val="nil"/>
              <w:left w:val="nil"/>
              <w:bottom w:val="single" w:sz="4" w:space="0" w:color="auto"/>
              <w:right w:val="single" w:sz="4" w:space="0" w:color="auto"/>
            </w:tcBorders>
            <w:shd w:val="clear" w:color="auto" w:fill="auto"/>
            <w:vAlign w:val="center"/>
            <w:hideMark/>
          </w:tcPr>
          <w:p w14:paraId="2EF1CE5B"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0D8657C5" w14:textId="77777777" w:rsidR="003B0C50" w:rsidRPr="003B0C50" w:rsidRDefault="003B0C50" w:rsidP="003B0C50">
            <w:pPr>
              <w:widowControl/>
              <w:autoSpaceDE/>
              <w:autoSpaceDN/>
              <w:jc w:val="center"/>
              <w:rPr>
                <w:sz w:val="24"/>
                <w:szCs w:val="24"/>
              </w:rPr>
            </w:pPr>
            <w:r w:rsidRPr="003B0C50">
              <w:rPr>
                <w:sz w:val="24"/>
                <w:szCs w:val="24"/>
              </w:rPr>
              <w:t>0,200</w:t>
            </w:r>
          </w:p>
        </w:tc>
        <w:tc>
          <w:tcPr>
            <w:tcW w:w="210" w:type="pct"/>
            <w:tcBorders>
              <w:top w:val="nil"/>
              <w:left w:val="nil"/>
              <w:bottom w:val="single" w:sz="4" w:space="0" w:color="auto"/>
              <w:right w:val="single" w:sz="4" w:space="0" w:color="auto"/>
            </w:tcBorders>
            <w:shd w:val="clear" w:color="auto" w:fill="auto"/>
            <w:vAlign w:val="center"/>
            <w:hideMark/>
          </w:tcPr>
          <w:p w14:paraId="75E1EAD1" w14:textId="77777777" w:rsidR="003B0C50" w:rsidRPr="003B0C50" w:rsidRDefault="003B0C50" w:rsidP="003B0C50">
            <w:pPr>
              <w:widowControl/>
              <w:autoSpaceDE/>
              <w:autoSpaceDN/>
              <w:jc w:val="center"/>
              <w:rPr>
                <w:sz w:val="24"/>
                <w:szCs w:val="24"/>
              </w:rPr>
            </w:pPr>
            <w:r w:rsidRPr="003B0C50">
              <w:rPr>
                <w:sz w:val="24"/>
                <w:szCs w:val="24"/>
              </w:rPr>
              <w:t>0,260</w:t>
            </w:r>
          </w:p>
        </w:tc>
        <w:tc>
          <w:tcPr>
            <w:tcW w:w="1029" w:type="pct"/>
            <w:tcBorders>
              <w:top w:val="nil"/>
              <w:left w:val="nil"/>
              <w:bottom w:val="single" w:sz="4" w:space="0" w:color="auto"/>
              <w:right w:val="single" w:sz="4" w:space="0" w:color="auto"/>
            </w:tcBorders>
            <w:shd w:val="clear" w:color="auto" w:fill="auto"/>
            <w:vAlign w:val="center"/>
            <w:hideMark/>
          </w:tcPr>
          <w:p w14:paraId="76FA545A" w14:textId="77777777" w:rsidR="003B0C50" w:rsidRPr="003B0C50" w:rsidRDefault="003B0C50" w:rsidP="003B0C50">
            <w:pPr>
              <w:widowControl/>
              <w:autoSpaceDE/>
              <w:autoSpaceDN/>
              <w:jc w:val="both"/>
            </w:pPr>
            <w:r w:rsidRPr="003B0C50">
              <w:t>Đây là mục tương đương với mục 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022CC47" w14:textId="77777777" w:rsidTr="003B0C50">
        <w:trPr>
          <w:trHeight w:val="180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44F4F546" w14:textId="77777777" w:rsidR="003B0C50" w:rsidRPr="003B0C50" w:rsidRDefault="003B0C50" w:rsidP="003B0C50">
            <w:pPr>
              <w:widowControl/>
              <w:autoSpaceDE/>
              <w:autoSpaceDN/>
              <w:jc w:val="center"/>
              <w:rPr>
                <w:sz w:val="24"/>
                <w:szCs w:val="24"/>
              </w:rPr>
            </w:pPr>
            <w:r w:rsidRPr="003B0C50">
              <w:rPr>
                <w:sz w:val="24"/>
                <w:szCs w:val="24"/>
              </w:rPr>
              <w:t>14</w:t>
            </w:r>
          </w:p>
        </w:tc>
        <w:tc>
          <w:tcPr>
            <w:tcW w:w="928" w:type="pct"/>
            <w:tcBorders>
              <w:top w:val="nil"/>
              <w:left w:val="nil"/>
              <w:bottom w:val="single" w:sz="4" w:space="0" w:color="auto"/>
              <w:right w:val="single" w:sz="4" w:space="0" w:color="auto"/>
            </w:tcBorders>
            <w:shd w:val="clear" w:color="auto" w:fill="auto"/>
            <w:vAlign w:val="center"/>
            <w:hideMark/>
          </w:tcPr>
          <w:p w14:paraId="04724C95" w14:textId="77777777" w:rsidR="003B0C50" w:rsidRPr="003B0C50" w:rsidRDefault="003B0C50" w:rsidP="003B0C50">
            <w:pPr>
              <w:widowControl/>
              <w:autoSpaceDE/>
              <w:autoSpaceDN/>
              <w:jc w:val="both"/>
              <w:rPr>
                <w:sz w:val="24"/>
                <w:szCs w:val="24"/>
              </w:rPr>
            </w:pPr>
            <w:r w:rsidRPr="003B0C50">
              <w:rPr>
                <w:sz w:val="24"/>
                <w:szCs w:val="24"/>
              </w:rPr>
              <w:t>Trao GCN cho người sử dụng đất, nhận phí, lệ phí cấp GCN, nộp kho bạc</w:t>
            </w:r>
          </w:p>
        </w:tc>
        <w:tc>
          <w:tcPr>
            <w:tcW w:w="893" w:type="pct"/>
            <w:tcBorders>
              <w:top w:val="nil"/>
              <w:left w:val="nil"/>
              <w:bottom w:val="single" w:sz="4" w:space="0" w:color="auto"/>
              <w:right w:val="single" w:sz="4" w:space="0" w:color="auto"/>
            </w:tcBorders>
            <w:shd w:val="clear" w:color="auto" w:fill="auto"/>
            <w:vAlign w:val="center"/>
            <w:hideMark/>
          </w:tcPr>
          <w:p w14:paraId="2FF0B4EA" w14:textId="77777777" w:rsidR="003B0C50" w:rsidRPr="003B0C50" w:rsidRDefault="003B0C50" w:rsidP="003B0C50">
            <w:pPr>
              <w:widowControl/>
              <w:autoSpaceDE/>
              <w:autoSpaceDN/>
              <w:jc w:val="both"/>
              <w:rPr>
                <w:sz w:val="24"/>
                <w:szCs w:val="24"/>
              </w:rPr>
            </w:pPr>
            <w:r w:rsidRPr="003B0C50">
              <w:rPr>
                <w:sz w:val="24"/>
                <w:szCs w:val="24"/>
              </w:rPr>
              <w:t>Trao GCN cho người sử dụng đất, nhận phí, lệ phí cấp GCN, nộp kho bạc</w:t>
            </w:r>
          </w:p>
        </w:tc>
        <w:tc>
          <w:tcPr>
            <w:tcW w:w="893" w:type="pct"/>
            <w:tcBorders>
              <w:top w:val="nil"/>
              <w:left w:val="nil"/>
              <w:bottom w:val="single" w:sz="4" w:space="0" w:color="auto"/>
              <w:right w:val="single" w:sz="4" w:space="0" w:color="auto"/>
            </w:tcBorders>
            <w:shd w:val="clear" w:color="auto" w:fill="auto"/>
            <w:vAlign w:val="center"/>
            <w:hideMark/>
          </w:tcPr>
          <w:p w14:paraId="4059451B" w14:textId="77777777" w:rsidR="003B0C50" w:rsidRPr="003B0C50" w:rsidRDefault="003B0C50" w:rsidP="003B0C50">
            <w:pPr>
              <w:widowControl/>
              <w:autoSpaceDE/>
              <w:autoSpaceDN/>
              <w:jc w:val="both"/>
              <w:rPr>
                <w:sz w:val="24"/>
                <w:szCs w:val="24"/>
              </w:rPr>
            </w:pPr>
            <w:r w:rsidRPr="003B0C50">
              <w:rPr>
                <w:sz w:val="24"/>
                <w:szCs w:val="24"/>
              </w:rPr>
              <w:t>Chuyển Giấy chứng nhận đến Bộ phận một cửa để trao cho người sử dụng đất hoặc chuyển Giấy chứng nhận cho người sử dụng đất thông qua dịch vụ bưu chính công ích</w:t>
            </w:r>
          </w:p>
        </w:tc>
        <w:tc>
          <w:tcPr>
            <w:tcW w:w="210" w:type="pct"/>
            <w:tcBorders>
              <w:top w:val="nil"/>
              <w:left w:val="nil"/>
              <w:bottom w:val="single" w:sz="4" w:space="0" w:color="auto"/>
              <w:right w:val="single" w:sz="4" w:space="0" w:color="auto"/>
            </w:tcBorders>
            <w:shd w:val="clear" w:color="auto" w:fill="auto"/>
            <w:vAlign w:val="center"/>
            <w:hideMark/>
          </w:tcPr>
          <w:p w14:paraId="3BBCFD51" w14:textId="77777777" w:rsidR="003B0C50" w:rsidRPr="003B0C50" w:rsidRDefault="003B0C50" w:rsidP="003B0C50">
            <w:pPr>
              <w:widowControl/>
              <w:autoSpaceDE/>
              <w:autoSpaceDN/>
              <w:jc w:val="both"/>
              <w:rPr>
                <w:sz w:val="24"/>
                <w:szCs w:val="24"/>
              </w:rPr>
            </w:pPr>
            <w:r w:rsidRPr="003B0C50">
              <w:rPr>
                <w:sz w:val="24"/>
                <w:szCs w:val="24"/>
              </w:rPr>
              <w:t>Hồ sơ</w:t>
            </w:r>
          </w:p>
        </w:tc>
        <w:tc>
          <w:tcPr>
            <w:tcW w:w="210" w:type="pct"/>
            <w:tcBorders>
              <w:top w:val="nil"/>
              <w:left w:val="nil"/>
              <w:bottom w:val="single" w:sz="4" w:space="0" w:color="auto"/>
              <w:right w:val="single" w:sz="4" w:space="0" w:color="auto"/>
            </w:tcBorders>
            <w:shd w:val="clear" w:color="auto" w:fill="auto"/>
            <w:vAlign w:val="center"/>
            <w:hideMark/>
          </w:tcPr>
          <w:p w14:paraId="5C4EE477" w14:textId="77777777" w:rsidR="003B0C50" w:rsidRPr="003B0C50" w:rsidRDefault="003B0C50" w:rsidP="003B0C50">
            <w:pPr>
              <w:widowControl/>
              <w:autoSpaceDE/>
              <w:autoSpaceDN/>
              <w:jc w:val="center"/>
            </w:pPr>
            <w:r w:rsidRPr="003B0C50">
              <w:t>1KS2</w:t>
            </w:r>
          </w:p>
        </w:tc>
        <w:tc>
          <w:tcPr>
            <w:tcW w:w="210" w:type="pct"/>
            <w:tcBorders>
              <w:top w:val="nil"/>
              <w:left w:val="nil"/>
              <w:bottom w:val="single" w:sz="4" w:space="0" w:color="auto"/>
              <w:right w:val="single" w:sz="4" w:space="0" w:color="auto"/>
            </w:tcBorders>
            <w:shd w:val="clear" w:color="auto" w:fill="auto"/>
            <w:vAlign w:val="center"/>
            <w:hideMark/>
          </w:tcPr>
          <w:p w14:paraId="599F937A" w14:textId="77777777" w:rsidR="003B0C50" w:rsidRPr="003B0C50" w:rsidRDefault="003B0C50" w:rsidP="003B0C50">
            <w:pPr>
              <w:widowControl/>
              <w:autoSpaceDE/>
              <w:autoSpaceDN/>
              <w:jc w:val="center"/>
              <w:rPr>
                <w:sz w:val="24"/>
                <w:szCs w:val="24"/>
              </w:rPr>
            </w:pPr>
            <w:r w:rsidRPr="003B0C50">
              <w:rPr>
                <w:sz w:val="24"/>
                <w:szCs w:val="24"/>
              </w:rPr>
              <w:t>1-3</w:t>
            </w:r>
          </w:p>
        </w:tc>
        <w:tc>
          <w:tcPr>
            <w:tcW w:w="210" w:type="pct"/>
            <w:tcBorders>
              <w:top w:val="nil"/>
              <w:left w:val="nil"/>
              <w:bottom w:val="single" w:sz="4" w:space="0" w:color="auto"/>
              <w:right w:val="single" w:sz="4" w:space="0" w:color="auto"/>
            </w:tcBorders>
            <w:shd w:val="clear" w:color="auto" w:fill="auto"/>
            <w:vAlign w:val="center"/>
            <w:hideMark/>
          </w:tcPr>
          <w:p w14:paraId="59E99EE3" w14:textId="77777777" w:rsidR="003B0C50" w:rsidRPr="003B0C50" w:rsidRDefault="003B0C50" w:rsidP="003B0C50">
            <w:pPr>
              <w:widowControl/>
              <w:autoSpaceDE/>
              <w:autoSpaceDN/>
              <w:jc w:val="center"/>
              <w:rPr>
                <w:sz w:val="24"/>
                <w:szCs w:val="24"/>
              </w:rPr>
            </w:pPr>
            <w:r w:rsidRPr="003B0C50">
              <w:rPr>
                <w:sz w:val="24"/>
                <w:szCs w:val="24"/>
              </w:rPr>
              <w:t>0,200</w:t>
            </w:r>
          </w:p>
        </w:tc>
        <w:tc>
          <w:tcPr>
            <w:tcW w:w="210" w:type="pct"/>
            <w:tcBorders>
              <w:top w:val="nil"/>
              <w:left w:val="nil"/>
              <w:bottom w:val="single" w:sz="4" w:space="0" w:color="auto"/>
              <w:right w:val="single" w:sz="4" w:space="0" w:color="auto"/>
            </w:tcBorders>
            <w:shd w:val="clear" w:color="auto" w:fill="auto"/>
            <w:vAlign w:val="center"/>
            <w:hideMark/>
          </w:tcPr>
          <w:p w14:paraId="7281560F" w14:textId="77777777" w:rsidR="003B0C50" w:rsidRPr="003B0C50" w:rsidRDefault="003B0C50" w:rsidP="003B0C50">
            <w:pPr>
              <w:widowControl/>
              <w:autoSpaceDE/>
              <w:autoSpaceDN/>
              <w:jc w:val="center"/>
              <w:rPr>
                <w:sz w:val="24"/>
                <w:szCs w:val="24"/>
              </w:rPr>
            </w:pPr>
            <w:r w:rsidRPr="003B0C50">
              <w:rPr>
                <w:sz w:val="24"/>
                <w:szCs w:val="24"/>
              </w:rPr>
              <w:t>0,260</w:t>
            </w:r>
          </w:p>
        </w:tc>
        <w:tc>
          <w:tcPr>
            <w:tcW w:w="1029" w:type="pct"/>
            <w:tcBorders>
              <w:top w:val="nil"/>
              <w:left w:val="nil"/>
              <w:bottom w:val="single" w:sz="4" w:space="0" w:color="auto"/>
              <w:right w:val="single" w:sz="4" w:space="0" w:color="auto"/>
            </w:tcBorders>
            <w:shd w:val="clear" w:color="auto" w:fill="auto"/>
            <w:vAlign w:val="center"/>
            <w:hideMark/>
          </w:tcPr>
          <w:p w14:paraId="66CF775B" w14:textId="77777777" w:rsidR="003B0C50" w:rsidRPr="003B0C50" w:rsidRDefault="003B0C50" w:rsidP="003B0C50">
            <w:pPr>
              <w:widowControl/>
              <w:autoSpaceDE/>
              <w:autoSpaceDN/>
              <w:jc w:val="both"/>
            </w:pPr>
            <w:r w:rsidRPr="003B0C50">
              <w:t>Đây là mục tương đương với mục 14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ACA05B3" w14:textId="77777777" w:rsidTr="003B0C50">
        <w:trPr>
          <w:trHeight w:val="5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1203A10E" w14:textId="77777777" w:rsidR="003B0C50" w:rsidRPr="003B0C50" w:rsidRDefault="003B0C50" w:rsidP="003B0C50">
            <w:pPr>
              <w:widowControl/>
              <w:autoSpaceDE/>
              <w:autoSpaceDN/>
              <w:jc w:val="center"/>
              <w:rPr>
                <w:b/>
                <w:bCs/>
              </w:rPr>
            </w:pPr>
            <w:r w:rsidRPr="003B0C50">
              <w:rPr>
                <w:b/>
                <w:bCs/>
              </w:rPr>
              <w:t>II</w:t>
            </w:r>
          </w:p>
        </w:tc>
        <w:tc>
          <w:tcPr>
            <w:tcW w:w="928" w:type="pct"/>
            <w:tcBorders>
              <w:top w:val="nil"/>
              <w:left w:val="nil"/>
              <w:bottom w:val="single" w:sz="4" w:space="0" w:color="auto"/>
              <w:right w:val="single" w:sz="4" w:space="0" w:color="auto"/>
            </w:tcBorders>
            <w:shd w:val="clear" w:color="auto" w:fill="auto"/>
            <w:vAlign w:val="center"/>
            <w:hideMark/>
          </w:tcPr>
          <w:p w14:paraId="304640B9" w14:textId="77777777" w:rsidR="003B0C50" w:rsidRPr="003B0C50" w:rsidRDefault="003B0C50" w:rsidP="003B0C50">
            <w:pPr>
              <w:widowControl/>
              <w:autoSpaceDE/>
              <w:autoSpaceDN/>
              <w:jc w:val="both"/>
              <w:rPr>
                <w:b/>
                <w:bCs/>
              </w:rPr>
            </w:pPr>
            <w:r w:rsidRPr="003B0C50">
              <w:rPr>
                <w:b/>
                <w:bCs/>
              </w:rPr>
              <w:t>CÁC NỘI DUNG THỰC HIỆN TẠI ĐỊA BÀN CẤP HUYỆN</w:t>
            </w:r>
          </w:p>
        </w:tc>
        <w:tc>
          <w:tcPr>
            <w:tcW w:w="893" w:type="pct"/>
            <w:tcBorders>
              <w:top w:val="nil"/>
              <w:left w:val="nil"/>
              <w:bottom w:val="single" w:sz="4" w:space="0" w:color="auto"/>
              <w:right w:val="single" w:sz="4" w:space="0" w:color="auto"/>
            </w:tcBorders>
            <w:shd w:val="clear" w:color="auto" w:fill="auto"/>
            <w:vAlign w:val="center"/>
            <w:hideMark/>
          </w:tcPr>
          <w:p w14:paraId="122DBA3F" w14:textId="77777777" w:rsidR="003B0C50" w:rsidRPr="003B0C50" w:rsidRDefault="003B0C50" w:rsidP="003B0C50">
            <w:pPr>
              <w:widowControl/>
              <w:autoSpaceDE/>
              <w:autoSpaceDN/>
              <w:jc w:val="both"/>
              <w:rPr>
                <w:b/>
                <w:bCs/>
              </w:rPr>
            </w:pPr>
            <w:r w:rsidRPr="003B0C50">
              <w:rPr>
                <w:b/>
                <w:bCs/>
              </w:rPr>
              <w:t>CÁC NỘI DUNG THỰC HIỆN TẠI ĐỊA BÀN CẤP HUYỆN</w:t>
            </w:r>
          </w:p>
        </w:tc>
        <w:tc>
          <w:tcPr>
            <w:tcW w:w="893" w:type="pct"/>
            <w:tcBorders>
              <w:top w:val="nil"/>
              <w:left w:val="nil"/>
              <w:bottom w:val="single" w:sz="4" w:space="0" w:color="auto"/>
              <w:right w:val="single" w:sz="4" w:space="0" w:color="auto"/>
            </w:tcBorders>
            <w:shd w:val="clear" w:color="auto" w:fill="auto"/>
            <w:vAlign w:val="center"/>
            <w:hideMark/>
          </w:tcPr>
          <w:p w14:paraId="7F4ECFD6" w14:textId="77777777" w:rsidR="003B0C50" w:rsidRPr="003B0C50" w:rsidRDefault="003B0C50" w:rsidP="003B0C50">
            <w:pPr>
              <w:widowControl/>
              <w:autoSpaceDE/>
              <w:autoSpaceDN/>
              <w:jc w:val="both"/>
              <w:rPr>
                <w:b/>
                <w:bCs/>
              </w:rPr>
            </w:pPr>
            <w:r w:rsidRPr="003B0C50">
              <w:rPr>
                <w:b/>
                <w:bCs/>
                <w:strike/>
              </w:rPr>
              <w:t> </w:t>
            </w:r>
          </w:p>
        </w:tc>
        <w:tc>
          <w:tcPr>
            <w:tcW w:w="210" w:type="pct"/>
            <w:tcBorders>
              <w:top w:val="nil"/>
              <w:left w:val="nil"/>
              <w:bottom w:val="single" w:sz="4" w:space="0" w:color="auto"/>
              <w:right w:val="single" w:sz="4" w:space="0" w:color="auto"/>
            </w:tcBorders>
            <w:shd w:val="clear" w:color="auto" w:fill="auto"/>
            <w:vAlign w:val="center"/>
            <w:hideMark/>
          </w:tcPr>
          <w:p w14:paraId="0D88337D" w14:textId="77777777" w:rsidR="003B0C50" w:rsidRPr="003B0C50" w:rsidRDefault="003B0C50" w:rsidP="003B0C50">
            <w:pPr>
              <w:widowControl/>
              <w:autoSpaceDE/>
              <w:autoSpaceDN/>
              <w:jc w:val="both"/>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D2C07DF" w14:textId="77777777" w:rsidR="003B0C50" w:rsidRPr="003B0C50" w:rsidRDefault="003B0C50" w:rsidP="003B0C50">
            <w:pPr>
              <w:widowControl/>
              <w:autoSpaceDE/>
              <w:autoSpaceDN/>
              <w:jc w:val="center"/>
            </w:pPr>
            <w:r w:rsidRPr="003B0C50">
              <w:rPr>
                <w:strike/>
              </w:rPr>
              <w:t> </w:t>
            </w:r>
          </w:p>
        </w:tc>
        <w:tc>
          <w:tcPr>
            <w:tcW w:w="210" w:type="pct"/>
            <w:tcBorders>
              <w:top w:val="nil"/>
              <w:left w:val="nil"/>
              <w:bottom w:val="single" w:sz="4" w:space="0" w:color="auto"/>
              <w:right w:val="single" w:sz="4" w:space="0" w:color="auto"/>
            </w:tcBorders>
            <w:shd w:val="clear" w:color="auto" w:fill="auto"/>
            <w:vAlign w:val="center"/>
            <w:hideMark/>
          </w:tcPr>
          <w:p w14:paraId="5D36B819"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74178DE" w14:textId="77777777" w:rsidR="003B0C50" w:rsidRPr="003B0C50" w:rsidRDefault="003B0C50" w:rsidP="003B0C50">
            <w:pPr>
              <w:widowControl/>
              <w:autoSpaceDE/>
              <w:autoSpaceDN/>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5C691B3"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6DD04A94"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7D9764B2" w14:textId="77777777" w:rsidTr="003B0C50">
        <w:trPr>
          <w:trHeight w:val="315"/>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6349A0A2" w14:textId="77777777" w:rsidR="003B0C50" w:rsidRPr="003B0C50" w:rsidRDefault="003B0C50" w:rsidP="003B0C50">
            <w:pPr>
              <w:widowControl/>
              <w:autoSpaceDE/>
              <w:autoSpaceDN/>
              <w:jc w:val="center"/>
              <w:rPr>
                <w:sz w:val="24"/>
                <w:szCs w:val="24"/>
              </w:rPr>
            </w:pPr>
            <w:r w:rsidRPr="003B0C50">
              <w:rPr>
                <w:sz w:val="24"/>
                <w:szCs w:val="24"/>
              </w:rPr>
              <w:t>1</w:t>
            </w:r>
          </w:p>
        </w:tc>
        <w:tc>
          <w:tcPr>
            <w:tcW w:w="928" w:type="pct"/>
            <w:tcBorders>
              <w:top w:val="nil"/>
              <w:left w:val="nil"/>
              <w:bottom w:val="single" w:sz="4" w:space="0" w:color="auto"/>
              <w:right w:val="single" w:sz="4" w:space="0" w:color="auto"/>
            </w:tcBorders>
            <w:shd w:val="clear" w:color="auto" w:fill="auto"/>
            <w:vAlign w:val="center"/>
            <w:hideMark/>
          </w:tcPr>
          <w:p w14:paraId="1AA44364" w14:textId="77777777" w:rsidR="003B0C50" w:rsidRPr="003B0C50" w:rsidRDefault="003B0C50" w:rsidP="003B0C50">
            <w:pPr>
              <w:widowControl/>
              <w:autoSpaceDE/>
              <w:autoSpaceDN/>
              <w:jc w:val="both"/>
              <w:rPr>
                <w:sz w:val="24"/>
                <w:szCs w:val="24"/>
              </w:rPr>
            </w:pPr>
            <w:r w:rsidRPr="003B0C50">
              <w:rPr>
                <w:sz w:val="24"/>
                <w:szCs w:val="24"/>
              </w:rPr>
              <w:t>Cấp huyện nhận thông báo, cập nhật HSĐC</w:t>
            </w:r>
          </w:p>
        </w:tc>
        <w:tc>
          <w:tcPr>
            <w:tcW w:w="893" w:type="pct"/>
            <w:tcBorders>
              <w:top w:val="nil"/>
              <w:left w:val="nil"/>
              <w:bottom w:val="single" w:sz="4" w:space="0" w:color="auto"/>
              <w:right w:val="single" w:sz="4" w:space="0" w:color="auto"/>
            </w:tcBorders>
            <w:shd w:val="clear" w:color="auto" w:fill="auto"/>
            <w:vAlign w:val="center"/>
            <w:hideMark/>
          </w:tcPr>
          <w:p w14:paraId="2ABA1352" w14:textId="77777777" w:rsidR="003B0C50" w:rsidRPr="003B0C50" w:rsidRDefault="003B0C50" w:rsidP="003B0C50">
            <w:pPr>
              <w:widowControl/>
              <w:autoSpaceDE/>
              <w:autoSpaceDN/>
              <w:jc w:val="both"/>
              <w:rPr>
                <w:sz w:val="24"/>
                <w:szCs w:val="24"/>
              </w:rPr>
            </w:pPr>
            <w:r w:rsidRPr="003B0C50">
              <w:rPr>
                <w:sz w:val="24"/>
                <w:szCs w:val="24"/>
              </w:rPr>
              <w:t>Cấp huyện nhận thông báo, cập nhật HSĐC</w:t>
            </w:r>
          </w:p>
        </w:tc>
        <w:tc>
          <w:tcPr>
            <w:tcW w:w="893" w:type="pct"/>
            <w:tcBorders>
              <w:top w:val="nil"/>
              <w:left w:val="nil"/>
              <w:bottom w:val="single" w:sz="4" w:space="0" w:color="auto"/>
              <w:right w:val="single" w:sz="4" w:space="0" w:color="auto"/>
            </w:tcBorders>
            <w:shd w:val="clear" w:color="auto" w:fill="auto"/>
            <w:vAlign w:val="center"/>
            <w:hideMark/>
          </w:tcPr>
          <w:p w14:paraId="3F83E8E9" w14:textId="77777777" w:rsidR="003B0C50" w:rsidRPr="003B0C50" w:rsidRDefault="003B0C50" w:rsidP="003B0C50">
            <w:pPr>
              <w:widowControl/>
              <w:autoSpaceDE/>
              <w:autoSpaceDN/>
              <w:jc w:val="both"/>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428B0E5B" w14:textId="77777777" w:rsidR="003B0C50" w:rsidRPr="003B0C50" w:rsidRDefault="003B0C50" w:rsidP="003B0C50">
            <w:pPr>
              <w:widowControl/>
              <w:autoSpaceDE/>
              <w:autoSpaceDN/>
              <w:jc w:val="both"/>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BB29F7C"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E9D3D80"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14D2F3E"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91A2BE5"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7C12F03E"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02BE0071" w14:textId="77777777" w:rsidTr="003B0C50">
        <w:trPr>
          <w:trHeight w:val="57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33FEE957" w14:textId="77777777" w:rsidR="003B0C50" w:rsidRPr="003B0C50" w:rsidRDefault="003B0C50" w:rsidP="003B0C50">
            <w:pPr>
              <w:widowControl/>
              <w:autoSpaceDE/>
              <w:autoSpaceDN/>
              <w:jc w:val="center"/>
              <w:rPr>
                <w:b/>
                <w:bCs/>
              </w:rPr>
            </w:pPr>
            <w:r w:rsidRPr="003B0C50">
              <w:rPr>
                <w:b/>
                <w:bCs/>
              </w:rPr>
              <w:t>III</w:t>
            </w:r>
          </w:p>
        </w:tc>
        <w:tc>
          <w:tcPr>
            <w:tcW w:w="928" w:type="pct"/>
            <w:tcBorders>
              <w:top w:val="nil"/>
              <w:left w:val="nil"/>
              <w:bottom w:val="single" w:sz="4" w:space="0" w:color="auto"/>
              <w:right w:val="single" w:sz="4" w:space="0" w:color="auto"/>
            </w:tcBorders>
            <w:shd w:val="clear" w:color="auto" w:fill="auto"/>
            <w:vAlign w:val="center"/>
            <w:hideMark/>
          </w:tcPr>
          <w:p w14:paraId="554A7F01" w14:textId="77777777" w:rsidR="003B0C50" w:rsidRPr="003B0C50" w:rsidRDefault="003B0C50" w:rsidP="003B0C50">
            <w:pPr>
              <w:widowControl/>
              <w:autoSpaceDE/>
              <w:autoSpaceDN/>
              <w:jc w:val="both"/>
              <w:rPr>
                <w:b/>
                <w:bCs/>
              </w:rPr>
            </w:pPr>
            <w:r w:rsidRPr="003B0C50">
              <w:rPr>
                <w:b/>
                <w:bCs/>
              </w:rPr>
              <w:t>CÁC NỘI DUNG THỰC HIỆN TẠI ĐỊA BÀN XÃ, THỊ TRẤN</w:t>
            </w:r>
          </w:p>
        </w:tc>
        <w:tc>
          <w:tcPr>
            <w:tcW w:w="893" w:type="pct"/>
            <w:tcBorders>
              <w:top w:val="nil"/>
              <w:left w:val="nil"/>
              <w:bottom w:val="single" w:sz="4" w:space="0" w:color="auto"/>
              <w:right w:val="single" w:sz="4" w:space="0" w:color="auto"/>
            </w:tcBorders>
            <w:shd w:val="clear" w:color="auto" w:fill="auto"/>
            <w:vAlign w:val="center"/>
            <w:hideMark/>
          </w:tcPr>
          <w:p w14:paraId="25F71F62" w14:textId="77777777" w:rsidR="003B0C50" w:rsidRPr="003B0C50" w:rsidRDefault="003B0C50" w:rsidP="003B0C50">
            <w:pPr>
              <w:widowControl/>
              <w:autoSpaceDE/>
              <w:autoSpaceDN/>
              <w:jc w:val="both"/>
              <w:rPr>
                <w:b/>
                <w:bCs/>
              </w:rPr>
            </w:pPr>
            <w:r w:rsidRPr="003B0C50">
              <w:rPr>
                <w:b/>
                <w:bCs/>
              </w:rPr>
              <w:t>CÁC NỘI DUNG THỰC HIỆN TẠI ĐỊA BÀN XÃ, THỊ TRẤN</w:t>
            </w:r>
          </w:p>
        </w:tc>
        <w:tc>
          <w:tcPr>
            <w:tcW w:w="893" w:type="pct"/>
            <w:tcBorders>
              <w:top w:val="nil"/>
              <w:left w:val="nil"/>
              <w:bottom w:val="single" w:sz="4" w:space="0" w:color="auto"/>
              <w:right w:val="single" w:sz="4" w:space="0" w:color="auto"/>
            </w:tcBorders>
            <w:shd w:val="clear" w:color="auto" w:fill="auto"/>
            <w:vAlign w:val="center"/>
            <w:hideMark/>
          </w:tcPr>
          <w:p w14:paraId="147BBA29" w14:textId="77777777" w:rsidR="003B0C50" w:rsidRPr="003B0C50" w:rsidRDefault="003B0C50" w:rsidP="003B0C50">
            <w:pPr>
              <w:widowControl/>
              <w:autoSpaceDE/>
              <w:autoSpaceDN/>
              <w:jc w:val="both"/>
              <w:rPr>
                <w:b/>
                <w:bCs/>
              </w:rPr>
            </w:pPr>
            <w:r w:rsidRPr="003B0C50">
              <w:rPr>
                <w:b/>
                <w:bCs/>
                <w:strike/>
              </w:rPr>
              <w:t> </w:t>
            </w:r>
          </w:p>
        </w:tc>
        <w:tc>
          <w:tcPr>
            <w:tcW w:w="210" w:type="pct"/>
            <w:tcBorders>
              <w:top w:val="nil"/>
              <w:left w:val="nil"/>
              <w:bottom w:val="single" w:sz="4" w:space="0" w:color="auto"/>
              <w:right w:val="single" w:sz="4" w:space="0" w:color="auto"/>
            </w:tcBorders>
            <w:shd w:val="clear" w:color="auto" w:fill="auto"/>
            <w:vAlign w:val="center"/>
            <w:hideMark/>
          </w:tcPr>
          <w:p w14:paraId="69A17C47" w14:textId="77777777" w:rsidR="003B0C50" w:rsidRPr="003B0C50" w:rsidRDefault="003B0C50" w:rsidP="003B0C50">
            <w:pPr>
              <w:widowControl/>
              <w:autoSpaceDE/>
              <w:autoSpaceDN/>
              <w:jc w:val="both"/>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73299146"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CB71056"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35FA67EB" w14:textId="77777777" w:rsidR="003B0C50" w:rsidRPr="003B0C50" w:rsidRDefault="003B0C50" w:rsidP="003B0C50">
            <w:pPr>
              <w:widowControl/>
              <w:autoSpaceDE/>
              <w:autoSpaceDN/>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2717072"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34F3A998"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r w:rsidR="002F574C" w:rsidRPr="002F574C" w14:paraId="51EFE1A8" w14:textId="77777777" w:rsidTr="003B0C50">
        <w:trPr>
          <w:trHeight w:val="630"/>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4E23A8D2" w14:textId="77777777" w:rsidR="003B0C50" w:rsidRPr="003B0C50" w:rsidRDefault="003B0C50" w:rsidP="003B0C50">
            <w:pPr>
              <w:widowControl/>
              <w:autoSpaceDE/>
              <w:autoSpaceDN/>
              <w:jc w:val="center"/>
              <w:rPr>
                <w:sz w:val="24"/>
                <w:szCs w:val="24"/>
              </w:rPr>
            </w:pPr>
            <w:r w:rsidRPr="003B0C50">
              <w:rPr>
                <w:sz w:val="24"/>
                <w:szCs w:val="24"/>
              </w:rPr>
              <w:t>1</w:t>
            </w:r>
          </w:p>
        </w:tc>
        <w:tc>
          <w:tcPr>
            <w:tcW w:w="928" w:type="pct"/>
            <w:tcBorders>
              <w:top w:val="nil"/>
              <w:left w:val="nil"/>
              <w:bottom w:val="single" w:sz="4" w:space="0" w:color="auto"/>
              <w:right w:val="single" w:sz="4" w:space="0" w:color="auto"/>
            </w:tcBorders>
            <w:shd w:val="clear" w:color="auto" w:fill="auto"/>
            <w:vAlign w:val="center"/>
            <w:hideMark/>
          </w:tcPr>
          <w:p w14:paraId="49105BDB" w14:textId="77777777" w:rsidR="003B0C50" w:rsidRPr="003B0C50" w:rsidRDefault="003B0C50" w:rsidP="003B0C50">
            <w:pPr>
              <w:widowControl/>
              <w:autoSpaceDE/>
              <w:autoSpaceDN/>
              <w:jc w:val="both"/>
              <w:rPr>
                <w:sz w:val="24"/>
                <w:szCs w:val="24"/>
              </w:rPr>
            </w:pPr>
            <w:r w:rsidRPr="003B0C50">
              <w:rPr>
                <w:sz w:val="24"/>
                <w:szCs w:val="24"/>
              </w:rPr>
              <w:t>Địa bàn xã, thị trấn (đối với những nơi chưa xây dựng CSDL) nhận thông báo, cập nhật HSĐC</w:t>
            </w:r>
          </w:p>
        </w:tc>
        <w:tc>
          <w:tcPr>
            <w:tcW w:w="893" w:type="pct"/>
            <w:tcBorders>
              <w:top w:val="nil"/>
              <w:left w:val="nil"/>
              <w:bottom w:val="single" w:sz="4" w:space="0" w:color="auto"/>
              <w:right w:val="single" w:sz="4" w:space="0" w:color="auto"/>
            </w:tcBorders>
            <w:shd w:val="clear" w:color="auto" w:fill="auto"/>
            <w:vAlign w:val="center"/>
            <w:hideMark/>
          </w:tcPr>
          <w:p w14:paraId="13A0A9B1" w14:textId="77777777" w:rsidR="003B0C50" w:rsidRPr="003B0C50" w:rsidRDefault="003B0C50" w:rsidP="003B0C50">
            <w:pPr>
              <w:widowControl/>
              <w:autoSpaceDE/>
              <w:autoSpaceDN/>
              <w:jc w:val="both"/>
              <w:rPr>
                <w:sz w:val="24"/>
                <w:szCs w:val="24"/>
              </w:rPr>
            </w:pPr>
            <w:r w:rsidRPr="003B0C50">
              <w:rPr>
                <w:sz w:val="24"/>
                <w:szCs w:val="24"/>
              </w:rPr>
              <w:t>Địa bàn xã, thị trấn (đối với những nơi chưa xây dựng CSDL) nhận thông báo, cập nhật HSĐC</w:t>
            </w:r>
          </w:p>
        </w:tc>
        <w:tc>
          <w:tcPr>
            <w:tcW w:w="893" w:type="pct"/>
            <w:tcBorders>
              <w:top w:val="nil"/>
              <w:left w:val="nil"/>
              <w:bottom w:val="single" w:sz="4" w:space="0" w:color="auto"/>
              <w:right w:val="single" w:sz="4" w:space="0" w:color="auto"/>
            </w:tcBorders>
            <w:shd w:val="clear" w:color="auto" w:fill="auto"/>
            <w:vAlign w:val="center"/>
            <w:hideMark/>
          </w:tcPr>
          <w:p w14:paraId="159AA992" w14:textId="77777777" w:rsidR="003B0C50" w:rsidRPr="003B0C50" w:rsidRDefault="003B0C50" w:rsidP="003B0C50">
            <w:pPr>
              <w:widowControl/>
              <w:autoSpaceDE/>
              <w:autoSpaceDN/>
              <w:jc w:val="both"/>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6967F757" w14:textId="77777777" w:rsidR="003B0C50" w:rsidRPr="003B0C50" w:rsidRDefault="003B0C50" w:rsidP="003B0C50">
            <w:pPr>
              <w:widowControl/>
              <w:autoSpaceDE/>
              <w:autoSpaceDN/>
              <w:jc w:val="both"/>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5488B260"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B2FEAB0"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84B254D"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210" w:type="pct"/>
            <w:tcBorders>
              <w:top w:val="nil"/>
              <w:left w:val="nil"/>
              <w:bottom w:val="single" w:sz="4" w:space="0" w:color="auto"/>
              <w:right w:val="single" w:sz="4" w:space="0" w:color="auto"/>
            </w:tcBorders>
            <w:shd w:val="clear" w:color="auto" w:fill="auto"/>
            <w:vAlign w:val="center"/>
            <w:hideMark/>
          </w:tcPr>
          <w:p w14:paraId="15E2B9C4" w14:textId="77777777" w:rsidR="003B0C50" w:rsidRPr="003B0C50" w:rsidRDefault="003B0C50" w:rsidP="003B0C50">
            <w:pPr>
              <w:widowControl/>
              <w:autoSpaceDE/>
              <w:autoSpaceDN/>
              <w:jc w:val="center"/>
              <w:rPr>
                <w:sz w:val="24"/>
                <w:szCs w:val="24"/>
              </w:rPr>
            </w:pPr>
            <w:r w:rsidRPr="003B0C50">
              <w:rPr>
                <w:strike/>
                <w:sz w:val="24"/>
                <w:szCs w:val="24"/>
              </w:rPr>
              <w:t> </w:t>
            </w:r>
          </w:p>
        </w:tc>
        <w:tc>
          <w:tcPr>
            <w:tcW w:w="1029" w:type="pct"/>
            <w:tcBorders>
              <w:top w:val="nil"/>
              <w:left w:val="nil"/>
              <w:bottom w:val="single" w:sz="4" w:space="0" w:color="auto"/>
              <w:right w:val="single" w:sz="4" w:space="0" w:color="auto"/>
            </w:tcBorders>
            <w:shd w:val="clear" w:color="auto" w:fill="auto"/>
            <w:noWrap/>
            <w:vAlign w:val="bottom"/>
            <w:hideMark/>
          </w:tcPr>
          <w:p w14:paraId="35FD4FEC" w14:textId="77777777" w:rsidR="003B0C50" w:rsidRPr="003B0C50" w:rsidRDefault="003B0C50" w:rsidP="003B0C50">
            <w:pPr>
              <w:widowControl/>
              <w:autoSpaceDE/>
              <w:autoSpaceDN/>
              <w:rPr>
                <w:rFonts w:ascii="Calibri Light" w:hAnsi="Calibri Light" w:cs="Calibri Light"/>
                <w:sz w:val="24"/>
                <w:szCs w:val="24"/>
              </w:rPr>
            </w:pPr>
            <w:r w:rsidRPr="003B0C50">
              <w:rPr>
                <w:rFonts w:ascii="Calibri Light" w:hAnsi="Calibri Light" w:cs="Calibri Light"/>
                <w:sz w:val="24"/>
                <w:szCs w:val="24"/>
              </w:rPr>
              <w:t> </w:t>
            </w:r>
          </w:p>
        </w:tc>
      </w:tr>
    </w:tbl>
    <w:p w14:paraId="639B74A2" w14:textId="092F1A5D" w:rsidR="00C44DDE" w:rsidRPr="00BA64A3" w:rsidRDefault="00C44DDE" w:rsidP="005A4012">
      <w:pPr>
        <w:widowControl/>
        <w:autoSpaceDE/>
        <w:autoSpaceDN/>
        <w:spacing w:before="120" w:after="120"/>
        <w:jc w:val="both"/>
        <w:outlineLvl w:val="1"/>
        <w:rPr>
          <w:b/>
          <w:bCs/>
          <w:sz w:val="28"/>
          <w:szCs w:val="28"/>
          <w:highlight w:val="white"/>
        </w:rPr>
      </w:pPr>
      <w:r w:rsidRPr="002F574C">
        <w:rPr>
          <w:b/>
          <w:bCs/>
          <w:sz w:val="28"/>
          <w:szCs w:val="28"/>
        </w:rPr>
        <w:t xml:space="preserve">V. ĐỊNH MỨC LAO ĐỘNG </w:t>
      </w:r>
      <w:r w:rsidRPr="002F574C">
        <w:rPr>
          <w:b/>
          <w:bCs/>
          <w:sz w:val="28"/>
          <w:szCs w:val="28"/>
          <w:highlight w:val="white"/>
        </w:rPr>
        <w:t>ĐĂNG KÝ</w:t>
      </w:r>
      <w:r w:rsidRPr="002F574C">
        <w:rPr>
          <w:b/>
          <w:bCs/>
          <w:spacing w:val="-4"/>
          <w:sz w:val="28"/>
          <w:szCs w:val="28"/>
          <w:highlight w:val="white"/>
        </w:rPr>
        <w:t xml:space="preserve"> BIẾN ĐỘNG</w:t>
      </w:r>
      <w:r w:rsidRPr="002F574C">
        <w:rPr>
          <w:b/>
          <w:bCs/>
          <w:sz w:val="28"/>
          <w:szCs w:val="28"/>
          <w:highlight w:val="white"/>
        </w:rPr>
        <w:t>, CẤP ĐỔI GIẤY CHỨNG NHẬN ĐỒNG LOẠT TẠI XÃ</w:t>
      </w:r>
    </w:p>
    <w:tbl>
      <w:tblPr>
        <w:tblW w:w="5000" w:type="pct"/>
        <w:tblLook w:val="04A0" w:firstRow="1" w:lastRow="0" w:firstColumn="1" w:lastColumn="0" w:noHBand="0" w:noVBand="1"/>
      </w:tblPr>
      <w:tblGrid>
        <w:gridCol w:w="766"/>
        <w:gridCol w:w="1222"/>
        <w:gridCol w:w="1406"/>
        <w:gridCol w:w="1451"/>
        <w:gridCol w:w="968"/>
        <w:gridCol w:w="1030"/>
        <w:gridCol w:w="590"/>
        <w:gridCol w:w="1350"/>
        <w:gridCol w:w="1404"/>
      </w:tblGrid>
      <w:tr w:rsidR="002F574C" w:rsidRPr="002F574C" w14:paraId="6FDE0A8D" w14:textId="77777777" w:rsidTr="005A4012">
        <w:trPr>
          <w:trHeight w:val="495"/>
        </w:trPr>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F046D" w14:textId="77777777" w:rsidR="005A4012" w:rsidRPr="005A4012" w:rsidRDefault="005A4012" w:rsidP="005A4012">
            <w:pPr>
              <w:widowControl/>
              <w:autoSpaceDE/>
              <w:autoSpaceDN/>
              <w:jc w:val="center"/>
              <w:rPr>
                <w:b/>
                <w:bCs/>
                <w:sz w:val="24"/>
                <w:szCs w:val="24"/>
              </w:rPr>
            </w:pPr>
            <w:r w:rsidRPr="005A4012">
              <w:rPr>
                <w:b/>
                <w:bCs/>
                <w:sz w:val="24"/>
                <w:szCs w:val="24"/>
              </w:rPr>
              <w:t>TT</w:t>
            </w:r>
          </w:p>
        </w:tc>
        <w:tc>
          <w:tcPr>
            <w:tcW w:w="8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982FF" w14:textId="77777777" w:rsidR="005A4012" w:rsidRPr="005A4012" w:rsidRDefault="005A4012" w:rsidP="005A4012">
            <w:pPr>
              <w:widowControl/>
              <w:autoSpaceDE/>
              <w:autoSpaceDN/>
              <w:jc w:val="center"/>
              <w:rPr>
                <w:b/>
                <w:bCs/>
                <w:sz w:val="24"/>
                <w:szCs w:val="24"/>
              </w:rPr>
            </w:pPr>
            <w:r w:rsidRPr="005A4012">
              <w:rPr>
                <w:b/>
                <w:bCs/>
                <w:sz w:val="24"/>
                <w:szCs w:val="24"/>
              </w:rPr>
              <w:t>Nội dung công việc (ĐM 14)</w:t>
            </w:r>
          </w:p>
        </w:tc>
        <w:tc>
          <w:tcPr>
            <w:tcW w:w="9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3295C" w14:textId="77777777" w:rsidR="005A4012" w:rsidRPr="005A4012" w:rsidRDefault="005A4012" w:rsidP="005A4012">
            <w:pPr>
              <w:widowControl/>
              <w:autoSpaceDE/>
              <w:autoSpaceDN/>
              <w:jc w:val="center"/>
              <w:rPr>
                <w:b/>
                <w:bCs/>
                <w:sz w:val="24"/>
                <w:szCs w:val="24"/>
              </w:rPr>
            </w:pPr>
            <w:r w:rsidRPr="005A4012">
              <w:rPr>
                <w:b/>
                <w:bCs/>
                <w:sz w:val="24"/>
                <w:szCs w:val="24"/>
              </w:rPr>
              <w:t>Nội dung công việc (Luật 2024)</w:t>
            </w:r>
          </w:p>
        </w:tc>
        <w:tc>
          <w:tcPr>
            <w:tcW w:w="9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67527" w14:textId="77777777" w:rsidR="005A4012" w:rsidRPr="005A4012" w:rsidRDefault="005A4012" w:rsidP="005A4012">
            <w:pPr>
              <w:widowControl/>
              <w:autoSpaceDE/>
              <w:autoSpaceDN/>
              <w:jc w:val="center"/>
              <w:rPr>
                <w:b/>
                <w:bCs/>
                <w:sz w:val="24"/>
                <w:szCs w:val="24"/>
              </w:rPr>
            </w:pPr>
            <w:r w:rsidRPr="005A4012">
              <w:rPr>
                <w:b/>
                <w:bCs/>
                <w:sz w:val="24"/>
                <w:szCs w:val="24"/>
              </w:rPr>
              <w:t>Nội dung công việc (NĐ 151/2025)</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944FD" w14:textId="77777777" w:rsidR="005A4012" w:rsidRPr="005A4012" w:rsidRDefault="005A4012" w:rsidP="005A4012">
            <w:pPr>
              <w:widowControl/>
              <w:autoSpaceDE/>
              <w:autoSpaceDN/>
              <w:jc w:val="center"/>
              <w:rPr>
                <w:b/>
                <w:bCs/>
                <w:sz w:val="24"/>
                <w:szCs w:val="24"/>
              </w:rPr>
            </w:pPr>
            <w:r w:rsidRPr="005A4012">
              <w:rPr>
                <w:b/>
                <w:bCs/>
                <w:sz w:val="24"/>
                <w:szCs w:val="24"/>
              </w:rPr>
              <w:t>ĐVT</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8866F" w14:textId="77777777" w:rsidR="005A4012" w:rsidRPr="005A4012" w:rsidRDefault="005A4012" w:rsidP="005A4012">
            <w:pPr>
              <w:widowControl/>
              <w:autoSpaceDE/>
              <w:autoSpaceDN/>
              <w:jc w:val="center"/>
              <w:rPr>
                <w:b/>
                <w:bCs/>
                <w:sz w:val="24"/>
                <w:szCs w:val="24"/>
              </w:rPr>
            </w:pPr>
            <w:r w:rsidRPr="005A4012">
              <w:rPr>
                <w:b/>
                <w:bCs/>
                <w:sz w:val="24"/>
                <w:szCs w:val="24"/>
              </w:rPr>
              <w:t>Định biên</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A3913" w14:textId="77777777" w:rsidR="005A4012" w:rsidRPr="005A4012" w:rsidRDefault="005A4012" w:rsidP="005A4012">
            <w:pPr>
              <w:widowControl/>
              <w:autoSpaceDE/>
              <w:autoSpaceDN/>
              <w:jc w:val="center"/>
              <w:rPr>
                <w:b/>
                <w:bCs/>
                <w:sz w:val="24"/>
                <w:szCs w:val="24"/>
              </w:rPr>
            </w:pPr>
            <w:r w:rsidRPr="005A4012">
              <w:rPr>
                <w:b/>
                <w:bCs/>
                <w:sz w:val="24"/>
                <w:szCs w:val="24"/>
              </w:rPr>
              <w:t>KK</w:t>
            </w:r>
          </w:p>
        </w:tc>
        <w:tc>
          <w:tcPr>
            <w:tcW w:w="259" w:type="pct"/>
            <w:tcBorders>
              <w:top w:val="single" w:sz="4" w:space="0" w:color="auto"/>
              <w:left w:val="nil"/>
              <w:bottom w:val="single" w:sz="4" w:space="0" w:color="auto"/>
              <w:right w:val="single" w:sz="4" w:space="0" w:color="auto"/>
            </w:tcBorders>
            <w:shd w:val="clear" w:color="auto" w:fill="auto"/>
            <w:vAlign w:val="center"/>
            <w:hideMark/>
          </w:tcPr>
          <w:p w14:paraId="55CC6558" w14:textId="77777777" w:rsidR="005A4012" w:rsidRPr="005A4012" w:rsidRDefault="005A4012" w:rsidP="005A4012">
            <w:pPr>
              <w:widowControl/>
              <w:autoSpaceDE/>
              <w:autoSpaceDN/>
              <w:jc w:val="center"/>
              <w:rPr>
                <w:b/>
                <w:bCs/>
                <w:sz w:val="24"/>
                <w:szCs w:val="24"/>
              </w:rPr>
            </w:pPr>
            <w:r w:rsidRPr="005A4012">
              <w:rPr>
                <w:b/>
                <w:bCs/>
                <w:sz w:val="24"/>
                <w:szCs w:val="24"/>
              </w:rPr>
              <w:t>Định mức</w:t>
            </w:r>
          </w:p>
        </w:tc>
        <w:tc>
          <w:tcPr>
            <w:tcW w:w="9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58B9D6" w14:textId="77777777" w:rsidR="005A4012" w:rsidRPr="005A4012" w:rsidRDefault="005A4012" w:rsidP="005A4012">
            <w:pPr>
              <w:widowControl/>
              <w:autoSpaceDE/>
              <w:autoSpaceDN/>
              <w:jc w:val="center"/>
              <w:rPr>
                <w:b/>
                <w:bCs/>
                <w:sz w:val="24"/>
                <w:szCs w:val="24"/>
              </w:rPr>
            </w:pPr>
            <w:r w:rsidRPr="005A4012">
              <w:rPr>
                <w:b/>
                <w:bCs/>
                <w:sz w:val="24"/>
                <w:szCs w:val="24"/>
              </w:rPr>
              <w:t>Giải trình nội dung xây dựng, sửa đổi, bổ sung</w:t>
            </w:r>
          </w:p>
        </w:tc>
      </w:tr>
      <w:tr w:rsidR="002F574C" w:rsidRPr="002F574C" w14:paraId="6E2BDF24" w14:textId="77777777" w:rsidTr="005A4012">
        <w:trPr>
          <w:trHeight w:val="630"/>
        </w:trPr>
        <w:tc>
          <w:tcPr>
            <w:tcW w:w="203" w:type="pct"/>
            <w:vMerge/>
            <w:tcBorders>
              <w:top w:val="single" w:sz="4" w:space="0" w:color="auto"/>
              <w:left w:val="single" w:sz="4" w:space="0" w:color="auto"/>
              <w:bottom w:val="single" w:sz="4" w:space="0" w:color="auto"/>
              <w:right w:val="single" w:sz="4" w:space="0" w:color="auto"/>
            </w:tcBorders>
            <w:vAlign w:val="center"/>
            <w:hideMark/>
          </w:tcPr>
          <w:p w14:paraId="3447ABD3" w14:textId="77777777" w:rsidR="005A4012" w:rsidRPr="005A4012" w:rsidRDefault="005A4012" w:rsidP="005A4012">
            <w:pPr>
              <w:widowControl/>
              <w:autoSpaceDE/>
              <w:autoSpaceDN/>
              <w:rPr>
                <w:b/>
                <w:bCs/>
                <w:sz w:val="24"/>
                <w:szCs w:val="24"/>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3C978702" w14:textId="77777777" w:rsidR="005A4012" w:rsidRPr="005A4012" w:rsidRDefault="005A4012" w:rsidP="005A4012">
            <w:pPr>
              <w:widowControl/>
              <w:autoSpaceDE/>
              <w:autoSpaceDN/>
              <w:rPr>
                <w:b/>
                <w:bCs/>
                <w:sz w:val="24"/>
                <w:szCs w:val="24"/>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1C232AE6" w14:textId="77777777" w:rsidR="005A4012" w:rsidRPr="005A4012" w:rsidRDefault="005A4012" w:rsidP="005A4012">
            <w:pPr>
              <w:widowControl/>
              <w:autoSpaceDE/>
              <w:autoSpaceDN/>
              <w:rPr>
                <w:b/>
                <w:bCs/>
                <w:sz w:val="24"/>
                <w:szCs w:val="24"/>
              </w:rPr>
            </w:pPr>
          </w:p>
        </w:tc>
        <w:tc>
          <w:tcPr>
            <w:tcW w:w="998" w:type="pct"/>
            <w:vMerge/>
            <w:tcBorders>
              <w:top w:val="single" w:sz="4" w:space="0" w:color="auto"/>
              <w:left w:val="single" w:sz="4" w:space="0" w:color="auto"/>
              <w:bottom w:val="single" w:sz="4" w:space="0" w:color="auto"/>
              <w:right w:val="single" w:sz="4" w:space="0" w:color="auto"/>
            </w:tcBorders>
            <w:vAlign w:val="center"/>
            <w:hideMark/>
          </w:tcPr>
          <w:p w14:paraId="0C3184DC" w14:textId="77777777" w:rsidR="005A4012" w:rsidRPr="005A4012" w:rsidRDefault="005A4012" w:rsidP="005A4012">
            <w:pPr>
              <w:widowControl/>
              <w:autoSpaceDE/>
              <w:autoSpaceDN/>
              <w:rPr>
                <w:b/>
                <w:bCs/>
                <w:sz w:val="24"/>
                <w:szCs w:val="24"/>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62C2B473" w14:textId="77777777" w:rsidR="005A4012" w:rsidRPr="005A4012" w:rsidRDefault="005A4012" w:rsidP="005A4012">
            <w:pPr>
              <w:widowControl/>
              <w:autoSpaceDE/>
              <w:autoSpaceDN/>
              <w:rPr>
                <w:b/>
                <w:bCs/>
                <w:sz w:val="24"/>
                <w:szCs w:val="24"/>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14:paraId="62919962" w14:textId="77777777" w:rsidR="005A4012" w:rsidRPr="005A4012" w:rsidRDefault="005A4012" w:rsidP="005A4012">
            <w:pPr>
              <w:widowControl/>
              <w:autoSpaceDE/>
              <w:autoSpaceDN/>
              <w:rPr>
                <w:b/>
                <w:bCs/>
                <w:sz w:val="24"/>
                <w:szCs w:val="24"/>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06B63D3D" w14:textId="77777777" w:rsidR="005A4012" w:rsidRPr="005A4012" w:rsidRDefault="005A4012" w:rsidP="005A4012">
            <w:pPr>
              <w:widowControl/>
              <w:autoSpaceDE/>
              <w:autoSpaceDN/>
              <w:rPr>
                <w:b/>
                <w:bCs/>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18581193" w14:textId="77777777" w:rsidR="005A4012" w:rsidRPr="005A4012" w:rsidRDefault="005A4012" w:rsidP="005A4012">
            <w:pPr>
              <w:widowControl/>
              <w:autoSpaceDE/>
              <w:autoSpaceDN/>
              <w:jc w:val="center"/>
              <w:rPr>
                <w:i/>
                <w:iCs/>
                <w:sz w:val="24"/>
                <w:szCs w:val="24"/>
              </w:rPr>
            </w:pPr>
            <w:r w:rsidRPr="005A4012">
              <w:rPr>
                <w:i/>
                <w:iCs/>
                <w:sz w:val="24"/>
                <w:szCs w:val="24"/>
              </w:rPr>
              <w:t>(Công nhóm/ĐVT)</w:t>
            </w: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05A6E1AA" w14:textId="77777777" w:rsidR="005A4012" w:rsidRPr="005A4012" w:rsidRDefault="005A4012" w:rsidP="005A4012">
            <w:pPr>
              <w:widowControl/>
              <w:autoSpaceDE/>
              <w:autoSpaceDN/>
              <w:rPr>
                <w:b/>
                <w:bCs/>
                <w:sz w:val="24"/>
                <w:szCs w:val="24"/>
              </w:rPr>
            </w:pPr>
          </w:p>
        </w:tc>
      </w:tr>
      <w:tr w:rsidR="002F574C" w:rsidRPr="002F574C" w14:paraId="30D12871" w14:textId="77777777" w:rsidTr="005A4012">
        <w:trPr>
          <w:trHeight w:val="57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41C649C" w14:textId="77777777" w:rsidR="005A4012" w:rsidRPr="005A4012" w:rsidRDefault="005A4012" w:rsidP="005A4012">
            <w:pPr>
              <w:widowControl/>
              <w:autoSpaceDE/>
              <w:autoSpaceDN/>
              <w:jc w:val="center"/>
              <w:rPr>
                <w:b/>
                <w:bCs/>
              </w:rPr>
            </w:pPr>
            <w:r w:rsidRPr="005A4012">
              <w:rPr>
                <w:b/>
                <w:bCs/>
              </w:rPr>
              <w:t>I</w:t>
            </w:r>
          </w:p>
        </w:tc>
        <w:tc>
          <w:tcPr>
            <w:tcW w:w="886" w:type="pct"/>
            <w:tcBorders>
              <w:top w:val="nil"/>
              <w:left w:val="nil"/>
              <w:bottom w:val="single" w:sz="4" w:space="0" w:color="auto"/>
              <w:right w:val="single" w:sz="4" w:space="0" w:color="auto"/>
            </w:tcBorders>
            <w:shd w:val="clear" w:color="auto" w:fill="auto"/>
            <w:vAlign w:val="center"/>
            <w:hideMark/>
          </w:tcPr>
          <w:p w14:paraId="704C8A50" w14:textId="77777777" w:rsidR="005A4012" w:rsidRPr="005A4012" w:rsidRDefault="005A4012" w:rsidP="005A4012">
            <w:pPr>
              <w:widowControl/>
              <w:autoSpaceDE/>
              <w:autoSpaceDN/>
              <w:jc w:val="both"/>
              <w:rPr>
                <w:b/>
                <w:bCs/>
              </w:rPr>
            </w:pPr>
            <w:r w:rsidRPr="005A4012">
              <w:rPr>
                <w:b/>
                <w:bCs/>
              </w:rPr>
              <w:t>CÁC NỘI DUNG THỰC HIỆN TẠI ĐỊA BÀN PHƯỜNG</w:t>
            </w:r>
          </w:p>
        </w:tc>
        <w:tc>
          <w:tcPr>
            <w:tcW w:w="976" w:type="pct"/>
            <w:tcBorders>
              <w:top w:val="nil"/>
              <w:left w:val="nil"/>
              <w:bottom w:val="single" w:sz="4" w:space="0" w:color="auto"/>
              <w:right w:val="single" w:sz="4" w:space="0" w:color="auto"/>
            </w:tcBorders>
            <w:shd w:val="clear" w:color="auto" w:fill="auto"/>
            <w:vAlign w:val="center"/>
            <w:hideMark/>
          </w:tcPr>
          <w:p w14:paraId="43631081" w14:textId="77777777" w:rsidR="005A4012" w:rsidRPr="005A4012" w:rsidRDefault="005A4012" w:rsidP="005A4012">
            <w:pPr>
              <w:widowControl/>
              <w:autoSpaceDE/>
              <w:autoSpaceDN/>
              <w:jc w:val="both"/>
              <w:rPr>
                <w:b/>
                <w:bCs/>
              </w:rPr>
            </w:pPr>
            <w:r w:rsidRPr="005A4012">
              <w:rPr>
                <w:b/>
                <w:bCs/>
              </w:rPr>
              <w:t>CÁC NỘI DUNG THỰC HIỆN TẠI ĐỊA BÀN PHƯỜNG</w:t>
            </w:r>
          </w:p>
        </w:tc>
        <w:tc>
          <w:tcPr>
            <w:tcW w:w="998" w:type="pct"/>
            <w:tcBorders>
              <w:top w:val="nil"/>
              <w:left w:val="nil"/>
              <w:bottom w:val="single" w:sz="4" w:space="0" w:color="auto"/>
              <w:right w:val="single" w:sz="4" w:space="0" w:color="auto"/>
            </w:tcBorders>
            <w:shd w:val="clear" w:color="auto" w:fill="auto"/>
            <w:vAlign w:val="center"/>
            <w:hideMark/>
          </w:tcPr>
          <w:p w14:paraId="4A7CFF00" w14:textId="77777777" w:rsidR="005A4012" w:rsidRPr="005A4012" w:rsidRDefault="005A4012" w:rsidP="005A4012">
            <w:pPr>
              <w:widowControl/>
              <w:autoSpaceDE/>
              <w:autoSpaceDN/>
              <w:jc w:val="both"/>
              <w:rPr>
                <w:b/>
                <w:bCs/>
              </w:rPr>
            </w:pPr>
            <w:r w:rsidRPr="005A4012">
              <w:rPr>
                <w:b/>
                <w:bCs/>
              </w:rPr>
              <w:t>CÁC NỘI DUNG THỰC HIỆN TẠI ĐỊA BÀN PHƯỜNG</w:t>
            </w:r>
          </w:p>
        </w:tc>
        <w:tc>
          <w:tcPr>
            <w:tcW w:w="203" w:type="pct"/>
            <w:tcBorders>
              <w:top w:val="nil"/>
              <w:left w:val="nil"/>
              <w:bottom w:val="single" w:sz="4" w:space="0" w:color="auto"/>
              <w:right w:val="single" w:sz="4" w:space="0" w:color="auto"/>
            </w:tcBorders>
            <w:shd w:val="clear" w:color="auto" w:fill="auto"/>
            <w:vAlign w:val="center"/>
            <w:hideMark/>
          </w:tcPr>
          <w:p w14:paraId="384F908C" w14:textId="77777777" w:rsidR="005A4012" w:rsidRPr="005A4012" w:rsidRDefault="005A4012" w:rsidP="005A4012">
            <w:pPr>
              <w:widowControl/>
              <w:autoSpaceDE/>
              <w:autoSpaceDN/>
              <w:jc w:val="center"/>
              <w:rPr>
                <w:b/>
                <w:bCs/>
                <w:sz w:val="24"/>
                <w:szCs w:val="24"/>
              </w:rPr>
            </w:pPr>
            <w:r w:rsidRPr="005A4012">
              <w:rPr>
                <w:b/>
                <w:bCs/>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5F6913C3" w14:textId="77777777" w:rsidR="005A4012" w:rsidRPr="005A4012" w:rsidRDefault="005A4012" w:rsidP="005A4012">
            <w:pPr>
              <w:widowControl/>
              <w:autoSpaceDE/>
              <w:autoSpaceDN/>
              <w:jc w:val="center"/>
              <w:rPr>
                <w:b/>
                <w:bCs/>
                <w:sz w:val="24"/>
                <w:szCs w:val="24"/>
              </w:rPr>
            </w:pPr>
            <w:r w:rsidRPr="005A4012">
              <w:rPr>
                <w:b/>
                <w:bCs/>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D2815ED" w14:textId="77777777" w:rsidR="005A4012" w:rsidRPr="005A4012" w:rsidRDefault="005A4012" w:rsidP="005A4012">
            <w:pPr>
              <w:widowControl/>
              <w:autoSpaceDE/>
              <w:autoSpaceDN/>
              <w:jc w:val="center"/>
              <w:rPr>
                <w:b/>
                <w:bCs/>
                <w:sz w:val="24"/>
                <w:szCs w:val="24"/>
              </w:rPr>
            </w:pPr>
            <w:r w:rsidRPr="005A4012">
              <w:rPr>
                <w:b/>
                <w:bCs/>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5DE0920" w14:textId="77777777" w:rsidR="005A4012" w:rsidRPr="005A4012" w:rsidRDefault="005A4012" w:rsidP="005A4012">
            <w:pPr>
              <w:widowControl/>
              <w:autoSpaceDE/>
              <w:autoSpaceDN/>
              <w:jc w:val="center"/>
              <w:rPr>
                <w:b/>
                <w:bCs/>
                <w:sz w:val="24"/>
                <w:szCs w:val="24"/>
              </w:rPr>
            </w:pPr>
            <w:r w:rsidRPr="005A4012">
              <w:rPr>
                <w:b/>
                <w:bCs/>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1210FD46"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461D66B2"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30951DD" w14:textId="77777777" w:rsidR="005A4012" w:rsidRPr="005A4012" w:rsidRDefault="005A4012" w:rsidP="005A4012">
            <w:pPr>
              <w:widowControl/>
              <w:autoSpaceDE/>
              <w:autoSpaceDN/>
              <w:jc w:val="center"/>
            </w:pPr>
            <w:r w:rsidRPr="005A4012">
              <w:t>1</w:t>
            </w:r>
          </w:p>
        </w:tc>
        <w:tc>
          <w:tcPr>
            <w:tcW w:w="886" w:type="pct"/>
            <w:tcBorders>
              <w:top w:val="nil"/>
              <w:left w:val="nil"/>
              <w:bottom w:val="single" w:sz="4" w:space="0" w:color="auto"/>
              <w:right w:val="single" w:sz="4" w:space="0" w:color="auto"/>
            </w:tcBorders>
            <w:shd w:val="clear" w:color="auto" w:fill="auto"/>
            <w:vAlign w:val="center"/>
            <w:hideMark/>
          </w:tcPr>
          <w:p w14:paraId="77966AD1" w14:textId="77777777" w:rsidR="005A4012" w:rsidRPr="005A4012" w:rsidRDefault="005A4012" w:rsidP="005A4012">
            <w:pPr>
              <w:widowControl/>
              <w:autoSpaceDE/>
              <w:autoSpaceDN/>
              <w:jc w:val="both"/>
              <w:rPr>
                <w:sz w:val="24"/>
                <w:szCs w:val="24"/>
              </w:rPr>
            </w:pPr>
            <w:r w:rsidRPr="005A4012">
              <w:rPr>
                <w:sz w:val="24"/>
                <w:szCs w:val="24"/>
              </w:rPr>
              <w:t>Công việc chuẩn bị</w:t>
            </w:r>
          </w:p>
        </w:tc>
        <w:tc>
          <w:tcPr>
            <w:tcW w:w="976" w:type="pct"/>
            <w:tcBorders>
              <w:top w:val="nil"/>
              <w:left w:val="nil"/>
              <w:bottom w:val="single" w:sz="4" w:space="0" w:color="auto"/>
              <w:right w:val="single" w:sz="4" w:space="0" w:color="auto"/>
            </w:tcBorders>
            <w:shd w:val="clear" w:color="auto" w:fill="auto"/>
            <w:vAlign w:val="center"/>
            <w:hideMark/>
          </w:tcPr>
          <w:p w14:paraId="608CC477" w14:textId="77777777" w:rsidR="005A4012" w:rsidRPr="005A4012" w:rsidRDefault="005A4012" w:rsidP="005A4012">
            <w:pPr>
              <w:widowControl/>
              <w:autoSpaceDE/>
              <w:autoSpaceDN/>
              <w:jc w:val="both"/>
              <w:rPr>
                <w:sz w:val="24"/>
                <w:szCs w:val="24"/>
              </w:rPr>
            </w:pPr>
            <w:r w:rsidRPr="005A4012">
              <w:rPr>
                <w:sz w:val="24"/>
                <w:szCs w:val="24"/>
              </w:rPr>
              <w:t>Công việc chuẩn bị</w:t>
            </w:r>
          </w:p>
        </w:tc>
        <w:tc>
          <w:tcPr>
            <w:tcW w:w="998" w:type="pct"/>
            <w:tcBorders>
              <w:top w:val="nil"/>
              <w:left w:val="nil"/>
              <w:bottom w:val="single" w:sz="4" w:space="0" w:color="auto"/>
              <w:right w:val="single" w:sz="4" w:space="0" w:color="auto"/>
            </w:tcBorders>
            <w:shd w:val="clear" w:color="auto" w:fill="auto"/>
            <w:vAlign w:val="center"/>
            <w:hideMark/>
          </w:tcPr>
          <w:p w14:paraId="135A02D8" w14:textId="77777777" w:rsidR="005A4012" w:rsidRPr="005A4012" w:rsidRDefault="005A4012" w:rsidP="005A4012">
            <w:pPr>
              <w:widowControl/>
              <w:autoSpaceDE/>
              <w:autoSpaceDN/>
              <w:jc w:val="both"/>
              <w:rPr>
                <w:sz w:val="24"/>
                <w:szCs w:val="24"/>
              </w:rPr>
            </w:pPr>
            <w:r w:rsidRPr="005A4012">
              <w:rPr>
                <w:sz w:val="24"/>
                <w:szCs w:val="24"/>
              </w:rPr>
              <w:t>Công việc chuẩn bị</w:t>
            </w:r>
          </w:p>
        </w:tc>
        <w:tc>
          <w:tcPr>
            <w:tcW w:w="203" w:type="pct"/>
            <w:tcBorders>
              <w:top w:val="nil"/>
              <w:left w:val="nil"/>
              <w:bottom w:val="single" w:sz="4" w:space="0" w:color="auto"/>
              <w:right w:val="single" w:sz="4" w:space="0" w:color="auto"/>
            </w:tcBorders>
            <w:shd w:val="clear" w:color="auto" w:fill="auto"/>
            <w:vAlign w:val="center"/>
            <w:hideMark/>
          </w:tcPr>
          <w:p w14:paraId="7F2BC460"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D1981A6"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68F90FF"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CBA82B8"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0A359EE5"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10A77477" w14:textId="77777777" w:rsidTr="005A4012">
        <w:trPr>
          <w:trHeight w:val="1050"/>
        </w:trPr>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70F99AA5" w14:textId="77777777" w:rsidR="005A4012" w:rsidRPr="005A4012" w:rsidRDefault="005A4012" w:rsidP="005A4012">
            <w:pPr>
              <w:widowControl/>
              <w:autoSpaceDE/>
              <w:autoSpaceDN/>
              <w:jc w:val="center"/>
              <w:rPr>
                <w:sz w:val="24"/>
                <w:szCs w:val="24"/>
              </w:rPr>
            </w:pPr>
            <w:r w:rsidRPr="005A4012">
              <w:rPr>
                <w:sz w:val="24"/>
                <w:szCs w:val="24"/>
              </w:rPr>
              <w:t>1,1</w:t>
            </w:r>
          </w:p>
        </w:tc>
        <w:tc>
          <w:tcPr>
            <w:tcW w:w="886" w:type="pct"/>
            <w:vMerge w:val="restart"/>
            <w:tcBorders>
              <w:top w:val="nil"/>
              <w:left w:val="single" w:sz="4" w:space="0" w:color="auto"/>
              <w:bottom w:val="single" w:sz="4" w:space="0" w:color="auto"/>
              <w:right w:val="single" w:sz="4" w:space="0" w:color="auto"/>
            </w:tcBorders>
            <w:shd w:val="clear" w:color="auto" w:fill="auto"/>
            <w:vAlign w:val="center"/>
            <w:hideMark/>
          </w:tcPr>
          <w:p w14:paraId="32AE9FEE" w14:textId="77777777" w:rsidR="005A4012" w:rsidRPr="005A4012" w:rsidRDefault="005A4012" w:rsidP="005A4012">
            <w:pPr>
              <w:widowControl/>
              <w:autoSpaceDE/>
              <w:autoSpaceDN/>
              <w:jc w:val="both"/>
              <w:rPr>
                <w:sz w:val="24"/>
                <w:szCs w:val="24"/>
              </w:rPr>
            </w:pPr>
            <w:r w:rsidRPr="005A4012">
              <w:rPr>
                <w:sz w:val="24"/>
                <w:szCs w:val="24"/>
              </w:rPr>
              <w:t xml:space="preserve">Chuẩn bị địa điểm đăng ký </w:t>
            </w:r>
          </w:p>
        </w:tc>
        <w:tc>
          <w:tcPr>
            <w:tcW w:w="976" w:type="pct"/>
            <w:vMerge w:val="restart"/>
            <w:tcBorders>
              <w:top w:val="nil"/>
              <w:left w:val="single" w:sz="4" w:space="0" w:color="auto"/>
              <w:bottom w:val="single" w:sz="4" w:space="0" w:color="auto"/>
              <w:right w:val="single" w:sz="4" w:space="0" w:color="auto"/>
            </w:tcBorders>
            <w:shd w:val="clear" w:color="auto" w:fill="auto"/>
            <w:vAlign w:val="center"/>
            <w:hideMark/>
          </w:tcPr>
          <w:p w14:paraId="703A4E31" w14:textId="77777777" w:rsidR="005A4012" w:rsidRPr="005A4012" w:rsidRDefault="005A4012" w:rsidP="005A4012">
            <w:pPr>
              <w:widowControl/>
              <w:autoSpaceDE/>
              <w:autoSpaceDN/>
              <w:jc w:val="both"/>
              <w:rPr>
                <w:sz w:val="24"/>
                <w:szCs w:val="24"/>
              </w:rPr>
            </w:pPr>
            <w:r w:rsidRPr="005A4012">
              <w:rPr>
                <w:sz w:val="24"/>
                <w:szCs w:val="24"/>
              </w:rPr>
              <w:t xml:space="preserve">Chuẩn bị địa điểm đăng ký </w:t>
            </w:r>
          </w:p>
        </w:tc>
        <w:tc>
          <w:tcPr>
            <w:tcW w:w="998" w:type="pct"/>
            <w:vMerge w:val="restart"/>
            <w:tcBorders>
              <w:top w:val="nil"/>
              <w:left w:val="single" w:sz="4" w:space="0" w:color="auto"/>
              <w:bottom w:val="single" w:sz="4" w:space="0" w:color="auto"/>
              <w:right w:val="single" w:sz="4" w:space="0" w:color="auto"/>
            </w:tcBorders>
            <w:shd w:val="clear" w:color="auto" w:fill="auto"/>
            <w:vAlign w:val="center"/>
            <w:hideMark/>
          </w:tcPr>
          <w:p w14:paraId="07D69AC0" w14:textId="77777777" w:rsidR="005A4012" w:rsidRPr="005A4012" w:rsidRDefault="005A4012" w:rsidP="005A4012">
            <w:pPr>
              <w:widowControl/>
              <w:autoSpaceDE/>
              <w:autoSpaceDN/>
              <w:jc w:val="both"/>
              <w:rPr>
                <w:sz w:val="24"/>
                <w:szCs w:val="24"/>
              </w:rPr>
            </w:pPr>
            <w:r w:rsidRPr="005A4012">
              <w:rPr>
                <w:sz w:val="24"/>
                <w:szCs w:val="24"/>
              </w:rPr>
              <w:t xml:space="preserve">Chuẩn bị địa điểm đăng ký </w:t>
            </w:r>
          </w:p>
        </w:tc>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4EFB6F6C" w14:textId="77777777" w:rsidR="005A4012" w:rsidRPr="005A4012" w:rsidRDefault="005A4012" w:rsidP="005A4012">
            <w:pPr>
              <w:widowControl/>
              <w:autoSpaceDE/>
              <w:autoSpaceDN/>
              <w:jc w:val="center"/>
              <w:rPr>
                <w:sz w:val="24"/>
                <w:szCs w:val="24"/>
              </w:rPr>
            </w:pPr>
            <w:r w:rsidRPr="005A4012">
              <w:rPr>
                <w:sz w:val="24"/>
                <w:szCs w:val="24"/>
              </w:rPr>
              <w:t>Điểm</w:t>
            </w: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1EEE5A81" w14:textId="77777777" w:rsidR="005A4012" w:rsidRPr="005A4012" w:rsidRDefault="005A4012" w:rsidP="005A4012">
            <w:pPr>
              <w:widowControl/>
              <w:autoSpaceDE/>
              <w:autoSpaceDN/>
              <w:jc w:val="center"/>
              <w:rPr>
                <w:sz w:val="24"/>
                <w:szCs w:val="24"/>
              </w:rPr>
            </w:pPr>
            <w:r w:rsidRPr="005A4012">
              <w:rPr>
                <w:sz w:val="24"/>
                <w:szCs w:val="24"/>
              </w:rPr>
              <w:t>Nhóm 2 (1KS2, 1KTV4)</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3912B94A"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E5B2F17" w14:textId="77777777" w:rsidR="005A4012" w:rsidRPr="005A4012" w:rsidRDefault="005A4012" w:rsidP="005A4012">
            <w:pPr>
              <w:widowControl/>
              <w:autoSpaceDE/>
              <w:autoSpaceDN/>
              <w:jc w:val="center"/>
              <w:rPr>
                <w:sz w:val="24"/>
                <w:szCs w:val="24"/>
                <w:u w:val="single"/>
              </w:rPr>
            </w:pPr>
            <w:r w:rsidRPr="005A4012">
              <w:rPr>
                <w:sz w:val="24"/>
                <w:szCs w:val="24"/>
                <w:u w:val="single"/>
              </w:rPr>
              <w:t>2,00</w:t>
            </w:r>
          </w:p>
        </w:tc>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2B2A4BB7" w14:textId="77777777" w:rsidR="005A4012" w:rsidRPr="005A4012" w:rsidRDefault="005A4012" w:rsidP="005A4012">
            <w:pPr>
              <w:widowControl/>
              <w:autoSpaceDE/>
              <w:autoSpaceDN/>
              <w:jc w:val="both"/>
            </w:pPr>
            <w:r w:rsidRPr="005A4012">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1570482" w14:textId="77777777" w:rsidTr="005A4012">
        <w:trPr>
          <w:trHeight w:val="900"/>
        </w:trPr>
        <w:tc>
          <w:tcPr>
            <w:tcW w:w="203" w:type="pct"/>
            <w:vMerge/>
            <w:tcBorders>
              <w:top w:val="nil"/>
              <w:left w:val="single" w:sz="4" w:space="0" w:color="auto"/>
              <w:bottom w:val="single" w:sz="4" w:space="0" w:color="auto"/>
              <w:right w:val="single" w:sz="4" w:space="0" w:color="auto"/>
            </w:tcBorders>
            <w:vAlign w:val="center"/>
            <w:hideMark/>
          </w:tcPr>
          <w:p w14:paraId="032BA990" w14:textId="77777777" w:rsidR="005A4012" w:rsidRPr="005A4012" w:rsidRDefault="005A4012" w:rsidP="005A4012">
            <w:pPr>
              <w:widowControl/>
              <w:autoSpaceDE/>
              <w:autoSpaceDN/>
              <w:rPr>
                <w:sz w:val="24"/>
                <w:szCs w:val="24"/>
              </w:rPr>
            </w:pPr>
          </w:p>
        </w:tc>
        <w:tc>
          <w:tcPr>
            <w:tcW w:w="886" w:type="pct"/>
            <w:vMerge/>
            <w:tcBorders>
              <w:top w:val="nil"/>
              <w:left w:val="single" w:sz="4" w:space="0" w:color="auto"/>
              <w:bottom w:val="single" w:sz="4" w:space="0" w:color="auto"/>
              <w:right w:val="single" w:sz="4" w:space="0" w:color="auto"/>
            </w:tcBorders>
            <w:vAlign w:val="center"/>
            <w:hideMark/>
          </w:tcPr>
          <w:p w14:paraId="3D14B2DC"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5E1E6895" w14:textId="77777777" w:rsidR="005A4012" w:rsidRPr="005A4012" w:rsidRDefault="005A4012" w:rsidP="005A4012">
            <w:pPr>
              <w:widowControl/>
              <w:autoSpaceDE/>
              <w:autoSpaceDN/>
              <w:rPr>
                <w:sz w:val="24"/>
                <w:szCs w:val="24"/>
              </w:rPr>
            </w:pPr>
          </w:p>
        </w:tc>
        <w:tc>
          <w:tcPr>
            <w:tcW w:w="998" w:type="pct"/>
            <w:vMerge/>
            <w:tcBorders>
              <w:top w:val="nil"/>
              <w:left w:val="single" w:sz="4" w:space="0" w:color="auto"/>
              <w:bottom w:val="single" w:sz="4" w:space="0" w:color="auto"/>
              <w:right w:val="single" w:sz="4" w:space="0" w:color="auto"/>
            </w:tcBorders>
            <w:vAlign w:val="center"/>
            <w:hideMark/>
          </w:tcPr>
          <w:p w14:paraId="4F9EF19F" w14:textId="77777777" w:rsidR="005A4012" w:rsidRPr="005A4012" w:rsidRDefault="005A4012" w:rsidP="005A4012">
            <w:pPr>
              <w:widowControl/>
              <w:autoSpaceDE/>
              <w:autoSpaceDN/>
              <w:rPr>
                <w:sz w:val="24"/>
                <w:szCs w:val="24"/>
              </w:rPr>
            </w:pPr>
          </w:p>
        </w:tc>
        <w:tc>
          <w:tcPr>
            <w:tcW w:w="203" w:type="pct"/>
            <w:vMerge/>
            <w:tcBorders>
              <w:top w:val="nil"/>
              <w:left w:val="single" w:sz="4" w:space="0" w:color="auto"/>
              <w:bottom w:val="single" w:sz="4" w:space="0" w:color="auto"/>
              <w:right w:val="single" w:sz="4" w:space="0" w:color="auto"/>
            </w:tcBorders>
            <w:vAlign w:val="center"/>
            <w:hideMark/>
          </w:tcPr>
          <w:p w14:paraId="1FA84445"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154FC6F0" w14:textId="77777777" w:rsidR="005A4012" w:rsidRPr="005A4012" w:rsidRDefault="005A4012" w:rsidP="005A4012">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308F9DAF" w14:textId="77777777" w:rsidR="005A4012" w:rsidRPr="005A4012" w:rsidRDefault="005A4012" w:rsidP="005A4012">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10A11AC5" w14:textId="77777777" w:rsidR="005A4012" w:rsidRPr="005A4012" w:rsidRDefault="005A4012" w:rsidP="005A4012">
            <w:pPr>
              <w:widowControl/>
              <w:autoSpaceDE/>
              <w:autoSpaceDN/>
              <w:jc w:val="center"/>
              <w:rPr>
                <w:sz w:val="24"/>
                <w:szCs w:val="24"/>
              </w:rPr>
            </w:pPr>
            <w:r w:rsidRPr="005A4012">
              <w:rPr>
                <w:sz w:val="24"/>
                <w:szCs w:val="24"/>
              </w:rPr>
              <w:t>2,00</w:t>
            </w:r>
          </w:p>
        </w:tc>
        <w:tc>
          <w:tcPr>
            <w:tcW w:w="976" w:type="pct"/>
            <w:vMerge/>
            <w:tcBorders>
              <w:top w:val="nil"/>
              <w:left w:val="single" w:sz="4" w:space="0" w:color="auto"/>
              <w:bottom w:val="single" w:sz="4" w:space="0" w:color="000000"/>
              <w:right w:val="single" w:sz="4" w:space="0" w:color="auto"/>
            </w:tcBorders>
            <w:vAlign w:val="center"/>
            <w:hideMark/>
          </w:tcPr>
          <w:p w14:paraId="0F8CA307" w14:textId="77777777" w:rsidR="005A4012" w:rsidRPr="005A4012" w:rsidRDefault="005A4012" w:rsidP="005A4012">
            <w:pPr>
              <w:widowControl/>
              <w:autoSpaceDE/>
              <w:autoSpaceDN/>
            </w:pPr>
          </w:p>
        </w:tc>
      </w:tr>
      <w:tr w:rsidR="002F574C" w:rsidRPr="002F574C" w14:paraId="63DB06FE"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254B536" w14:textId="77777777" w:rsidR="005A4012" w:rsidRPr="005A4012" w:rsidRDefault="005A4012" w:rsidP="005A4012">
            <w:pPr>
              <w:widowControl/>
              <w:autoSpaceDE/>
              <w:autoSpaceDN/>
              <w:jc w:val="center"/>
              <w:rPr>
                <w:sz w:val="24"/>
                <w:szCs w:val="24"/>
              </w:rPr>
            </w:pPr>
            <w:r w:rsidRPr="005A4012">
              <w:rPr>
                <w:sz w:val="24"/>
                <w:szCs w:val="24"/>
              </w:rPr>
              <w:t>1,2</w:t>
            </w:r>
          </w:p>
        </w:tc>
        <w:tc>
          <w:tcPr>
            <w:tcW w:w="886" w:type="pct"/>
            <w:tcBorders>
              <w:top w:val="nil"/>
              <w:left w:val="nil"/>
              <w:bottom w:val="single" w:sz="4" w:space="0" w:color="auto"/>
              <w:right w:val="single" w:sz="4" w:space="0" w:color="auto"/>
            </w:tcBorders>
            <w:shd w:val="clear" w:color="auto" w:fill="auto"/>
            <w:vAlign w:val="center"/>
            <w:hideMark/>
          </w:tcPr>
          <w:p w14:paraId="26B8A51F" w14:textId="77777777" w:rsidR="005A4012" w:rsidRPr="005A4012" w:rsidRDefault="005A4012" w:rsidP="005A4012">
            <w:pPr>
              <w:widowControl/>
              <w:autoSpaceDE/>
              <w:autoSpaceDN/>
              <w:jc w:val="both"/>
              <w:rPr>
                <w:sz w:val="24"/>
                <w:szCs w:val="24"/>
              </w:rPr>
            </w:pPr>
            <w:r w:rsidRPr="005A4012">
              <w:rPr>
                <w:sz w:val="24"/>
                <w:szCs w:val="24"/>
              </w:rPr>
              <w:t>Chuẩn bị các tài liệu, bản đồ, mẫu đơn đề nghị đăng ký, cấp GCN, danh sách các trường hợp sử dụng đất theo địa điểm</w:t>
            </w:r>
          </w:p>
        </w:tc>
        <w:tc>
          <w:tcPr>
            <w:tcW w:w="976" w:type="pct"/>
            <w:tcBorders>
              <w:top w:val="nil"/>
              <w:left w:val="nil"/>
              <w:bottom w:val="single" w:sz="4" w:space="0" w:color="auto"/>
              <w:right w:val="single" w:sz="4" w:space="0" w:color="auto"/>
            </w:tcBorders>
            <w:shd w:val="clear" w:color="auto" w:fill="auto"/>
            <w:vAlign w:val="center"/>
            <w:hideMark/>
          </w:tcPr>
          <w:p w14:paraId="14A35B33" w14:textId="77777777" w:rsidR="005A4012" w:rsidRPr="005A4012" w:rsidRDefault="005A4012" w:rsidP="005A4012">
            <w:pPr>
              <w:widowControl/>
              <w:autoSpaceDE/>
              <w:autoSpaceDN/>
              <w:jc w:val="both"/>
              <w:rPr>
                <w:sz w:val="24"/>
                <w:szCs w:val="24"/>
              </w:rPr>
            </w:pPr>
            <w:r w:rsidRPr="005A4012">
              <w:rPr>
                <w:sz w:val="24"/>
                <w:szCs w:val="24"/>
              </w:rPr>
              <w:t>Chuẩn bị các tài liệu, bản đồ, mẫu đơn đề nghị đăng ký, cấp GCN, danh sách các trường hợp sử dụng đất theo địa điểm</w:t>
            </w:r>
          </w:p>
        </w:tc>
        <w:tc>
          <w:tcPr>
            <w:tcW w:w="998" w:type="pct"/>
            <w:tcBorders>
              <w:top w:val="nil"/>
              <w:left w:val="nil"/>
              <w:bottom w:val="single" w:sz="4" w:space="0" w:color="auto"/>
              <w:right w:val="single" w:sz="4" w:space="0" w:color="auto"/>
            </w:tcBorders>
            <w:shd w:val="clear" w:color="auto" w:fill="auto"/>
            <w:vAlign w:val="center"/>
            <w:hideMark/>
          </w:tcPr>
          <w:p w14:paraId="59EE6B33" w14:textId="77777777" w:rsidR="005A4012" w:rsidRPr="005A4012" w:rsidRDefault="005A4012" w:rsidP="005A4012">
            <w:pPr>
              <w:widowControl/>
              <w:autoSpaceDE/>
              <w:autoSpaceDN/>
              <w:jc w:val="both"/>
              <w:rPr>
                <w:sz w:val="24"/>
                <w:szCs w:val="24"/>
              </w:rPr>
            </w:pPr>
            <w:r w:rsidRPr="005A4012">
              <w:rPr>
                <w:sz w:val="24"/>
                <w:szCs w:val="24"/>
              </w:rPr>
              <w:t>Chuẩn bị các tài liệu, bản đồ, mẫu đơn đề nghị đăng ký, cấp GCN, danh sách các trường hợp sử dụng đất theo địa điểm</w:t>
            </w:r>
          </w:p>
        </w:tc>
        <w:tc>
          <w:tcPr>
            <w:tcW w:w="203" w:type="pct"/>
            <w:tcBorders>
              <w:top w:val="nil"/>
              <w:left w:val="nil"/>
              <w:bottom w:val="single" w:sz="4" w:space="0" w:color="auto"/>
              <w:right w:val="single" w:sz="4" w:space="0" w:color="auto"/>
            </w:tcBorders>
            <w:shd w:val="clear" w:color="auto" w:fill="auto"/>
            <w:vAlign w:val="center"/>
            <w:hideMark/>
          </w:tcPr>
          <w:p w14:paraId="2A935BCB" w14:textId="77777777" w:rsidR="005A4012" w:rsidRPr="005A4012" w:rsidRDefault="005A4012" w:rsidP="005A4012">
            <w:pPr>
              <w:widowControl/>
              <w:autoSpaceDE/>
              <w:autoSpaceDN/>
              <w:jc w:val="center"/>
              <w:rPr>
                <w:sz w:val="24"/>
                <w:szCs w:val="24"/>
              </w:rPr>
            </w:pPr>
            <w:r w:rsidRPr="005A4012">
              <w:rPr>
                <w:sz w:val="24"/>
                <w:szCs w:val="24"/>
              </w:rPr>
              <w:t>Bộ tài liệu</w:t>
            </w:r>
          </w:p>
        </w:tc>
        <w:tc>
          <w:tcPr>
            <w:tcW w:w="248" w:type="pct"/>
            <w:tcBorders>
              <w:top w:val="nil"/>
              <w:left w:val="nil"/>
              <w:bottom w:val="single" w:sz="4" w:space="0" w:color="auto"/>
              <w:right w:val="single" w:sz="4" w:space="0" w:color="auto"/>
            </w:tcBorders>
            <w:shd w:val="clear" w:color="auto" w:fill="auto"/>
            <w:vAlign w:val="center"/>
            <w:hideMark/>
          </w:tcPr>
          <w:p w14:paraId="72355389" w14:textId="77777777" w:rsidR="005A4012" w:rsidRPr="005A4012" w:rsidRDefault="005A4012" w:rsidP="005A4012">
            <w:pPr>
              <w:widowControl/>
              <w:autoSpaceDE/>
              <w:autoSpaceDN/>
              <w:jc w:val="center"/>
              <w:rPr>
                <w:sz w:val="24"/>
                <w:szCs w:val="24"/>
              </w:rPr>
            </w:pPr>
            <w:r w:rsidRPr="005A4012">
              <w:rPr>
                <w:sz w:val="24"/>
                <w:szCs w:val="24"/>
              </w:rPr>
              <w:t>Nhóm 3 (1KS3, 1KS2, 1KTV4)</w:t>
            </w:r>
          </w:p>
        </w:tc>
        <w:tc>
          <w:tcPr>
            <w:tcW w:w="252" w:type="pct"/>
            <w:tcBorders>
              <w:top w:val="nil"/>
              <w:left w:val="nil"/>
              <w:bottom w:val="single" w:sz="4" w:space="0" w:color="auto"/>
              <w:right w:val="single" w:sz="4" w:space="0" w:color="auto"/>
            </w:tcBorders>
            <w:shd w:val="clear" w:color="auto" w:fill="auto"/>
            <w:vAlign w:val="center"/>
            <w:hideMark/>
          </w:tcPr>
          <w:p w14:paraId="02D291FB"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6336EA2D" w14:textId="77777777" w:rsidR="005A4012" w:rsidRPr="005A4012" w:rsidRDefault="005A4012" w:rsidP="005A4012">
            <w:pPr>
              <w:widowControl/>
              <w:autoSpaceDE/>
              <w:autoSpaceDN/>
              <w:jc w:val="center"/>
              <w:rPr>
                <w:sz w:val="24"/>
                <w:szCs w:val="24"/>
              </w:rPr>
            </w:pPr>
            <w:r w:rsidRPr="005A4012">
              <w:rPr>
                <w:sz w:val="24"/>
                <w:szCs w:val="24"/>
              </w:rPr>
              <w:t>16,00</w:t>
            </w:r>
          </w:p>
        </w:tc>
        <w:tc>
          <w:tcPr>
            <w:tcW w:w="976" w:type="pct"/>
            <w:tcBorders>
              <w:top w:val="nil"/>
              <w:left w:val="nil"/>
              <w:bottom w:val="single" w:sz="4" w:space="0" w:color="auto"/>
              <w:right w:val="single" w:sz="4" w:space="0" w:color="auto"/>
            </w:tcBorders>
            <w:shd w:val="clear" w:color="auto" w:fill="auto"/>
            <w:vAlign w:val="center"/>
            <w:hideMark/>
          </w:tcPr>
          <w:p w14:paraId="4CC2AFB1" w14:textId="77777777" w:rsidR="005A4012" w:rsidRPr="005A4012" w:rsidRDefault="005A4012" w:rsidP="005A4012">
            <w:pPr>
              <w:widowControl/>
              <w:autoSpaceDE/>
              <w:autoSpaceDN/>
              <w:jc w:val="both"/>
            </w:pPr>
            <w:r w:rsidRPr="005A4012">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DB07ACD" w14:textId="77777777" w:rsidTr="005A4012">
        <w:trPr>
          <w:trHeight w:val="810"/>
        </w:trPr>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64A83B7A" w14:textId="77777777" w:rsidR="005A4012" w:rsidRPr="005A4012" w:rsidRDefault="005A4012" w:rsidP="005A4012">
            <w:pPr>
              <w:widowControl/>
              <w:autoSpaceDE/>
              <w:autoSpaceDN/>
              <w:jc w:val="center"/>
              <w:rPr>
                <w:sz w:val="24"/>
                <w:szCs w:val="24"/>
              </w:rPr>
            </w:pPr>
            <w:r w:rsidRPr="005A4012">
              <w:rPr>
                <w:sz w:val="24"/>
                <w:szCs w:val="24"/>
              </w:rPr>
              <w:t>1,3</w:t>
            </w:r>
          </w:p>
        </w:tc>
        <w:tc>
          <w:tcPr>
            <w:tcW w:w="886" w:type="pct"/>
            <w:vMerge w:val="restart"/>
            <w:tcBorders>
              <w:top w:val="nil"/>
              <w:left w:val="single" w:sz="4" w:space="0" w:color="auto"/>
              <w:bottom w:val="single" w:sz="4" w:space="0" w:color="auto"/>
              <w:right w:val="single" w:sz="4" w:space="0" w:color="auto"/>
            </w:tcBorders>
            <w:shd w:val="clear" w:color="auto" w:fill="auto"/>
            <w:vAlign w:val="center"/>
            <w:hideMark/>
          </w:tcPr>
          <w:p w14:paraId="24FEA52B" w14:textId="77777777" w:rsidR="005A4012" w:rsidRPr="005A4012" w:rsidRDefault="005A4012" w:rsidP="005A4012">
            <w:pPr>
              <w:widowControl/>
              <w:autoSpaceDE/>
              <w:autoSpaceDN/>
              <w:jc w:val="both"/>
              <w:rPr>
                <w:sz w:val="24"/>
                <w:szCs w:val="24"/>
              </w:rPr>
            </w:pPr>
            <w:r w:rsidRPr="005A4012">
              <w:rPr>
                <w:sz w:val="24"/>
                <w:szCs w:val="24"/>
              </w:rPr>
              <w:t>Tổ chức phổ biến, tuyên truyền chủ trương, chính sách về đăng ký, cấp đổi GCN</w:t>
            </w:r>
          </w:p>
        </w:tc>
        <w:tc>
          <w:tcPr>
            <w:tcW w:w="976" w:type="pct"/>
            <w:vMerge w:val="restart"/>
            <w:tcBorders>
              <w:top w:val="nil"/>
              <w:left w:val="single" w:sz="4" w:space="0" w:color="auto"/>
              <w:bottom w:val="single" w:sz="4" w:space="0" w:color="auto"/>
              <w:right w:val="single" w:sz="4" w:space="0" w:color="auto"/>
            </w:tcBorders>
            <w:shd w:val="clear" w:color="auto" w:fill="auto"/>
            <w:vAlign w:val="center"/>
            <w:hideMark/>
          </w:tcPr>
          <w:p w14:paraId="58132109" w14:textId="77777777" w:rsidR="005A4012" w:rsidRPr="005A4012" w:rsidRDefault="005A4012" w:rsidP="005A4012">
            <w:pPr>
              <w:widowControl/>
              <w:autoSpaceDE/>
              <w:autoSpaceDN/>
              <w:jc w:val="both"/>
              <w:rPr>
                <w:sz w:val="24"/>
                <w:szCs w:val="24"/>
              </w:rPr>
            </w:pPr>
            <w:r w:rsidRPr="005A4012">
              <w:rPr>
                <w:sz w:val="24"/>
                <w:szCs w:val="24"/>
              </w:rPr>
              <w:t>Tổ chức phổ biến, tuyên truyền chủ trương, chính sách về đăng ký, cấp đổi GCN</w:t>
            </w:r>
          </w:p>
        </w:tc>
        <w:tc>
          <w:tcPr>
            <w:tcW w:w="998" w:type="pct"/>
            <w:vMerge w:val="restart"/>
            <w:tcBorders>
              <w:top w:val="nil"/>
              <w:left w:val="single" w:sz="4" w:space="0" w:color="auto"/>
              <w:bottom w:val="single" w:sz="4" w:space="0" w:color="auto"/>
              <w:right w:val="single" w:sz="4" w:space="0" w:color="auto"/>
            </w:tcBorders>
            <w:shd w:val="clear" w:color="auto" w:fill="auto"/>
            <w:vAlign w:val="center"/>
            <w:hideMark/>
          </w:tcPr>
          <w:p w14:paraId="70E73BDF" w14:textId="77777777" w:rsidR="005A4012" w:rsidRPr="005A4012" w:rsidRDefault="005A4012" w:rsidP="005A4012">
            <w:pPr>
              <w:widowControl/>
              <w:autoSpaceDE/>
              <w:autoSpaceDN/>
              <w:jc w:val="both"/>
              <w:rPr>
                <w:sz w:val="24"/>
                <w:szCs w:val="24"/>
              </w:rPr>
            </w:pPr>
            <w:r w:rsidRPr="005A4012">
              <w:rPr>
                <w:sz w:val="24"/>
                <w:szCs w:val="24"/>
              </w:rPr>
              <w:t>Tổ chức phổ biến, tuyên truyền chủ trương, chính sách về đăng ký, cấp đổi GCN</w:t>
            </w:r>
          </w:p>
        </w:tc>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71F0BF89" w14:textId="77777777" w:rsidR="005A4012" w:rsidRPr="005A4012" w:rsidRDefault="005A4012" w:rsidP="005A4012">
            <w:pPr>
              <w:widowControl/>
              <w:autoSpaceDE/>
              <w:autoSpaceDN/>
              <w:jc w:val="center"/>
              <w:rPr>
                <w:sz w:val="24"/>
                <w:szCs w:val="24"/>
              </w:rPr>
            </w:pPr>
            <w:r w:rsidRPr="005A4012">
              <w:rPr>
                <w:sz w:val="24"/>
                <w:szCs w:val="24"/>
              </w:rPr>
              <w:t>10 Cuộc</w:t>
            </w: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3BF0EFC5"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252B1BEE"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01DB3841" w14:textId="77777777" w:rsidR="005A4012" w:rsidRPr="005A4012" w:rsidRDefault="005A4012" w:rsidP="005A4012">
            <w:pPr>
              <w:widowControl/>
              <w:autoSpaceDE/>
              <w:autoSpaceDN/>
              <w:jc w:val="center"/>
              <w:rPr>
                <w:sz w:val="24"/>
                <w:szCs w:val="24"/>
                <w:u w:val="single"/>
              </w:rPr>
            </w:pPr>
            <w:r w:rsidRPr="005A4012">
              <w:rPr>
                <w:sz w:val="24"/>
                <w:szCs w:val="24"/>
                <w:u w:val="single"/>
              </w:rPr>
              <w:t>2,50</w:t>
            </w:r>
          </w:p>
        </w:tc>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5209D155" w14:textId="77777777" w:rsidR="005A4012" w:rsidRPr="005A4012" w:rsidRDefault="005A4012" w:rsidP="005A4012">
            <w:pPr>
              <w:widowControl/>
              <w:autoSpaceDE/>
              <w:autoSpaceDN/>
              <w:jc w:val="both"/>
            </w:pPr>
            <w:r w:rsidRPr="005A4012">
              <w:t>Đây là mục tương đương với mục 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46F126F" w14:textId="77777777" w:rsidTr="005A4012">
        <w:trPr>
          <w:trHeight w:val="1125"/>
        </w:trPr>
        <w:tc>
          <w:tcPr>
            <w:tcW w:w="203" w:type="pct"/>
            <w:vMerge/>
            <w:tcBorders>
              <w:top w:val="nil"/>
              <w:left w:val="single" w:sz="4" w:space="0" w:color="auto"/>
              <w:bottom w:val="single" w:sz="4" w:space="0" w:color="auto"/>
              <w:right w:val="single" w:sz="4" w:space="0" w:color="auto"/>
            </w:tcBorders>
            <w:vAlign w:val="center"/>
            <w:hideMark/>
          </w:tcPr>
          <w:p w14:paraId="566401E8" w14:textId="77777777" w:rsidR="005A4012" w:rsidRPr="005A4012" w:rsidRDefault="005A4012" w:rsidP="005A4012">
            <w:pPr>
              <w:widowControl/>
              <w:autoSpaceDE/>
              <w:autoSpaceDN/>
              <w:rPr>
                <w:sz w:val="24"/>
                <w:szCs w:val="24"/>
              </w:rPr>
            </w:pPr>
          </w:p>
        </w:tc>
        <w:tc>
          <w:tcPr>
            <w:tcW w:w="886" w:type="pct"/>
            <w:vMerge/>
            <w:tcBorders>
              <w:top w:val="nil"/>
              <w:left w:val="single" w:sz="4" w:space="0" w:color="auto"/>
              <w:bottom w:val="single" w:sz="4" w:space="0" w:color="auto"/>
              <w:right w:val="single" w:sz="4" w:space="0" w:color="auto"/>
            </w:tcBorders>
            <w:vAlign w:val="center"/>
            <w:hideMark/>
          </w:tcPr>
          <w:p w14:paraId="55AA0FA6"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7827427F" w14:textId="77777777" w:rsidR="005A4012" w:rsidRPr="005A4012" w:rsidRDefault="005A4012" w:rsidP="005A4012">
            <w:pPr>
              <w:widowControl/>
              <w:autoSpaceDE/>
              <w:autoSpaceDN/>
              <w:rPr>
                <w:sz w:val="24"/>
                <w:szCs w:val="24"/>
              </w:rPr>
            </w:pPr>
          </w:p>
        </w:tc>
        <w:tc>
          <w:tcPr>
            <w:tcW w:w="998" w:type="pct"/>
            <w:vMerge/>
            <w:tcBorders>
              <w:top w:val="nil"/>
              <w:left w:val="single" w:sz="4" w:space="0" w:color="auto"/>
              <w:bottom w:val="single" w:sz="4" w:space="0" w:color="auto"/>
              <w:right w:val="single" w:sz="4" w:space="0" w:color="auto"/>
            </w:tcBorders>
            <w:vAlign w:val="center"/>
            <w:hideMark/>
          </w:tcPr>
          <w:p w14:paraId="152EF142" w14:textId="77777777" w:rsidR="005A4012" w:rsidRPr="005A4012" w:rsidRDefault="005A4012" w:rsidP="005A4012">
            <w:pPr>
              <w:widowControl/>
              <w:autoSpaceDE/>
              <w:autoSpaceDN/>
              <w:rPr>
                <w:sz w:val="24"/>
                <w:szCs w:val="24"/>
              </w:rPr>
            </w:pPr>
          </w:p>
        </w:tc>
        <w:tc>
          <w:tcPr>
            <w:tcW w:w="203" w:type="pct"/>
            <w:vMerge/>
            <w:tcBorders>
              <w:top w:val="nil"/>
              <w:left w:val="single" w:sz="4" w:space="0" w:color="auto"/>
              <w:bottom w:val="single" w:sz="4" w:space="0" w:color="auto"/>
              <w:right w:val="single" w:sz="4" w:space="0" w:color="auto"/>
            </w:tcBorders>
            <w:vAlign w:val="center"/>
            <w:hideMark/>
          </w:tcPr>
          <w:p w14:paraId="44EA32D7"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67AD2EFB" w14:textId="77777777" w:rsidR="005A4012" w:rsidRPr="005A4012" w:rsidRDefault="005A4012" w:rsidP="005A4012">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79F03AF5" w14:textId="77777777" w:rsidR="005A4012" w:rsidRPr="005A4012" w:rsidRDefault="005A4012" w:rsidP="005A4012">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1012B8CD" w14:textId="77777777" w:rsidR="005A4012" w:rsidRPr="005A4012" w:rsidRDefault="005A4012" w:rsidP="005A4012">
            <w:pPr>
              <w:widowControl/>
              <w:autoSpaceDE/>
              <w:autoSpaceDN/>
              <w:jc w:val="center"/>
              <w:rPr>
                <w:sz w:val="24"/>
                <w:szCs w:val="24"/>
              </w:rPr>
            </w:pPr>
            <w:r w:rsidRPr="005A4012">
              <w:rPr>
                <w:sz w:val="24"/>
                <w:szCs w:val="24"/>
              </w:rPr>
              <w:t>2,50</w:t>
            </w:r>
          </w:p>
        </w:tc>
        <w:tc>
          <w:tcPr>
            <w:tcW w:w="976" w:type="pct"/>
            <w:vMerge/>
            <w:tcBorders>
              <w:top w:val="nil"/>
              <w:left w:val="single" w:sz="4" w:space="0" w:color="auto"/>
              <w:bottom w:val="single" w:sz="4" w:space="0" w:color="000000"/>
              <w:right w:val="single" w:sz="4" w:space="0" w:color="auto"/>
            </w:tcBorders>
            <w:vAlign w:val="center"/>
            <w:hideMark/>
          </w:tcPr>
          <w:p w14:paraId="39484440" w14:textId="77777777" w:rsidR="005A4012" w:rsidRPr="005A4012" w:rsidRDefault="005A4012" w:rsidP="005A4012">
            <w:pPr>
              <w:widowControl/>
              <w:autoSpaceDE/>
              <w:autoSpaceDN/>
            </w:pPr>
          </w:p>
        </w:tc>
      </w:tr>
      <w:tr w:rsidR="002F574C" w:rsidRPr="002F574C" w14:paraId="2AC59B1D" w14:textId="77777777" w:rsidTr="005A4012">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422F53B" w14:textId="77777777" w:rsidR="005A4012" w:rsidRPr="005A4012" w:rsidRDefault="005A4012" w:rsidP="005A4012">
            <w:pPr>
              <w:widowControl/>
              <w:autoSpaceDE/>
              <w:autoSpaceDN/>
              <w:jc w:val="center"/>
              <w:rPr>
                <w:sz w:val="24"/>
                <w:szCs w:val="24"/>
              </w:rPr>
            </w:pPr>
            <w:r w:rsidRPr="005A4012">
              <w:rPr>
                <w:sz w:val="24"/>
                <w:szCs w:val="24"/>
              </w:rPr>
              <w:t>1,4</w:t>
            </w:r>
          </w:p>
        </w:tc>
        <w:tc>
          <w:tcPr>
            <w:tcW w:w="886" w:type="pct"/>
            <w:tcBorders>
              <w:top w:val="nil"/>
              <w:left w:val="nil"/>
              <w:bottom w:val="single" w:sz="4" w:space="0" w:color="auto"/>
              <w:right w:val="single" w:sz="4" w:space="0" w:color="auto"/>
            </w:tcBorders>
            <w:shd w:val="clear" w:color="auto" w:fill="auto"/>
            <w:vAlign w:val="center"/>
            <w:hideMark/>
          </w:tcPr>
          <w:p w14:paraId="5C26A828" w14:textId="77777777" w:rsidR="005A4012" w:rsidRPr="005A4012" w:rsidRDefault="005A4012" w:rsidP="005A4012">
            <w:pPr>
              <w:widowControl/>
              <w:autoSpaceDE/>
              <w:autoSpaceDN/>
              <w:jc w:val="both"/>
              <w:rPr>
                <w:sz w:val="24"/>
                <w:szCs w:val="24"/>
              </w:rPr>
            </w:pPr>
            <w:r w:rsidRPr="005A4012">
              <w:rPr>
                <w:sz w:val="24"/>
                <w:szCs w:val="24"/>
              </w:rPr>
              <w:t>Hướng dẫn lập hồ sơ đề nghị đăng ký, cấp đổi GCN</w:t>
            </w:r>
          </w:p>
        </w:tc>
        <w:tc>
          <w:tcPr>
            <w:tcW w:w="976" w:type="pct"/>
            <w:tcBorders>
              <w:top w:val="nil"/>
              <w:left w:val="nil"/>
              <w:bottom w:val="single" w:sz="4" w:space="0" w:color="auto"/>
              <w:right w:val="single" w:sz="4" w:space="0" w:color="auto"/>
            </w:tcBorders>
            <w:shd w:val="clear" w:color="auto" w:fill="auto"/>
            <w:vAlign w:val="center"/>
            <w:hideMark/>
          </w:tcPr>
          <w:p w14:paraId="520DEA8F" w14:textId="77777777" w:rsidR="005A4012" w:rsidRPr="005A4012" w:rsidRDefault="005A4012" w:rsidP="005A4012">
            <w:pPr>
              <w:widowControl/>
              <w:autoSpaceDE/>
              <w:autoSpaceDN/>
              <w:jc w:val="both"/>
              <w:rPr>
                <w:sz w:val="24"/>
                <w:szCs w:val="24"/>
              </w:rPr>
            </w:pPr>
            <w:r w:rsidRPr="005A4012">
              <w:rPr>
                <w:sz w:val="24"/>
                <w:szCs w:val="24"/>
              </w:rPr>
              <w:t>Hướng dẫn lập hồ sơ đề nghị đăng ký, cấp đổi GCN</w:t>
            </w:r>
          </w:p>
        </w:tc>
        <w:tc>
          <w:tcPr>
            <w:tcW w:w="998" w:type="pct"/>
            <w:tcBorders>
              <w:top w:val="nil"/>
              <w:left w:val="nil"/>
              <w:bottom w:val="single" w:sz="4" w:space="0" w:color="auto"/>
              <w:right w:val="single" w:sz="4" w:space="0" w:color="auto"/>
            </w:tcBorders>
            <w:shd w:val="clear" w:color="auto" w:fill="auto"/>
            <w:vAlign w:val="center"/>
            <w:hideMark/>
          </w:tcPr>
          <w:p w14:paraId="7AEC5C98" w14:textId="77777777" w:rsidR="005A4012" w:rsidRPr="005A4012" w:rsidRDefault="005A4012" w:rsidP="005A4012">
            <w:pPr>
              <w:widowControl/>
              <w:autoSpaceDE/>
              <w:autoSpaceDN/>
              <w:jc w:val="both"/>
              <w:rPr>
                <w:sz w:val="24"/>
                <w:szCs w:val="24"/>
              </w:rPr>
            </w:pPr>
            <w:r w:rsidRPr="005A4012">
              <w:rPr>
                <w:sz w:val="24"/>
                <w:szCs w:val="24"/>
              </w:rPr>
              <w:t>Hướng dẫn lập hồ sơ đề nghị đăng ký, cấp đổi GCN</w:t>
            </w:r>
          </w:p>
        </w:tc>
        <w:tc>
          <w:tcPr>
            <w:tcW w:w="203" w:type="pct"/>
            <w:tcBorders>
              <w:top w:val="nil"/>
              <w:left w:val="nil"/>
              <w:bottom w:val="single" w:sz="4" w:space="0" w:color="auto"/>
              <w:right w:val="single" w:sz="4" w:space="0" w:color="auto"/>
            </w:tcBorders>
            <w:shd w:val="clear" w:color="auto" w:fill="auto"/>
            <w:vAlign w:val="center"/>
            <w:hideMark/>
          </w:tcPr>
          <w:p w14:paraId="58A91B98"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A94711B"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BC3FF4F"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9266620"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212886BC"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48FBD906"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9DC5F94" w14:textId="77777777" w:rsidR="005A4012" w:rsidRPr="005A4012" w:rsidRDefault="005A4012" w:rsidP="005A4012">
            <w:pPr>
              <w:widowControl/>
              <w:autoSpaceDE/>
              <w:autoSpaceDN/>
              <w:jc w:val="center"/>
              <w:rPr>
                <w:sz w:val="24"/>
                <w:szCs w:val="24"/>
              </w:rPr>
            </w:pPr>
            <w:r w:rsidRPr="005A4012">
              <w:rPr>
                <w:sz w:val="24"/>
                <w:szCs w:val="24"/>
              </w:rPr>
              <w:t>1.4.1</w:t>
            </w:r>
          </w:p>
        </w:tc>
        <w:tc>
          <w:tcPr>
            <w:tcW w:w="886" w:type="pct"/>
            <w:tcBorders>
              <w:top w:val="nil"/>
              <w:left w:val="nil"/>
              <w:bottom w:val="single" w:sz="4" w:space="0" w:color="auto"/>
              <w:right w:val="single" w:sz="4" w:space="0" w:color="auto"/>
            </w:tcBorders>
            <w:shd w:val="clear" w:color="auto" w:fill="auto"/>
            <w:vAlign w:val="center"/>
            <w:hideMark/>
          </w:tcPr>
          <w:p w14:paraId="164BABE0"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700D74A2"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4F4056E6"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203" w:type="pct"/>
            <w:tcBorders>
              <w:top w:val="nil"/>
              <w:left w:val="nil"/>
              <w:bottom w:val="single" w:sz="4" w:space="0" w:color="auto"/>
              <w:right w:val="single" w:sz="4" w:space="0" w:color="auto"/>
            </w:tcBorders>
            <w:shd w:val="clear" w:color="auto" w:fill="auto"/>
            <w:vAlign w:val="center"/>
            <w:hideMark/>
          </w:tcPr>
          <w:p w14:paraId="72528CB2"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63EC6C04"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7FF8D042"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075A6905" w14:textId="77777777" w:rsidR="005A4012" w:rsidRPr="005A4012" w:rsidRDefault="005A4012" w:rsidP="005A4012">
            <w:pPr>
              <w:widowControl/>
              <w:autoSpaceDE/>
              <w:autoSpaceDN/>
              <w:jc w:val="center"/>
              <w:rPr>
                <w:sz w:val="24"/>
                <w:szCs w:val="24"/>
              </w:rPr>
            </w:pPr>
            <w:r w:rsidRPr="005A4012">
              <w:rPr>
                <w:sz w:val="24"/>
                <w:szCs w:val="24"/>
              </w:rPr>
              <w:t>0,050</w:t>
            </w:r>
          </w:p>
        </w:tc>
        <w:tc>
          <w:tcPr>
            <w:tcW w:w="976" w:type="pct"/>
            <w:tcBorders>
              <w:top w:val="nil"/>
              <w:left w:val="nil"/>
              <w:bottom w:val="single" w:sz="4" w:space="0" w:color="auto"/>
              <w:right w:val="single" w:sz="4" w:space="0" w:color="auto"/>
            </w:tcBorders>
            <w:shd w:val="clear" w:color="auto" w:fill="auto"/>
            <w:vAlign w:val="center"/>
            <w:hideMark/>
          </w:tcPr>
          <w:p w14:paraId="327B8DCE" w14:textId="77777777" w:rsidR="005A4012" w:rsidRPr="005A4012" w:rsidRDefault="005A4012" w:rsidP="005A4012">
            <w:pPr>
              <w:widowControl/>
              <w:autoSpaceDE/>
              <w:autoSpaceDN/>
              <w:jc w:val="both"/>
            </w:pPr>
            <w:r w:rsidRPr="005A4012">
              <w:t>Đây là mục tương đương với mục 1.4.1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B5CE22C"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0C19612" w14:textId="77777777" w:rsidR="005A4012" w:rsidRPr="005A4012" w:rsidRDefault="005A4012" w:rsidP="005A4012">
            <w:pPr>
              <w:widowControl/>
              <w:autoSpaceDE/>
              <w:autoSpaceDN/>
              <w:jc w:val="center"/>
              <w:rPr>
                <w:sz w:val="24"/>
                <w:szCs w:val="24"/>
              </w:rPr>
            </w:pPr>
            <w:r w:rsidRPr="005A4012">
              <w:rPr>
                <w:sz w:val="24"/>
                <w:szCs w:val="24"/>
              </w:rPr>
              <w:t>1.4.2</w:t>
            </w:r>
          </w:p>
        </w:tc>
        <w:tc>
          <w:tcPr>
            <w:tcW w:w="886" w:type="pct"/>
            <w:tcBorders>
              <w:top w:val="nil"/>
              <w:left w:val="nil"/>
              <w:bottom w:val="single" w:sz="4" w:space="0" w:color="auto"/>
              <w:right w:val="single" w:sz="4" w:space="0" w:color="auto"/>
            </w:tcBorders>
            <w:shd w:val="clear" w:color="auto" w:fill="auto"/>
            <w:vAlign w:val="center"/>
            <w:hideMark/>
          </w:tcPr>
          <w:p w14:paraId="1DA6F0AE"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286C0946"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998" w:type="pct"/>
            <w:tcBorders>
              <w:top w:val="nil"/>
              <w:left w:val="nil"/>
              <w:bottom w:val="single" w:sz="4" w:space="0" w:color="auto"/>
              <w:right w:val="single" w:sz="4" w:space="0" w:color="auto"/>
            </w:tcBorders>
            <w:shd w:val="clear" w:color="auto" w:fill="auto"/>
            <w:vAlign w:val="center"/>
            <w:hideMark/>
          </w:tcPr>
          <w:p w14:paraId="53AC7B0A"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203" w:type="pct"/>
            <w:tcBorders>
              <w:top w:val="nil"/>
              <w:left w:val="nil"/>
              <w:bottom w:val="single" w:sz="4" w:space="0" w:color="auto"/>
              <w:right w:val="single" w:sz="4" w:space="0" w:color="auto"/>
            </w:tcBorders>
            <w:shd w:val="clear" w:color="auto" w:fill="auto"/>
            <w:vAlign w:val="center"/>
            <w:hideMark/>
          </w:tcPr>
          <w:p w14:paraId="1AF8FE19"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5D38BD94"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64CDAEF4"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41BDBED3" w14:textId="77777777" w:rsidR="005A4012" w:rsidRPr="005A4012" w:rsidRDefault="005A4012" w:rsidP="005A4012">
            <w:pPr>
              <w:widowControl/>
              <w:autoSpaceDE/>
              <w:autoSpaceDN/>
              <w:jc w:val="center"/>
              <w:rPr>
                <w:sz w:val="24"/>
                <w:szCs w:val="24"/>
              </w:rPr>
            </w:pPr>
            <w:r w:rsidRPr="005A4012">
              <w:rPr>
                <w:sz w:val="24"/>
                <w:szCs w:val="24"/>
              </w:rPr>
              <w:t>0,025</w:t>
            </w:r>
          </w:p>
        </w:tc>
        <w:tc>
          <w:tcPr>
            <w:tcW w:w="976" w:type="pct"/>
            <w:tcBorders>
              <w:top w:val="nil"/>
              <w:left w:val="nil"/>
              <w:bottom w:val="single" w:sz="4" w:space="0" w:color="auto"/>
              <w:right w:val="single" w:sz="4" w:space="0" w:color="auto"/>
            </w:tcBorders>
            <w:shd w:val="clear" w:color="auto" w:fill="auto"/>
            <w:vAlign w:val="center"/>
            <w:hideMark/>
          </w:tcPr>
          <w:p w14:paraId="274E8BFB" w14:textId="77777777" w:rsidR="005A4012" w:rsidRPr="005A4012" w:rsidRDefault="005A4012" w:rsidP="005A4012">
            <w:pPr>
              <w:widowControl/>
              <w:autoSpaceDE/>
              <w:autoSpaceDN/>
              <w:jc w:val="both"/>
            </w:pPr>
            <w:r w:rsidRPr="005A4012">
              <w:t>Đây là mục tương đương với mục 1.4.2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E6C8EE3"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55D5820" w14:textId="77777777" w:rsidR="005A4012" w:rsidRPr="005A4012" w:rsidRDefault="005A4012" w:rsidP="005A4012">
            <w:pPr>
              <w:widowControl/>
              <w:autoSpaceDE/>
              <w:autoSpaceDN/>
              <w:jc w:val="center"/>
            </w:pPr>
            <w:r w:rsidRPr="005A4012">
              <w:t>2</w:t>
            </w:r>
          </w:p>
        </w:tc>
        <w:tc>
          <w:tcPr>
            <w:tcW w:w="886" w:type="pct"/>
            <w:tcBorders>
              <w:top w:val="nil"/>
              <w:left w:val="nil"/>
              <w:bottom w:val="single" w:sz="4" w:space="0" w:color="auto"/>
              <w:right w:val="single" w:sz="4" w:space="0" w:color="auto"/>
            </w:tcBorders>
            <w:shd w:val="clear" w:color="auto" w:fill="auto"/>
            <w:vAlign w:val="center"/>
            <w:hideMark/>
          </w:tcPr>
          <w:p w14:paraId="690A888F" w14:textId="77777777" w:rsidR="005A4012" w:rsidRPr="005A4012" w:rsidRDefault="005A4012" w:rsidP="005A4012">
            <w:pPr>
              <w:widowControl/>
              <w:autoSpaceDE/>
              <w:autoSpaceDN/>
              <w:jc w:val="both"/>
              <w:rPr>
                <w:sz w:val="24"/>
                <w:szCs w:val="24"/>
              </w:rPr>
            </w:pPr>
            <w:r w:rsidRPr="005A4012">
              <w:rPr>
                <w:sz w:val="24"/>
                <w:szCs w:val="24"/>
              </w:rPr>
              <w:t>Nhận, kiểm tra tính đầy đủ, hợp lệ và viết giấy biên nhận hoặc trả lại hồ sơ, vào sổ theo dõi nhận, trả hồ sơ (theo hình thức trực tiếp, trực tuyến)</w:t>
            </w:r>
          </w:p>
        </w:tc>
        <w:tc>
          <w:tcPr>
            <w:tcW w:w="976" w:type="pct"/>
            <w:tcBorders>
              <w:top w:val="nil"/>
              <w:left w:val="nil"/>
              <w:bottom w:val="single" w:sz="4" w:space="0" w:color="auto"/>
              <w:right w:val="single" w:sz="4" w:space="0" w:color="auto"/>
            </w:tcBorders>
            <w:shd w:val="clear" w:color="auto" w:fill="auto"/>
            <w:vAlign w:val="center"/>
            <w:hideMark/>
          </w:tcPr>
          <w:p w14:paraId="5425B3FC" w14:textId="77777777" w:rsidR="005A4012" w:rsidRPr="005A4012" w:rsidRDefault="005A4012" w:rsidP="005A4012">
            <w:pPr>
              <w:widowControl/>
              <w:autoSpaceDE/>
              <w:autoSpaceDN/>
              <w:jc w:val="both"/>
              <w:rPr>
                <w:sz w:val="24"/>
                <w:szCs w:val="24"/>
              </w:rPr>
            </w:pPr>
            <w:r w:rsidRPr="005A4012">
              <w:rPr>
                <w:sz w:val="24"/>
                <w:szCs w:val="24"/>
              </w:rPr>
              <w:t>Nhận, kiểm tra tính đầy đủ, hợp lệ và cấp Giấy tiếp nhận hồ sơ và hẹn trả kết quả hoặc trả lại hồ sơ, vào sổ theo dõi nhận, trả hồ sơ (theo hình thức trực tiếp, trực tuyến)</w:t>
            </w:r>
          </w:p>
        </w:tc>
        <w:tc>
          <w:tcPr>
            <w:tcW w:w="998" w:type="pct"/>
            <w:tcBorders>
              <w:top w:val="nil"/>
              <w:left w:val="nil"/>
              <w:bottom w:val="single" w:sz="4" w:space="0" w:color="auto"/>
              <w:right w:val="single" w:sz="4" w:space="0" w:color="auto"/>
            </w:tcBorders>
            <w:shd w:val="clear" w:color="auto" w:fill="auto"/>
            <w:vAlign w:val="center"/>
            <w:hideMark/>
          </w:tcPr>
          <w:p w14:paraId="4576A2D0" w14:textId="77777777" w:rsidR="005A4012" w:rsidRPr="005A4012" w:rsidRDefault="005A4012" w:rsidP="005A4012">
            <w:pPr>
              <w:widowControl/>
              <w:autoSpaceDE/>
              <w:autoSpaceDN/>
              <w:jc w:val="both"/>
              <w:rPr>
                <w:sz w:val="24"/>
                <w:szCs w:val="24"/>
              </w:rPr>
            </w:pPr>
            <w:r w:rsidRPr="005A4012">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203" w:type="pct"/>
            <w:tcBorders>
              <w:top w:val="nil"/>
              <w:left w:val="nil"/>
              <w:bottom w:val="single" w:sz="4" w:space="0" w:color="auto"/>
              <w:right w:val="single" w:sz="4" w:space="0" w:color="auto"/>
            </w:tcBorders>
            <w:shd w:val="clear" w:color="auto" w:fill="auto"/>
            <w:vAlign w:val="center"/>
            <w:hideMark/>
          </w:tcPr>
          <w:p w14:paraId="7350DE5A"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006F05E8"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3E423547"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0D02ADC7" w14:textId="77777777" w:rsidR="005A4012" w:rsidRPr="005A4012" w:rsidRDefault="005A4012" w:rsidP="005A4012">
            <w:pPr>
              <w:widowControl/>
              <w:autoSpaceDE/>
              <w:autoSpaceDN/>
              <w:jc w:val="center"/>
              <w:rPr>
                <w:sz w:val="24"/>
                <w:szCs w:val="24"/>
              </w:rPr>
            </w:pPr>
            <w:r w:rsidRPr="005A4012">
              <w:rPr>
                <w:sz w:val="24"/>
                <w:szCs w:val="24"/>
              </w:rPr>
              <w:t>0,050</w:t>
            </w:r>
          </w:p>
        </w:tc>
        <w:tc>
          <w:tcPr>
            <w:tcW w:w="976" w:type="pct"/>
            <w:tcBorders>
              <w:top w:val="nil"/>
              <w:left w:val="nil"/>
              <w:bottom w:val="single" w:sz="4" w:space="0" w:color="auto"/>
              <w:right w:val="single" w:sz="4" w:space="0" w:color="auto"/>
            </w:tcBorders>
            <w:shd w:val="clear" w:color="auto" w:fill="auto"/>
            <w:vAlign w:val="center"/>
            <w:hideMark/>
          </w:tcPr>
          <w:p w14:paraId="3AD16716" w14:textId="77777777" w:rsidR="005A4012" w:rsidRPr="005A4012" w:rsidRDefault="005A4012" w:rsidP="005A4012">
            <w:pPr>
              <w:widowControl/>
              <w:autoSpaceDE/>
              <w:autoSpaceDN/>
              <w:jc w:val="both"/>
            </w:pPr>
            <w:r w:rsidRPr="005A4012">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6C209C6"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5B25069" w14:textId="77777777" w:rsidR="005A4012" w:rsidRPr="005A4012" w:rsidRDefault="005A4012" w:rsidP="005A4012">
            <w:pPr>
              <w:widowControl/>
              <w:autoSpaceDE/>
              <w:autoSpaceDN/>
              <w:jc w:val="center"/>
            </w:pPr>
            <w:r w:rsidRPr="005A4012">
              <w:t>3</w:t>
            </w:r>
          </w:p>
        </w:tc>
        <w:tc>
          <w:tcPr>
            <w:tcW w:w="886" w:type="pct"/>
            <w:tcBorders>
              <w:top w:val="nil"/>
              <w:left w:val="nil"/>
              <w:bottom w:val="single" w:sz="4" w:space="0" w:color="auto"/>
              <w:right w:val="single" w:sz="4" w:space="0" w:color="auto"/>
            </w:tcBorders>
            <w:shd w:val="clear" w:color="auto" w:fill="auto"/>
            <w:vAlign w:val="center"/>
            <w:hideMark/>
          </w:tcPr>
          <w:p w14:paraId="54C3C3F4" w14:textId="77777777" w:rsidR="005A4012" w:rsidRPr="005A4012" w:rsidRDefault="005A4012" w:rsidP="005A4012">
            <w:pPr>
              <w:widowControl/>
              <w:autoSpaceDE/>
              <w:autoSpaceDN/>
              <w:jc w:val="both"/>
              <w:rPr>
                <w:sz w:val="24"/>
                <w:szCs w:val="24"/>
              </w:rPr>
            </w:pPr>
            <w:r w:rsidRPr="005A4012">
              <w:rPr>
                <w:sz w:val="24"/>
                <w:szCs w:val="24"/>
              </w:rPr>
              <w:t>Tạo tệp (File) dữ liệu hồ sơ số và nhập thông tin do người sử dụng đất kê khai, đăng ký</w:t>
            </w:r>
          </w:p>
        </w:tc>
        <w:tc>
          <w:tcPr>
            <w:tcW w:w="976" w:type="pct"/>
            <w:tcBorders>
              <w:top w:val="nil"/>
              <w:left w:val="nil"/>
              <w:bottom w:val="single" w:sz="4" w:space="0" w:color="auto"/>
              <w:right w:val="single" w:sz="4" w:space="0" w:color="auto"/>
            </w:tcBorders>
            <w:shd w:val="clear" w:color="auto" w:fill="auto"/>
            <w:vAlign w:val="center"/>
            <w:hideMark/>
          </w:tcPr>
          <w:p w14:paraId="7541528F" w14:textId="77777777" w:rsidR="005A4012" w:rsidRPr="005A4012" w:rsidRDefault="005A4012" w:rsidP="005A4012">
            <w:pPr>
              <w:widowControl/>
              <w:autoSpaceDE/>
              <w:autoSpaceDN/>
              <w:jc w:val="both"/>
              <w:rPr>
                <w:sz w:val="24"/>
                <w:szCs w:val="24"/>
              </w:rPr>
            </w:pPr>
            <w:r w:rsidRPr="005A4012">
              <w:rPr>
                <w:sz w:val="24"/>
                <w:szCs w:val="24"/>
              </w:rPr>
              <w:t>Tạo tệp (File) dữ liệu hồ sơ số và nhập thông tin do người sử dụng đất kê khai, đăng ký</w:t>
            </w:r>
          </w:p>
        </w:tc>
        <w:tc>
          <w:tcPr>
            <w:tcW w:w="998" w:type="pct"/>
            <w:tcBorders>
              <w:top w:val="nil"/>
              <w:left w:val="nil"/>
              <w:bottom w:val="single" w:sz="4" w:space="0" w:color="auto"/>
              <w:right w:val="single" w:sz="4" w:space="0" w:color="auto"/>
            </w:tcBorders>
            <w:shd w:val="clear" w:color="auto" w:fill="auto"/>
            <w:vAlign w:val="center"/>
            <w:hideMark/>
          </w:tcPr>
          <w:p w14:paraId="66093FDE" w14:textId="77777777" w:rsidR="005A4012" w:rsidRPr="005A4012" w:rsidRDefault="005A4012" w:rsidP="005A4012">
            <w:pPr>
              <w:widowControl/>
              <w:autoSpaceDE/>
              <w:autoSpaceDN/>
              <w:jc w:val="both"/>
              <w:rPr>
                <w:sz w:val="24"/>
                <w:szCs w:val="24"/>
              </w:rPr>
            </w:pPr>
            <w:r w:rsidRPr="005A4012">
              <w:rPr>
                <w:sz w:val="24"/>
                <w:szCs w:val="24"/>
              </w:rPr>
              <w:t>Tạo tệp (File) dữ liệu hồ sơ số và nhập thông tin do người sử dụng đất kê khai, đăng ký</w:t>
            </w:r>
          </w:p>
        </w:tc>
        <w:tc>
          <w:tcPr>
            <w:tcW w:w="203" w:type="pct"/>
            <w:tcBorders>
              <w:top w:val="nil"/>
              <w:left w:val="nil"/>
              <w:bottom w:val="single" w:sz="4" w:space="0" w:color="auto"/>
              <w:right w:val="single" w:sz="4" w:space="0" w:color="auto"/>
            </w:tcBorders>
            <w:shd w:val="clear" w:color="auto" w:fill="auto"/>
            <w:vAlign w:val="center"/>
            <w:hideMark/>
          </w:tcPr>
          <w:p w14:paraId="0BE414AC" w14:textId="77777777" w:rsidR="005A4012" w:rsidRPr="005A4012" w:rsidRDefault="005A4012" w:rsidP="005A4012">
            <w:pPr>
              <w:widowControl/>
              <w:autoSpaceDE/>
              <w:autoSpaceDN/>
              <w:jc w:val="center"/>
              <w:rPr>
                <w:sz w:val="24"/>
                <w:szCs w:val="24"/>
              </w:rPr>
            </w:pPr>
            <w:r w:rsidRPr="005A4012">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47F9C8F9"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549FE507"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5221EF4" w14:textId="77777777" w:rsidR="005A4012" w:rsidRPr="005A4012" w:rsidRDefault="005A4012" w:rsidP="005A4012">
            <w:pPr>
              <w:widowControl/>
              <w:autoSpaceDE/>
              <w:autoSpaceDN/>
              <w:jc w:val="center"/>
              <w:rPr>
                <w:sz w:val="24"/>
                <w:szCs w:val="24"/>
              </w:rPr>
            </w:pPr>
            <w:r w:rsidRPr="005A4012">
              <w:rPr>
                <w:sz w:val="24"/>
                <w:szCs w:val="24"/>
              </w:rPr>
              <w:t>0,107</w:t>
            </w:r>
          </w:p>
        </w:tc>
        <w:tc>
          <w:tcPr>
            <w:tcW w:w="976" w:type="pct"/>
            <w:tcBorders>
              <w:top w:val="nil"/>
              <w:left w:val="nil"/>
              <w:bottom w:val="single" w:sz="4" w:space="0" w:color="auto"/>
              <w:right w:val="single" w:sz="4" w:space="0" w:color="auto"/>
            </w:tcBorders>
            <w:shd w:val="clear" w:color="auto" w:fill="auto"/>
            <w:vAlign w:val="center"/>
            <w:hideMark/>
          </w:tcPr>
          <w:p w14:paraId="590A2F36" w14:textId="77777777" w:rsidR="005A4012" w:rsidRPr="005A4012" w:rsidRDefault="005A4012" w:rsidP="005A4012">
            <w:pPr>
              <w:widowControl/>
              <w:autoSpaceDE/>
              <w:autoSpaceDN/>
              <w:jc w:val="both"/>
            </w:pPr>
            <w:r w:rsidRPr="005A4012">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F26FF56" w14:textId="77777777" w:rsidTr="005A4012">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CFDE4FF" w14:textId="77777777" w:rsidR="005A4012" w:rsidRPr="005A4012" w:rsidRDefault="005A4012" w:rsidP="005A4012">
            <w:pPr>
              <w:widowControl/>
              <w:autoSpaceDE/>
              <w:autoSpaceDN/>
              <w:jc w:val="center"/>
            </w:pPr>
            <w:r w:rsidRPr="005A4012">
              <w:t> </w:t>
            </w:r>
          </w:p>
        </w:tc>
        <w:tc>
          <w:tcPr>
            <w:tcW w:w="886" w:type="pct"/>
            <w:tcBorders>
              <w:top w:val="nil"/>
              <w:left w:val="nil"/>
              <w:bottom w:val="single" w:sz="4" w:space="0" w:color="auto"/>
              <w:right w:val="single" w:sz="4" w:space="0" w:color="auto"/>
            </w:tcBorders>
            <w:shd w:val="clear" w:color="auto" w:fill="auto"/>
            <w:vAlign w:val="center"/>
            <w:hideMark/>
          </w:tcPr>
          <w:p w14:paraId="0346CC0E" w14:textId="77777777" w:rsidR="005A4012" w:rsidRPr="005A4012" w:rsidRDefault="005A4012" w:rsidP="005A4012">
            <w:pPr>
              <w:widowControl/>
              <w:autoSpaceDE/>
              <w:autoSpaceDN/>
              <w:jc w:val="both"/>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4E0ED827"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2A872A50" w14:textId="77777777" w:rsidR="005A4012" w:rsidRPr="005A4012" w:rsidRDefault="005A4012" w:rsidP="005A4012">
            <w:pPr>
              <w:widowControl/>
              <w:autoSpaceDE/>
              <w:autoSpaceDN/>
              <w:jc w:val="both"/>
              <w:rPr>
                <w:sz w:val="24"/>
                <w:szCs w:val="24"/>
              </w:rPr>
            </w:pPr>
            <w:r w:rsidRPr="005A4012">
              <w:rPr>
                <w:sz w:val="24"/>
                <w:szCs w:val="24"/>
              </w:rPr>
              <w:t>Quét giấy tờ pháp lý về quyền sử dụng đất, quyền sở hữu nhà ở và tài sản khác gắn liền với đất</w:t>
            </w:r>
          </w:p>
        </w:tc>
        <w:tc>
          <w:tcPr>
            <w:tcW w:w="203" w:type="pct"/>
            <w:tcBorders>
              <w:top w:val="nil"/>
              <w:left w:val="nil"/>
              <w:bottom w:val="single" w:sz="4" w:space="0" w:color="auto"/>
              <w:right w:val="single" w:sz="4" w:space="0" w:color="auto"/>
            </w:tcBorders>
            <w:shd w:val="clear" w:color="auto" w:fill="auto"/>
            <w:vAlign w:val="center"/>
            <w:hideMark/>
          </w:tcPr>
          <w:p w14:paraId="1E6EF6E3"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2202224E"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46EADAE2"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3ADBF40E"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232EA2C4"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4B99DAE3"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61E60AF" w14:textId="77777777" w:rsidR="005A4012" w:rsidRPr="005A4012" w:rsidRDefault="005A4012" w:rsidP="005A4012">
            <w:pPr>
              <w:widowControl/>
              <w:autoSpaceDE/>
              <w:autoSpaceDN/>
              <w:jc w:val="center"/>
            </w:pPr>
            <w:r w:rsidRPr="005A4012">
              <w:t> </w:t>
            </w:r>
          </w:p>
        </w:tc>
        <w:tc>
          <w:tcPr>
            <w:tcW w:w="886" w:type="pct"/>
            <w:tcBorders>
              <w:top w:val="nil"/>
              <w:left w:val="nil"/>
              <w:bottom w:val="single" w:sz="4" w:space="0" w:color="auto"/>
              <w:right w:val="single" w:sz="4" w:space="0" w:color="auto"/>
            </w:tcBorders>
            <w:shd w:val="clear" w:color="auto" w:fill="auto"/>
            <w:vAlign w:val="center"/>
            <w:hideMark/>
          </w:tcPr>
          <w:p w14:paraId="766FD643" w14:textId="77777777" w:rsidR="005A4012" w:rsidRPr="005A4012" w:rsidRDefault="005A4012" w:rsidP="005A4012">
            <w:pPr>
              <w:widowControl/>
              <w:autoSpaceDE/>
              <w:autoSpaceDN/>
              <w:jc w:val="both"/>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3B7BCD7D"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178705B6" w14:textId="77777777" w:rsidR="005A4012" w:rsidRPr="005A4012" w:rsidRDefault="005A4012" w:rsidP="005A4012">
            <w:pPr>
              <w:widowControl/>
              <w:autoSpaceDE/>
              <w:autoSpaceDN/>
              <w:jc w:val="both"/>
              <w:rPr>
                <w:sz w:val="24"/>
                <w:szCs w:val="24"/>
              </w:rPr>
            </w:pPr>
            <w:r w:rsidRPr="005A4012">
              <w:rPr>
                <w:sz w:val="24"/>
                <w:szCs w:val="24"/>
              </w:rPr>
              <w:t>Quét trang A3</w:t>
            </w:r>
          </w:p>
        </w:tc>
        <w:tc>
          <w:tcPr>
            <w:tcW w:w="203" w:type="pct"/>
            <w:tcBorders>
              <w:top w:val="nil"/>
              <w:left w:val="nil"/>
              <w:bottom w:val="single" w:sz="4" w:space="0" w:color="auto"/>
              <w:right w:val="single" w:sz="4" w:space="0" w:color="auto"/>
            </w:tcBorders>
            <w:shd w:val="clear" w:color="auto" w:fill="auto"/>
            <w:vAlign w:val="center"/>
            <w:hideMark/>
          </w:tcPr>
          <w:p w14:paraId="31F2CDAB"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AC8D597"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5B6CBBD"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0B2C8E2"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05D15AED" w14:textId="77777777" w:rsidR="005A4012" w:rsidRPr="005A4012" w:rsidRDefault="005A4012" w:rsidP="005A4012">
            <w:pPr>
              <w:widowControl/>
              <w:autoSpaceDE/>
              <w:autoSpaceDN/>
              <w:jc w:val="both"/>
            </w:pPr>
            <w:r w:rsidRPr="005A4012">
              <w:t>Đây là mục tương đương với mục 13.1.1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7799634"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86F176B" w14:textId="77777777" w:rsidR="005A4012" w:rsidRPr="005A4012" w:rsidRDefault="005A4012" w:rsidP="005A4012">
            <w:pPr>
              <w:widowControl/>
              <w:autoSpaceDE/>
              <w:autoSpaceDN/>
              <w:jc w:val="center"/>
            </w:pPr>
            <w:r w:rsidRPr="005A4012">
              <w:t> </w:t>
            </w:r>
          </w:p>
        </w:tc>
        <w:tc>
          <w:tcPr>
            <w:tcW w:w="886" w:type="pct"/>
            <w:tcBorders>
              <w:top w:val="nil"/>
              <w:left w:val="nil"/>
              <w:bottom w:val="single" w:sz="4" w:space="0" w:color="auto"/>
              <w:right w:val="single" w:sz="4" w:space="0" w:color="auto"/>
            </w:tcBorders>
            <w:shd w:val="clear" w:color="auto" w:fill="auto"/>
            <w:vAlign w:val="center"/>
            <w:hideMark/>
          </w:tcPr>
          <w:p w14:paraId="08E265BA" w14:textId="77777777" w:rsidR="005A4012" w:rsidRPr="005A4012" w:rsidRDefault="005A4012" w:rsidP="005A4012">
            <w:pPr>
              <w:widowControl/>
              <w:autoSpaceDE/>
              <w:autoSpaceDN/>
              <w:jc w:val="both"/>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70653BBA"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76B14062" w14:textId="77777777" w:rsidR="005A4012" w:rsidRPr="005A4012" w:rsidRDefault="005A4012" w:rsidP="005A4012">
            <w:pPr>
              <w:widowControl/>
              <w:autoSpaceDE/>
              <w:autoSpaceDN/>
              <w:jc w:val="both"/>
              <w:rPr>
                <w:sz w:val="24"/>
                <w:szCs w:val="24"/>
              </w:rPr>
            </w:pPr>
            <w:r w:rsidRPr="005A4012">
              <w:rPr>
                <w:sz w:val="24"/>
                <w:szCs w:val="24"/>
              </w:rPr>
              <w:t>Quét trang A4</w:t>
            </w:r>
          </w:p>
        </w:tc>
        <w:tc>
          <w:tcPr>
            <w:tcW w:w="203" w:type="pct"/>
            <w:tcBorders>
              <w:top w:val="nil"/>
              <w:left w:val="nil"/>
              <w:bottom w:val="single" w:sz="4" w:space="0" w:color="auto"/>
              <w:right w:val="single" w:sz="4" w:space="0" w:color="auto"/>
            </w:tcBorders>
            <w:shd w:val="clear" w:color="auto" w:fill="auto"/>
            <w:vAlign w:val="center"/>
            <w:hideMark/>
          </w:tcPr>
          <w:p w14:paraId="08FFEC83"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5D210946"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76D984C"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2787B98"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032A43D9" w14:textId="77777777" w:rsidR="005A4012" w:rsidRPr="005A4012" w:rsidRDefault="005A4012" w:rsidP="005A4012">
            <w:pPr>
              <w:widowControl/>
              <w:autoSpaceDE/>
              <w:autoSpaceDN/>
              <w:jc w:val="both"/>
            </w:pPr>
            <w:r w:rsidRPr="005A4012">
              <w:t>Đây là mục tương đương với mục 13.1.2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E2C11DF"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E840F79" w14:textId="77777777" w:rsidR="005A4012" w:rsidRPr="005A4012" w:rsidRDefault="005A4012" w:rsidP="005A4012">
            <w:pPr>
              <w:widowControl/>
              <w:autoSpaceDE/>
              <w:autoSpaceDN/>
              <w:jc w:val="center"/>
            </w:pPr>
            <w:r w:rsidRPr="005A4012">
              <w:t> </w:t>
            </w:r>
          </w:p>
        </w:tc>
        <w:tc>
          <w:tcPr>
            <w:tcW w:w="886" w:type="pct"/>
            <w:tcBorders>
              <w:top w:val="nil"/>
              <w:left w:val="nil"/>
              <w:bottom w:val="single" w:sz="4" w:space="0" w:color="auto"/>
              <w:right w:val="single" w:sz="4" w:space="0" w:color="auto"/>
            </w:tcBorders>
            <w:shd w:val="clear" w:color="auto" w:fill="auto"/>
            <w:vAlign w:val="center"/>
            <w:hideMark/>
          </w:tcPr>
          <w:p w14:paraId="0B5289D7" w14:textId="77777777" w:rsidR="005A4012" w:rsidRPr="005A4012" w:rsidRDefault="005A4012" w:rsidP="005A4012">
            <w:pPr>
              <w:widowControl/>
              <w:autoSpaceDE/>
              <w:autoSpaceDN/>
              <w:jc w:val="both"/>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787EAF14"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2F0F9863" w14:textId="77777777" w:rsidR="005A4012" w:rsidRPr="005A4012" w:rsidRDefault="005A4012" w:rsidP="005A4012">
            <w:pPr>
              <w:widowControl/>
              <w:autoSpaceDE/>
              <w:autoSpaceDN/>
              <w:jc w:val="both"/>
              <w:rPr>
                <w:sz w:val="24"/>
                <w:szCs w:val="24"/>
              </w:rPr>
            </w:pPr>
            <w:r w:rsidRPr="005A4012">
              <w:rPr>
                <w:sz w:val="24"/>
                <w:szCs w:val="24"/>
              </w:rPr>
              <w:t>Xử lý các tệp tin quét thành tệp (File) hồ sơ quét dạng số của thửa đất, lưu trữ dưới khuôn dạng tệp tin PDF</w:t>
            </w:r>
          </w:p>
        </w:tc>
        <w:tc>
          <w:tcPr>
            <w:tcW w:w="203" w:type="pct"/>
            <w:tcBorders>
              <w:top w:val="nil"/>
              <w:left w:val="nil"/>
              <w:bottom w:val="single" w:sz="4" w:space="0" w:color="auto"/>
              <w:right w:val="single" w:sz="4" w:space="0" w:color="auto"/>
            </w:tcBorders>
            <w:shd w:val="clear" w:color="auto" w:fill="auto"/>
            <w:vAlign w:val="center"/>
            <w:hideMark/>
          </w:tcPr>
          <w:p w14:paraId="0455ED34"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F799232"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25EA6BBF"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D34414D"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48B9E251" w14:textId="77777777" w:rsidR="005A4012" w:rsidRPr="005A4012" w:rsidRDefault="005A4012" w:rsidP="005A4012">
            <w:pPr>
              <w:widowControl/>
              <w:autoSpaceDE/>
              <w:autoSpaceDN/>
              <w:jc w:val="both"/>
            </w:pPr>
            <w:r w:rsidRPr="005A4012">
              <w:t>Đây là mục tương đương với mục 13.2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CBD5948" w14:textId="77777777" w:rsidTr="005A4012">
        <w:trPr>
          <w:trHeight w:val="81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BB666B0" w14:textId="77777777" w:rsidR="005A4012" w:rsidRPr="005A4012" w:rsidRDefault="005A4012" w:rsidP="005A4012">
            <w:pPr>
              <w:widowControl/>
              <w:autoSpaceDE/>
              <w:autoSpaceDN/>
              <w:jc w:val="center"/>
            </w:pPr>
            <w:r w:rsidRPr="005A4012">
              <w:t>8</w:t>
            </w:r>
          </w:p>
        </w:tc>
        <w:tc>
          <w:tcPr>
            <w:tcW w:w="886" w:type="pct"/>
            <w:tcBorders>
              <w:top w:val="nil"/>
              <w:left w:val="nil"/>
              <w:bottom w:val="single" w:sz="4" w:space="0" w:color="auto"/>
              <w:right w:val="single" w:sz="4" w:space="0" w:color="auto"/>
            </w:tcBorders>
            <w:shd w:val="clear" w:color="auto" w:fill="auto"/>
            <w:vAlign w:val="center"/>
            <w:hideMark/>
          </w:tcPr>
          <w:p w14:paraId="3F8E3D23" w14:textId="77777777" w:rsidR="005A4012" w:rsidRPr="005A4012" w:rsidRDefault="005A4012" w:rsidP="005A4012">
            <w:pPr>
              <w:widowControl/>
              <w:autoSpaceDE/>
              <w:autoSpaceDN/>
              <w:jc w:val="both"/>
              <w:rPr>
                <w:sz w:val="24"/>
                <w:szCs w:val="24"/>
              </w:rPr>
            </w:pPr>
            <w:r w:rsidRPr="005A4012">
              <w:rPr>
                <w:sz w:val="24"/>
                <w:szCs w:val="24"/>
              </w:rPr>
              <w:t>Chuyển hồ sơ đề nghị đăng ký cấp đổi GCN về cấp huyện để xét duyệt điều kiện cấp đổi GCN</w:t>
            </w:r>
          </w:p>
        </w:tc>
        <w:tc>
          <w:tcPr>
            <w:tcW w:w="976" w:type="pct"/>
            <w:tcBorders>
              <w:top w:val="nil"/>
              <w:left w:val="nil"/>
              <w:bottom w:val="single" w:sz="4" w:space="0" w:color="auto"/>
              <w:right w:val="single" w:sz="4" w:space="0" w:color="auto"/>
            </w:tcBorders>
            <w:shd w:val="clear" w:color="auto" w:fill="auto"/>
            <w:vAlign w:val="center"/>
            <w:hideMark/>
          </w:tcPr>
          <w:p w14:paraId="4ECC4154" w14:textId="77777777" w:rsidR="005A4012" w:rsidRPr="005A4012" w:rsidRDefault="005A4012" w:rsidP="005A4012">
            <w:pPr>
              <w:widowControl/>
              <w:autoSpaceDE/>
              <w:autoSpaceDN/>
              <w:jc w:val="both"/>
              <w:rPr>
                <w:sz w:val="24"/>
                <w:szCs w:val="24"/>
              </w:rPr>
            </w:pPr>
            <w:r w:rsidRPr="005A4012">
              <w:rPr>
                <w:sz w:val="24"/>
                <w:szCs w:val="24"/>
              </w:rPr>
              <w:t>Chuyển hồ sơ đến Chi nhánh Văn phòng đăng ký đất đai</w:t>
            </w:r>
          </w:p>
        </w:tc>
        <w:tc>
          <w:tcPr>
            <w:tcW w:w="998" w:type="pct"/>
            <w:tcBorders>
              <w:top w:val="nil"/>
              <w:left w:val="nil"/>
              <w:bottom w:val="single" w:sz="4" w:space="0" w:color="auto"/>
              <w:right w:val="single" w:sz="4" w:space="0" w:color="auto"/>
            </w:tcBorders>
            <w:shd w:val="clear" w:color="auto" w:fill="auto"/>
            <w:vAlign w:val="center"/>
            <w:hideMark/>
          </w:tcPr>
          <w:p w14:paraId="0CF316A6" w14:textId="77777777" w:rsidR="005A4012" w:rsidRPr="005A4012" w:rsidRDefault="005A4012" w:rsidP="005A4012">
            <w:pPr>
              <w:widowControl/>
              <w:autoSpaceDE/>
              <w:autoSpaceDN/>
              <w:jc w:val="both"/>
              <w:rPr>
                <w:sz w:val="24"/>
                <w:szCs w:val="24"/>
              </w:rPr>
            </w:pPr>
            <w:r w:rsidRPr="005A4012">
              <w:rPr>
                <w:sz w:val="24"/>
                <w:szCs w:val="24"/>
              </w:rPr>
              <w:t>Chuyển hồ sơ đến Văn phòng đăng ký đất đai</w:t>
            </w:r>
          </w:p>
        </w:tc>
        <w:tc>
          <w:tcPr>
            <w:tcW w:w="203" w:type="pct"/>
            <w:tcBorders>
              <w:top w:val="nil"/>
              <w:left w:val="nil"/>
              <w:bottom w:val="single" w:sz="4" w:space="0" w:color="auto"/>
              <w:right w:val="single" w:sz="4" w:space="0" w:color="auto"/>
            </w:tcBorders>
            <w:shd w:val="clear" w:color="auto" w:fill="auto"/>
            <w:vAlign w:val="center"/>
            <w:hideMark/>
          </w:tcPr>
          <w:p w14:paraId="64B89DB1"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198682C5"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58536F85"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3EA24C0" w14:textId="77777777" w:rsidR="005A4012" w:rsidRPr="005A4012" w:rsidRDefault="005A4012" w:rsidP="005A4012">
            <w:pPr>
              <w:widowControl/>
              <w:autoSpaceDE/>
              <w:autoSpaceDN/>
              <w:jc w:val="center"/>
              <w:rPr>
                <w:sz w:val="24"/>
                <w:szCs w:val="24"/>
              </w:rPr>
            </w:pPr>
            <w:r w:rsidRPr="005A4012">
              <w:rPr>
                <w:sz w:val="24"/>
                <w:szCs w:val="24"/>
              </w:rPr>
              <w:t>0,050</w:t>
            </w:r>
          </w:p>
        </w:tc>
        <w:tc>
          <w:tcPr>
            <w:tcW w:w="976" w:type="pct"/>
            <w:tcBorders>
              <w:top w:val="nil"/>
              <w:left w:val="nil"/>
              <w:bottom w:val="single" w:sz="4" w:space="0" w:color="auto"/>
              <w:right w:val="single" w:sz="4" w:space="0" w:color="auto"/>
            </w:tcBorders>
            <w:shd w:val="clear" w:color="auto" w:fill="auto"/>
            <w:noWrap/>
            <w:vAlign w:val="bottom"/>
            <w:hideMark/>
          </w:tcPr>
          <w:p w14:paraId="18908EA7"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4D59878B"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7171D57" w14:textId="77777777" w:rsidR="005A4012" w:rsidRPr="005A4012" w:rsidRDefault="005A4012" w:rsidP="005A4012">
            <w:pPr>
              <w:widowControl/>
              <w:autoSpaceDE/>
              <w:autoSpaceDN/>
              <w:jc w:val="center"/>
            </w:pPr>
            <w:r w:rsidRPr="005A4012">
              <w:t>8.1</w:t>
            </w:r>
          </w:p>
        </w:tc>
        <w:tc>
          <w:tcPr>
            <w:tcW w:w="886" w:type="pct"/>
            <w:tcBorders>
              <w:top w:val="nil"/>
              <w:left w:val="nil"/>
              <w:bottom w:val="single" w:sz="4" w:space="0" w:color="auto"/>
              <w:right w:val="single" w:sz="4" w:space="0" w:color="auto"/>
            </w:tcBorders>
            <w:shd w:val="clear" w:color="auto" w:fill="auto"/>
            <w:vAlign w:val="center"/>
            <w:hideMark/>
          </w:tcPr>
          <w:p w14:paraId="1CCD4197"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0959ED10"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59E842EC"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203" w:type="pct"/>
            <w:tcBorders>
              <w:top w:val="nil"/>
              <w:left w:val="nil"/>
              <w:bottom w:val="single" w:sz="4" w:space="0" w:color="auto"/>
              <w:right w:val="single" w:sz="4" w:space="0" w:color="auto"/>
            </w:tcBorders>
            <w:shd w:val="clear" w:color="auto" w:fill="auto"/>
            <w:vAlign w:val="center"/>
            <w:hideMark/>
          </w:tcPr>
          <w:p w14:paraId="3E5C35D8"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28A7EB3"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462B940F"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0DBE72F" w14:textId="77777777" w:rsidR="005A4012" w:rsidRPr="005A4012" w:rsidRDefault="005A4012" w:rsidP="005A4012">
            <w:pPr>
              <w:widowControl/>
              <w:autoSpaceDE/>
              <w:autoSpaceDN/>
              <w:jc w:val="center"/>
              <w:rPr>
                <w:sz w:val="24"/>
                <w:szCs w:val="24"/>
              </w:rPr>
            </w:pPr>
            <w:r w:rsidRPr="005A4012">
              <w:rPr>
                <w:sz w:val="24"/>
                <w:szCs w:val="24"/>
              </w:rPr>
              <w:t>0,005</w:t>
            </w:r>
          </w:p>
        </w:tc>
        <w:tc>
          <w:tcPr>
            <w:tcW w:w="976" w:type="pct"/>
            <w:tcBorders>
              <w:top w:val="nil"/>
              <w:left w:val="nil"/>
              <w:bottom w:val="single" w:sz="4" w:space="0" w:color="auto"/>
              <w:right w:val="single" w:sz="4" w:space="0" w:color="auto"/>
            </w:tcBorders>
            <w:shd w:val="clear" w:color="auto" w:fill="auto"/>
            <w:vAlign w:val="center"/>
            <w:hideMark/>
          </w:tcPr>
          <w:p w14:paraId="5F40A07B" w14:textId="77777777" w:rsidR="005A4012" w:rsidRPr="005A4012" w:rsidRDefault="005A4012" w:rsidP="005A4012">
            <w:pPr>
              <w:widowControl/>
              <w:autoSpaceDE/>
              <w:autoSpaceDN/>
              <w:jc w:val="both"/>
            </w:pPr>
            <w:r w:rsidRPr="005A4012">
              <w:t>Đây là mục tương đương với mục 8.1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9387873"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EB1B8CF" w14:textId="77777777" w:rsidR="005A4012" w:rsidRPr="005A4012" w:rsidRDefault="005A4012" w:rsidP="005A4012">
            <w:pPr>
              <w:widowControl/>
              <w:autoSpaceDE/>
              <w:autoSpaceDN/>
              <w:jc w:val="center"/>
            </w:pPr>
            <w:r w:rsidRPr="005A4012">
              <w:t>8.2</w:t>
            </w:r>
          </w:p>
        </w:tc>
        <w:tc>
          <w:tcPr>
            <w:tcW w:w="886" w:type="pct"/>
            <w:tcBorders>
              <w:top w:val="nil"/>
              <w:left w:val="nil"/>
              <w:bottom w:val="single" w:sz="4" w:space="0" w:color="auto"/>
              <w:right w:val="single" w:sz="4" w:space="0" w:color="auto"/>
            </w:tcBorders>
            <w:shd w:val="clear" w:color="auto" w:fill="auto"/>
            <w:vAlign w:val="center"/>
            <w:hideMark/>
          </w:tcPr>
          <w:p w14:paraId="030BCAD3"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7670AA3C"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998" w:type="pct"/>
            <w:tcBorders>
              <w:top w:val="nil"/>
              <w:left w:val="nil"/>
              <w:bottom w:val="single" w:sz="4" w:space="0" w:color="auto"/>
              <w:right w:val="single" w:sz="4" w:space="0" w:color="auto"/>
            </w:tcBorders>
            <w:shd w:val="clear" w:color="auto" w:fill="auto"/>
            <w:vAlign w:val="center"/>
            <w:hideMark/>
          </w:tcPr>
          <w:p w14:paraId="5B3FB8BB"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203" w:type="pct"/>
            <w:tcBorders>
              <w:top w:val="nil"/>
              <w:left w:val="nil"/>
              <w:bottom w:val="single" w:sz="4" w:space="0" w:color="auto"/>
              <w:right w:val="single" w:sz="4" w:space="0" w:color="auto"/>
            </w:tcBorders>
            <w:shd w:val="clear" w:color="auto" w:fill="auto"/>
            <w:vAlign w:val="center"/>
            <w:hideMark/>
          </w:tcPr>
          <w:p w14:paraId="369ED54C"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066985A7"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1938FE42"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3A7EF25C" w14:textId="77777777" w:rsidR="005A4012" w:rsidRPr="005A4012" w:rsidRDefault="005A4012" w:rsidP="005A4012">
            <w:pPr>
              <w:widowControl/>
              <w:autoSpaceDE/>
              <w:autoSpaceDN/>
              <w:jc w:val="center"/>
              <w:rPr>
                <w:sz w:val="24"/>
                <w:szCs w:val="24"/>
              </w:rPr>
            </w:pPr>
            <w:r w:rsidRPr="005A4012">
              <w:rPr>
                <w:sz w:val="24"/>
                <w:szCs w:val="24"/>
              </w:rPr>
              <w:t>0,004</w:t>
            </w:r>
          </w:p>
        </w:tc>
        <w:tc>
          <w:tcPr>
            <w:tcW w:w="976" w:type="pct"/>
            <w:tcBorders>
              <w:top w:val="nil"/>
              <w:left w:val="nil"/>
              <w:bottom w:val="single" w:sz="4" w:space="0" w:color="auto"/>
              <w:right w:val="single" w:sz="4" w:space="0" w:color="auto"/>
            </w:tcBorders>
            <w:shd w:val="clear" w:color="auto" w:fill="auto"/>
            <w:vAlign w:val="center"/>
            <w:hideMark/>
          </w:tcPr>
          <w:p w14:paraId="332478BB" w14:textId="77777777" w:rsidR="005A4012" w:rsidRPr="005A4012" w:rsidRDefault="005A4012" w:rsidP="005A4012">
            <w:pPr>
              <w:widowControl/>
              <w:autoSpaceDE/>
              <w:autoSpaceDN/>
              <w:jc w:val="both"/>
            </w:pPr>
            <w:r w:rsidRPr="005A4012">
              <w:t>Đây là mục tương đương với mục 8.2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1F03E42" w14:textId="77777777" w:rsidTr="005A4012">
        <w:trPr>
          <w:trHeight w:val="495"/>
        </w:trPr>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26719771" w14:textId="77777777" w:rsidR="005A4012" w:rsidRPr="005A4012" w:rsidRDefault="005A4012" w:rsidP="005A4012">
            <w:pPr>
              <w:widowControl/>
              <w:autoSpaceDE/>
              <w:autoSpaceDN/>
              <w:jc w:val="center"/>
            </w:pPr>
            <w:r w:rsidRPr="005A4012">
              <w:t>4</w:t>
            </w:r>
          </w:p>
        </w:tc>
        <w:tc>
          <w:tcPr>
            <w:tcW w:w="886" w:type="pct"/>
            <w:vMerge w:val="restart"/>
            <w:tcBorders>
              <w:top w:val="nil"/>
              <w:left w:val="single" w:sz="4" w:space="0" w:color="auto"/>
              <w:bottom w:val="single" w:sz="4" w:space="0" w:color="auto"/>
              <w:right w:val="single" w:sz="4" w:space="0" w:color="auto"/>
            </w:tcBorders>
            <w:shd w:val="clear" w:color="auto" w:fill="auto"/>
            <w:vAlign w:val="center"/>
            <w:hideMark/>
          </w:tcPr>
          <w:p w14:paraId="6ECB7E59" w14:textId="77777777" w:rsidR="005A4012" w:rsidRPr="005A4012" w:rsidRDefault="005A4012" w:rsidP="005A4012">
            <w:pPr>
              <w:widowControl/>
              <w:autoSpaceDE/>
              <w:autoSpaceDN/>
              <w:jc w:val="both"/>
              <w:rPr>
                <w:sz w:val="24"/>
                <w:szCs w:val="24"/>
              </w:rPr>
            </w:pPr>
            <w:r w:rsidRPr="005A4012">
              <w:rPr>
                <w:sz w:val="24"/>
                <w:szCs w:val="24"/>
              </w:rPr>
              <w:t>Kiểm tra xác định trường hợp biến động ranh giới thửa đất, hiện trạng sử dụng đất, tài sản gắn liền với đất (nếu có)</w:t>
            </w:r>
          </w:p>
        </w:tc>
        <w:tc>
          <w:tcPr>
            <w:tcW w:w="976" w:type="pct"/>
            <w:vMerge w:val="restart"/>
            <w:tcBorders>
              <w:top w:val="nil"/>
              <w:left w:val="single" w:sz="4" w:space="0" w:color="auto"/>
              <w:bottom w:val="single" w:sz="4" w:space="0" w:color="auto"/>
              <w:right w:val="single" w:sz="4" w:space="0" w:color="auto"/>
            </w:tcBorders>
            <w:shd w:val="clear" w:color="auto" w:fill="auto"/>
            <w:vAlign w:val="center"/>
            <w:hideMark/>
          </w:tcPr>
          <w:p w14:paraId="0FBB144C"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170653BF"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68C77956"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4786C5DD"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18617F29"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F58137F" w14:textId="77777777" w:rsidR="005A4012" w:rsidRPr="005A4012" w:rsidRDefault="005A4012" w:rsidP="005A4012">
            <w:pPr>
              <w:widowControl/>
              <w:autoSpaceDE/>
              <w:autoSpaceDN/>
              <w:jc w:val="center"/>
              <w:rPr>
                <w:sz w:val="24"/>
                <w:szCs w:val="24"/>
                <w:u w:val="single"/>
              </w:rPr>
            </w:pPr>
            <w:r w:rsidRPr="005A4012">
              <w:rPr>
                <w:sz w:val="24"/>
                <w:szCs w:val="24"/>
                <w:u w:val="single"/>
              </w:rPr>
              <w:t> </w:t>
            </w:r>
          </w:p>
        </w:tc>
        <w:tc>
          <w:tcPr>
            <w:tcW w:w="976" w:type="pct"/>
            <w:tcBorders>
              <w:top w:val="nil"/>
              <w:left w:val="nil"/>
              <w:bottom w:val="single" w:sz="4" w:space="0" w:color="auto"/>
              <w:right w:val="single" w:sz="4" w:space="0" w:color="auto"/>
            </w:tcBorders>
            <w:shd w:val="clear" w:color="auto" w:fill="auto"/>
            <w:noWrap/>
            <w:vAlign w:val="bottom"/>
            <w:hideMark/>
          </w:tcPr>
          <w:p w14:paraId="20F0D38B"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17CC276D" w14:textId="77777777" w:rsidTr="005A4012">
        <w:trPr>
          <w:trHeight w:val="315"/>
        </w:trPr>
        <w:tc>
          <w:tcPr>
            <w:tcW w:w="203" w:type="pct"/>
            <w:vMerge/>
            <w:tcBorders>
              <w:top w:val="nil"/>
              <w:left w:val="single" w:sz="4" w:space="0" w:color="auto"/>
              <w:bottom w:val="single" w:sz="4" w:space="0" w:color="auto"/>
              <w:right w:val="single" w:sz="4" w:space="0" w:color="auto"/>
            </w:tcBorders>
            <w:vAlign w:val="center"/>
            <w:hideMark/>
          </w:tcPr>
          <w:p w14:paraId="08913DC0" w14:textId="77777777" w:rsidR="005A4012" w:rsidRPr="005A4012" w:rsidRDefault="005A4012" w:rsidP="005A4012">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46FAA513"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189B97D5" w14:textId="77777777" w:rsidR="005A4012" w:rsidRPr="005A4012" w:rsidRDefault="005A4012" w:rsidP="005A4012">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241C7643"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72F19E6F"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3A580E12" w14:textId="77777777" w:rsidR="005A4012" w:rsidRPr="005A4012" w:rsidRDefault="005A4012" w:rsidP="005A4012">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5F20AB38" w14:textId="77777777" w:rsidR="005A4012" w:rsidRPr="005A4012" w:rsidRDefault="005A4012" w:rsidP="005A4012">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035565A7"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7E297721"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12A5FDC8" w14:textId="77777777" w:rsidTr="005A4012">
        <w:trPr>
          <w:trHeight w:val="315"/>
        </w:trPr>
        <w:tc>
          <w:tcPr>
            <w:tcW w:w="203" w:type="pct"/>
            <w:vMerge/>
            <w:tcBorders>
              <w:top w:val="nil"/>
              <w:left w:val="single" w:sz="4" w:space="0" w:color="auto"/>
              <w:bottom w:val="single" w:sz="4" w:space="0" w:color="auto"/>
              <w:right w:val="single" w:sz="4" w:space="0" w:color="auto"/>
            </w:tcBorders>
            <w:vAlign w:val="center"/>
            <w:hideMark/>
          </w:tcPr>
          <w:p w14:paraId="0E114383" w14:textId="77777777" w:rsidR="005A4012" w:rsidRPr="005A4012" w:rsidRDefault="005A4012" w:rsidP="005A4012">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4757B3EF"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0A9EAC46" w14:textId="77777777" w:rsidR="005A4012" w:rsidRPr="005A4012" w:rsidRDefault="005A4012" w:rsidP="005A4012">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0443A1BF"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31A0C539"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7FBAF551" w14:textId="77777777" w:rsidR="005A4012" w:rsidRPr="005A4012" w:rsidRDefault="005A4012" w:rsidP="005A4012">
            <w:pPr>
              <w:widowControl/>
              <w:autoSpaceDE/>
              <w:autoSpaceDN/>
              <w:rPr>
                <w:sz w:val="24"/>
                <w:szCs w:val="24"/>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42622DEB"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4B887633" w14:textId="77777777" w:rsidR="005A4012" w:rsidRPr="005A4012" w:rsidRDefault="005A4012" w:rsidP="005A4012">
            <w:pPr>
              <w:widowControl/>
              <w:autoSpaceDE/>
              <w:autoSpaceDN/>
              <w:jc w:val="center"/>
              <w:rPr>
                <w:sz w:val="24"/>
                <w:szCs w:val="24"/>
                <w:u w:val="single"/>
              </w:rPr>
            </w:pPr>
            <w:r w:rsidRPr="005A4012">
              <w:rPr>
                <w:sz w:val="24"/>
                <w:szCs w:val="24"/>
                <w:u w:val="single"/>
              </w:rPr>
              <w:t> </w:t>
            </w:r>
          </w:p>
        </w:tc>
        <w:tc>
          <w:tcPr>
            <w:tcW w:w="976" w:type="pct"/>
            <w:tcBorders>
              <w:top w:val="nil"/>
              <w:left w:val="nil"/>
              <w:bottom w:val="single" w:sz="4" w:space="0" w:color="auto"/>
              <w:right w:val="single" w:sz="4" w:space="0" w:color="auto"/>
            </w:tcBorders>
            <w:shd w:val="clear" w:color="auto" w:fill="auto"/>
            <w:noWrap/>
            <w:vAlign w:val="bottom"/>
            <w:hideMark/>
          </w:tcPr>
          <w:p w14:paraId="4D2B5699"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678B9181" w14:textId="77777777" w:rsidTr="005A4012">
        <w:trPr>
          <w:trHeight w:val="315"/>
        </w:trPr>
        <w:tc>
          <w:tcPr>
            <w:tcW w:w="203" w:type="pct"/>
            <w:vMerge/>
            <w:tcBorders>
              <w:top w:val="nil"/>
              <w:left w:val="single" w:sz="4" w:space="0" w:color="auto"/>
              <w:bottom w:val="single" w:sz="4" w:space="0" w:color="auto"/>
              <w:right w:val="single" w:sz="4" w:space="0" w:color="auto"/>
            </w:tcBorders>
            <w:vAlign w:val="center"/>
            <w:hideMark/>
          </w:tcPr>
          <w:p w14:paraId="05059F1A" w14:textId="77777777" w:rsidR="005A4012" w:rsidRPr="005A4012" w:rsidRDefault="005A4012" w:rsidP="005A4012">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43B559D3"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1F43C208" w14:textId="77777777" w:rsidR="005A4012" w:rsidRPr="005A4012" w:rsidRDefault="005A4012" w:rsidP="005A4012">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0577603C"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4FB3A188"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3948C00A" w14:textId="77777777" w:rsidR="005A4012" w:rsidRPr="005A4012" w:rsidRDefault="005A4012" w:rsidP="005A4012">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36FC0D1C" w14:textId="77777777" w:rsidR="005A4012" w:rsidRPr="005A4012" w:rsidRDefault="005A4012" w:rsidP="005A4012">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7E8FBDF7"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6B77A1EA"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4DBC5394" w14:textId="77777777" w:rsidTr="005A4012">
        <w:trPr>
          <w:trHeight w:val="315"/>
        </w:trPr>
        <w:tc>
          <w:tcPr>
            <w:tcW w:w="203" w:type="pct"/>
            <w:vMerge/>
            <w:tcBorders>
              <w:top w:val="nil"/>
              <w:left w:val="single" w:sz="4" w:space="0" w:color="auto"/>
              <w:bottom w:val="single" w:sz="4" w:space="0" w:color="auto"/>
              <w:right w:val="single" w:sz="4" w:space="0" w:color="auto"/>
            </w:tcBorders>
            <w:vAlign w:val="center"/>
            <w:hideMark/>
          </w:tcPr>
          <w:p w14:paraId="7059F9AC" w14:textId="77777777" w:rsidR="005A4012" w:rsidRPr="005A4012" w:rsidRDefault="005A4012" w:rsidP="005A4012">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46CC2655"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20E7659F" w14:textId="77777777" w:rsidR="005A4012" w:rsidRPr="005A4012" w:rsidRDefault="005A4012" w:rsidP="005A4012">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683236F6"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69737007"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0C9DB5A1" w14:textId="77777777" w:rsidR="005A4012" w:rsidRPr="005A4012" w:rsidRDefault="005A4012" w:rsidP="005A4012">
            <w:pPr>
              <w:widowControl/>
              <w:autoSpaceDE/>
              <w:autoSpaceDN/>
              <w:rPr>
                <w:sz w:val="24"/>
                <w:szCs w:val="24"/>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194DA959"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5366763A" w14:textId="77777777" w:rsidR="005A4012" w:rsidRPr="005A4012" w:rsidRDefault="005A4012" w:rsidP="005A4012">
            <w:pPr>
              <w:widowControl/>
              <w:autoSpaceDE/>
              <w:autoSpaceDN/>
              <w:jc w:val="center"/>
              <w:rPr>
                <w:sz w:val="24"/>
                <w:szCs w:val="24"/>
                <w:u w:val="single"/>
              </w:rPr>
            </w:pPr>
            <w:r w:rsidRPr="005A4012">
              <w:rPr>
                <w:sz w:val="24"/>
                <w:szCs w:val="24"/>
                <w:u w:val="single"/>
              </w:rPr>
              <w:t> </w:t>
            </w:r>
          </w:p>
        </w:tc>
        <w:tc>
          <w:tcPr>
            <w:tcW w:w="976" w:type="pct"/>
            <w:tcBorders>
              <w:top w:val="nil"/>
              <w:left w:val="nil"/>
              <w:bottom w:val="single" w:sz="4" w:space="0" w:color="auto"/>
              <w:right w:val="single" w:sz="4" w:space="0" w:color="auto"/>
            </w:tcBorders>
            <w:shd w:val="clear" w:color="auto" w:fill="auto"/>
            <w:noWrap/>
            <w:vAlign w:val="bottom"/>
            <w:hideMark/>
          </w:tcPr>
          <w:p w14:paraId="1CD26012"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1AFFBC97" w14:textId="77777777" w:rsidTr="005A4012">
        <w:trPr>
          <w:trHeight w:val="315"/>
        </w:trPr>
        <w:tc>
          <w:tcPr>
            <w:tcW w:w="203" w:type="pct"/>
            <w:vMerge/>
            <w:tcBorders>
              <w:top w:val="nil"/>
              <w:left w:val="single" w:sz="4" w:space="0" w:color="auto"/>
              <w:bottom w:val="single" w:sz="4" w:space="0" w:color="auto"/>
              <w:right w:val="single" w:sz="4" w:space="0" w:color="auto"/>
            </w:tcBorders>
            <w:vAlign w:val="center"/>
            <w:hideMark/>
          </w:tcPr>
          <w:p w14:paraId="4CDF21B7" w14:textId="77777777" w:rsidR="005A4012" w:rsidRPr="005A4012" w:rsidRDefault="005A4012" w:rsidP="005A4012">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271D583A"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2BCE6E61" w14:textId="77777777" w:rsidR="005A4012" w:rsidRPr="005A4012" w:rsidRDefault="005A4012" w:rsidP="005A4012">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296D59C1"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631904C6"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51D8FA98" w14:textId="77777777" w:rsidR="005A4012" w:rsidRPr="005A4012" w:rsidRDefault="005A4012" w:rsidP="005A4012">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0C126AD2" w14:textId="77777777" w:rsidR="005A4012" w:rsidRPr="005A4012" w:rsidRDefault="005A4012" w:rsidP="005A4012">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3998A659"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303276AE"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08ADE058" w14:textId="77777777" w:rsidTr="005A4012">
        <w:trPr>
          <w:trHeight w:val="315"/>
        </w:trPr>
        <w:tc>
          <w:tcPr>
            <w:tcW w:w="203" w:type="pct"/>
            <w:vMerge/>
            <w:tcBorders>
              <w:top w:val="nil"/>
              <w:left w:val="single" w:sz="4" w:space="0" w:color="auto"/>
              <w:bottom w:val="single" w:sz="4" w:space="0" w:color="auto"/>
              <w:right w:val="single" w:sz="4" w:space="0" w:color="auto"/>
            </w:tcBorders>
            <w:vAlign w:val="center"/>
            <w:hideMark/>
          </w:tcPr>
          <w:p w14:paraId="5FF2BC5A" w14:textId="77777777" w:rsidR="005A4012" w:rsidRPr="005A4012" w:rsidRDefault="005A4012" w:rsidP="005A4012">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7E30BE2E"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2EFCE3B9" w14:textId="77777777" w:rsidR="005A4012" w:rsidRPr="005A4012" w:rsidRDefault="005A4012" w:rsidP="005A4012">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36B8F12C"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7008EAF7"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212AF899" w14:textId="77777777" w:rsidR="005A4012" w:rsidRPr="005A4012" w:rsidRDefault="005A4012" w:rsidP="005A4012">
            <w:pPr>
              <w:widowControl/>
              <w:autoSpaceDE/>
              <w:autoSpaceDN/>
              <w:rPr>
                <w:sz w:val="24"/>
                <w:szCs w:val="24"/>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088FCA98"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F5BE7DD" w14:textId="77777777" w:rsidR="005A4012" w:rsidRPr="005A4012" w:rsidRDefault="005A4012" w:rsidP="005A4012">
            <w:pPr>
              <w:widowControl/>
              <w:autoSpaceDE/>
              <w:autoSpaceDN/>
              <w:jc w:val="center"/>
              <w:rPr>
                <w:sz w:val="24"/>
                <w:szCs w:val="24"/>
                <w:u w:val="single"/>
              </w:rPr>
            </w:pPr>
            <w:r w:rsidRPr="005A4012">
              <w:rPr>
                <w:sz w:val="24"/>
                <w:szCs w:val="24"/>
                <w:u w:val="single"/>
              </w:rPr>
              <w:t> </w:t>
            </w:r>
          </w:p>
        </w:tc>
        <w:tc>
          <w:tcPr>
            <w:tcW w:w="976" w:type="pct"/>
            <w:tcBorders>
              <w:top w:val="nil"/>
              <w:left w:val="nil"/>
              <w:bottom w:val="single" w:sz="4" w:space="0" w:color="auto"/>
              <w:right w:val="single" w:sz="4" w:space="0" w:color="auto"/>
            </w:tcBorders>
            <w:shd w:val="clear" w:color="auto" w:fill="auto"/>
            <w:noWrap/>
            <w:vAlign w:val="bottom"/>
            <w:hideMark/>
          </w:tcPr>
          <w:p w14:paraId="53DAB711"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33F805F2" w14:textId="77777777" w:rsidTr="005A4012">
        <w:trPr>
          <w:trHeight w:val="315"/>
        </w:trPr>
        <w:tc>
          <w:tcPr>
            <w:tcW w:w="203" w:type="pct"/>
            <w:vMerge/>
            <w:tcBorders>
              <w:top w:val="nil"/>
              <w:left w:val="single" w:sz="4" w:space="0" w:color="auto"/>
              <w:bottom w:val="single" w:sz="4" w:space="0" w:color="auto"/>
              <w:right w:val="single" w:sz="4" w:space="0" w:color="auto"/>
            </w:tcBorders>
            <w:vAlign w:val="center"/>
            <w:hideMark/>
          </w:tcPr>
          <w:p w14:paraId="1184494B" w14:textId="77777777" w:rsidR="005A4012" w:rsidRPr="005A4012" w:rsidRDefault="005A4012" w:rsidP="005A4012">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1AFC7400" w14:textId="77777777" w:rsidR="005A4012" w:rsidRPr="005A4012" w:rsidRDefault="005A4012" w:rsidP="005A4012">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61FAEEDA" w14:textId="77777777" w:rsidR="005A4012" w:rsidRPr="005A4012" w:rsidRDefault="005A4012" w:rsidP="005A4012">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72AA0CA4"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00B3DB8E" w14:textId="77777777" w:rsidR="005A4012" w:rsidRPr="005A4012" w:rsidRDefault="005A4012" w:rsidP="005A4012">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0EFA8053" w14:textId="77777777" w:rsidR="005A4012" w:rsidRPr="005A4012" w:rsidRDefault="005A4012" w:rsidP="005A4012">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3B19AA4C" w14:textId="77777777" w:rsidR="005A4012" w:rsidRPr="005A4012" w:rsidRDefault="005A4012" w:rsidP="005A4012">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62A70926"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3D16EFBD"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74217CDD"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D08D80D" w14:textId="77777777" w:rsidR="005A4012" w:rsidRPr="005A4012" w:rsidRDefault="005A4012" w:rsidP="005A4012">
            <w:pPr>
              <w:widowControl/>
              <w:autoSpaceDE/>
              <w:autoSpaceDN/>
              <w:jc w:val="center"/>
            </w:pPr>
            <w:r w:rsidRPr="005A4012">
              <w:t>5</w:t>
            </w:r>
          </w:p>
        </w:tc>
        <w:tc>
          <w:tcPr>
            <w:tcW w:w="886" w:type="pct"/>
            <w:tcBorders>
              <w:top w:val="nil"/>
              <w:left w:val="nil"/>
              <w:bottom w:val="single" w:sz="4" w:space="0" w:color="auto"/>
              <w:right w:val="single" w:sz="4" w:space="0" w:color="auto"/>
            </w:tcBorders>
            <w:shd w:val="clear" w:color="auto" w:fill="auto"/>
            <w:vAlign w:val="center"/>
            <w:hideMark/>
          </w:tcPr>
          <w:p w14:paraId="67553AF8" w14:textId="77777777" w:rsidR="005A4012" w:rsidRPr="005A4012" w:rsidRDefault="005A4012" w:rsidP="005A4012">
            <w:pPr>
              <w:widowControl/>
              <w:autoSpaceDE/>
              <w:autoSpaceDN/>
              <w:jc w:val="both"/>
              <w:rPr>
                <w:sz w:val="24"/>
                <w:szCs w:val="24"/>
              </w:rPr>
            </w:pPr>
            <w:r w:rsidRPr="005A4012">
              <w:rPr>
                <w:sz w:val="24"/>
                <w:szCs w:val="24"/>
              </w:rPr>
              <w:t>Nhận các ý kiến góp ý, xem xét các ý kiến góp ý, trả lời ý kiến góp ý</w:t>
            </w:r>
          </w:p>
        </w:tc>
        <w:tc>
          <w:tcPr>
            <w:tcW w:w="976" w:type="pct"/>
            <w:tcBorders>
              <w:top w:val="nil"/>
              <w:left w:val="nil"/>
              <w:bottom w:val="single" w:sz="4" w:space="0" w:color="auto"/>
              <w:right w:val="single" w:sz="4" w:space="0" w:color="auto"/>
            </w:tcBorders>
            <w:shd w:val="clear" w:color="auto" w:fill="auto"/>
            <w:vAlign w:val="center"/>
            <w:hideMark/>
          </w:tcPr>
          <w:p w14:paraId="4BC42A8A"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3FA0BFEF"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14EFF876"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551B8907"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C64BA4C"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5F4BA689"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7440C70F"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678181C0"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3C01236" w14:textId="77777777" w:rsidR="005A4012" w:rsidRPr="005A4012" w:rsidRDefault="005A4012" w:rsidP="005A4012">
            <w:pPr>
              <w:widowControl/>
              <w:autoSpaceDE/>
              <w:autoSpaceDN/>
              <w:jc w:val="center"/>
            </w:pPr>
            <w:r w:rsidRPr="005A4012">
              <w:t>5.1</w:t>
            </w:r>
          </w:p>
        </w:tc>
        <w:tc>
          <w:tcPr>
            <w:tcW w:w="886" w:type="pct"/>
            <w:tcBorders>
              <w:top w:val="nil"/>
              <w:left w:val="nil"/>
              <w:bottom w:val="single" w:sz="4" w:space="0" w:color="auto"/>
              <w:right w:val="single" w:sz="4" w:space="0" w:color="auto"/>
            </w:tcBorders>
            <w:shd w:val="clear" w:color="auto" w:fill="auto"/>
            <w:vAlign w:val="center"/>
            <w:hideMark/>
          </w:tcPr>
          <w:p w14:paraId="3A87790F"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7A3C0D50"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6CD7A03C"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272B0679"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8A4205B"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0B7A1914"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620DBD2"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159DF30A"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25CC17DF"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E5B88A6" w14:textId="77777777" w:rsidR="005A4012" w:rsidRPr="005A4012" w:rsidRDefault="005A4012" w:rsidP="005A4012">
            <w:pPr>
              <w:widowControl/>
              <w:autoSpaceDE/>
              <w:autoSpaceDN/>
              <w:jc w:val="center"/>
            </w:pPr>
            <w:r w:rsidRPr="005A4012">
              <w:t>5.2</w:t>
            </w:r>
          </w:p>
        </w:tc>
        <w:tc>
          <w:tcPr>
            <w:tcW w:w="886" w:type="pct"/>
            <w:tcBorders>
              <w:top w:val="nil"/>
              <w:left w:val="nil"/>
              <w:bottom w:val="single" w:sz="4" w:space="0" w:color="auto"/>
              <w:right w:val="single" w:sz="4" w:space="0" w:color="auto"/>
            </w:tcBorders>
            <w:shd w:val="clear" w:color="auto" w:fill="auto"/>
            <w:vAlign w:val="center"/>
            <w:hideMark/>
          </w:tcPr>
          <w:p w14:paraId="489649B5"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489672E7"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4EC2F311"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27F3A347"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8CB94F0"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451D933A"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AA60252"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6DB3CCFE"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2DE0BA30"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1BC998F" w14:textId="77777777" w:rsidR="005A4012" w:rsidRPr="005A4012" w:rsidRDefault="005A4012" w:rsidP="005A4012">
            <w:pPr>
              <w:widowControl/>
              <w:autoSpaceDE/>
              <w:autoSpaceDN/>
              <w:jc w:val="center"/>
            </w:pPr>
            <w:r w:rsidRPr="005A4012">
              <w:t>6</w:t>
            </w:r>
          </w:p>
        </w:tc>
        <w:tc>
          <w:tcPr>
            <w:tcW w:w="886" w:type="pct"/>
            <w:tcBorders>
              <w:top w:val="nil"/>
              <w:left w:val="nil"/>
              <w:bottom w:val="single" w:sz="4" w:space="0" w:color="auto"/>
              <w:right w:val="single" w:sz="4" w:space="0" w:color="auto"/>
            </w:tcBorders>
            <w:shd w:val="clear" w:color="auto" w:fill="auto"/>
            <w:vAlign w:val="center"/>
            <w:hideMark/>
          </w:tcPr>
          <w:p w14:paraId="5B5BCABB" w14:textId="77777777" w:rsidR="005A4012" w:rsidRPr="005A4012" w:rsidRDefault="005A4012" w:rsidP="005A4012">
            <w:pPr>
              <w:widowControl/>
              <w:autoSpaceDE/>
              <w:autoSpaceDN/>
              <w:jc w:val="both"/>
              <w:rPr>
                <w:sz w:val="24"/>
                <w:szCs w:val="24"/>
              </w:rPr>
            </w:pPr>
            <w:r w:rsidRPr="005A4012">
              <w:rPr>
                <w:sz w:val="24"/>
                <w:szCs w:val="24"/>
              </w:rPr>
              <w:t>Xác nhận vào đơn đề nghị đăng ký cấp đổi GCN với trường hợp biến động ranh giới thửa đất,  hiện trạng sử dụng đất, tài sản gắn liền với đất (nếu có)</w:t>
            </w:r>
          </w:p>
        </w:tc>
        <w:tc>
          <w:tcPr>
            <w:tcW w:w="976" w:type="pct"/>
            <w:tcBorders>
              <w:top w:val="nil"/>
              <w:left w:val="nil"/>
              <w:bottom w:val="single" w:sz="4" w:space="0" w:color="auto"/>
              <w:right w:val="single" w:sz="4" w:space="0" w:color="auto"/>
            </w:tcBorders>
            <w:shd w:val="clear" w:color="auto" w:fill="auto"/>
            <w:vAlign w:val="center"/>
            <w:hideMark/>
          </w:tcPr>
          <w:p w14:paraId="6B7D4238"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3F6259D3"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3B1CDAAE"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5CFE15AF"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A92B790"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998D2C0"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46D9D582"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27C03A39"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15394BD" w14:textId="77777777" w:rsidR="005A4012" w:rsidRPr="005A4012" w:rsidRDefault="005A4012" w:rsidP="005A4012">
            <w:pPr>
              <w:widowControl/>
              <w:autoSpaceDE/>
              <w:autoSpaceDN/>
              <w:jc w:val="center"/>
            </w:pPr>
            <w:r w:rsidRPr="005A4012">
              <w:t>6.1</w:t>
            </w:r>
          </w:p>
        </w:tc>
        <w:tc>
          <w:tcPr>
            <w:tcW w:w="886" w:type="pct"/>
            <w:tcBorders>
              <w:top w:val="nil"/>
              <w:left w:val="nil"/>
              <w:bottom w:val="single" w:sz="4" w:space="0" w:color="auto"/>
              <w:right w:val="single" w:sz="4" w:space="0" w:color="auto"/>
            </w:tcBorders>
            <w:shd w:val="clear" w:color="auto" w:fill="auto"/>
            <w:vAlign w:val="center"/>
            <w:hideMark/>
          </w:tcPr>
          <w:p w14:paraId="1E7DCD36"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5B364D15"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4D380EDF"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7A9F5E98"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EFCE866"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76C8292"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78D9FBFE"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5DA5411F"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593023D7"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4866F22" w14:textId="77777777" w:rsidR="005A4012" w:rsidRPr="005A4012" w:rsidRDefault="005A4012" w:rsidP="005A4012">
            <w:pPr>
              <w:widowControl/>
              <w:autoSpaceDE/>
              <w:autoSpaceDN/>
              <w:jc w:val="center"/>
            </w:pPr>
            <w:r w:rsidRPr="005A4012">
              <w:t>6.2</w:t>
            </w:r>
          </w:p>
        </w:tc>
        <w:tc>
          <w:tcPr>
            <w:tcW w:w="886" w:type="pct"/>
            <w:tcBorders>
              <w:top w:val="nil"/>
              <w:left w:val="nil"/>
              <w:bottom w:val="single" w:sz="4" w:space="0" w:color="auto"/>
              <w:right w:val="single" w:sz="4" w:space="0" w:color="auto"/>
            </w:tcBorders>
            <w:shd w:val="clear" w:color="auto" w:fill="auto"/>
            <w:vAlign w:val="center"/>
            <w:hideMark/>
          </w:tcPr>
          <w:p w14:paraId="04621757"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4226099F"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484BE843"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231A2177"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C82A4E0"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AFC0C9F"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327D3B81"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09609491"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19DB79AA" w14:textId="77777777" w:rsidTr="005A4012">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6DBCC8B" w14:textId="77777777" w:rsidR="005A4012" w:rsidRPr="005A4012" w:rsidRDefault="005A4012" w:rsidP="005A4012">
            <w:pPr>
              <w:widowControl/>
              <w:autoSpaceDE/>
              <w:autoSpaceDN/>
              <w:jc w:val="center"/>
            </w:pPr>
            <w:r w:rsidRPr="005A4012">
              <w:t>7</w:t>
            </w:r>
          </w:p>
        </w:tc>
        <w:tc>
          <w:tcPr>
            <w:tcW w:w="886" w:type="pct"/>
            <w:tcBorders>
              <w:top w:val="nil"/>
              <w:left w:val="nil"/>
              <w:bottom w:val="single" w:sz="4" w:space="0" w:color="auto"/>
              <w:right w:val="single" w:sz="4" w:space="0" w:color="auto"/>
            </w:tcBorders>
            <w:shd w:val="clear" w:color="auto" w:fill="auto"/>
            <w:vAlign w:val="center"/>
            <w:hideMark/>
          </w:tcPr>
          <w:p w14:paraId="5942B761" w14:textId="77777777" w:rsidR="005A4012" w:rsidRPr="005A4012" w:rsidRDefault="005A4012" w:rsidP="005A4012">
            <w:pPr>
              <w:widowControl/>
              <w:autoSpaceDE/>
              <w:autoSpaceDN/>
              <w:jc w:val="both"/>
              <w:rPr>
                <w:sz w:val="24"/>
                <w:szCs w:val="24"/>
              </w:rPr>
            </w:pPr>
            <w:r w:rsidRPr="005A4012">
              <w:rPr>
                <w:sz w:val="24"/>
                <w:szCs w:val="24"/>
              </w:rPr>
              <w:t>Nhập ý kiến xác nhận của cấp xã vào tệp (File) dữ liệu hồ sơ số</w:t>
            </w:r>
          </w:p>
        </w:tc>
        <w:tc>
          <w:tcPr>
            <w:tcW w:w="976" w:type="pct"/>
            <w:tcBorders>
              <w:top w:val="nil"/>
              <w:left w:val="nil"/>
              <w:bottom w:val="single" w:sz="4" w:space="0" w:color="auto"/>
              <w:right w:val="single" w:sz="4" w:space="0" w:color="auto"/>
            </w:tcBorders>
            <w:shd w:val="clear" w:color="auto" w:fill="auto"/>
            <w:vAlign w:val="center"/>
            <w:hideMark/>
          </w:tcPr>
          <w:p w14:paraId="6F81D7A2"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633A420F"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4D051BFB"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580F408D"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C2C4F4A"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AEAC391"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0B5D6AEB"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2F196A5B" w14:textId="77777777" w:rsidTr="005A4012">
        <w:trPr>
          <w:trHeight w:val="126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3D71C64" w14:textId="77777777" w:rsidR="005A4012" w:rsidRPr="005A4012" w:rsidRDefault="005A4012" w:rsidP="005A4012">
            <w:pPr>
              <w:widowControl/>
              <w:autoSpaceDE/>
              <w:autoSpaceDN/>
              <w:jc w:val="center"/>
              <w:rPr>
                <w:sz w:val="24"/>
                <w:szCs w:val="24"/>
              </w:rPr>
            </w:pPr>
            <w:r w:rsidRPr="005A4012">
              <w:rPr>
                <w:sz w:val="24"/>
                <w:szCs w:val="24"/>
              </w:rPr>
              <w:t>9</w:t>
            </w:r>
          </w:p>
        </w:tc>
        <w:tc>
          <w:tcPr>
            <w:tcW w:w="886" w:type="pct"/>
            <w:tcBorders>
              <w:top w:val="nil"/>
              <w:left w:val="nil"/>
              <w:bottom w:val="single" w:sz="4" w:space="0" w:color="auto"/>
              <w:right w:val="single" w:sz="4" w:space="0" w:color="auto"/>
            </w:tcBorders>
            <w:shd w:val="clear" w:color="auto" w:fill="auto"/>
            <w:vAlign w:val="center"/>
            <w:hideMark/>
          </w:tcPr>
          <w:p w14:paraId="3E68F38E" w14:textId="77777777" w:rsidR="005A4012" w:rsidRPr="005A4012" w:rsidRDefault="005A4012" w:rsidP="005A4012">
            <w:pPr>
              <w:widowControl/>
              <w:autoSpaceDE/>
              <w:autoSpaceDN/>
              <w:jc w:val="both"/>
              <w:rPr>
                <w:sz w:val="24"/>
                <w:szCs w:val="24"/>
              </w:rPr>
            </w:pPr>
            <w:r w:rsidRPr="005A4012">
              <w:rPr>
                <w:sz w:val="24"/>
                <w:szCs w:val="24"/>
              </w:rPr>
              <w:t>Nhận thông báo, chuyển thông báo nghĩa vụ tài chính cho người sử dụng đất (sau khi cấp huyện xác định nghĩa vụ tài chính và gửi về phường để thông báo cho người sử dụng đất)</w:t>
            </w:r>
          </w:p>
        </w:tc>
        <w:tc>
          <w:tcPr>
            <w:tcW w:w="976" w:type="pct"/>
            <w:tcBorders>
              <w:top w:val="nil"/>
              <w:left w:val="nil"/>
              <w:bottom w:val="single" w:sz="4" w:space="0" w:color="auto"/>
              <w:right w:val="single" w:sz="4" w:space="0" w:color="auto"/>
            </w:tcBorders>
            <w:shd w:val="clear" w:color="auto" w:fill="auto"/>
            <w:vAlign w:val="center"/>
            <w:hideMark/>
          </w:tcPr>
          <w:p w14:paraId="5B547683" w14:textId="77777777" w:rsidR="005A4012" w:rsidRPr="005A4012" w:rsidRDefault="005A4012" w:rsidP="005A4012">
            <w:pPr>
              <w:widowControl/>
              <w:autoSpaceDE/>
              <w:autoSpaceDN/>
              <w:jc w:val="both"/>
              <w:rPr>
                <w:sz w:val="24"/>
                <w:szCs w:val="24"/>
              </w:rPr>
            </w:pPr>
            <w:r w:rsidRPr="005A4012">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525356F5"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623BC6E6"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2A4A53DA"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007F9410"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395FD054"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2BC7E7EE"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2342C2F0" w14:textId="77777777" w:rsidTr="005A4012">
        <w:trPr>
          <w:trHeight w:val="126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D11F72D" w14:textId="77777777" w:rsidR="005A4012" w:rsidRPr="005A4012" w:rsidRDefault="005A4012" w:rsidP="005A4012">
            <w:pPr>
              <w:widowControl/>
              <w:autoSpaceDE/>
              <w:autoSpaceDN/>
              <w:jc w:val="center"/>
              <w:rPr>
                <w:sz w:val="24"/>
                <w:szCs w:val="24"/>
              </w:rPr>
            </w:pPr>
            <w:r w:rsidRPr="005A4012">
              <w:rPr>
                <w:sz w:val="24"/>
                <w:szCs w:val="24"/>
              </w:rPr>
              <w:t>10</w:t>
            </w:r>
          </w:p>
        </w:tc>
        <w:tc>
          <w:tcPr>
            <w:tcW w:w="886" w:type="pct"/>
            <w:tcBorders>
              <w:top w:val="nil"/>
              <w:left w:val="nil"/>
              <w:bottom w:val="single" w:sz="4" w:space="0" w:color="auto"/>
              <w:right w:val="single" w:sz="4" w:space="0" w:color="auto"/>
            </w:tcBorders>
            <w:shd w:val="clear" w:color="auto" w:fill="auto"/>
            <w:vAlign w:val="center"/>
            <w:hideMark/>
          </w:tcPr>
          <w:p w14:paraId="35447C8C" w14:textId="77777777" w:rsidR="005A4012" w:rsidRPr="005A4012" w:rsidRDefault="005A4012" w:rsidP="005A4012">
            <w:pPr>
              <w:widowControl/>
              <w:autoSpaceDE/>
              <w:autoSpaceDN/>
              <w:jc w:val="both"/>
              <w:rPr>
                <w:sz w:val="24"/>
                <w:szCs w:val="24"/>
              </w:rPr>
            </w:pPr>
            <w:r w:rsidRPr="005A4012">
              <w:rPr>
                <w:sz w:val="24"/>
                <w:szCs w:val="24"/>
              </w:rPr>
              <w:t>Nhận bản sao HSĐC, bản sao sổ cấp GCN để khai thác sử dụng; nhận và trao hợp đồng thuê đất (nếu có), trao GCN cho người sử dụng đất; thu và gửi lệ phí cấp GCN về cấp huyện</w:t>
            </w:r>
          </w:p>
        </w:tc>
        <w:tc>
          <w:tcPr>
            <w:tcW w:w="976" w:type="pct"/>
            <w:tcBorders>
              <w:top w:val="nil"/>
              <w:left w:val="nil"/>
              <w:bottom w:val="single" w:sz="4" w:space="0" w:color="auto"/>
              <w:right w:val="single" w:sz="4" w:space="0" w:color="auto"/>
            </w:tcBorders>
            <w:shd w:val="clear" w:color="auto" w:fill="auto"/>
            <w:vAlign w:val="center"/>
            <w:hideMark/>
          </w:tcPr>
          <w:p w14:paraId="1F6AE2CC" w14:textId="77777777" w:rsidR="005A4012" w:rsidRPr="005A4012" w:rsidRDefault="005A4012" w:rsidP="005A4012">
            <w:pPr>
              <w:widowControl/>
              <w:autoSpaceDE/>
              <w:autoSpaceDN/>
              <w:jc w:val="both"/>
              <w:rPr>
                <w:sz w:val="24"/>
                <w:szCs w:val="24"/>
              </w:rPr>
            </w:pPr>
            <w:r w:rsidRPr="005A4012">
              <w:rPr>
                <w:sz w:val="24"/>
                <w:szCs w:val="24"/>
              </w:rPr>
              <w:t>Nhận bản sao HSĐC, bản sao sổ cấp GCN để khai thác sử dụng; nhận và trao hợp đồng thuê đất (nếu có), trao GCN cho người sử dụng đất; thu và gửi lệ phí cấp GCN về cấp huyện</w:t>
            </w:r>
          </w:p>
        </w:tc>
        <w:tc>
          <w:tcPr>
            <w:tcW w:w="998" w:type="pct"/>
            <w:tcBorders>
              <w:top w:val="nil"/>
              <w:left w:val="nil"/>
              <w:bottom w:val="single" w:sz="4" w:space="0" w:color="auto"/>
              <w:right w:val="single" w:sz="4" w:space="0" w:color="auto"/>
            </w:tcBorders>
            <w:shd w:val="clear" w:color="auto" w:fill="auto"/>
            <w:vAlign w:val="center"/>
            <w:hideMark/>
          </w:tcPr>
          <w:p w14:paraId="628B8114"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1CE3B55C"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6B13CC6"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3875542B"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82AC01B"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6B186E0C"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5EE5341B" w14:textId="77777777" w:rsidTr="005A4012">
        <w:trPr>
          <w:trHeight w:val="57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33D3F56" w14:textId="77777777" w:rsidR="005A4012" w:rsidRPr="005A4012" w:rsidRDefault="005A4012" w:rsidP="005A4012">
            <w:pPr>
              <w:widowControl/>
              <w:autoSpaceDE/>
              <w:autoSpaceDN/>
              <w:jc w:val="center"/>
              <w:rPr>
                <w:b/>
                <w:bCs/>
              </w:rPr>
            </w:pPr>
            <w:r w:rsidRPr="005A4012">
              <w:rPr>
                <w:b/>
                <w:bCs/>
              </w:rPr>
              <w:t>II</w:t>
            </w:r>
          </w:p>
        </w:tc>
        <w:tc>
          <w:tcPr>
            <w:tcW w:w="886" w:type="pct"/>
            <w:tcBorders>
              <w:top w:val="nil"/>
              <w:left w:val="nil"/>
              <w:bottom w:val="single" w:sz="4" w:space="0" w:color="auto"/>
              <w:right w:val="single" w:sz="4" w:space="0" w:color="auto"/>
            </w:tcBorders>
            <w:shd w:val="clear" w:color="auto" w:fill="auto"/>
            <w:vAlign w:val="center"/>
            <w:hideMark/>
          </w:tcPr>
          <w:p w14:paraId="6FB3B163" w14:textId="77777777" w:rsidR="005A4012" w:rsidRPr="005A4012" w:rsidRDefault="005A4012" w:rsidP="005A4012">
            <w:pPr>
              <w:widowControl/>
              <w:autoSpaceDE/>
              <w:autoSpaceDN/>
              <w:jc w:val="both"/>
              <w:rPr>
                <w:b/>
                <w:bCs/>
              </w:rPr>
            </w:pPr>
            <w:r w:rsidRPr="005A4012">
              <w:rPr>
                <w:b/>
                <w:bCs/>
              </w:rPr>
              <w:t>CÁC NỘI DUNG THỰC HIỆN TẠI ĐỊA BÀN CẤP HUYỆN</w:t>
            </w:r>
          </w:p>
        </w:tc>
        <w:tc>
          <w:tcPr>
            <w:tcW w:w="976" w:type="pct"/>
            <w:tcBorders>
              <w:top w:val="nil"/>
              <w:left w:val="nil"/>
              <w:bottom w:val="single" w:sz="4" w:space="0" w:color="auto"/>
              <w:right w:val="single" w:sz="4" w:space="0" w:color="auto"/>
            </w:tcBorders>
            <w:shd w:val="clear" w:color="auto" w:fill="auto"/>
            <w:vAlign w:val="center"/>
            <w:hideMark/>
          </w:tcPr>
          <w:p w14:paraId="5BA9196D" w14:textId="77777777" w:rsidR="005A4012" w:rsidRPr="005A4012" w:rsidRDefault="005A4012" w:rsidP="005A4012">
            <w:pPr>
              <w:widowControl/>
              <w:autoSpaceDE/>
              <w:autoSpaceDN/>
              <w:jc w:val="both"/>
              <w:rPr>
                <w:b/>
                <w:bCs/>
              </w:rPr>
            </w:pPr>
            <w:r w:rsidRPr="005A4012">
              <w:rPr>
                <w:b/>
                <w:bCs/>
              </w:rPr>
              <w:t>CÁC NỘI DUNG THỰC HIỆN TẠI ĐỊA BÀN CẤP HUYỆN</w:t>
            </w:r>
          </w:p>
        </w:tc>
        <w:tc>
          <w:tcPr>
            <w:tcW w:w="998" w:type="pct"/>
            <w:tcBorders>
              <w:top w:val="nil"/>
              <w:left w:val="nil"/>
              <w:bottom w:val="single" w:sz="4" w:space="0" w:color="auto"/>
              <w:right w:val="single" w:sz="4" w:space="0" w:color="auto"/>
            </w:tcBorders>
            <w:shd w:val="clear" w:color="auto" w:fill="auto"/>
            <w:vAlign w:val="center"/>
            <w:hideMark/>
          </w:tcPr>
          <w:p w14:paraId="01414B2F" w14:textId="77777777" w:rsidR="005A4012" w:rsidRPr="005A4012" w:rsidRDefault="005A4012" w:rsidP="005A4012">
            <w:pPr>
              <w:widowControl/>
              <w:autoSpaceDE/>
              <w:autoSpaceDN/>
              <w:jc w:val="both"/>
              <w:rPr>
                <w:b/>
                <w:bCs/>
              </w:rPr>
            </w:pPr>
            <w:r w:rsidRPr="005A4012">
              <w:rPr>
                <w:b/>
                <w:bCs/>
              </w:rPr>
              <w:t> </w:t>
            </w:r>
          </w:p>
        </w:tc>
        <w:tc>
          <w:tcPr>
            <w:tcW w:w="203" w:type="pct"/>
            <w:tcBorders>
              <w:top w:val="nil"/>
              <w:left w:val="nil"/>
              <w:bottom w:val="single" w:sz="4" w:space="0" w:color="auto"/>
              <w:right w:val="single" w:sz="4" w:space="0" w:color="auto"/>
            </w:tcBorders>
            <w:shd w:val="clear" w:color="auto" w:fill="auto"/>
            <w:vAlign w:val="center"/>
            <w:hideMark/>
          </w:tcPr>
          <w:p w14:paraId="40EE02B8"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05EB32FA"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2B0F4F81"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569C190"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45335F8B"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09700967" w14:textId="77777777" w:rsidTr="005A4012">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A0CDD22" w14:textId="77777777" w:rsidR="005A4012" w:rsidRPr="005A4012" w:rsidRDefault="005A4012" w:rsidP="005A4012">
            <w:pPr>
              <w:widowControl/>
              <w:autoSpaceDE/>
              <w:autoSpaceDN/>
              <w:jc w:val="center"/>
            </w:pPr>
            <w:r w:rsidRPr="005A4012">
              <w:t>1</w:t>
            </w:r>
          </w:p>
        </w:tc>
        <w:tc>
          <w:tcPr>
            <w:tcW w:w="886" w:type="pct"/>
            <w:tcBorders>
              <w:top w:val="nil"/>
              <w:left w:val="nil"/>
              <w:bottom w:val="single" w:sz="4" w:space="0" w:color="auto"/>
              <w:right w:val="single" w:sz="4" w:space="0" w:color="auto"/>
            </w:tcBorders>
            <w:shd w:val="clear" w:color="auto" w:fill="auto"/>
            <w:vAlign w:val="center"/>
            <w:hideMark/>
          </w:tcPr>
          <w:p w14:paraId="7A8C1559" w14:textId="77777777" w:rsidR="005A4012" w:rsidRPr="005A4012" w:rsidRDefault="005A4012" w:rsidP="005A4012">
            <w:pPr>
              <w:widowControl/>
              <w:autoSpaceDE/>
              <w:autoSpaceDN/>
              <w:jc w:val="both"/>
              <w:rPr>
                <w:sz w:val="24"/>
                <w:szCs w:val="24"/>
              </w:rPr>
            </w:pPr>
            <w:r w:rsidRPr="005A4012">
              <w:rPr>
                <w:sz w:val="24"/>
                <w:szCs w:val="24"/>
              </w:rPr>
              <w:t>Tiếp nhận hồ sơ đề nghị đăng ký cấp đổi GCN của người sử dụng đất từ phường chuyển đến</w:t>
            </w:r>
          </w:p>
        </w:tc>
        <w:tc>
          <w:tcPr>
            <w:tcW w:w="976" w:type="pct"/>
            <w:tcBorders>
              <w:top w:val="nil"/>
              <w:left w:val="nil"/>
              <w:bottom w:val="single" w:sz="4" w:space="0" w:color="auto"/>
              <w:right w:val="single" w:sz="4" w:space="0" w:color="auto"/>
            </w:tcBorders>
            <w:shd w:val="clear" w:color="auto" w:fill="auto"/>
            <w:vAlign w:val="center"/>
            <w:hideMark/>
          </w:tcPr>
          <w:p w14:paraId="6B1BF9C8" w14:textId="77777777" w:rsidR="005A4012" w:rsidRPr="005A4012" w:rsidRDefault="005A4012" w:rsidP="005A4012">
            <w:pPr>
              <w:widowControl/>
              <w:autoSpaceDE/>
              <w:autoSpaceDN/>
              <w:jc w:val="both"/>
              <w:rPr>
                <w:sz w:val="24"/>
                <w:szCs w:val="24"/>
              </w:rPr>
            </w:pPr>
            <w:r w:rsidRPr="005A4012">
              <w:rPr>
                <w:sz w:val="24"/>
                <w:szCs w:val="24"/>
              </w:rPr>
              <w:t>Tiếp nhận hồ sơ đề nghị đăng ký cấp đổi GCN của người sử dụng đất từ phường chuyển đến</w:t>
            </w:r>
          </w:p>
        </w:tc>
        <w:tc>
          <w:tcPr>
            <w:tcW w:w="998" w:type="pct"/>
            <w:tcBorders>
              <w:top w:val="nil"/>
              <w:left w:val="nil"/>
              <w:bottom w:val="single" w:sz="4" w:space="0" w:color="auto"/>
              <w:right w:val="single" w:sz="4" w:space="0" w:color="auto"/>
            </w:tcBorders>
            <w:shd w:val="clear" w:color="auto" w:fill="auto"/>
            <w:vAlign w:val="center"/>
            <w:hideMark/>
          </w:tcPr>
          <w:p w14:paraId="2B4A50A3"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5D04551B"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0A41C920"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8CD7BB6"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E0FB99B"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5C502388"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28F9829A"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A256499" w14:textId="77777777" w:rsidR="005A4012" w:rsidRPr="005A4012" w:rsidRDefault="005A4012" w:rsidP="005A4012">
            <w:pPr>
              <w:widowControl/>
              <w:autoSpaceDE/>
              <w:autoSpaceDN/>
              <w:jc w:val="center"/>
            </w:pPr>
            <w:r w:rsidRPr="005A4012">
              <w:t>1.1</w:t>
            </w:r>
          </w:p>
        </w:tc>
        <w:tc>
          <w:tcPr>
            <w:tcW w:w="886" w:type="pct"/>
            <w:tcBorders>
              <w:top w:val="nil"/>
              <w:left w:val="nil"/>
              <w:bottom w:val="single" w:sz="4" w:space="0" w:color="auto"/>
              <w:right w:val="single" w:sz="4" w:space="0" w:color="auto"/>
            </w:tcBorders>
            <w:shd w:val="clear" w:color="auto" w:fill="auto"/>
            <w:vAlign w:val="center"/>
            <w:hideMark/>
          </w:tcPr>
          <w:p w14:paraId="7791138D"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13A7FD7D" w14:textId="77777777" w:rsidR="005A4012" w:rsidRPr="005A4012" w:rsidRDefault="005A4012" w:rsidP="005A4012">
            <w:pPr>
              <w:widowControl/>
              <w:autoSpaceDE/>
              <w:autoSpaceDN/>
              <w:jc w:val="both"/>
              <w:rPr>
                <w:sz w:val="24"/>
                <w:szCs w:val="24"/>
              </w:rPr>
            </w:pPr>
            <w:r w:rsidRPr="005A4012">
              <w:rPr>
                <w:sz w:val="24"/>
                <w:szCs w:val="24"/>
              </w:rPr>
              <w:t>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2EB4623A"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59291F4A"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19A23A05"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F988703"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9807CF2"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71461751"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5743857E"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714114F" w14:textId="77777777" w:rsidR="005A4012" w:rsidRPr="005A4012" w:rsidRDefault="005A4012" w:rsidP="005A4012">
            <w:pPr>
              <w:widowControl/>
              <w:autoSpaceDE/>
              <w:autoSpaceDN/>
              <w:jc w:val="center"/>
            </w:pPr>
            <w:r w:rsidRPr="005A4012">
              <w:t>1.2</w:t>
            </w:r>
          </w:p>
        </w:tc>
        <w:tc>
          <w:tcPr>
            <w:tcW w:w="886" w:type="pct"/>
            <w:tcBorders>
              <w:top w:val="nil"/>
              <w:left w:val="nil"/>
              <w:bottom w:val="single" w:sz="4" w:space="0" w:color="auto"/>
              <w:right w:val="single" w:sz="4" w:space="0" w:color="auto"/>
            </w:tcBorders>
            <w:shd w:val="clear" w:color="auto" w:fill="auto"/>
            <w:vAlign w:val="center"/>
            <w:hideMark/>
          </w:tcPr>
          <w:p w14:paraId="27E8C27E"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277A177E" w14:textId="77777777" w:rsidR="005A4012" w:rsidRPr="005A4012" w:rsidRDefault="005A4012" w:rsidP="005A4012">
            <w:pPr>
              <w:widowControl/>
              <w:autoSpaceDE/>
              <w:autoSpaceDN/>
              <w:jc w:val="both"/>
              <w:rPr>
                <w:sz w:val="24"/>
                <w:szCs w:val="24"/>
              </w:rPr>
            </w:pPr>
            <w:r w:rsidRPr="005A4012">
              <w:rPr>
                <w:sz w:val="24"/>
                <w:szCs w:val="24"/>
              </w:rPr>
              <w:t>Theo hình thức trực tuyến</w:t>
            </w:r>
          </w:p>
        </w:tc>
        <w:tc>
          <w:tcPr>
            <w:tcW w:w="998" w:type="pct"/>
            <w:tcBorders>
              <w:top w:val="nil"/>
              <w:left w:val="nil"/>
              <w:bottom w:val="single" w:sz="4" w:space="0" w:color="auto"/>
              <w:right w:val="single" w:sz="4" w:space="0" w:color="auto"/>
            </w:tcBorders>
            <w:shd w:val="clear" w:color="auto" w:fill="auto"/>
            <w:vAlign w:val="center"/>
            <w:hideMark/>
          </w:tcPr>
          <w:p w14:paraId="11E40DB3"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74EE4618"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7403FE27"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83A0CB0"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460592C8"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5EDCCA23"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563E1BF9"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4651860" w14:textId="77777777" w:rsidR="005A4012" w:rsidRPr="005A4012" w:rsidRDefault="005A4012" w:rsidP="005A4012">
            <w:pPr>
              <w:widowControl/>
              <w:autoSpaceDE/>
              <w:autoSpaceDN/>
              <w:jc w:val="center"/>
            </w:pPr>
            <w:r w:rsidRPr="005A4012">
              <w:t>2</w:t>
            </w:r>
          </w:p>
        </w:tc>
        <w:tc>
          <w:tcPr>
            <w:tcW w:w="886" w:type="pct"/>
            <w:tcBorders>
              <w:top w:val="nil"/>
              <w:left w:val="nil"/>
              <w:bottom w:val="single" w:sz="4" w:space="0" w:color="auto"/>
              <w:right w:val="single" w:sz="4" w:space="0" w:color="auto"/>
            </w:tcBorders>
            <w:shd w:val="clear" w:color="auto" w:fill="auto"/>
            <w:vAlign w:val="center"/>
            <w:hideMark/>
          </w:tcPr>
          <w:p w14:paraId="45650067" w14:textId="77777777" w:rsidR="005A4012" w:rsidRPr="005A4012" w:rsidRDefault="005A4012" w:rsidP="005A4012">
            <w:pPr>
              <w:widowControl/>
              <w:autoSpaceDE/>
              <w:autoSpaceDN/>
              <w:jc w:val="both"/>
              <w:rPr>
                <w:sz w:val="24"/>
                <w:szCs w:val="24"/>
              </w:rPr>
            </w:pPr>
            <w:r w:rsidRPr="005A4012">
              <w:rPr>
                <w:sz w:val="24"/>
                <w:szCs w:val="24"/>
              </w:rPr>
              <w:t>Xét duyệt hồ sơ đề nghị đăng ký cấp đổi GCN; ghi nhận nội dung xét duyệt vào đơn (điều kiện và căn cứ pháp lý cấp GCN)</w:t>
            </w:r>
          </w:p>
        </w:tc>
        <w:tc>
          <w:tcPr>
            <w:tcW w:w="976" w:type="pct"/>
            <w:tcBorders>
              <w:top w:val="nil"/>
              <w:left w:val="nil"/>
              <w:bottom w:val="single" w:sz="4" w:space="0" w:color="auto"/>
              <w:right w:val="single" w:sz="4" w:space="0" w:color="auto"/>
            </w:tcBorders>
            <w:shd w:val="clear" w:color="auto" w:fill="auto"/>
            <w:vAlign w:val="center"/>
            <w:hideMark/>
          </w:tcPr>
          <w:p w14:paraId="4ECD4DFA" w14:textId="77777777" w:rsidR="005A4012" w:rsidRPr="005A4012" w:rsidRDefault="005A4012" w:rsidP="005A4012">
            <w:pPr>
              <w:widowControl/>
              <w:autoSpaceDE/>
              <w:autoSpaceDN/>
              <w:jc w:val="both"/>
              <w:rPr>
                <w:sz w:val="24"/>
                <w:szCs w:val="24"/>
              </w:rPr>
            </w:pPr>
            <w:r w:rsidRPr="005A4012">
              <w:rPr>
                <w:sz w:val="24"/>
                <w:szCs w:val="24"/>
              </w:rPr>
              <w:t>Kiểm tra hồ sơ đề nghị đăng ký</w:t>
            </w:r>
          </w:p>
        </w:tc>
        <w:tc>
          <w:tcPr>
            <w:tcW w:w="998" w:type="pct"/>
            <w:tcBorders>
              <w:top w:val="nil"/>
              <w:left w:val="nil"/>
              <w:bottom w:val="single" w:sz="4" w:space="0" w:color="auto"/>
              <w:right w:val="single" w:sz="4" w:space="0" w:color="auto"/>
            </w:tcBorders>
            <w:shd w:val="clear" w:color="auto" w:fill="auto"/>
            <w:vAlign w:val="center"/>
            <w:hideMark/>
          </w:tcPr>
          <w:p w14:paraId="35355280" w14:textId="77777777" w:rsidR="005A4012" w:rsidRPr="005A4012" w:rsidRDefault="005A4012" w:rsidP="005A4012">
            <w:pPr>
              <w:widowControl/>
              <w:autoSpaceDE/>
              <w:autoSpaceDN/>
              <w:jc w:val="both"/>
              <w:rPr>
                <w:sz w:val="24"/>
                <w:szCs w:val="24"/>
              </w:rPr>
            </w:pPr>
            <w:r w:rsidRPr="005A4012">
              <w:rPr>
                <w:sz w:val="24"/>
                <w:szCs w:val="24"/>
              </w:rPr>
              <w:t>Kiểm tra hồ sơ đề nghị đăng ký</w:t>
            </w:r>
          </w:p>
        </w:tc>
        <w:tc>
          <w:tcPr>
            <w:tcW w:w="203" w:type="pct"/>
            <w:tcBorders>
              <w:top w:val="nil"/>
              <w:left w:val="nil"/>
              <w:bottom w:val="single" w:sz="4" w:space="0" w:color="auto"/>
              <w:right w:val="single" w:sz="4" w:space="0" w:color="auto"/>
            </w:tcBorders>
            <w:shd w:val="clear" w:color="auto" w:fill="auto"/>
            <w:vAlign w:val="center"/>
            <w:hideMark/>
          </w:tcPr>
          <w:p w14:paraId="59AADACE"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0A98F6AB"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293BABD4"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713BB636" w14:textId="77777777" w:rsidR="005A4012" w:rsidRPr="005A4012" w:rsidRDefault="005A4012" w:rsidP="005A4012">
            <w:pPr>
              <w:widowControl/>
              <w:autoSpaceDE/>
              <w:autoSpaceDN/>
              <w:jc w:val="center"/>
              <w:rPr>
                <w:sz w:val="24"/>
                <w:szCs w:val="24"/>
              </w:rPr>
            </w:pPr>
            <w:r w:rsidRPr="005A4012">
              <w:rPr>
                <w:sz w:val="24"/>
                <w:szCs w:val="24"/>
              </w:rPr>
              <w:t>0,100</w:t>
            </w:r>
          </w:p>
        </w:tc>
        <w:tc>
          <w:tcPr>
            <w:tcW w:w="976" w:type="pct"/>
            <w:tcBorders>
              <w:top w:val="nil"/>
              <w:left w:val="nil"/>
              <w:bottom w:val="single" w:sz="4" w:space="0" w:color="auto"/>
              <w:right w:val="single" w:sz="4" w:space="0" w:color="auto"/>
            </w:tcBorders>
            <w:shd w:val="clear" w:color="auto" w:fill="auto"/>
            <w:vAlign w:val="center"/>
            <w:hideMark/>
          </w:tcPr>
          <w:p w14:paraId="1ACA196D" w14:textId="77777777" w:rsidR="005A4012" w:rsidRPr="005A4012" w:rsidRDefault="005A4012" w:rsidP="005A4012">
            <w:pPr>
              <w:widowControl/>
              <w:autoSpaceDE/>
              <w:autoSpaceDN/>
              <w:jc w:val="both"/>
            </w:pPr>
            <w:r w:rsidRPr="005A4012">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956CD54" w14:textId="77777777" w:rsidTr="005A4012">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7C41432" w14:textId="77777777" w:rsidR="005A4012" w:rsidRPr="005A4012" w:rsidRDefault="005A4012" w:rsidP="005A4012">
            <w:pPr>
              <w:widowControl/>
              <w:autoSpaceDE/>
              <w:autoSpaceDN/>
              <w:jc w:val="center"/>
            </w:pPr>
            <w:r w:rsidRPr="005A4012">
              <w:t>3</w:t>
            </w:r>
          </w:p>
        </w:tc>
        <w:tc>
          <w:tcPr>
            <w:tcW w:w="886" w:type="pct"/>
            <w:tcBorders>
              <w:top w:val="nil"/>
              <w:left w:val="nil"/>
              <w:bottom w:val="single" w:sz="4" w:space="0" w:color="auto"/>
              <w:right w:val="single" w:sz="4" w:space="0" w:color="auto"/>
            </w:tcBorders>
            <w:shd w:val="clear" w:color="auto" w:fill="auto"/>
            <w:vAlign w:val="center"/>
            <w:hideMark/>
          </w:tcPr>
          <w:p w14:paraId="28479BDB" w14:textId="77777777" w:rsidR="005A4012" w:rsidRPr="005A4012" w:rsidRDefault="005A4012" w:rsidP="005A4012">
            <w:pPr>
              <w:widowControl/>
              <w:autoSpaceDE/>
              <w:autoSpaceDN/>
              <w:jc w:val="both"/>
              <w:rPr>
                <w:sz w:val="24"/>
                <w:szCs w:val="24"/>
              </w:rPr>
            </w:pPr>
            <w:r w:rsidRPr="005A4012">
              <w:rPr>
                <w:sz w:val="24"/>
                <w:szCs w:val="24"/>
              </w:rPr>
              <w:t>Nhập ý kiến nội dung xét duyệt của cấp huyện vào tệp (File) dữ liệu hồ sơ số</w:t>
            </w:r>
          </w:p>
        </w:tc>
        <w:tc>
          <w:tcPr>
            <w:tcW w:w="976" w:type="pct"/>
            <w:tcBorders>
              <w:top w:val="nil"/>
              <w:left w:val="nil"/>
              <w:bottom w:val="single" w:sz="4" w:space="0" w:color="auto"/>
              <w:right w:val="single" w:sz="4" w:space="0" w:color="auto"/>
            </w:tcBorders>
            <w:shd w:val="clear" w:color="auto" w:fill="auto"/>
            <w:vAlign w:val="center"/>
            <w:hideMark/>
          </w:tcPr>
          <w:p w14:paraId="5E32E44B" w14:textId="77777777" w:rsidR="005A4012" w:rsidRPr="005A4012" w:rsidRDefault="005A4012" w:rsidP="005A4012">
            <w:pPr>
              <w:widowControl/>
              <w:autoSpaceDE/>
              <w:autoSpaceDN/>
              <w:jc w:val="both"/>
              <w:rPr>
                <w:sz w:val="24"/>
                <w:szCs w:val="24"/>
              </w:rPr>
            </w:pPr>
            <w:r w:rsidRPr="005A4012">
              <w:rPr>
                <w:sz w:val="24"/>
                <w:szCs w:val="24"/>
              </w:rPr>
              <w:t>Nhập ý kiến nội dung xét duyệt của cấp huyện vào tệp (File) dữ liệu hồ sơ số</w:t>
            </w:r>
          </w:p>
        </w:tc>
        <w:tc>
          <w:tcPr>
            <w:tcW w:w="998" w:type="pct"/>
            <w:tcBorders>
              <w:top w:val="nil"/>
              <w:left w:val="nil"/>
              <w:bottom w:val="single" w:sz="4" w:space="0" w:color="auto"/>
              <w:right w:val="single" w:sz="4" w:space="0" w:color="auto"/>
            </w:tcBorders>
            <w:shd w:val="clear" w:color="auto" w:fill="auto"/>
            <w:vAlign w:val="center"/>
            <w:hideMark/>
          </w:tcPr>
          <w:p w14:paraId="616CF2E0" w14:textId="77777777" w:rsidR="005A4012" w:rsidRPr="005A4012" w:rsidRDefault="005A4012" w:rsidP="005A4012">
            <w:pPr>
              <w:widowControl/>
              <w:autoSpaceDE/>
              <w:autoSpaceDN/>
              <w:jc w:val="both"/>
              <w:rPr>
                <w:sz w:val="24"/>
                <w:szCs w:val="24"/>
              </w:rPr>
            </w:pPr>
            <w:r w:rsidRPr="005A4012">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2BAE6F37"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5DED63C6"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719981D"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BED9409"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5454EEB7"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07304ADE" w14:textId="77777777" w:rsidTr="005A4012">
        <w:trPr>
          <w:trHeight w:val="24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20FEA1A" w14:textId="77777777" w:rsidR="005A4012" w:rsidRPr="005A4012" w:rsidRDefault="005A4012" w:rsidP="005A4012">
            <w:pPr>
              <w:widowControl/>
              <w:autoSpaceDE/>
              <w:autoSpaceDN/>
              <w:jc w:val="center"/>
            </w:pPr>
            <w:r w:rsidRPr="005A4012">
              <w:t> </w:t>
            </w:r>
          </w:p>
        </w:tc>
        <w:tc>
          <w:tcPr>
            <w:tcW w:w="886" w:type="pct"/>
            <w:tcBorders>
              <w:top w:val="nil"/>
              <w:left w:val="nil"/>
              <w:bottom w:val="single" w:sz="4" w:space="0" w:color="auto"/>
              <w:right w:val="single" w:sz="4" w:space="0" w:color="auto"/>
            </w:tcBorders>
            <w:shd w:val="clear" w:color="auto" w:fill="auto"/>
            <w:vAlign w:val="center"/>
            <w:hideMark/>
          </w:tcPr>
          <w:p w14:paraId="6794D86F" w14:textId="77777777" w:rsidR="005A4012" w:rsidRPr="005A4012" w:rsidRDefault="005A4012" w:rsidP="005A4012">
            <w:pPr>
              <w:widowControl/>
              <w:autoSpaceDE/>
              <w:autoSpaceDN/>
              <w:jc w:val="both"/>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5440173B" w14:textId="77777777" w:rsidR="005A4012" w:rsidRPr="005A4012" w:rsidRDefault="005A4012" w:rsidP="005A4012">
            <w:pPr>
              <w:widowControl/>
              <w:autoSpaceDE/>
              <w:autoSpaceDN/>
              <w:jc w:val="both"/>
              <w:rPr>
                <w:sz w:val="24"/>
                <w:szCs w:val="24"/>
              </w:rPr>
            </w:pPr>
            <w:r w:rsidRPr="005A4012">
              <w:rPr>
                <w:sz w:val="24"/>
                <w:szCs w:val="24"/>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998" w:type="pct"/>
            <w:tcBorders>
              <w:top w:val="nil"/>
              <w:left w:val="nil"/>
              <w:bottom w:val="single" w:sz="4" w:space="0" w:color="auto"/>
              <w:right w:val="single" w:sz="4" w:space="0" w:color="auto"/>
            </w:tcBorders>
            <w:shd w:val="clear" w:color="auto" w:fill="auto"/>
            <w:vAlign w:val="center"/>
            <w:hideMark/>
          </w:tcPr>
          <w:p w14:paraId="39C80468" w14:textId="77777777" w:rsidR="005A4012" w:rsidRPr="005A4012" w:rsidRDefault="005A4012" w:rsidP="005A4012">
            <w:pPr>
              <w:widowControl/>
              <w:autoSpaceDE/>
              <w:autoSpaceDN/>
              <w:jc w:val="both"/>
              <w:rPr>
                <w:sz w:val="24"/>
                <w:szCs w:val="24"/>
              </w:rPr>
            </w:pPr>
            <w:r w:rsidRPr="005A4012">
              <w:rPr>
                <w:sz w:val="24"/>
                <w:szCs w:val="24"/>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203" w:type="pct"/>
            <w:tcBorders>
              <w:top w:val="nil"/>
              <w:left w:val="nil"/>
              <w:bottom w:val="single" w:sz="4" w:space="0" w:color="auto"/>
              <w:right w:val="single" w:sz="4" w:space="0" w:color="auto"/>
            </w:tcBorders>
            <w:shd w:val="clear" w:color="auto" w:fill="auto"/>
            <w:vAlign w:val="center"/>
            <w:hideMark/>
          </w:tcPr>
          <w:p w14:paraId="495DD8AE"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304E6F51"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4C1143AD"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4D5E281A" w14:textId="77777777" w:rsidR="005A4012" w:rsidRPr="005A4012" w:rsidRDefault="005A4012" w:rsidP="005A4012">
            <w:pPr>
              <w:widowControl/>
              <w:autoSpaceDE/>
              <w:autoSpaceDN/>
              <w:jc w:val="center"/>
              <w:rPr>
                <w:sz w:val="24"/>
                <w:szCs w:val="24"/>
              </w:rPr>
            </w:pPr>
            <w:r w:rsidRPr="005A4012">
              <w:rPr>
                <w:sz w:val="24"/>
                <w:szCs w:val="24"/>
              </w:rPr>
              <w:t>0,100</w:t>
            </w:r>
          </w:p>
        </w:tc>
        <w:tc>
          <w:tcPr>
            <w:tcW w:w="976" w:type="pct"/>
            <w:tcBorders>
              <w:top w:val="nil"/>
              <w:left w:val="nil"/>
              <w:bottom w:val="single" w:sz="4" w:space="0" w:color="auto"/>
              <w:right w:val="single" w:sz="4" w:space="0" w:color="auto"/>
            </w:tcBorders>
            <w:shd w:val="clear" w:color="auto" w:fill="auto"/>
            <w:vAlign w:val="center"/>
            <w:hideMark/>
          </w:tcPr>
          <w:p w14:paraId="303548A2" w14:textId="77777777" w:rsidR="005A4012" w:rsidRPr="005A4012" w:rsidRDefault="005A4012" w:rsidP="005A4012">
            <w:pPr>
              <w:widowControl/>
              <w:autoSpaceDE/>
              <w:autoSpaceDN/>
              <w:jc w:val="both"/>
            </w:pPr>
            <w:r w:rsidRPr="005A4012">
              <w:t>Đây là nội dung công việc mới theo quy định tại Nghị Định 151/NĐ-CP, Qua công tác kế thừa, tính thử, làm thử thì mức công áp dụng 0.1 công KS3 cho việc 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r>
      <w:tr w:rsidR="002F574C" w:rsidRPr="002F574C" w14:paraId="455A339D" w14:textId="77777777" w:rsidTr="005A4012">
        <w:trPr>
          <w:trHeight w:val="24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2B4DC38" w14:textId="77777777" w:rsidR="005A4012" w:rsidRPr="005A4012" w:rsidRDefault="005A4012" w:rsidP="005A4012">
            <w:pPr>
              <w:widowControl/>
              <w:autoSpaceDE/>
              <w:autoSpaceDN/>
              <w:jc w:val="center"/>
            </w:pPr>
            <w:r w:rsidRPr="005A4012">
              <w:t> </w:t>
            </w:r>
          </w:p>
        </w:tc>
        <w:tc>
          <w:tcPr>
            <w:tcW w:w="886" w:type="pct"/>
            <w:tcBorders>
              <w:top w:val="nil"/>
              <w:left w:val="nil"/>
              <w:bottom w:val="single" w:sz="4" w:space="0" w:color="auto"/>
              <w:right w:val="single" w:sz="4" w:space="0" w:color="auto"/>
            </w:tcBorders>
            <w:shd w:val="clear" w:color="auto" w:fill="auto"/>
            <w:vAlign w:val="center"/>
            <w:hideMark/>
          </w:tcPr>
          <w:p w14:paraId="4F714BAD" w14:textId="77777777" w:rsidR="005A4012" w:rsidRPr="005A4012" w:rsidRDefault="005A4012" w:rsidP="005A4012">
            <w:pPr>
              <w:widowControl/>
              <w:autoSpaceDE/>
              <w:autoSpaceDN/>
              <w:jc w:val="both"/>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487104F0" w14:textId="77777777" w:rsidR="005A4012" w:rsidRPr="005A4012" w:rsidRDefault="005A4012" w:rsidP="005A4012">
            <w:pPr>
              <w:widowControl/>
              <w:autoSpaceDE/>
              <w:autoSpaceDN/>
              <w:jc w:val="both"/>
              <w:rPr>
                <w:sz w:val="24"/>
                <w:szCs w:val="24"/>
              </w:rPr>
            </w:pPr>
            <w:r w:rsidRPr="005A4012">
              <w:rPr>
                <w:sz w:val="24"/>
                <w:szCs w:val="24"/>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998" w:type="pct"/>
            <w:tcBorders>
              <w:top w:val="nil"/>
              <w:left w:val="nil"/>
              <w:bottom w:val="single" w:sz="4" w:space="0" w:color="auto"/>
              <w:right w:val="single" w:sz="4" w:space="0" w:color="auto"/>
            </w:tcBorders>
            <w:shd w:val="clear" w:color="auto" w:fill="auto"/>
            <w:vAlign w:val="center"/>
            <w:hideMark/>
          </w:tcPr>
          <w:p w14:paraId="32D743E7" w14:textId="77777777" w:rsidR="005A4012" w:rsidRPr="005A4012" w:rsidRDefault="005A4012" w:rsidP="005A4012">
            <w:pPr>
              <w:widowControl/>
              <w:autoSpaceDE/>
              <w:autoSpaceDN/>
              <w:jc w:val="both"/>
              <w:rPr>
                <w:sz w:val="24"/>
                <w:szCs w:val="24"/>
              </w:rPr>
            </w:pPr>
            <w:r w:rsidRPr="005A4012">
              <w:rPr>
                <w:sz w:val="24"/>
                <w:szCs w:val="24"/>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203" w:type="pct"/>
            <w:tcBorders>
              <w:top w:val="nil"/>
              <w:left w:val="nil"/>
              <w:bottom w:val="single" w:sz="4" w:space="0" w:color="auto"/>
              <w:right w:val="single" w:sz="4" w:space="0" w:color="auto"/>
            </w:tcBorders>
            <w:shd w:val="clear" w:color="auto" w:fill="auto"/>
            <w:vAlign w:val="center"/>
            <w:hideMark/>
          </w:tcPr>
          <w:p w14:paraId="0754D129"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5BE8B602" w14:textId="77777777" w:rsidR="005A4012" w:rsidRPr="005A4012" w:rsidRDefault="005A4012" w:rsidP="005A4012">
            <w:pPr>
              <w:widowControl/>
              <w:autoSpaceDE/>
              <w:autoSpaceDN/>
              <w:jc w:val="center"/>
              <w:rPr>
                <w:sz w:val="24"/>
                <w:szCs w:val="24"/>
              </w:rPr>
            </w:pPr>
            <w:r w:rsidRPr="005A4012">
              <w:rPr>
                <w:sz w:val="24"/>
                <w:szCs w:val="24"/>
              </w:rPr>
              <w:t>Nhóm 2 (1KS2, 1KTV4)</w:t>
            </w:r>
          </w:p>
        </w:tc>
        <w:tc>
          <w:tcPr>
            <w:tcW w:w="252" w:type="pct"/>
            <w:tcBorders>
              <w:top w:val="nil"/>
              <w:left w:val="nil"/>
              <w:bottom w:val="single" w:sz="4" w:space="0" w:color="auto"/>
              <w:right w:val="single" w:sz="4" w:space="0" w:color="auto"/>
            </w:tcBorders>
            <w:shd w:val="clear" w:color="auto" w:fill="auto"/>
            <w:vAlign w:val="center"/>
            <w:hideMark/>
          </w:tcPr>
          <w:p w14:paraId="099B59B3"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27CCDBE1" w14:textId="77777777" w:rsidR="005A4012" w:rsidRPr="005A4012" w:rsidRDefault="005A4012" w:rsidP="005A4012">
            <w:pPr>
              <w:widowControl/>
              <w:autoSpaceDE/>
              <w:autoSpaceDN/>
              <w:jc w:val="center"/>
              <w:rPr>
                <w:sz w:val="24"/>
                <w:szCs w:val="24"/>
              </w:rPr>
            </w:pPr>
            <w:r w:rsidRPr="005A4012">
              <w:rPr>
                <w:sz w:val="24"/>
                <w:szCs w:val="24"/>
              </w:rPr>
              <w:t>0,500</w:t>
            </w:r>
          </w:p>
        </w:tc>
        <w:tc>
          <w:tcPr>
            <w:tcW w:w="976" w:type="pct"/>
            <w:tcBorders>
              <w:top w:val="nil"/>
              <w:left w:val="nil"/>
              <w:bottom w:val="single" w:sz="4" w:space="0" w:color="auto"/>
              <w:right w:val="single" w:sz="4" w:space="0" w:color="auto"/>
            </w:tcBorders>
            <w:shd w:val="clear" w:color="auto" w:fill="auto"/>
            <w:vAlign w:val="center"/>
            <w:hideMark/>
          </w:tcPr>
          <w:p w14:paraId="791C14E3" w14:textId="77777777" w:rsidR="005A4012" w:rsidRPr="005A4012" w:rsidRDefault="005A4012" w:rsidP="005A4012">
            <w:pPr>
              <w:widowControl/>
              <w:autoSpaceDE/>
              <w:autoSpaceDN/>
              <w:jc w:val="both"/>
            </w:pPr>
            <w:r w:rsidRPr="005A4012">
              <w:t>Đây là nội dung công việc mới, thay đổi cách thức thực hiện theo quy định tại Nghị Định 151/NĐ-CP, Qua công tác kế thừa, tính thử, làm thử thì mức công áp dụng 0.5 công Nhóm 2 (1KS2, 1KTV4) cho việc 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r>
      <w:tr w:rsidR="002F574C" w:rsidRPr="002F574C" w14:paraId="1F9D105B" w14:textId="77777777" w:rsidTr="005A4012">
        <w:trPr>
          <w:trHeight w:val="94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07ADE49" w14:textId="77777777" w:rsidR="005A4012" w:rsidRPr="005A4012" w:rsidRDefault="005A4012" w:rsidP="005A4012">
            <w:pPr>
              <w:widowControl/>
              <w:autoSpaceDE/>
              <w:autoSpaceDN/>
              <w:jc w:val="center"/>
            </w:pPr>
            <w:r w:rsidRPr="005A4012">
              <w:t>4</w:t>
            </w:r>
          </w:p>
        </w:tc>
        <w:tc>
          <w:tcPr>
            <w:tcW w:w="886" w:type="pct"/>
            <w:tcBorders>
              <w:top w:val="nil"/>
              <w:left w:val="nil"/>
              <w:bottom w:val="single" w:sz="4" w:space="0" w:color="auto"/>
              <w:right w:val="single" w:sz="4" w:space="0" w:color="auto"/>
            </w:tcBorders>
            <w:shd w:val="clear" w:color="auto" w:fill="auto"/>
            <w:vAlign w:val="center"/>
            <w:hideMark/>
          </w:tcPr>
          <w:p w14:paraId="74AE5E99" w14:textId="77777777" w:rsidR="005A4012" w:rsidRPr="005A4012" w:rsidRDefault="005A4012" w:rsidP="005A4012">
            <w:pPr>
              <w:widowControl/>
              <w:autoSpaceDE/>
              <w:autoSpaceDN/>
              <w:jc w:val="both"/>
              <w:rPr>
                <w:sz w:val="24"/>
                <w:szCs w:val="24"/>
              </w:rPr>
            </w:pPr>
            <w:r w:rsidRPr="005A4012">
              <w:rPr>
                <w:sz w:val="24"/>
                <w:szCs w:val="24"/>
              </w:rPr>
              <w:t>Trích lục thửa đất</w:t>
            </w:r>
          </w:p>
        </w:tc>
        <w:tc>
          <w:tcPr>
            <w:tcW w:w="976" w:type="pct"/>
            <w:tcBorders>
              <w:top w:val="nil"/>
              <w:left w:val="nil"/>
              <w:bottom w:val="single" w:sz="4" w:space="0" w:color="auto"/>
              <w:right w:val="single" w:sz="4" w:space="0" w:color="auto"/>
            </w:tcBorders>
            <w:shd w:val="clear" w:color="auto" w:fill="auto"/>
            <w:vAlign w:val="center"/>
            <w:hideMark/>
          </w:tcPr>
          <w:p w14:paraId="607009BE" w14:textId="77777777" w:rsidR="005A4012" w:rsidRPr="005A4012" w:rsidRDefault="005A4012" w:rsidP="005A4012">
            <w:pPr>
              <w:widowControl/>
              <w:autoSpaceDE/>
              <w:autoSpaceDN/>
              <w:jc w:val="both"/>
              <w:rPr>
                <w:sz w:val="24"/>
                <w:szCs w:val="24"/>
              </w:rPr>
            </w:pPr>
            <w:r w:rsidRPr="005A4012">
              <w:rPr>
                <w:sz w:val="24"/>
                <w:szCs w:val="24"/>
              </w:rPr>
              <w:t xml:space="preserve">Trích lục bản đồ địa chính hoặc thông báo cho người sử dụng đất trả chi phí trích đo bản đồ địa chính thửa đất đối với nơi chưa có bản đồ địa chính </w:t>
            </w:r>
          </w:p>
        </w:tc>
        <w:tc>
          <w:tcPr>
            <w:tcW w:w="998" w:type="pct"/>
            <w:tcBorders>
              <w:top w:val="nil"/>
              <w:left w:val="nil"/>
              <w:bottom w:val="single" w:sz="4" w:space="0" w:color="auto"/>
              <w:right w:val="single" w:sz="4" w:space="0" w:color="auto"/>
            </w:tcBorders>
            <w:shd w:val="clear" w:color="auto" w:fill="auto"/>
            <w:vAlign w:val="center"/>
            <w:hideMark/>
          </w:tcPr>
          <w:p w14:paraId="4532A919" w14:textId="77777777" w:rsidR="005A4012" w:rsidRPr="005A4012" w:rsidRDefault="005A4012" w:rsidP="005A4012">
            <w:pPr>
              <w:widowControl/>
              <w:autoSpaceDE/>
              <w:autoSpaceDN/>
              <w:jc w:val="both"/>
              <w:rPr>
                <w:sz w:val="24"/>
                <w:szCs w:val="24"/>
              </w:rPr>
            </w:pPr>
            <w:r w:rsidRPr="005A4012">
              <w:rPr>
                <w:sz w:val="24"/>
                <w:szCs w:val="24"/>
              </w:rPr>
              <w:t>Trích lục bản đồ địa chính đối với nơi đã có bản đồ địa chính hoặc kiểm tra, ký xác nhận mảnh trích đo bản đồ địa chính</w:t>
            </w:r>
          </w:p>
        </w:tc>
        <w:tc>
          <w:tcPr>
            <w:tcW w:w="203" w:type="pct"/>
            <w:tcBorders>
              <w:top w:val="nil"/>
              <w:left w:val="nil"/>
              <w:bottom w:val="single" w:sz="4" w:space="0" w:color="auto"/>
              <w:right w:val="single" w:sz="4" w:space="0" w:color="auto"/>
            </w:tcBorders>
            <w:shd w:val="clear" w:color="auto" w:fill="auto"/>
            <w:vAlign w:val="center"/>
            <w:hideMark/>
          </w:tcPr>
          <w:p w14:paraId="438DED36"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6D2153F"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3485E98E"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05DB3FF"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75CEF515" w14:textId="77777777" w:rsidR="005A4012" w:rsidRPr="005A4012" w:rsidRDefault="005A4012" w:rsidP="005A4012">
            <w:pPr>
              <w:widowControl/>
              <w:autoSpaceDE/>
              <w:autoSpaceDN/>
              <w:jc w:val="both"/>
            </w:pPr>
            <w:r w:rsidRPr="005A4012">
              <w:t>Đây là mục tương đương với mục 4 của Thông tư số 14/2017/TT-BTNMT. Tuy nhiên thay đổi cách gọi theo quy định của Nghị Định 151/NĐ-CP</w:t>
            </w:r>
          </w:p>
        </w:tc>
      </w:tr>
      <w:tr w:rsidR="002F574C" w:rsidRPr="002F574C" w14:paraId="051BE5E9"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78931EC" w14:textId="77777777" w:rsidR="005A4012" w:rsidRPr="005A4012" w:rsidRDefault="005A4012" w:rsidP="005A4012">
            <w:pPr>
              <w:widowControl/>
              <w:autoSpaceDE/>
              <w:autoSpaceDN/>
              <w:jc w:val="center"/>
            </w:pPr>
            <w:r w:rsidRPr="005A4012">
              <w:t>4.1</w:t>
            </w:r>
          </w:p>
        </w:tc>
        <w:tc>
          <w:tcPr>
            <w:tcW w:w="886" w:type="pct"/>
            <w:tcBorders>
              <w:top w:val="nil"/>
              <w:left w:val="nil"/>
              <w:bottom w:val="single" w:sz="4" w:space="0" w:color="auto"/>
              <w:right w:val="single" w:sz="4" w:space="0" w:color="auto"/>
            </w:tcBorders>
            <w:shd w:val="clear" w:color="auto" w:fill="auto"/>
            <w:vAlign w:val="center"/>
            <w:hideMark/>
          </w:tcPr>
          <w:p w14:paraId="154D13C9" w14:textId="77777777" w:rsidR="005A4012" w:rsidRPr="005A4012" w:rsidRDefault="005A4012" w:rsidP="005A4012">
            <w:pPr>
              <w:widowControl/>
              <w:autoSpaceDE/>
              <w:autoSpaceDN/>
              <w:jc w:val="both"/>
              <w:rPr>
                <w:sz w:val="24"/>
                <w:szCs w:val="24"/>
              </w:rPr>
            </w:pPr>
            <w:r w:rsidRPr="005A4012">
              <w:rPr>
                <w:sz w:val="24"/>
                <w:szCs w:val="24"/>
              </w:rPr>
              <w:t>Trích lục trên bản đồ dạng số</w:t>
            </w:r>
          </w:p>
        </w:tc>
        <w:tc>
          <w:tcPr>
            <w:tcW w:w="976" w:type="pct"/>
            <w:tcBorders>
              <w:top w:val="nil"/>
              <w:left w:val="nil"/>
              <w:bottom w:val="single" w:sz="4" w:space="0" w:color="auto"/>
              <w:right w:val="single" w:sz="4" w:space="0" w:color="auto"/>
            </w:tcBorders>
            <w:shd w:val="clear" w:color="auto" w:fill="auto"/>
            <w:vAlign w:val="center"/>
            <w:hideMark/>
          </w:tcPr>
          <w:p w14:paraId="48FCD2D2" w14:textId="77777777" w:rsidR="005A4012" w:rsidRPr="005A4012" w:rsidRDefault="005A4012" w:rsidP="005A4012">
            <w:pPr>
              <w:widowControl/>
              <w:autoSpaceDE/>
              <w:autoSpaceDN/>
              <w:jc w:val="both"/>
              <w:rPr>
                <w:sz w:val="24"/>
                <w:szCs w:val="24"/>
              </w:rPr>
            </w:pPr>
            <w:r w:rsidRPr="005A4012">
              <w:rPr>
                <w:sz w:val="24"/>
                <w:szCs w:val="24"/>
              </w:rPr>
              <w:t>Trích lục trên bản đồ dạng số</w:t>
            </w:r>
          </w:p>
        </w:tc>
        <w:tc>
          <w:tcPr>
            <w:tcW w:w="998" w:type="pct"/>
            <w:tcBorders>
              <w:top w:val="nil"/>
              <w:left w:val="nil"/>
              <w:bottom w:val="single" w:sz="4" w:space="0" w:color="auto"/>
              <w:right w:val="single" w:sz="4" w:space="0" w:color="auto"/>
            </w:tcBorders>
            <w:shd w:val="clear" w:color="auto" w:fill="auto"/>
            <w:vAlign w:val="center"/>
            <w:hideMark/>
          </w:tcPr>
          <w:p w14:paraId="2630A319" w14:textId="77777777" w:rsidR="005A4012" w:rsidRPr="005A4012" w:rsidRDefault="005A4012" w:rsidP="005A4012">
            <w:pPr>
              <w:widowControl/>
              <w:autoSpaceDE/>
              <w:autoSpaceDN/>
              <w:jc w:val="both"/>
              <w:rPr>
                <w:sz w:val="24"/>
                <w:szCs w:val="24"/>
              </w:rPr>
            </w:pPr>
            <w:r w:rsidRPr="005A4012">
              <w:rPr>
                <w:sz w:val="24"/>
                <w:szCs w:val="24"/>
              </w:rPr>
              <w:t>Trích lục trên bản đồ dạng số</w:t>
            </w:r>
          </w:p>
        </w:tc>
        <w:tc>
          <w:tcPr>
            <w:tcW w:w="203" w:type="pct"/>
            <w:tcBorders>
              <w:top w:val="nil"/>
              <w:left w:val="nil"/>
              <w:bottom w:val="single" w:sz="4" w:space="0" w:color="auto"/>
              <w:right w:val="single" w:sz="4" w:space="0" w:color="auto"/>
            </w:tcBorders>
            <w:shd w:val="clear" w:color="auto" w:fill="auto"/>
            <w:vAlign w:val="center"/>
            <w:hideMark/>
          </w:tcPr>
          <w:p w14:paraId="32EDC3A2"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6676F79D"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7D063319"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71E349F4" w14:textId="77777777" w:rsidR="005A4012" w:rsidRPr="005A4012" w:rsidRDefault="005A4012" w:rsidP="005A4012">
            <w:pPr>
              <w:widowControl/>
              <w:autoSpaceDE/>
              <w:autoSpaceDN/>
              <w:jc w:val="center"/>
              <w:rPr>
                <w:sz w:val="24"/>
                <w:szCs w:val="24"/>
              </w:rPr>
            </w:pPr>
            <w:r w:rsidRPr="005A4012">
              <w:rPr>
                <w:sz w:val="24"/>
                <w:szCs w:val="24"/>
              </w:rPr>
              <w:t>0,025</w:t>
            </w:r>
          </w:p>
        </w:tc>
        <w:tc>
          <w:tcPr>
            <w:tcW w:w="976" w:type="pct"/>
            <w:tcBorders>
              <w:top w:val="nil"/>
              <w:left w:val="nil"/>
              <w:bottom w:val="single" w:sz="4" w:space="0" w:color="auto"/>
              <w:right w:val="single" w:sz="4" w:space="0" w:color="auto"/>
            </w:tcBorders>
            <w:shd w:val="clear" w:color="auto" w:fill="auto"/>
            <w:vAlign w:val="center"/>
            <w:hideMark/>
          </w:tcPr>
          <w:p w14:paraId="379909DB" w14:textId="77777777" w:rsidR="005A4012" w:rsidRPr="005A4012" w:rsidRDefault="005A4012" w:rsidP="005A4012">
            <w:pPr>
              <w:widowControl/>
              <w:autoSpaceDE/>
              <w:autoSpaceDN/>
              <w:jc w:val="both"/>
            </w:pPr>
            <w:r w:rsidRPr="005A4012">
              <w:t>Đây là mục tương đương với mục 4.1của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0C509D0"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A4FDCD6" w14:textId="77777777" w:rsidR="005A4012" w:rsidRPr="005A4012" w:rsidRDefault="005A4012" w:rsidP="005A4012">
            <w:pPr>
              <w:widowControl/>
              <w:autoSpaceDE/>
              <w:autoSpaceDN/>
              <w:jc w:val="center"/>
            </w:pPr>
            <w:r w:rsidRPr="005A4012">
              <w:t>4.2</w:t>
            </w:r>
          </w:p>
        </w:tc>
        <w:tc>
          <w:tcPr>
            <w:tcW w:w="886" w:type="pct"/>
            <w:tcBorders>
              <w:top w:val="nil"/>
              <w:left w:val="nil"/>
              <w:bottom w:val="single" w:sz="4" w:space="0" w:color="auto"/>
              <w:right w:val="single" w:sz="4" w:space="0" w:color="auto"/>
            </w:tcBorders>
            <w:shd w:val="clear" w:color="auto" w:fill="auto"/>
            <w:vAlign w:val="center"/>
            <w:hideMark/>
          </w:tcPr>
          <w:p w14:paraId="04D7B245" w14:textId="77777777" w:rsidR="005A4012" w:rsidRPr="005A4012" w:rsidRDefault="005A4012" w:rsidP="005A4012">
            <w:pPr>
              <w:widowControl/>
              <w:autoSpaceDE/>
              <w:autoSpaceDN/>
              <w:jc w:val="both"/>
              <w:rPr>
                <w:sz w:val="24"/>
                <w:szCs w:val="24"/>
              </w:rPr>
            </w:pPr>
            <w:r w:rsidRPr="005A4012">
              <w:rPr>
                <w:sz w:val="24"/>
                <w:szCs w:val="24"/>
              </w:rPr>
              <w:t>Trích lục trên bản đồ dạng giấy</w:t>
            </w:r>
          </w:p>
        </w:tc>
        <w:tc>
          <w:tcPr>
            <w:tcW w:w="976" w:type="pct"/>
            <w:tcBorders>
              <w:top w:val="nil"/>
              <w:left w:val="nil"/>
              <w:bottom w:val="single" w:sz="4" w:space="0" w:color="auto"/>
              <w:right w:val="single" w:sz="4" w:space="0" w:color="auto"/>
            </w:tcBorders>
            <w:shd w:val="clear" w:color="auto" w:fill="auto"/>
            <w:vAlign w:val="center"/>
            <w:hideMark/>
          </w:tcPr>
          <w:p w14:paraId="61DEC134" w14:textId="77777777" w:rsidR="005A4012" w:rsidRPr="005A4012" w:rsidRDefault="005A4012" w:rsidP="005A4012">
            <w:pPr>
              <w:widowControl/>
              <w:autoSpaceDE/>
              <w:autoSpaceDN/>
              <w:jc w:val="both"/>
              <w:rPr>
                <w:sz w:val="24"/>
                <w:szCs w:val="24"/>
              </w:rPr>
            </w:pPr>
            <w:r w:rsidRPr="005A4012">
              <w:rPr>
                <w:sz w:val="24"/>
                <w:szCs w:val="24"/>
              </w:rPr>
              <w:t>Trích lục trên bản đồ dạng giấy</w:t>
            </w:r>
          </w:p>
        </w:tc>
        <w:tc>
          <w:tcPr>
            <w:tcW w:w="998" w:type="pct"/>
            <w:tcBorders>
              <w:top w:val="nil"/>
              <w:left w:val="nil"/>
              <w:bottom w:val="single" w:sz="4" w:space="0" w:color="auto"/>
              <w:right w:val="single" w:sz="4" w:space="0" w:color="auto"/>
            </w:tcBorders>
            <w:shd w:val="clear" w:color="auto" w:fill="auto"/>
            <w:vAlign w:val="center"/>
            <w:hideMark/>
          </w:tcPr>
          <w:p w14:paraId="39A6D450" w14:textId="77777777" w:rsidR="005A4012" w:rsidRPr="005A4012" w:rsidRDefault="005A4012" w:rsidP="005A4012">
            <w:pPr>
              <w:widowControl/>
              <w:autoSpaceDE/>
              <w:autoSpaceDN/>
              <w:jc w:val="both"/>
              <w:rPr>
                <w:sz w:val="24"/>
                <w:szCs w:val="24"/>
              </w:rPr>
            </w:pPr>
            <w:r w:rsidRPr="005A4012">
              <w:rPr>
                <w:sz w:val="24"/>
                <w:szCs w:val="24"/>
              </w:rPr>
              <w:t>Trích lục trên bản đồ dạng giấy</w:t>
            </w:r>
          </w:p>
        </w:tc>
        <w:tc>
          <w:tcPr>
            <w:tcW w:w="203" w:type="pct"/>
            <w:tcBorders>
              <w:top w:val="nil"/>
              <w:left w:val="nil"/>
              <w:bottom w:val="single" w:sz="4" w:space="0" w:color="auto"/>
              <w:right w:val="single" w:sz="4" w:space="0" w:color="auto"/>
            </w:tcBorders>
            <w:shd w:val="clear" w:color="auto" w:fill="auto"/>
            <w:vAlign w:val="center"/>
            <w:hideMark/>
          </w:tcPr>
          <w:p w14:paraId="502BD488"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3C854C95"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60D7CE89"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521B58E0" w14:textId="77777777" w:rsidR="005A4012" w:rsidRPr="005A4012" w:rsidRDefault="005A4012" w:rsidP="005A4012">
            <w:pPr>
              <w:widowControl/>
              <w:autoSpaceDE/>
              <w:autoSpaceDN/>
              <w:jc w:val="center"/>
              <w:rPr>
                <w:sz w:val="24"/>
                <w:szCs w:val="24"/>
              </w:rPr>
            </w:pPr>
            <w:r w:rsidRPr="005A4012">
              <w:rPr>
                <w:sz w:val="24"/>
                <w:szCs w:val="24"/>
              </w:rPr>
              <w:t>0,050</w:t>
            </w:r>
          </w:p>
        </w:tc>
        <w:tc>
          <w:tcPr>
            <w:tcW w:w="976" w:type="pct"/>
            <w:tcBorders>
              <w:top w:val="nil"/>
              <w:left w:val="nil"/>
              <w:bottom w:val="single" w:sz="4" w:space="0" w:color="auto"/>
              <w:right w:val="single" w:sz="4" w:space="0" w:color="auto"/>
            </w:tcBorders>
            <w:shd w:val="clear" w:color="auto" w:fill="auto"/>
            <w:vAlign w:val="center"/>
            <w:hideMark/>
          </w:tcPr>
          <w:p w14:paraId="7E2D73EB" w14:textId="77777777" w:rsidR="005A4012" w:rsidRPr="005A4012" w:rsidRDefault="005A4012" w:rsidP="005A4012">
            <w:pPr>
              <w:widowControl/>
              <w:autoSpaceDE/>
              <w:autoSpaceDN/>
              <w:jc w:val="both"/>
            </w:pPr>
            <w:r w:rsidRPr="005A4012">
              <w:t>Đây là mục tương đương với mục 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EF7B05D" w14:textId="77777777" w:rsidTr="005A4012">
        <w:trPr>
          <w:trHeight w:val="94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2164BC1" w14:textId="77777777" w:rsidR="005A4012" w:rsidRPr="005A4012" w:rsidRDefault="005A4012" w:rsidP="005A4012">
            <w:pPr>
              <w:widowControl/>
              <w:autoSpaceDE/>
              <w:autoSpaceDN/>
              <w:jc w:val="center"/>
            </w:pPr>
            <w:r w:rsidRPr="005A4012">
              <w:t>5</w:t>
            </w:r>
          </w:p>
        </w:tc>
        <w:tc>
          <w:tcPr>
            <w:tcW w:w="886" w:type="pct"/>
            <w:tcBorders>
              <w:top w:val="nil"/>
              <w:left w:val="nil"/>
              <w:bottom w:val="single" w:sz="4" w:space="0" w:color="auto"/>
              <w:right w:val="single" w:sz="4" w:space="0" w:color="auto"/>
            </w:tcBorders>
            <w:shd w:val="clear" w:color="auto" w:fill="auto"/>
            <w:vAlign w:val="center"/>
            <w:hideMark/>
          </w:tcPr>
          <w:p w14:paraId="7C64E0C2" w14:textId="77777777" w:rsidR="005A4012" w:rsidRPr="005A4012" w:rsidRDefault="005A4012" w:rsidP="005A4012">
            <w:pPr>
              <w:widowControl/>
              <w:autoSpaceDE/>
              <w:autoSpaceDN/>
              <w:jc w:val="both"/>
              <w:rPr>
                <w:sz w:val="24"/>
                <w:szCs w:val="24"/>
              </w:rPr>
            </w:pPr>
            <w:r w:rsidRPr="005A4012">
              <w:rPr>
                <w:sz w:val="24"/>
                <w:szCs w:val="24"/>
              </w:rPr>
              <w:t>Lập phiếu và chuyển thông tin địa chính đến cơ quan thuế để xác định nghĩa vụ tài chính (nếu có), nhận thông báo nghĩa vụ tài chính</w:t>
            </w:r>
          </w:p>
        </w:tc>
        <w:tc>
          <w:tcPr>
            <w:tcW w:w="976" w:type="pct"/>
            <w:tcBorders>
              <w:top w:val="nil"/>
              <w:left w:val="nil"/>
              <w:bottom w:val="single" w:sz="4" w:space="0" w:color="auto"/>
              <w:right w:val="single" w:sz="4" w:space="0" w:color="auto"/>
            </w:tcBorders>
            <w:shd w:val="clear" w:color="auto" w:fill="auto"/>
            <w:vAlign w:val="center"/>
            <w:hideMark/>
          </w:tcPr>
          <w:p w14:paraId="450F74C7" w14:textId="77777777" w:rsidR="005A4012" w:rsidRPr="005A4012" w:rsidRDefault="005A4012" w:rsidP="005A4012">
            <w:pPr>
              <w:widowControl/>
              <w:autoSpaceDE/>
              <w:autoSpaceDN/>
              <w:jc w:val="both"/>
              <w:rPr>
                <w:sz w:val="24"/>
                <w:szCs w:val="24"/>
              </w:rPr>
            </w:pPr>
            <w:r w:rsidRPr="005A4012">
              <w:rPr>
                <w:sz w:val="24"/>
                <w:szCs w:val="24"/>
              </w:rPr>
              <w:t>Lập và gửi Phiếu chuyển thông tin để xác định nghĩa vụ tài chính về đất đai (nếu có)</w:t>
            </w:r>
          </w:p>
        </w:tc>
        <w:tc>
          <w:tcPr>
            <w:tcW w:w="998" w:type="pct"/>
            <w:tcBorders>
              <w:top w:val="nil"/>
              <w:left w:val="nil"/>
              <w:bottom w:val="single" w:sz="4" w:space="0" w:color="auto"/>
              <w:right w:val="single" w:sz="4" w:space="0" w:color="auto"/>
            </w:tcBorders>
            <w:shd w:val="clear" w:color="auto" w:fill="auto"/>
            <w:vAlign w:val="center"/>
            <w:hideMark/>
          </w:tcPr>
          <w:p w14:paraId="7CFFCB55" w14:textId="77777777" w:rsidR="005A4012" w:rsidRPr="005A4012" w:rsidRDefault="005A4012" w:rsidP="005A4012">
            <w:pPr>
              <w:widowControl/>
              <w:autoSpaceDE/>
              <w:autoSpaceDN/>
              <w:jc w:val="both"/>
              <w:rPr>
                <w:sz w:val="24"/>
                <w:szCs w:val="24"/>
              </w:rPr>
            </w:pPr>
            <w:r w:rsidRPr="005A4012">
              <w:rPr>
                <w:sz w:val="24"/>
                <w:szCs w:val="24"/>
              </w:rPr>
              <w:t>Lập và gửi Phiếu chuyển thông tin để xác định nghĩa vụ tài chính về đất đai (nếu có)</w:t>
            </w:r>
          </w:p>
        </w:tc>
        <w:tc>
          <w:tcPr>
            <w:tcW w:w="203" w:type="pct"/>
            <w:tcBorders>
              <w:top w:val="nil"/>
              <w:left w:val="nil"/>
              <w:bottom w:val="single" w:sz="4" w:space="0" w:color="auto"/>
              <w:right w:val="single" w:sz="4" w:space="0" w:color="auto"/>
            </w:tcBorders>
            <w:shd w:val="clear" w:color="auto" w:fill="auto"/>
            <w:vAlign w:val="center"/>
            <w:hideMark/>
          </w:tcPr>
          <w:p w14:paraId="7C28824C"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91B98B8"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2BE8F1A"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384C47F"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6772ECEA"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65E7DC9E"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F35B414" w14:textId="77777777" w:rsidR="005A4012" w:rsidRPr="005A4012" w:rsidRDefault="005A4012" w:rsidP="005A4012">
            <w:pPr>
              <w:widowControl/>
              <w:autoSpaceDE/>
              <w:autoSpaceDN/>
              <w:jc w:val="center"/>
            </w:pPr>
            <w:r w:rsidRPr="005A4012">
              <w:t>5.1</w:t>
            </w:r>
          </w:p>
        </w:tc>
        <w:tc>
          <w:tcPr>
            <w:tcW w:w="886" w:type="pct"/>
            <w:tcBorders>
              <w:top w:val="nil"/>
              <w:left w:val="nil"/>
              <w:bottom w:val="single" w:sz="4" w:space="0" w:color="auto"/>
              <w:right w:val="single" w:sz="4" w:space="0" w:color="auto"/>
            </w:tcBorders>
            <w:shd w:val="clear" w:color="auto" w:fill="auto"/>
            <w:vAlign w:val="center"/>
            <w:hideMark/>
          </w:tcPr>
          <w:p w14:paraId="0A4A4A5F" w14:textId="77777777" w:rsidR="005A4012" w:rsidRPr="005A4012" w:rsidRDefault="005A4012" w:rsidP="005A4012">
            <w:pPr>
              <w:widowControl/>
              <w:autoSpaceDE/>
              <w:autoSpaceDN/>
              <w:jc w:val="both"/>
              <w:rPr>
                <w:sz w:val="24"/>
                <w:szCs w:val="24"/>
              </w:rPr>
            </w:pPr>
            <w:r w:rsidRPr="005A4012">
              <w:rPr>
                <w:sz w:val="24"/>
                <w:szCs w:val="24"/>
              </w:rPr>
              <w:t>Chuyển, nhận thông tin theo hình thức liên thông</w:t>
            </w:r>
          </w:p>
        </w:tc>
        <w:tc>
          <w:tcPr>
            <w:tcW w:w="976" w:type="pct"/>
            <w:tcBorders>
              <w:top w:val="nil"/>
              <w:left w:val="nil"/>
              <w:bottom w:val="single" w:sz="4" w:space="0" w:color="auto"/>
              <w:right w:val="single" w:sz="4" w:space="0" w:color="auto"/>
            </w:tcBorders>
            <w:shd w:val="clear" w:color="auto" w:fill="auto"/>
            <w:vAlign w:val="center"/>
            <w:hideMark/>
          </w:tcPr>
          <w:p w14:paraId="5F13CF97" w14:textId="77777777" w:rsidR="005A4012" w:rsidRPr="005A4012" w:rsidRDefault="005A4012" w:rsidP="005A4012">
            <w:pPr>
              <w:widowControl/>
              <w:autoSpaceDE/>
              <w:autoSpaceDN/>
              <w:jc w:val="both"/>
              <w:rPr>
                <w:sz w:val="24"/>
                <w:szCs w:val="24"/>
              </w:rPr>
            </w:pPr>
            <w:r w:rsidRPr="005A4012">
              <w:rPr>
                <w:sz w:val="24"/>
                <w:szCs w:val="24"/>
              </w:rPr>
              <w:t>Chuyển thông tin theo hình thức liên thông</w:t>
            </w:r>
          </w:p>
        </w:tc>
        <w:tc>
          <w:tcPr>
            <w:tcW w:w="998" w:type="pct"/>
            <w:tcBorders>
              <w:top w:val="nil"/>
              <w:left w:val="nil"/>
              <w:bottom w:val="single" w:sz="4" w:space="0" w:color="auto"/>
              <w:right w:val="single" w:sz="4" w:space="0" w:color="auto"/>
            </w:tcBorders>
            <w:shd w:val="clear" w:color="auto" w:fill="auto"/>
            <w:vAlign w:val="center"/>
            <w:hideMark/>
          </w:tcPr>
          <w:p w14:paraId="160FACB9" w14:textId="77777777" w:rsidR="005A4012" w:rsidRPr="005A4012" w:rsidRDefault="005A4012" w:rsidP="005A4012">
            <w:pPr>
              <w:widowControl/>
              <w:autoSpaceDE/>
              <w:autoSpaceDN/>
              <w:jc w:val="both"/>
              <w:rPr>
                <w:sz w:val="24"/>
                <w:szCs w:val="24"/>
              </w:rPr>
            </w:pPr>
            <w:r w:rsidRPr="005A4012">
              <w:rPr>
                <w:sz w:val="24"/>
                <w:szCs w:val="24"/>
              </w:rPr>
              <w:t>Chuyển thông tin theo hình thức liên thông</w:t>
            </w:r>
          </w:p>
        </w:tc>
        <w:tc>
          <w:tcPr>
            <w:tcW w:w="203" w:type="pct"/>
            <w:tcBorders>
              <w:top w:val="nil"/>
              <w:left w:val="nil"/>
              <w:bottom w:val="single" w:sz="4" w:space="0" w:color="auto"/>
              <w:right w:val="single" w:sz="4" w:space="0" w:color="auto"/>
            </w:tcBorders>
            <w:shd w:val="clear" w:color="auto" w:fill="auto"/>
            <w:vAlign w:val="center"/>
            <w:hideMark/>
          </w:tcPr>
          <w:p w14:paraId="7261F904"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339AF70E"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5B049D70"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5B18CB38" w14:textId="77777777" w:rsidR="005A4012" w:rsidRPr="005A4012" w:rsidRDefault="005A4012" w:rsidP="005A4012">
            <w:pPr>
              <w:widowControl/>
              <w:autoSpaceDE/>
              <w:autoSpaceDN/>
              <w:jc w:val="center"/>
              <w:rPr>
                <w:sz w:val="24"/>
                <w:szCs w:val="24"/>
              </w:rPr>
            </w:pPr>
            <w:r w:rsidRPr="005A4012">
              <w:rPr>
                <w:sz w:val="24"/>
                <w:szCs w:val="24"/>
              </w:rPr>
              <w:t>0,030</w:t>
            </w:r>
          </w:p>
        </w:tc>
        <w:tc>
          <w:tcPr>
            <w:tcW w:w="976" w:type="pct"/>
            <w:tcBorders>
              <w:top w:val="nil"/>
              <w:left w:val="nil"/>
              <w:bottom w:val="single" w:sz="4" w:space="0" w:color="auto"/>
              <w:right w:val="single" w:sz="4" w:space="0" w:color="auto"/>
            </w:tcBorders>
            <w:shd w:val="clear" w:color="auto" w:fill="auto"/>
            <w:vAlign w:val="center"/>
            <w:hideMark/>
          </w:tcPr>
          <w:p w14:paraId="61391502" w14:textId="77777777" w:rsidR="005A4012" w:rsidRPr="005A4012" w:rsidRDefault="005A4012" w:rsidP="005A4012">
            <w:pPr>
              <w:widowControl/>
              <w:autoSpaceDE/>
              <w:autoSpaceDN/>
              <w:jc w:val="both"/>
            </w:pPr>
            <w:r w:rsidRPr="005A4012">
              <w:t>Đây là mục tương đương với mục 5.1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7977B09"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B079303" w14:textId="77777777" w:rsidR="005A4012" w:rsidRPr="005A4012" w:rsidRDefault="005A4012" w:rsidP="005A4012">
            <w:pPr>
              <w:widowControl/>
              <w:autoSpaceDE/>
              <w:autoSpaceDN/>
              <w:jc w:val="center"/>
            </w:pPr>
            <w:r w:rsidRPr="005A4012">
              <w:t>5.2</w:t>
            </w:r>
          </w:p>
        </w:tc>
        <w:tc>
          <w:tcPr>
            <w:tcW w:w="886" w:type="pct"/>
            <w:tcBorders>
              <w:top w:val="nil"/>
              <w:left w:val="nil"/>
              <w:bottom w:val="single" w:sz="4" w:space="0" w:color="auto"/>
              <w:right w:val="single" w:sz="4" w:space="0" w:color="auto"/>
            </w:tcBorders>
            <w:shd w:val="clear" w:color="auto" w:fill="auto"/>
            <w:vAlign w:val="center"/>
            <w:hideMark/>
          </w:tcPr>
          <w:p w14:paraId="3C9F8600" w14:textId="77777777" w:rsidR="005A4012" w:rsidRPr="005A4012" w:rsidRDefault="005A4012" w:rsidP="005A4012">
            <w:pPr>
              <w:widowControl/>
              <w:autoSpaceDE/>
              <w:autoSpaceDN/>
              <w:jc w:val="both"/>
              <w:rPr>
                <w:sz w:val="24"/>
                <w:szCs w:val="24"/>
              </w:rPr>
            </w:pPr>
            <w:r w:rsidRPr="005A4012">
              <w:rPr>
                <w:sz w:val="24"/>
                <w:szCs w:val="24"/>
              </w:rPr>
              <w:t>Chuyển, nhận thông tin 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4EE47269" w14:textId="77777777" w:rsidR="005A4012" w:rsidRPr="005A4012" w:rsidRDefault="005A4012" w:rsidP="005A4012">
            <w:pPr>
              <w:widowControl/>
              <w:autoSpaceDE/>
              <w:autoSpaceDN/>
              <w:jc w:val="both"/>
              <w:rPr>
                <w:sz w:val="24"/>
                <w:szCs w:val="24"/>
              </w:rPr>
            </w:pPr>
            <w:r w:rsidRPr="005A4012">
              <w:rPr>
                <w:sz w:val="24"/>
                <w:szCs w:val="24"/>
              </w:rPr>
              <w:t>Chuyển thông tin 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2D05F9C4" w14:textId="77777777" w:rsidR="005A4012" w:rsidRPr="005A4012" w:rsidRDefault="005A4012" w:rsidP="005A4012">
            <w:pPr>
              <w:widowControl/>
              <w:autoSpaceDE/>
              <w:autoSpaceDN/>
              <w:jc w:val="both"/>
              <w:rPr>
                <w:sz w:val="24"/>
                <w:szCs w:val="24"/>
              </w:rPr>
            </w:pPr>
            <w:r w:rsidRPr="005A4012">
              <w:rPr>
                <w:sz w:val="24"/>
                <w:szCs w:val="24"/>
              </w:rPr>
              <w:t>Chuyển thông tin theo hình thức trực tiếp</w:t>
            </w:r>
          </w:p>
        </w:tc>
        <w:tc>
          <w:tcPr>
            <w:tcW w:w="203" w:type="pct"/>
            <w:tcBorders>
              <w:top w:val="nil"/>
              <w:left w:val="nil"/>
              <w:bottom w:val="single" w:sz="4" w:space="0" w:color="auto"/>
              <w:right w:val="single" w:sz="4" w:space="0" w:color="auto"/>
            </w:tcBorders>
            <w:shd w:val="clear" w:color="auto" w:fill="auto"/>
            <w:vAlign w:val="center"/>
            <w:hideMark/>
          </w:tcPr>
          <w:p w14:paraId="594BA2F4"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45B740CF"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223E1AB2"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4392DBCE" w14:textId="77777777" w:rsidR="005A4012" w:rsidRPr="005A4012" w:rsidRDefault="005A4012" w:rsidP="005A4012">
            <w:pPr>
              <w:widowControl/>
              <w:autoSpaceDE/>
              <w:autoSpaceDN/>
              <w:jc w:val="center"/>
              <w:rPr>
                <w:sz w:val="24"/>
                <w:szCs w:val="24"/>
              </w:rPr>
            </w:pPr>
            <w:r w:rsidRPr="005A4012">
              <w:rPr>
                <w:sz w:val="24"/>
                <w:szCs w:val="24"/>
              </w:rPr>
              <w:t>0,040</w:t>
            </w:r>
          </w:p>
        </w:tc>
        <w:tc>
          <w:tcPr>
            <w:tcW w:w="976" w:type="pct"/>
            <w:tcBorders>
              <w:top w:val="nil"/>
              <w:left w:val="nil"/>
              <w:bottom w:val="single" w:sz="4" w:space="0" w:color="auto"/>
              <w:right w:val="single" w:sz="4" w:space="0" w:color="auto"/>
            </w:tcBorders>
            <w:shd w:val="clear" w:color="auto" w:fill="auto"/>
            <w:vAlign w:val="center"/>
            <w:hideMark/>
          </w:tcPr>
          <w:p w14:paraId="74075010" w14:textId="77777777" w:rsidR="005A4012" w:rsidRPr="005A4012" w:rsidRDefault="005A4012" w:rsidP="005A4012">
            <w:pPr>
              <w:widowControl/>
              <w:autoSpaceDE/>
              <w:autoSpaceDN/>
              <w:jc w:val="both"/>
            </w:pPr>
            <w:r w:rsidRPr="005A4012">
              <w:t>Đây là mục tương đương với mục 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EF1F6C6" w14:textId="77777777" w:rsidTr="005A4012">
        <w:trPr>
          <w:trHeight w:val="94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957E09C" w14:textId="77777777" w:rsidR="005A4012" w:rsidRPr="005A4012" w:rsidRDefault="005A4012" w:rsidP="005A4012">
            <w:pPr>
              <w:widowControl/>
              <w:autoSpaceDE/>
              <w:autoSpaceDN/>
              <w:jc w:val="center"/>
            </w:pPr>
            <w:r w:rsidRPr="005A4012">
              <w:t>6</w:t>
            </w:r>
          </w:p>
        </w:tc>
        <w:tc>
          <w:tcPr>
            <w:tcW w:w="886" w:type="pct"/>
            <w:tcBorders>
              <w:top w:val="nil"/>
              <w:left w:val="nil"/>
              <w:bottom w:val="single" w:sz="4" w:space="0" w:color="auto"/>
              <w:right w:val="single" w:sz="4" w:space="0" w:color="auto"/>
            </w:tcBorders>
            <w:shd w:val="clear" w:color="auto" w:fill="auto"/>
            <w:vAlign w:val="center"/>
            <w:hideMark/>
          </w:tcPr>
          <w:p w14:paraId="6B50A06E" w14:textId="77777777" w:rsidR="005A4012" w:rsidRPr="005A4012" w:rsidRDefault="005A4012" w:rsidP="005A4012">
            <w:pPr>
              <w:widowControl/>
              <w:autoSpaceDE/>
              <w:autoSpaceDN/>
              <w:jc w:val="both"/>
              <w:rPr>
                <w:sz w:val="24"/>
                <w:szCs w:val="24"/>
              </w:rPr>
            </w:pPr>
            <w:r w:rsidRPr="005A4012">
              <w:rPr>
                <w:sz w:val="24"/>
                <w:szCs w:val="24"/>
              </w:rPr>
              <w:t>Chuyển thông tin nghĩa vụ tài chính để người sử dụng đất thực hiện nghĩa vụ tài chính (nếu có); và nhận lại hóa đơn  nghĩa vụ tài chính đã thực hiện</w:t>
            </w:r>
          </w:p>
        </w:tc>
        <w:tc>
          <w:tcPr>
            <w:tcW w:w="976" w:type="pct"/>
            <w:tcBorders>
              <w:top w:val="nil"/>
              <w:left w:val="nil"/>
              <w:bottom w:val="single" w:sz="4" w:space="0" w:color="auto"/>
              <w:right w:val="single" w:sz="4" w:space="0" w:color="auto"/>
            </w:tcBorders>
            <w:shd w:val="clear" w:color="auto" w:fill="auto"/>
            <w:vAlign w:val="center"/>
            <w:hideMark/>
          </w:tcPr>
          <w:p w14:paraId="0F277B0C" w14:textId="77777777" w:rsidR="005A4012" w:rsidRPr="005A4012" w:rsidRDefault="005A4012" w:rsidP="005A4012">
            <w:pPr>
              <w:widowControl/>
              <w:autoSpaceDE/>
              <w:autoSpaceDN/>
              <w:jc w:val="both"/>
              <w:rPr>
                <w:sz w:val="24"/>
                <w:szCs w:val="24"/>
              </w:rPr>
            </w:pPr>
            <w:r w:rsidRPr="005A4012">
              <w:rPr>
                <w:sz w:val="24"/>
                <w:szCs w:val="24"/>
              </w:rPr>
              <w:t>Nhận thông báo của cơ quan thuế về việc hoàn thành nghĩa vụ tài chính</w:t>
            </w:r>
          </w:p>
        </w:tc>
        <w:tc>
          <w:tcPr>
            <w:tcW w:w="998" w:type="pct"/>
            <w:tcBorders>
              <w:top w:val="nil"/>
              <w:left w:val="nil"/>
              <w:bottom w:val="single" w:sz="4" w:space="0" w:color="auto"/>
              <w:right w:val="single" w:sz="4" w:space="0" w:color="auto"/>
            </w:tcBorders>
            <w:shd w:val="clear" w:color="auto" w:fill="auto"/>
            <w:vAlign w:val="center"/>
            <w:hideMark/>
          </w:tcPr>
          <w:p w14:paraId="78A8422A" w14:textId="77777777" w:rsidR="005A4012" w:rsidRPr="005A4012" w:rsidRDefault="005A4012" w:rsidP="005A4012">
            <w:pPr>
              <w:widowControl/>
              <w:autoSpaceDE/>
              <w:autoSpaceDN/>
              <w:jc w:val="both"/>
              <w:rPr>
                <w:sz w:val="24"/>
                <w:szCs w:val="24"/>
              </w:rPr>
            </w:pPr>
            <w:r w:rsidRPr="005A4012">
              <w:rPr>
                <w:sz w:val="24"/>
                <w:szCs w:val="24"/>
              </w:rPr>
              <w:t>Nhận thông báo của cơ quan thuế về việc hoàn thành nghĩa vụ tài chính</w:t>
            </w:r>
          </w:p>
        </w:tc>
        <w:tc>
          <w:tcPr>
            <w:tcW w:w="203" w:type="pct"/>
            <w:tcBorders>
              <w:top w:val="nil"/>
              <w:left w:val="nil"/>
              <w:bottom w:val="single" w:sz="4" w:space="0" w:color="auto"/>
              <w:right w:val="single" w:sz="4" w:space="0" w:color="auto"/>
            </w:tcBorders>
            <w:shd w:val="clear" w:color="auto" w:fill="auto"/>
            <w:vAlign w:val="center"/>
            <w:hideMark/>
          </w:tcPr>
          <w:p w14:paraId="69FF380C"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7F1608AF"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0B582A19"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5053B2C2"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35FDA6BA" w14:textId="77777777" w:rsidR="005A4012" w:rsidRPr="005A4012" w:rsidRDefault="005A4012" w:rsidP="005A4012">
            <w:pPr>
              <w:widowControl/>
              <w:autoSpaceDE/>
              <w:autoSpaceDN/>
              <w:jc w:val="both"/>
            </w:pPr>
            <w:r w:rsidRPr="005A4012">
              <w:t>Đây là mục tương đương với mục 6 của Thông tư số 14/2017/TT-BTNMT. Tuy nhiên thay đổi cách gọi theo quy định của Nghị Định 151/NĐ-CP</w:t>
            </w:r>
          </w:p>
        </w:tc>
      </w:tr>
      <w:tr w:rsidR="002F574C" w:rsidRPr="002F574C" w14:paraId="4A281372"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394F588" w14:textId="77777777" w:rsidR="005A4012" w:rsidRPr="005A4012" w:rsidRDefault="005A4012" w:rsidP="005A4012">
            <w:pPr>
              <w:widowControl/>
              <w:autoSpaceDE/>
              <w:autoSpaceDN/>
              <w:jc w:val="center"/>
            </w:pPr>
            <w:r w:rsidRPr="005A4012">
              <w:t>6.1</w:t>
            </w:r>
          </w:p>
        </w:tc>
        <w:tc>
          <w:tcPr>
            <w:tcW w:w="886" w:type="pct"/>
            <w:tcBorders>
              <w:top w:val="nil"/>
              <w:left w:val="nil"/>
              <w:bottom w:val="single" w:sz="4" w:space="0" w:color="auto"/>
              <w:right w:val="single" w:sz="4" w:space="0" w:color="auto"/>
            </w:tcBorders>
            <w:shd w:val="clear" w:color="auto" w:fill="auto"/>
            <w:vAlign w:val="center"/>
            <w:hideMark/>
          </w:tcPr>
          <w:p w14:paraId="049C0F98" w14:textId="77777777" w:rsidR="005A4012" w:rsidRPr="005A4012" w:rsidRDefault="005A4012" w:rsidP="005A4012">
            <w:pPr>
              <w:widowControl/>
              <w:autoSpaceDE/>
              <w:autoSpaceDN/>
              <w:jc w:val="both"/>
              <w:rPr>
                <w:sz w:val="24"/>
                <w:szCs w:val="24"/>
              </w:rPr>
            </w:pPr>
            <w:r w:rsidRPr="005A4012">
              <w:rPr>
                <w:sz w:val="24"/>
                <w:szCs w:val="24"/>
              </w:rPr>
              <w:t>Theo hình thức trực tiếp (gửi về phường để thông báo cho người sử dụng đất)</w:t>
            </w:r>
          </w:p>
        </w:tc>
        <w:tc>
          <w:tcPr>
            <w:tcW w:w="976" w:type="pct"/>
            <w:tcBorders>
              <w:top w:val="nil"/>
              <w:left w:val="nil"/>
              <w:bottom w:val="single" w:sz="4" w:space="0" w:color="auto"/>
              <w:right w:val="single" w:sz="4" w:space="0" w:color="auto"/>
            </w:tcBorders>
            <w:shd w:val="clear" w:color="auto" w:fill="auto"/>
            <w:vAlign w:val="center"/>
            <w:hideMark/>
          </w:tcPr>
          <w:p w14:paraId="720EDBA2" w14:textId="77777777" w:rsidR="005A4012" w:rsidRPr="005A4012" w:rsidRDefault="005A4012" w:rsidP="005A4012">
            <w:pPr>
              <w:widowControl/>
              <w:autoSpaceDE/>
              <w:autoSpaceDN/>
              <w:jc w:val="both"/>
              <w:rPr>
                <w:sz w:val="24"/>
                <w:szCs w:val="24"/>
              </w:rPr>
            </w:pPr>
            <w:r w:rsidRPr="005A4012">
              <w:rPr>
                <w:sz w:val="24"/>
                <w:szCs w:val="24"/>
              </w:rPr>
              <w:t>Chuyển thông tin theo hình thức liên thông</w:t>
            </w:r>
          </w:p>
        </w:tc>
        <w:tc>
          <w:tcPr>
            <w:tcW w:w="998" w:type="pct"/>
            <w:tcBorders>
              <w:top w:val="nil"/>
              <w:left w:val="nil"/>
              <w:bottom w:val="single" w:sz="4" w:space="0" w:color="auto"/>
              <w:right w:val="single" w:sz="4" w:space="0" w:color="auto"/>
            </w:tcBorders>
            <w:shd w:val="clear" w:color="auto" w:fill="auto"/>
            <w:vAlign w:val="center"/>
            <w:hideMark/>
          </w:tcPr>
          <w:p w14:paraId="3F0CD681" w14:textId="77777777" w:rsidR="005A4012" w:rsidRPr="005A4012" w:rsidRDefault="005A4012" w:rsidP="005A4012">
            <w:pPr>
              <w:widowControl/>
              <w:autoSpaceDE/>
              <w:autoSpaceDN/>
              <w:jc w:val="both"/>
              <w:rPr>
                <w:sz w:val="24"/>
                <w:szCs w:val="24"/>
              </w:rPr>
            </w:pPr>
            <w:r w:rsidRPr="005A4012">
              <w:rPr>
                <w:sz w:val="24"/>
                <w:szCs w:val="24"/>
              </w:rPr>
              <w:t>Chuyển thông tin theo hình thức liên thông</w:t>
            </w:r>
          </w:p>
        </w:tc>
        <w:tc>
          <w:tcPr>
            <w:tcW w:w="203" w:type="pct"/>
            <w:tcBorders>
              <w:top w:val="nil"/>
              <w:left w:val="nil"/>
              <w:bottom w:val="single" w:sz="4" w:space="0" w:color="auto"/>
              <w:right w:val="single" w:sz="4" w:space="0" w:color="auto"/>
            </w:tcBorders>
            <w:shd w:val="clear" w:color="auto" w:fill="auto"/>
            <w:vAlign w:val="center"/>
            <w:hideMark/>
          </w:tcPr>
          <w:p w14:paraId="6A8DE80E"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610C4F14"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3042A4FB"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07C00E8C" w14:textId="77777777" w:rsidR="005A4012" w:rsidRPr="005A4012" w:rsidRDefault="005A4012" w:rsidP="005A4012">
            <w:pPr>
              <w:widowControl/>
              <w:autoSpaceDE/>
              <w:autoSpaceDN/>
              <w:jc w:val="center"/>
              <w:rPr>
                <w:sz w:val="24"/>
                <w:szCs w:val="24"/>
              </w:rPr>
            </w:pPr>
            <w:r w:rsidRPr="005A4012">
              <w:rPr>
                <w:sz w:val="24"/>
                <w:szCs w:val="24"/>
              </w:rPr>
              <w:t>0,040</w:t>
            </w:r>
          </w:p>
        </w:tc>
        <w:tc>
          <w:tcPr>
            <w:tcW w:w="976" w:type="pct"/>
            <w:tcBorders>
              <w:top w:val="nil"/>
              <w:left w:val="nil"/>
              <w:bottom w:val="single" w:sz="4" w:space="0" w:color="auto"/>
              <w:right w:val="single" w:sz="4" w:space="0" w:color="auto"/>
            </w:tcBorders>
            <w:shd w:val="clear" w:color="auto" w:fill="auto"/>
            <w:vAlign w:val="center"/>
            <w:hideMark/>
          </w:tcPr>
          <w:p w14:paraId="6DFAD0C5" w14:textId="77777777" w:rsidR="005A4012" w:rsidRPr="005A4012" w:rsidRDefault="005A4012" w:rsidP="005A4012">
            <w:pPr>
              <w:widowControl/>
              <w:autoSpaceDE/>
              <w:autoSpaceDN/>
              <w:jc w:val="both"/>
            </w:pPr>
            <w:r w:rsidRPr="005A4012">
              <w:t>Đây là mục tương đương với mục 6.1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A9DCA5E"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E7EDC3E" w14:textId="77777777" w:rsidR="005A4012" w:rsidRPr="005A4012" w:rsidRDefault="005A4012" w:rsidP="005A4012">
            <w:pPr>
              <w:widowControl/>
              <w:autoSpaceDE/>
              <w:autoSpaceDN/>
              <w:jc w:val="center"/>
            </w:pPr>
            <w:r w:rsidRPr="005A4012">
              <w:t>6.2</w:t>
            </w:r>
          </w:p>
        </w:tc>
        <w:tc>
          <w:tcPr>
            <w:tcW w:w="886" w:type="pct"/>
            <w:tcBorders>
              <w:top w:val="nil"/>
              <w:left w:val="nil"/>
              <w:bottom w:val="single" w:sz="4" w:space="0" w:color="auto"/>
              <w:right w:val="single" w:sz="4" w:space="0" w:color="auto"/>
            </w:tcBorders>
            <w:shd w:val="clear" w:color="auto" w:fill="auto"/>
            <w:vAlign w:val="center"/>
            <w:hideMark/>
          </w:tcPr>
          <w:p w14:paraId="63D442F0" w14:textId="77777777" w:rsidR="005A4012" w:rsidRPr="005A4012" w:rsidRDefault="005A4012" w:rsidP="005A4012">
            <w:pPr>
              <w:widowControl/>
              <w:autoSpaceDE/>
              <w:autoSpaceDN/>
              <w:jc w:val="both"/>
              <w:rPr>
                <w:sz w:val="24"/>
                <w:szCs w:val="24"/>
              </w:rPr>
            </w:pPr>
            <w:r w:rsidRPr="005A4012">
              <w:rPr>
                <w:sz w:val="24"/>
                <w:szCs w:val="24"/>
              </w:rPr>
              <w:t>Theo hình thức trực tuyến (Gửi cho người sử dụng đất để thực hiện nghĩa vụ tài chính)</w:t>
            </w:r>
          </w:p>
        </w:tc>
        <w:tc>
          <w:tcPr>
            <w:tcW w:w="976" w:type="pct"/>
            <w:tcBorders>
              <w:top w:val="nil"/>
              <w:left w:val="nil"/>
              <w:bottom w:val="single" w:sz="4" w:space="0" w:color="auto"/>
              <w:right w:val="single" w:sz="4" w:space="0" w:color="auto"/>
            </w:tcBorders>
            <w:shd w:val="clear" w:color="auto" w:fill="auto"/>
            <w:vAlign w:val="center"/>
            <w:hideMark/>
          </w:tcPr>
          <w:p w14:paraId="6118DA4F" w14:textId="77777777" w:rsidR="005A4012" w:rsidRPr="005A4012" w:rsidRDefault="005A4012" w:rsidP="005A4012">
            <w:pPr>
              <w:widowControl/>
              <w:autoSpaceDE/>
              <w:autoSpaceDN/>
              <w:jc w:val="both"/>
              <w:rPr>
                <w:sz w:val="24"/>
                <w:szCs w:val="24"/>
              </w:rPr>
            </w:pPr>
            <w:r w:rsidRPr="005A4012">
              <w:rPr>
                <w:sz w:val="24"/>
                <w:szCs w:val="24"/>
              </w:rPr>
              <w:t>Chuyển thông tin 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117C02D6" w14:textId="77777777" w:rsidR="005A4012" w:rsidRPr="005A4012" w:rsidRDefault="005A4012" w:rsidP="005A4012">
            <w:pPr>
              <w:widowControl/>
              <w:autoSpaceDE/>
              <w:autoSpaceDN/>
              <w:jc w:val="both"/>
              <w:rPr>
                <w:sz w:val="24"/>
                <w:szCs w:val="24"/>
              </w:rPr>
            </w:pPr>
            <w:r w:rsidRPr="005A4012">
              <w:rPr>
                <w:sz w:val="24"/>
                <w:szCs w:val="24"/>
              </w:rPr>
              <w:t>Chuyển thông tin theo hình thức trực tiếp</w:t>
            </w:r>
          </w:p>
        </w:tc>
        <w:tc>
          <w:tcPr>
            <w:tcW w:w="203" w:type="pct"/>
            <w:tcBorders>
              <w:top w:val="nil"/>
              <w:left w:val="nil"/>
              <w:bottom w:val="single" w:sz="4" w:space="0" w:color="auto"/>
              <w:right w:val="single" w:sz="4" w:space="0" w:color="auto"/>
            </w:tcBorders>
            <w:shd w:val="clear" w:color="auto" w:fill="auto"/>
            <w:vAlign w:val="center"/>
            <w:hideMark/>
          </w:tcPr>
          <w:p w14:paraId="5D858210"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65DB9419"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33CD7FB0"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6DA85F66" w14:textId="77777777" w:rsidR="005A4012" w:rsidRPr="005A4012" w:rsidRDefault="005A4012" w:rsidP="005A4012">
            <w:pPr>
              <w:widowControl/>
              <w:autoSpaceDE/>
              <w:autoSpaceDN/>
              <w:jc w:val="center"/>
              <w:rPr>
                <w:sz w:val="24"/>
                <w:szCs w:val="24"/>
              </w:rPr>
            </w:pPr>
            <w:r w:rsidRPr="005A4012">
              <w:rPr>
                <w:sz w:val="24"/>
                <w:szCs w:val="24"/>
              </w:rPr>
              <w:t>0,030</w:t>
            </w:r>
          </w:p>
        </w:tc>
        <w:tc>
          <w:tcPr>
            <w:tcW w:w="976" w:type="pct"/>
            <w:tcBorders>
              <w:top w:val="nil"/>
              <w:left w:val="nil"/>
              <w:bottom w:val="single" w:sz="4" w:space="0" w:color="auto"/>
              <w:right w:val="single" w:sz="4" w:space="0" w:color="auto"/>
            </w:tcBorders>
            <w:shd w:val="clear" w:color="auto" w:fill="auto"/>
            <w:vAlign w:val="center"/>
            <w:hideMark/>
          </w:tcPr>
          <w:p w14:paraId="6F60AB70" w14:textId="77777777" w:rsidR="005A4012" w:rsidRPr="005A4012" w:rsidRDefault="005A4012" w:rsidP="005A4012">
            <w:pPr>
              <w:widowControl/>
              <w:autoSpaceDE/>
              <w:autoSpaceDN/>
              <w:jc w:val="both"/>
            </w:pPr>
            <w:r w:rsidRPr="005A4012">
              <w:t>Đây là mục tương đương với mục 6.2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5862939"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2695A88" w14:textId="77777777" w:rsidR="005A4012" w:rsidRPr="005A4012" w:rsidRDefault="005A4012" w:rsidP="005A4012">
            <w:pPr>
              <w:widowControl/>
              <w:autoSpaceDE/>
              <w:autoSpaceDN/>
              <w:jc w:val="center"/>
            </w:pPr>
            <w:r w:rsidRPr="005A4012">
              <w:t>7</w:t>
            </w:r>
          </w:p>
        </w:tc>
        <w:tc>
          <w:tcPr>
            <w:tcW w:w="886" w:type="pct"/>
            <w:tcBorders>
              <w:top w:val="nil"/>
              <w:left w:val="nil"/>
              <w:bottom w:val="single" w:sz="4" w:space="0" w:color="auto"/>
              <w:right w:val="single" w:sz="4" w:space="0" w:color="auto"/>
            </w:tcBorders>
            <w:shd w:val="clear" w:color="auto" w:fill="auto"/>
            <w:vAlign w:val="center"/>
            <w:hideMark/>
          </w:tcPr>
          <w:p w14:paraId="5EC2D9D6" w14:textId="77777777" w:rsidR="005A4012" w:rsidRPr="005A4012" w:rsidRDefault="005A4012" w:rsidP="005A4012">
            <w:pPr>
              <w:widowControl/>
              <w:autoSpaceDE/>
              <w:autoSpaceDN/>
              <w:jc w:val="both"/>
              <w:rPr>
                <w:sz w:val="24"/>
                <w:szCs w:val="24"/>
              </w:rPr>
            </w:pPr>
            <w:r w:rsidRPr="005A4012">
              <w:rPr>
                <w:sz w:val="24"/>
                <w:szCs w:val="24"/>
              </w:rPr>
              <w:t xml:space="preserve">Nhập thông tin thửa đất, tài sản gắn liền với đất, đăng ký vào hồ sơ địa chính, cơ sở dữ liệu đất đai    </w:t>
            </w:r>
          </w:p>
        </w:tc>
        <w:tc>
          <w:tcPr>
            <w:tcW w:w="976" w:type="pct"/>
            <w:tcBorders>
              <w:top w:val="nil"/>
              <w:left w:val="nil"/>
              <w:bottom w:val="single" w:sz="4" w:space="0" w:color="auto"/>
              <w:right w:val="single" w:sz="4" w:space="0" w:color="auto"/>
            </w:tcBorders>
            <w:shd w:val="clear" w:color="auto" w:fill="auto"/>
            <w:vAlign w:val="center"/>
            <w:hideMark/>
          </w:tcPr>
          <w:p w14:paraId="742BDD0D" w14:textId="77777777" w:rsidR="005A4012" w:rsidRPr="005A4012" w:rsidRDefault="005A4012" w:rsidP="005A4012">
            <w:pPr>
              <w:widowControl/>
              <w:autoSpaceDE/>
              <w:autoSpaceDN/>
              <w:jc w:val="both"/>
              <w:rPr>
                <w:sz w:val="24"/>
                <w:szCs w:val="24"/>
              </w:rPr>
            </w:pPr>
            <w:r w:rsidRPr="005A4012">
              <w:rPr>
                <w:sz w:val="24"/>
                <w:szCs w:val="24"/>
              </w:rPr>
              <w:t xml:space="preserve">Nhập thông tin thửa đất, tài sản gắn liền với đất, đăng ký vào hồ sơ địa chính, cơ sở dữ liệu đất đai    </w:t>
            </w:r>
          </w:p>
        </w:tc>
        <w:tc>
          <w:tcPr>
            <w:tcW w:w="998" w:type="pct"/>
            <w:tcBorders>
              <w:top w:val="nil"/>
              <w:left w:val="nil"/>
              <w:bottom w:val="single" w:sz="4" w:space="0" w:color="auto"/>
              <w:right w:val="single" w:sz="4" w:space="0" w:color="auto"/>
            </w:tcBorders>
            <w:shd w:val="clear" w:color="auto" w:fill="auto"/>
            <w:vAlign w:val="center"/>
            <w:hideMark/>
          </w:tcPr>
          <w:p w14:paraId="51CC34A8" w14:textId="77777777" w:rsidR="005A4012" w:rsidRPr="005A4012" w:rsidRDefault="005A4012" w:rsidP="005A4012">
            <w:pPr>
              <w:widowControl/>
              <w:autoSpaceDE/>
              <w:autoSpaceDN/>
              <w:jc w:val="both"/>
              <w:rPr>
                <w:sz w:val="24"/>
                <w:szCs w:val="24"/>
              </w:rPr>
            </w:pPr>
            <w:r w:rsidRPr="005A4012">
              <w:rPr>
                <w:sz w:val="24"/>
                <w:szCs w:val="24"/>
              </w:rPr>
              <w:t xml:space="preserve">Nhập thông tin thửa đất, tài sản gắn liền với đất, đăng ký vào hồ sơ địa chính, cơ sở dữ liệu đất đai    </w:t>
            </w:r>
          </w:p>
        </w:tc>
        <w:tc>
          <w:tcPr>
            <w:tcW w:w="203" w:type="pct"/>
            <w:tcBorders>
              <w:top w:val="nil"/>
              <w:left w:val="nil"/>
              <w:bottom w:val="single" w:sz="4" w:space="0" w:color="auto"/>
              <w:right w:val="single" w:sz="4" w:space="0" w:color="auto"/>
            </w:tcBorders>
            <w:shd w:val="clear" w:color="auto" w:fill="auto"/>
            <w:vAlign w:val="center"/>
            <w:hideMark/>
          </w:tcPr>
          <w:p w14:paraId="220CF177" w14:textId="77777777" w:rsidR="005A4012" w:rsidRPr="005A4012" w:rsidRDefault="005A4012" w:rsidP="005A4012">
            <w:pPr>
              <w:widowControl/>
              <w:autoSpaceDE/>
              <w:autoSpaceDN/>
              <w:jc w:val="center"/>
              <w:rPr>
                <w:sz w:val="24"/>
                <w:szCs w:val="24"/>
              </w:rPr>
            </w:pPr>
            <w:r w:rsidRPr="005A4012">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6598334D"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1AF4FF58"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43F49BCD" w14:textId="77777777" w:rsidR="005A4012" w:rsidRPr="005A4012" w:rsidRDefault="005A4012" w:rsidP="005A4012">
            <w:pPr>
              <w:widowControl/>
              <w:autoSpaceDE/>
              <w:autoSpaceDN/>
              <w:jc w:val="center"/>
              <w:rPr>
                <w:sz w:val="24"/>
                <w:szCs w:val="24"/>
              </w:rPr>
            </w:pPr>
            <w:r w:rsidRPr="005A4012">
              <w:rPr>
                <w:sz w:val="24"/>
                <w:szCs w:val="24"/>
              </w:rPr>
              <w:t>0,033</w:t>
            </w:r>
          </w:p>
        </w:tc>
        <w:tc>
          <w:tcPr>
            <w:tcW w:w="976" w:type="pct"/>
            <w:tcBorders>
              <w:top w:val="nil"/>
              <w:left w:val="nil"/>
              <w:bottom w:val="single" w:sz="4" w:space="0" w:color="auto"/>
              <w:right w:val="single" w:sz="4" w:space="0" w:color="auto"/>
            </w:tcBorders>
            <w:shd w:val="clear" w:color="auto" w:fill="auto"/>
            <w:vAlign w:val="center"/>
            <w:hideMark/>
          </w:tcPr>
          <w:p w14:paraId="1A09D03B" w14:textId="77777777" w:rsidR="005A4012" w:rsidRPr="005A4012" w:rsidRDefault="005A4012" w:rsidP="005A4012">
            <w:pPr>
              <w:widowControl/>
              <w:autoSpaceDE/>
              <w:autoSpaceDN/>
              <w:jc w:val="both"/>
            </w:pPr>
            <w:r w:rsidRPr="005A4012">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4DCA752"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6E8359E" w14:textId="77777777" w:rsidR="005A4012" w:rsidRPr="005A4012" w:rsidRDefault="005A4012" w:rsidP="005A4012">
            <w:pPr>
              <w:widowControl/>
              <w:autoSpaceDE/>
              <w:autoSpaceDN/>
              <w:jc w:val="center"/>
            </w:pPr>
            <w:r w:rsidRPr="005A4012">
              <w:t>8</w:t>
            </w:r>
          </w:p>
        </w:tc>
        <w:tc>
          <w:tcPr>
            <w:tcW w:w="886" w:type="pct"/>
            <w:tcBorders>
              <w:top w:val="nil"/>
              <w:left w:val="nil"/>
              <w:bottom w:val="single" w:sz="4" w:space="0" w:color="auto"/>
              <w:right w:val="single" w:sz="4" w:space="0" w:color="auto"/>
            </w:tcBorders>
            <w:shd w:val="clear" w:color="auto" w:fill="auto"/>
            <w:vAlign w:val="center"/>
            <w:hideMark/>
          </w:tcPr>
          <w:p w14:paraId="155DB3EF" w14:textId="77777777" w:rsidR="005A4012" w:rsidRPr="005A4012" w:rsidRDefault="005A4012" w:rsidP="005A4012">
            <w:pPr>
              <w:widowControl/>
              <w:autoSpaceDE/>
              <w:autoSpaceDN/>
              <w:jc w:val="both"/>
              <w:rPr>
                <w:sz w:val="24"/>
                <w:szCs w:val="24"/>
              </w:rPr>
            </w:pPr>
            <w:r w:rsidRPr="005A4012">
              <w:rPr>
                <w:sz w:val="24"/>
                <w:szCs w:val="24"/>
              </w:rPr>
              <w:t>Chuẩn bị hợp đồng cho thuê đất (nếu có)</w:t>
            </w:r>
          </w:p>
        </w:tc>
        <w:tc>
          <w:tcPr>
            <w:tcW w:w="976" w:type="pct"/>
            <w:tcBorders>
              <w:top w:val="nil"/>
              <w:left w:val="nil"/>
              <w:bottom w:val="single" w:sz="4" w:space="0" w:color="auto"/>
              <w:right w:val="single" w:sz="4" w:space="0" w:color="auto"/>
            </w:tcBorders>
            <w:shd w:val="clear" w:color="auto" w:fill="auto"/>
            <w:vAlign w:val="center"/>
            <w:hideMark/>
          </w:tcPr>
          <w:p w14:paraId="46CCA0E1" w14:textId="77777777" w:rsidR="005A4012" w:rsidRPr="005A4012" w:rsidRDefault="005A4012" w:rsidP="005A4012">
            <w:pPr>
              <w:widowControl/>
              <w:autoSpaceDE/>
              <w:autoSpaceDN/>
              <w:jc w:val="both"/>
              <w:rPr>
                <w:sz w:val="24"/>
                <w:szCs w:val="24"/>
              </w:rPr>
            </w:pPr>
            <w:r w:rsidRPr="005A4012">
              <w:rPr>
                <w:sz w:val="24"/>
                <w:szCs w:val="24"/>
              </w:rPr>
              <w:t>Chuẩn bị hợp đồng cho thuê đất (nếu có)</w:t>
            </w:r>
          </w:p>
        </w:tc>
        <w:tc>
          <w:tcPr>
            <w:tcW w:w="998" w:type="pct"/>
            <w:tcBorders>
              <w:top w:val="nil"/>
              <w:left w:val="nil"/>
              <w:bottom w:val="single" w:sz="4" w:space="0" w:color="auto"/>
              <w:right w:val="single" w:sz="4" w:space="0" w:color="auto"/>
            </w:tcBorders>
            <w:shd w:val="clear" w:color="auto" w:fill="auto"/>
            <w:vAlign w:val="center"/>
            <w:hideMark/>
          </w:tcPr>
          <w:p w14:paraId="3344B566" w14:textId="77777777" w:rsidR="005A4012" w:rsidRPr="005A4012" w:rsidRDefault="005A4012" w:rsidP="005A4012">
            <w:pPr>
              <w:widowControl/>
              <w:autoSpaceDE/>
              <w:autoSpaceDN/>
              <w:jc w:val="both"/>
              <w:rPr>
                <w:sz w:val="24"/>
                <w:szCs w:val="24"/>
              </w:rPr>
            </w:pPr>
            <w:r w:rsidRPr="005A4012">
              <w:rPr>
                <w:sz w:val="24"/>
                <w:szCs w:val="24"/>
              </w:rPr>
              <w:t>Chuẩn bị hợp đồng cho thuê đất (nếu có)</w:t>
            </w:r>
          </w:p>
        </w:tc>
        <w:tc>
          <w:tcPr>
            <w:tcW w:w="203" w:type="pct"/>
            <w:tcBorders>
              <w:top w:val="nil"/>
              <w:left w:val="nil"/>
              <w:bottom w:val="single" w:sz="4" w:space="0" w:color="auto"/>
              <w:right w:val="single" w:sz="4" w:space="0" w:color="auto"/>
            </w:tcBorders>
            <w:shd w:val="clear" w:color="auto" w:fill="auto"/>
            <w:vAlign w:val="center"/>
            <w:hideMark/>
          </w:tcPr>
          <w:p w14:paraId="6DEFE5D7"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27515681"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76704DD4"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4D66BC58" w14:textId="77777777" w:rsidR="005A4012" w:rsidRPr="005A4012" w:rsidRDefault="005A4012" w:rsidP="005A4012">
            <w:pPr>
              <w:widowControl/>
              <w:autoSpaceDE/>
              <w:autoSpaceDN/>
              <w:jc w:val="center"/>
              <w:rPr>
                <w:sz w:val="24"/>
                <w:szCs w:val="24"/>
              </w:rPr>
            </w:pPr>
            <w:r w:rsidRPr="005A4012">
              <w:rPr>
                <w:sz w:val="24"/>
                <w:szCs w:val="24"/>
              </w:rPr>
              <w:t>0,200</w:t>
            </w:r>
          </w:p>
        </w:tc>
        <w:tc>
          <w:tcPr>
            <w:tcW w:w="976" w:type="pct"/>
            <w:tcBorders>
              <w:top w:val="nil"/>
              <w:left w:val="nil"/>
              <w:bottom w:val="single" w:sz="4" w:space="0" w:color="auto"/>
              <w:right w:val="single" w:sz="4" w:space="0" w:color="auto"/>
            </w:tcBorders>
            <w:shd w:val="clear" w:color="auto" w:fill="auto"/>
            <w:vAlign w:val="center"/>
            <w:hideMark/>
          </w:tcPr>
          <w:p w14:paraId="79545F65" w14:textId="77777777" w:rsidR="005A4012" w:rsidRPr="005A4012" w:rsidRDefault="005A4012" w:rsidP="005A4012">
            <w:pPr>
              <w:widowControl/>
              <w:autoSpaceDE/>
              <w:autoSpaceDN/>
              <w:jc w:val="both"/>
            </w:pPr>
            <w:r w:rsidRPr="005A4012">
              <w:t>Đây là mục tương đương với mục 8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E643297"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00BB18F" w14:textId="77777777" w:rsidR="005A4012" w:rsidRPr="005A4012" w:rsidRDefault="005A4012" w:rsidP="005A4012">
            <w:pPr>
              <w:widowControl/>
              <w:autoSpaceDE/>
              <w:autoSpaceDN/>
              <w:jc w:val="center"/>
            </w:pPr>
            <w:r w:rsidRPr="005A4012">
              <w:t>9</w:t>
            </w:r>
          </w:p>
        </w:tc>
        <w:tc>
          <w:tcPr>
            <w:tcW w:w="886" w:type="pct"/>
            <w:tcBorders>
              <w:top w:val="nil"/>
              <w:left w:val="nil"/>
              <w:bottom w:val="single" w:sz="4" w:space="0" w:color="auto"/>
              <w:right w:val="single" w:sz="4" w:space="0" w:color="auto"/>
            </w:tcBorders>
            <w:shd w:val="clear" w:color="auto" w:fill="auto"/>
            <w:vAlign w:val="center"/>
            <w:hideMark/>
          </w:tcPr>
          <w:p w14:paraId="2BA77A57" w14:textId="77777777" w:rsidR="005A4012" w:rsidRPr="005A4012" w:rsidRDefault="005A4012" w:rsidP="005A4012">
            <w:pPr>
              <w:widowControl/>
              <w:autoSpaceDE/>
              <w:autoSpaceDN/>
              <w:jc w:val="both"/>
              <w:rPr>
                <w:sz w:val="24"/>
                <w:szCs w:val="24"/>
              </w:rPr>
            </w:pPr>
            <w:r w:rsidRPr="005A4012">
              <w:rPr>
                <w:sz w:val="24"/>
                <w:szCs w:val="24"/>
              </w:rPr>
              <w:t>In GCN</w:t>
            </w:r>
          </w:p>
        </w:tc>
        <w:tc>
          <w:tcPr>
            <w:tcW w:w="976" w:type="pct"/>
            <w:tcBorders>
              <w:top w:val="nil"/>
              <w:left w:val="nil"/>
              <w:bottom w:val="single" w:sz="4" w:space="0" w:color="auto"/>
              <w:right w:val="single" w:sz="4" w:space="0" w:color="auto"/>
            </w:tcBorders>
            <w:shd w:val="clear" w:color="auto" w:fill="auto"/>
            <w:vAlign w:val="center"/>
            <w:hideMark/>
          </w:tcPr>
          <w:p w14:paraId="530D28B5" w14:textId="77777777" w:rsidR="005A4012" w:rsidRPr="005A4012" w:rsidRDefault="005A4012" w:rsidP="005A4012">
            <w:pPr>
              <w:widowControl/>
              <w:autoSpaceDE/>
              <w:autoSpaceDN/>
              <w:jc w:val="both"/>
              <w:rPr>
                <w:sz w:val="24"/>
                <w:szCs w:val="24"/>
              </w:rPr>
            </w:pPr>
            <w:r w:rsidRPr="005A4012">
              <w:rPr>
                <w:sz w:val="24"/>
                <w:szCs w:val="24"/>
              </w:rPr>
              <w:t>In GCN</w:t>
            </w:r>
          </w:p>
        </w:tc>
        <w:tc>
          <w:tcPr>
            <w:tcW w:w="998" w:type="pct"/>
            <w:tcBorders>
              <w:top w:val="nil"/>
              <w:left w:val="nil"/>
              <w:bottom w:val="single" w:sz="4" w:space="0" w:color="auto"/>
              <w:right w:val="single" w:sz="4" w:space="0" w:color="auto"/>
            </w:tcBorders>
            <w:shd w:val="clear" w:color="auto" w:fill="auto"/>
            <w:vAlign w:val="center"/>
            <w:hideMark/>
          </w:tcPr>
          <w:p w14:paraId="3ADF7E12" w14:textId="77777777" w:rsidR="005A4012" w:rsidRPr="005A4012" w:rsidRDefault="005A4012" w:rsidP="005A4012">
            <w:pPr>
              <w:widowControl/>
              <w:autoSpaceDE/>
              <w:autoSpaceDN/>
              <w:jc w:val="both"/>
              <w:rPr>
                <w:sz w:val="24"/>
                <w:szCs w:val="24"/>
              </w:rPr>
            </w:pPr>
            <w:r w:rsidRPr="005A4012">
              <w:rPr>
                <w:sz w:val="24"/>
                <w:szCs w:val="24"/>
              </w:rPr>
              <w:t>In GCN</w:t>
            </w:r>
          </w:p>
        </w:tc>
        <w:tc>
          <w:tcPr>
            <w:tcW w:w="203" w:type="pct"/>
            <w:tcBorders>
              <w:top w:val="nil"/>
              <w:left w:val="nil"/>
              <w:bottom w:val="single" w:sz="4" w:space="0" w:color="auto"/>
              <w:right w:val="single" w:sz="4" w:space="0" w:color="auto"/>
            </w:tcBorders>
            <w:shd w:val="clear" w:color="auto" w:fill="auto"/>
            <w:vAlign w:val="center"/>
            <w:hideMark/>
          </w:tcPr>
          <w:p w14:paraId="2AF45BF8"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7B79145A"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F0ECA09"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569B987"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63FF2610"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1D98B106"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4F5B194" w14:textId="77777777" w:rsidR="005A4012" w:rsidRPr="005A4012" w:rsidRDefault="005A4012" w:rsidP="005A4012">
            <w:pPr>
              <w:widowControl/>
              <w:autoSpaceDE/>
              <w:autoSpaceDN/>
              <w:jc w:val="center"/>
            </w:pPr>
            <w:r w:rsidRPr="005A4012">
              <w:t>9.1</w:t>
            </w:r>
          </w:p>
        </w:tc>
        <w:tc>
          <w:tcPr>
            <w:tcW w:w="886" w:type="pct"/>
            <w:tcBorders>
              <w:top w:val="nil"/>
              <w:left w:val="nil"/>
              <w:bottom w:val="single" w:sz="4" w:space="0" w:color="auto"/>
              <w:right w:val="single" w:sz="4" w:space="0" w:color="auto"/>
            </w:tcBorders>
            <w:shd w:val="clear" w:color="auto" w:fill="auto"/>
            <w:vAlign w:val="center"/>
            <w:hideMark/>
          </w:tcPr>
          <w:p w14:paraId="10AA7C18" w14:textId="77777777" w:rsidR="005A4012" w:rsidRPr="005A4012" w:rsidRDefault="005A4012" w:rsidP="005A4012">
            <w:pPr>
              <w:widowControl/>
              <w:autoSpaceDE/>
              <w:autoSpaceDN/>
              <w:jc w:val="both"/>
              <w:rPr>
                <w:sz w:val="24"/>
                <w:szCs w:val="24"/>
              </w:rPr>
            </w:pPr>
            <w:r w:rsidRPr="005A4012">
              <w:rPr>
                <w:sz w:val="24"/>
                <w:szCs w:val="24"/>
              </w:rPr>
              <w:t xml:space="preserve">Trực tiếp từ cơ sở dữ liệu dạng số </w:t>
            </w:r>
          </w:p>
        </w:tc>
        <w:tc>
          <w:tcPr>
            <w:tcW w:w="976" w:type="pct"/>
            <w:tcBorders>
              <w:top w:val="nil"/>
              <w:left w:val="nil"/>
              <w:bottom w:val="single" w:sz="4" w:space="0" w:color="auto"/>
              <w:right w:val="single" w:sz="4" w:space="0" w:color="auto"/>
            </w:tcBorders>
            <w:shd w:val="clear" w:color="auto" w:fill="auto"/>
            <w:vAlign w:val="center"/>
            <w:hideMark/>
          </w:tcPr>
          <w:p w14:paraId="77676BF9" w14:textId="77777777" w:rsidR="005A4012" w:rsidRPr="005A4012" w:rsidRDefault="005A4012" w:rsidP="005A4012">
            <w:pPr>
              <w:widowControl/>
              <w:autoSpaceDE/>
              <w:autoSpaceDN/>
              <w:jc w:val="both"/>
              <w:rPr>
                <w:sz w:val="24"/>
                <w:szCs w:val="24"/>
              </w:rPr>
            </w:pPr>
            <w:r w:rsidRPr="005A4012">
              <w:rPr>
                <w:sz w:val="24"/>
                <w:szCs w:val="24"/>
              </w:rPr>
              <w:t xml:space="preserve">Trực tiếp từ cơ sở dữ liệu dạng số </w:t>
            </w:r>
          </w:p>
        </w:tc>
        <w:tc>
          <w:tcPr>
            <w:tcW w:w="998" w:type="pct"/>
            <w:tcBorders>
              <w:top w:val="nil"/>
              <w:left w:val="nil"/>
              <w:bottom w:val="single" w:sz="4" w:space="0" w:color="auto"/>
              <w:right w:val="single" w:sz="4" w:space="0" w:color="auto"/>
            </w:tcBorders>
            <w:shd w:val="clear" w:color="auto" w:fill="auto"/>
            <w:vAlign w:val="center"/>
            <w:hideMark/>
          </w:tcPr>
          <w:p w14:paraId="55A625B1" w14:textId="77777777" w:rsidR="005A4012" w:rsidRPr="005A4012" w:rsidRDefault="005A4012" w:rsidP="005A4012">
            <w:pPr>
              <w:widowControl/>
              <w:autoSpaceDE/>
              <w:autoSpaceDN/>
              <w:jc w:val="both"/>
              <w:rPr>
                <w:sz w:val="24"/>
                <w:szCs w:val="24"/>
              </w:rPr>
            </w:pPr>
            <w:r w:rsidRPr="005A4012">
              <w:rPr>
                <w:sz w:val="24"/>
                <w:szCs w:val="24"/>
              </w:rPr>
              <w:t xml:space="preserve">Trực tiếp từ cơ sở dữ liệu dạng số </w:t>
            </w:r>
          </w:p>
        </w:tc>
        <w:tc>
          <w:tcPr>
            <w:tcW w:w="203" w:type="pct"/>
            <w:tcBorders>
              <w:top w:val="nil"/>
              <w:left w:val="nil"/>
              <w:bottom w:val="single" w:sz="4" w:space="0" w:color="auto"/>
              <w:right w:val="single" w:sz="4" w:space="0" w:color="auto"/>
            </w:tcBorders>
            <w:shd w:val="clear" w:color="auto" w:fill="auto"/>
            <w:vAlign w:val="center"/>
            <w:hideMark/>
          </w:tcPr>
          <w:p w14:paraId="6200E96A" w14:textId="77777777" w:rsidR="005A4012" w:rsidRPr="005A4012" w:rsidRDefault="005A4012" w:rsidP="005A4012">
            <w:pPr>
              <w:widowControl/>
              <w:autoSpaceDE/>
              <w:autoSpaceDN/>
              <w:jc w:val="center"/>
              <w:rPr>
                <w:sz w:val="24"/>
                <w:szCs w:val="24"/>
              </w:rPr>
            </w:pPr>
            <w:r w:rsidRPr="005A4012">
              <w:rPr>
                <w:sz w:val="24"/>
                <w:szCs w:val="24"/>
              </w:rPr>
              <w:t>GCN</w:t>
            </w:r>
          </w:p>
        </w:tc>
        <w:tc>
          <w:tcPr>
            <w:tcW w:w="248" w:type="pct"/>
            <w:tcBorders>
              <w:top w:val="nil"/>
              <w:left w:val="nil"/>
              <w:bottom w:val="single" w:sz="4" w:space="0" w:color="auto"/>
              <w:right w:val="single" w:sz="4" w:space="0" w:color="auto"/>
            </w:tcBorders>
            <w:shd w:val="clear" w:color="auto" w:fill="auto"/>
            <w:vAlign w:val="center"/>
            <w:hideMark/>
          </w:tcPr>
          <w:p w14:paraId="580779D9"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31DA5AB7"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20D6F300" w14:textId="77777777" w:rsidR="005A4012" w:rsidRPr="005A4012" w:rsidRDefault="005A4012" w:rsidP="005A4012">
            <w:pPr>
              <w:widowControl/>
              <w:autoSpaceDE/>
              <w:autoSpaceDN/>
              <w:jc w:val="center"/>
              <w:rPr>
                <w:sz w:val="24"/>
                <w:szCs w:val="24"/>
              </w:rPr>
            </w:pPr>
            <w:r w:rsidRPr="005A4012">
              <w:rPr>
                <w:sz w:val="24"/>
                <w:szCs w:val="24"/>
              </w:rPr>
              <w:t>0,050</w:t>
            </w:r>
          </w:p>
        </w:tc>
        <w:tc>
          <w:tcPr>
            <w:tcW w:w="976" w:type="pct"/>
            <w:tcBorders>
              <w:top w:val="nil"/>
              <w:left w:val="nil"/>
              <w:bottom w:val="single" w:sz="4" w:space="0" w:color="auto"/>
              <w:right w:val="single" w:sz="4" w:space="0" w:color="auto"/>
            </w:tcBorders>
            <w:shd w:val="clear" w:color="auto" w:fill="auto"/>
            <w:vAlign w:val="center"/>
            <w:hideMark/>
          </w:tcPr>
          <w:p w14:paraId="71351CA4" w14:textId="77777777" w:rsidR="005A4012" w:rsidRPr="005A4012" w:rsidRDefault="005A4012" w:rsidP="005A4012">
            <w:pPr>
              <w:widowControl/>
              <w:autoSpaceDE/>
              <w:autoSpaceDN/>
              <w:jc w:val="both"/>
            </w:pPr>
            <w:r w:rsidRPr="005A4012">
              <w:t>Đây là mục tương đương với mục 9.1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9EA7A8B"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5CBE6F6" w14:textId="77777777" w:rsidR="005A4012" w:rsidRPr="005A4012" w:rsidRDefault="005A4012" w:rsidP="005A4012">
            <w:pPr>
              <w:widowControl/>
              <w:autoSpaceDE/>
              <w:autoSpaceDN/>
              <w:jc w:val="center"/>
            </w:pPr>
            <w:r w:rsidRPr="005A4012">
              <w:t>9.2</w:t>
            </w:r>
          </w:p>
        </w:tc>
        <w:tc>
          <w:tcPr>
            <w:tcW w:w="886" w:type="pct"/>
            <w:tcBorders>
              <w:top w:val="nil"/>
              <w:left w:val="nil"/>
              <w:bottom w:val="single" w:sz="4" w:space="0" w:color="auto"/>
              <w:right w:val="single" w:sz="4" w:space="0" w:color="auto"/>
            </w:tcBorders>
            <w:shd w:val="clear" w:color="auto" w:fill="auto"/>
            <w:vAlign w:val="center"/>
            <w:hideMark/>
          </w:tcPr>
          <w:p w14:paraId="7A680C2F" w14:textId="77777777" w:rsidR="005A4012" w:rsidRPr="005A4012" w:rsidRDefault="005A4012" w:rsidP="005A4012">
            <w:pPr>
              <w:widowControl/>
              <w:autoSpaceDE/>
              <w:autoSpaceDN/>
              <w:jc w:val="both"/>
              <w:rPr>
                <w:sz w:val="24"/>
                <w:szCs w:val="24"/>
              </w:rPr>
            </w:pPr>
            <w:r w:rsidRPr="005A4012">
              <w:rPr>
                <w:sz w:val="24"/>
                <w:szCs w:val="24"/>
              </w:rPr>
              <w:t>Đối với những nơi chưa có bản đồ dạng số</w:t>
            </w:r>
          </w:p>
        </w:tc>
        <w:tc>
          <w:tcPr>
            <w:tcW w:w="976" w:type="pct"/>
            <w:tcBorders>
              <w:top w:val="nil"/>
              <w:left w:val="nil"/>
              <w:bottom w:val="single" w:sz="4" w:space="0" w:color="auto"/>
              <w:right w:val="single" w:sz="4" w:space="0" w:color="auto"/>
            </w:tcBorders>
            <w:shd w:val="clear" w:color="auto" w:fill="auto"/>
            <w:vAlign w:val="center"/>
            <w:hideMark/>
          </w:tcPr>
          <w:p w14:paraId="04A85659" w14:textId="77777777" w:rsidR="005A4012" w:rsidRPr="005A4012" w:rsidRDefault="005A4012" w:rsidP="005A4012">
            <w:pPr>
              <w:widowControl/>
              <w:autoSpaceDE/>
              <w:autoSpaceDN/>
              <w:jc w:val="both"/>
              <w:rPr>
                <w:sz w:val="24"/>
                <w:szCs w:val="24"/>
              </w:rPr>
            </w:pPr>
            <w:r w:rsidRPr="005A4012">
              <w:rPr>
                <w:sz w:val="24"/>
                <w:szCs w:val="24"/>
              </w:rPr>
              <w:t>Đối với những nơi chưa có bản đồ dạng số</w:t>
            </w:r>
          </w:p>
        </w:tc>
        <w:tc>
          <w:tcPr>
            <w:tcW w:w="998" w:type="pct"/>
            <w:tcBorders>
              <w:top w:val="nil"/>
              <w:left w:val="nil"/>
              <w:bottom w:val="single" w:sz="4" w:space="0" w:color="auto"/>
              <w:right w:val="single" w:sz="4" w:space="0" w:color="auto"/>
            </w:tcBorders>
            <w:shd w:val="clear" w:color="auto" w:fill="auto"/>
            <w:vAlign w:val="center"/>
            <w:hideMark/>
          </w:tcPr>
          <w:p w14:paraId="49053DC4" w14:textId="77777777" w:rsidR="005A4012" w:rsidRPr="005A4012" w:rsidRDefault="005A4012" w:rsidP="005A4012">
            <w:pPr>
              <w:widowControl/>
              <w:autoSpaceDE/>
              <w:autoSpaceDN/>
              <w:jc w:val="both"/>
              <w:rPr>
                <w:sz w:val="24"/>
                <w:szCs w:val="24"/>
              </w:rPr>
            </w:pPr>
            <w:r w:rsidRPr="005A4012">
              <w:rPr>
                <w:sz w:val="24"/>
                <w:szCs w:val="24"/>
              </w:rPr>
              <w:t>Đối với những nơi chưa có bản đồ dạng số</w:t>
            </w:r>
          </w:p>
        </w:tc>
        <w:tc>
          <w:tcPr>
            <w:tcW w:w="203" w:type="pct"/>
            <w:tcBorders>
              <w:top w:val="nil"/>
              <w:left w:val="nil"/>
              <w:bottom w:val="single" w:sz="4" w:space="0" w:color="auto"/>
              <w:right w:val="single" w:sz="4" w:space="0" w:color="auto"/>
            </w:tcBorders>
            <w:shd w:val="clear" w:color="auto" w:fill="auto"/>
            <w:vAlign w:val="center"/>
            <w:hideMark/>
          </w:tcPr>
          <w:p w14:paraId="691F7333" w14:textId="77777777" w:rsidR="005A4012" w:rsidRPr="005A4012" w:rsidRDefault="005A4012" w:rsidP="005A4012">
            <w:pPr>
              <w:widowControl/>
              <w:autoSpaceDE/>
              <w:autoSpaceDN/>
              <w:jc w:val="center"/>
              <w:rPr>
                <w:sz w:val="24"/>
                <w:szCs w:val="24"/>
              </w:rPr>
            </w:pPr>
            <w:r w:rsidRPr="005A4012">
              <w:rPr>
                <w:sz w:val="24"/>
                <w:szCs w:val="24"/>
              </w:rPr>
              <w:t>GCN</w:t>
            </w:r>
          </w:p>
        </w:tc>
        <w:tc>
          <w:tcPr>
            <w:tcW w:w="248" w:type="pct"/>
            <w:tcBorders>
              <w:top w:val="nil"/>
              <w:left w:val="nil"/>
              <w:bottom w:val="single" w:sz="4" w:space="0" w:color="auto"/>
              <w:right w:val="single" w:sz="4" w:space="0" w:color="auto"/>
            </w:tcBorders>
            <w:shd w:val="clear" w:color="auto" w:fill="auto"/>
            <w:vAlign w:val="center"/>
            <w:hideMark/>
          </w:tcPr>
          <w:p w14:paraId="7693540D"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0D0C5F7A"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2EB77C66" w14:textId="77777777" w:rsidR="005A4012" w:rsidRPr="005A4012" w:rsidRDefault="005A4012" w:rsidP="005A4012">
            <w:pPr>
              <w:widowControl/>
              <w:autoSpaceDE/>
              <w:autoSpaceDN/>
              <w:jc w:val="center"/>
              <w:rPr>
                <w:sz w:val="24"/>
                <w:szCs w:val="24"/>
              </w:rPr>
            </w:pPr>
            <w:r w:rsidRPr="005A4012">
              <w:rPr>
                <w:sz w:val="24"/>
                <w:szCs w:val="24"/>
              </w:rPr>
              <w:t>0,100</w:t>
            </w:r>
          </w:p>
        </w:tc>
        <w:tc>
          <w:tcPr>
            <w:tcW w:w="976" w:type="pct"/>
            <w:tcBorders>
              <w:top w:val="nil"/>
              <w:left w:val="nil"/>
              <w:bottom w:val="single" w:sz="4" w:space="0" w:color="auto"/>
              <w:right w:val="single" w:sz="4" w:space="0" w:color="auto"/>
            </w:tcBorders>
            <w:shd w:val="clear" w:color="auto" w:fill="auto"/>
            <w:vAlign w:val="center"/>
            <w:hideMark/>
          </w:tcPr>
          <w:p w14:paraId="502C2DEB" w14:textId="77777777" w:rsidR="005A4012" w:rsidRPr="005A4012" w:rsidRDefault="005A4012" w:rsidP="005A4012">
            <w:pPr>
              <w:widowControl/>
              <w:autoSpaceDE/>
              <w:autoSpaceDN/>
              <w:jc w:val="both"/>
            </w:pPr>
            <w:r w:rsidRPr="005A4012">
              <w:t>Đây là mục tương đương với mục 9.2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FB5F845"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36C0F19" w14:textId="77777777" w:rsidR="005A4012" w:rsidRPr="005A4012" w:rsidRDefault="005A4012" w:rsidP="005A4012">
            <w:pPr>
              <w:widowControl/>
              <w:autoSpaceDE/>
              <w:autoSpaceDN/>
              <w:jc w:val="center"/>
            </w:pPr>
            <w:r w:rsidRPr="005A4012">
              <w:t>10</w:t>
            </w:r>
          </w:p>
        </w:tc>
        <w:tc>
          <w:tcPr>
            <w:tcW w:w="886" w:type="pct"/>
            <w:tcBorders>
              <w:top w:val="nil"/>
              <w:left w:val="nil"/>
              <w:bottom w:val="single" w:sz="4" w:space="0" w:color="auto"/>
              <w:right w:val="single" w:sz="4" w:space="0" w:color="auto"/>
            </w:tcBorders>
            <w:shd w:val="clear" w:color="auto" w:fill="auto"/>
            <w:vAlign w:val="center"/>
            <w:hideMark/>
          </w:tcPr>
          <w:p w14:paraId="238BFB70" w14:textId="77777777" w:rsidR="005A4012" w:rsidRPr="005A4012" w:rsidRDefault="005A4012" w:rsidP="005A4012">
            <w:pPr>
              <w:widowControl/>
              <w:autoSpaceDE/>
              <w:autoSpaceDN/>
              <w:jc w:val="both"/>
              <w:rPr>
                <w:sz w:val="24"/>
                <w:szCs w:val="24"/>
              </w:rPr>
            </w:pPr>
            <w:r w:rsidRPr="005A4012">
              <w:rPr>
                <w:sz w:val="24"/>
                <w:szCs w:val="24"/>
              </w:rPr>
              <w:t>Lập và gửi hồ sơ trình ký GCN, lập hồ sơ theo dõi việc gửi tài liệu</w:t>
            </w:r>
          </w:p>
        </w:tc>
        <w:tc>
          <w:tcPr>
            <w:tcW w:w="976" w:type="pct"/>
            <w:tcBorders>
              <w:top w:val="nil"/>
              <w:left w:val="nil"/>
              <w:bottom w:val="single" w:sz="4" w:space="0" w:color="auto"/>
              <w:right w:val="single" w:sz="4" w:space="0" w:color="auto"/>
            </w:tcBorders>
            <w:shd w:val="clear" w:color="auto" w:fill="auto"/>
            <w:vAlign w:val="center"/>
            <w:hideMark/>
          </w:tcPr>
          <w:p w14:paraId="4C39CADC" w14:textId="77777777" w:rsidR="005A4012" w:rsidRPr="005A4012" w:rsidRDefault="005A4012" w:rsidP="005A4012">
            <w:pPr>
              <w:widowControl/>
              <w:autoSpaceDE/>
              <w:autoSpaceDN/>
              <w:jc w:val="both"/>
              <w:rPr>
                <w:sz w:val="24"/>
                <w:szCs w:val="24"/>
              </w:rPr>
            </w:pPr>
            <w:r w:rsidRPr="005A4012">
              <w:rPr>
                <w:sz w:val="24"/>
                <w:szCs w:val="24"/>
              </w:rPr>
              <w:t>Lập và gửi hồ sơ trình ký GCN, lập hồ sơ theo dõi việc gửi tài liệu</w:t>
            </w:r>
          </w:p>
        </w:tc>
        <w:tc>
          <w:tcPr>
            <w:tcW w:w="998" w:type="pct"/>
            <w:tcBorders>
              <w:top w:val="nil"/>
              <w:left w:val="nil"/>
              <w:bottom w:val="single" w:sz="4" w:space="0" w:color="auto"/>
              <w:right w:val="single" w:sz="4" w:space="0" w:color="auto"/>
            </w:tcBorders>
            <w:shd w:val="clear" w:color="auto" w:fill="auto"/>
            <w:vAlign w:val="center"/>
            <w:hideMark/>
          </w:tcPr>
          <w:p w14:paraId="60282539" w14:textId="77777777" w:rsidR="005A4012" w:rsidRPr="005A4012" w:rsidRDefault="005A4012" w:rsidP="005A4012">
            <w:pPr>
              <w:widowControl/>
              <w:autoSpaceDE/>
              <w:autoSpaceDN/>
              <w:jc w:val="both"/>
              <w:rPr>
                <w:sz w:val="24"/>
                <w:szCs w:val="24"/>
              </w:rPr>
            </w:pPr>
            <w:r w:rsidRPr="005A4012">
              <w:rPr>
                <w:sz w:val="24"/>
                <w:szCs w:val="24"/>
              </w:rPr>
              <w:t>Lập và gửi hồ sơ trình ký GCN, lập hồ sơ theo dõi việc gửi tài liệu</w:t>
            </w:r>
          </w:p>
        </w:tc>
        <w:tc>
          <w:tcPr>
            <w:tcW w:w="203" w:type="pct"/>
            <w:tcBorders>
              <w:top w:val="nil"/>
              <w:left w:val="nil"/>
              <w:bottom w:val="single" w:sz="4" w:space="0" w:color="auto"/>
              <w:right w:val="single" w:sz="4" w:space="0" w:color="auto"/>
            </w:tcBorders>
            <w:shd w:val="clear" w:color="auto" w:fill="auto"/>
            <w:vAlign w:val="center"/>
            <w:hideMark/>
          </w:tcPr>
          <w:p w14:paraId="7F28EA99"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5FBCE930"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6D4ACF25"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69F9B02E" w14:textId="77777777" w:rsidR="005A4012" w:rsidRPr="005A4012" w:rsidRDefault="005A4012" w:rsidP="005A4012">
            <w:pPr>
              <w:widowControl/>
              <w:autoSpaceDE/>
              <w:autoSpaceDN/>
              <w:jc w:val="center"/>
              <w:rPr>
                <w:sz w:val="24"/>
                <w:szCs w:val="24"/>
              </w:rPr>
            </w:pPr>
            <w:r w:rsidRPr="005A4012">
              <w:rPr>
                <w:sz w:val="24"/>
                <w:szCs w:val="24"/>
              </w:rPr>
              <w:t>0,040</w:t>
            </w:r>
          </w:p>
        </w:tc>
        <w:tc>
          <w:tcPr>
            <w:tcW w:w="976" w:type="pct"/>
            <w:tcBorders>
              <w:top w:val="nil"/>
              <w:left w:val="nil"/>
              <w:bottom w:val="single" w:sz="4" w:space="0" w:color="auto"/>
              <w:right w:val="single" w:sz="4" w:space="0" w:color="auto"/>
            </w:tcBorders>
            <w:shd w:val="clear" w:color="auto" w:fill="auto"/>
            <w:vAlign w:val="center"/>
            <w:hideMark/>
          </w:tcPr>
          <w:p w14:paraId="2AE8CAB9" w14:textId="77777777" w:rsidR="005A4012" w:rsidRPr="005A4012" w:rsidRDefault="005A4012" w:rsidP="005A4012">
            <w:pPr>
              <w:widowControl/>
              <w:autoSpaceDE/>
              <w:autoSpaceDN/>
              <w:jc w:val="both"/>
            </w:pPr>
            <w:r w:rsidRPr="005A4012">
              <w:t>Đây là mục tương đương với mục 8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E9F2405" w14:textId="77777777" w:rsidTr="005A4012">
        <w:trPr>
          <w:trHeight w:val="94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3023978" w14:textId="77777777" w:rsidR="005A4012" w:rsidRPr="005A4012" w:rsidRDefault="005A4012" w:rsidP="005A4012">
            <w:pPr>
              <w:widowControl/>
              <w:autoSpaceDE/>
              <w:autoSpaceDN/>
              <w:jc w:val="center"/>
            </w:pPr>
            <w:r w:rsidRPr="005A4012">
              <w:t>11</w:t>
            </w:r>
          </w:p>
        </w:tc>
        <w:tc>
          <w:tcPr>
            <w:tcW w:w="886" w:type="pct"/>
            <w:tcBorders>
              <w:top w:val="nil"/>
              <w:left w:val="nil"/>
              <w:bottom w:val="single" w:sz="4" w:space="0" w:color="auto"/>
              <w:right w:val="single" w:sz="4" w:space="0" w:color="auto"/>
            </w:tcBorders>
            <w:shd w:val="clear" w:color="auto" w:fill="auto"/>
            <w:vAlign w:val="center"/>
            <w:hideMark/>
          </w:tcPr>
          <w:p w14:paraId="47639898" w14:textId="77777777" w:rsidR="005A4012" w:rsidRPr="005A4012" w:rsidRDefault="005A4012" w:rsidP="005A4012">
            <w:pPr>
              <w:widowControl/>
              <w:autoSpaceDE/>
              <w:autoSpaceDN/>
              <w:jc w:val="both"/>
              <w:rPr>
                <w:sz w:val="24"/>
                <w:szCs w:val="24"/>
              </w:rPr>
            </w:pPr>
            <w:r w:rsidRPr="005A4012">
              <w:rPr>
                <w:sz w:val="24"/>
                <w:szCs w:val="24"/>
              </w:rPr>
              <w:t>Nhận lại hồ sơ, GCN, hợp đồng thuê đất (nếu có); lập và sao sổ cấp GCN;  quét (sao) GCN để lưu và gửi cho cơ quan quản lý tài sản</w:t>
            </w:r>
          </w:p>
        </w:tc>
        <w:tc>
          <w:tcPr>
            <w:tcW w:w="976" w:type="pct"/>
            <w:tcBorders>
              <w:top w:val="nil"/>
              <w:left w:val="nil"/>
              <w:bottom w:val="single" w:sz="4" w:space="0" w:color="auto"/>
              <w:right w:val="single" w:sz="4" w:space="0" w:color="auto"/>
            </w:tcBorders>
            <w:shd w:val="clear" w:color="auto" w:fill="auto"/>
            <w:vAlign w:val="center"/>
            <w:hideMark/>
          </w:tcPr>
          <w:p w14:paraId="52E1DD8D" w14:textId="77777777" w:rsidR="005A4012" w:rsidRPr="005A4012" w:rsidRDefault="005A4012" w:rsidP="005A4012">
            <w:pPr>
              <w:widowControl/>
              <w:autoSpaceDE/>
              <w:autoSpaceDN/>
              <w:jc w:val="both"/>
              <w:rPr>
                <w:sz w:val="24"/>
                <w:szCs w:val="24"/>
              </w:rPr>
            </w:pPr>
            <w:r w:rsidRPr="005A4012">
              <w:rPr>
                <w:sz w:val="24"/>
                <w:szCs w:val="24"/>
              </w:rPr>
              <w:t>Nhận lại hồ sơ, GCN, hợp đồng thuê đất (nếu có); lập và sao sổ cấp GCN;  quét (sao) GCN để lưu</w:t>
            </w:r>
          </w:p>
        </w:tc>
        <w:tc>
          <w:tcPr>
            <w:tcW w:w="998" w:type="pct"/>
            <w:tcBorders>
              <w:top w:val="nil"/>
              <w:left w:val="nil"/>
              <w:bottom w:val="single" w:sz="4" w:space="0" w:color="auto"/>
              <w:right w:val="single" w:sz="4" w:space="0" w:color="auto"/>
            </w:tcBorders>
            <w:shd w:val="clear" w:color="auto" w:fill="auto"/>
            <w:vAlign w:val="center"/>
            <w:hideMark/>
          </w:tcPr>
          <w:p w14:paraId="3DFD5E5D" w14:textId="77777777" w:rsidR="005A4012" w:rsidRPr="005A4012" w:rsidRDefault="005A4012" w:rsidP="005A4012">
            <w:pPr>
              <w:widowControl/>
              <w:autoSpaceDE/>
              <w:autoSpaceDN/>
              <w:jc w:val="both"/>
              <w:rPr>
                <w:sz w:val="24"/>
                <w:szCs w:val="24"/>
              </w:rPr>
            </w:pPr>
            <w:r w:rsidRPr="005A4012">
              <w:rPr>
                <w:sz w:val="24"/>
                <w:szCs w:val="24"/>
              </w:rPr>
              <w:t>Nhận lại hồ sơ, GCN, hợp đồng thuê đất (nếu có); lập và sao sổ cấp GCN;  quét (sao) GCN để lưu</w:t>
            </w:r>
          </w:p>
        </w:tc>
        <w:tc>
          <w:tcPr>
            <w:tcW w:w="203" w:type="pct"/>
            <w:tcBorders>
              <w:top w:val="nil"/>
              <w:left w:val="nil"/>
              <w:bottom w:val="single" w:sz="4" w:space="0" w:color="auto"/>
              <w:right w:val="single" w:sz="4" w:space="0" w:color="auto"/>
            </w:tcBorders>
            <w:shd w:val="clear" w:color="auto" w:fill="auto"/>
            <w:vAlign w:val="center"/>
            <w:hideMark/>
          </w:tcPr>
          <w:p w14:paraId="3C19DE17"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769FD0F"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481E0715"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43029A47"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55E573FA"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43ABB255" w14:textId="77777777" w:rsidTr="005A4012">
        <w:trPr>
          <w:trHeight w:val="220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A35CABB" w14:textId="77777777" w:rsidR="005A4012" w:rsidRPr="005A4012" w:rsidRDefault="005A4012" w:rsidP="005A4012">
            <w:pPr>
              <w:widowControl/>
              <w:autoSpaceDE/>
              <w:autoSpaceDN/>
              <w:jc w:val="center"/>
            </w:pPr>
            <w:r w:rsidRPr="005A4012">
              <w:t>11.1</w:t>
            </w:r>
          </w:p>
        </w:tc>
        <w:tc>
          <w:tcPr>
            <w:tcW w:w="886" w:type="pct"/>
            <w:tcBorders>
              <w:top w:val="nil"/>
              <w:left w:val="nil"/>
              <w:bottom w:val="single" w:sz="4" w:space="0" w:color="auto"/>
              <w:right w:val="single" w:sz="4" w:space="0" w:color="auto"/>
            </w:tcBorders>
            <w:shd w:val="clear" w:color="auto" w:fill="auto"/>
            <w:vAlign w:val="center"/>
            <w:hideMark/>
          </w:tcPr>
          <w:p w14:paraId="1CAF2587" w14:textId="77777777" w:rsidR="005A4012" w:rsidRPr="005A4012" w:rsidRDefault="005A4012" w:rsidP="005A4012">
            <w:pPr>
              <w:widowControl/>
              <w:autoSpaceDE/>
              <w:autoSpaceDN/>
              <w:jc w:val="both"/>
              <w:rPr>
                <w:sz w:val="24"/>
                <w:szCs w:val="24"/>
              </w:rPr>
            </w:pPr>
            <w:r w:rsidRPr="005A4012">
              <w:rPr>
                <w:sz w:val="24"/>
                <w:szCs w:val="24"/>
              </w:rPr>
              <w:t>Thông báo danh sách các trường hợp làm thủ tục cấp đổi Giấy chứng nhận cho tổ chức tín dụng nơi nhận thế chấp quyền sử dụng đất, tài sản gắn liền với đất; xác nhận việc đăng ký thế chấp vào Giấy chứng nhận quyền sử dụng đất, quyền sở hữu nhà ở và tài sản khác gắn liền với đất sau khi được cơ quan có thẩm quyền ký cấp đổi</w:t>
            </w:r>
          </w:p>
        </w:tc>
        <w:tc>
          <w:tcPr>
            <w:tcW w:w="976" w:type="pct"/>
            <w:tcBorders>
              <w:top w:val="nil"/>
              <w:left w:val="nil"/>
              <w:bottom w:val="single" w:sz="4" w:space="0" w:color="auto"/>
              <w:right w:val="single" w:sz="4" w:space="0" w:color="auto"/>
            </w:tcBorders>
            <w:shd w:val="clear" w:color="auto" w:fill="auto"/>
            <w:vAlign w:val="center"/>
            <w:hideMark/>
          </w:tcPr>
          <w:p w14:paraId="063F6B5C" w14:textId="77777777" w:rsidR="005A4012" w:rsidRPr="005A4012" w:rsidRDefault="005A4012" w:rsidP="005A4012">
            <w:pPr>
              <w:widowControl/>
              <w:autoSpaceDE/>
              <w:autoSpaceDN/>
              <w:jc w:val="both"/>
              <w:rPr>
                <w:sz w:val="24"/>
                <w:szCs w:val="24"/>
              </w:rPr>
            </w:pPr>
            <w:r w:rsidRPr="005A4012">
              <w:rPr>
                <w:sz w:val="24"/>
                <w:szCs w:val="24"/>
              </w:rPr>
              <w:t>Thông báo danh sách các trường hợp làm thủ tục cấp Giấy chứng nhận cho bên nhận thế chấp; xác nhận việc đăng ký thế chấp vào GCN sau khi được cơ quan có thẩm quyền ký cấp đổi</w:t>
            </w:r>
          </w:p>
        </w:tc>
        <w:tc>
          <w:tcPr>
            <w:tcW w:w="998" w:type="pct"/>
            <w:tcBorders>
              <w:top w:val="nil"/>
              <w:left w:val="nil"/>
              <w:bottom w:val="single" w:sz="4" w:space="0" w:color="auto"/>
              <w:right w:val="single" w:sz="4" w:space="0" w:color="auto"/>
            </w:tcBorders>
            <w:shd w:val="clear" w:color="auto" w:fill="auto"/>
            <w:vAlign w:val="center"/>
            <w:hideMark/>
          </w:tcPr>
          <w:p w14:paraId="4A066E8E" w14:textId="77777777" w:rsidR="005A4012" w:rsidRPr="005A4012" w:rsidRDefault="005A4012" w:rsidP="005A4012">
            <w:pPr>
              <w:widowControl/>
              <w:autoSpaceDE/>
              <w:autoSpaceDN/>
              <w:jc w:val="both"/>
              <w:rPr>
                <w:sz w:val="24"/>
                <w:szCs w:val="24"/>
              </w:rPr>
            </w:pPr>
            <w:r w:rsidRPr="005A4012">
              <w:rPr>
                <w:sz w:val="24"/>
                <w:szCs w:val="24"/>
              </w:rPr>
              <w:t>Thông báo danh sách các trường hợp làm thủ tục cấp Giấy chứng nhận cho bên nhận thế chấp; xác nhận việc đăng ký thế chấp vào GCN sau khi được cơ quan có thẩm quyền ký cấp đổi</w:t>
            </w:r>
          </w:p>
        </w:tc>
        <w:tc>
          <w:tcPr>
            <w:tcW w:w="203" w:type="pct"/>
            <w:tcBorders>
              <w:top w:val="nil"/>
              <w:left w:val="nil"/>
              <w:bottom w:val="single" w:sz="4" w:space="0" w:color="auto"/>
              <w:right w:val="single" w:sz="4" w:space="0" w:color="auto"/>
            </w:tcBorders>
            <w:shd w:val="clear" w:color="auto" w:fill="auto"/>
            <w:vAlign w:val="center"/>
            <w:hideMark/>
          </w:tcPr>
          <w:p w14:paraId="73CC1806"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7C2813B"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7BE4B9BA"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0B61A2C" w14:textId="77777777" w:rsidR="005A4012" w:rsidRPr="005A4012" w:rsidRDefault="005A4012" w:rsidP="005A4012">
            <w:pPr>
              <w:widowControl/>
              <w:autoSpaceDE/>
              <w:autoSpaceDN/>
              <w:jc w:val="center"/>
              <w:rPr>
                <w:sz w:val="24"/>
                <w:szCs w:val="24"/>
              </w:rPr>
            </w:pPr>
            <w:r w:rsidRPr="005A4012">
              <w:rPr>
                <w:sz w:val="24"/>
                <w:szCs w:val="24"/>
              </w:rPr>
              <w:t>0,050</w:t>
            </w:r>
          </w:p>
        </w:tc>
        <w:tc>
          <w:tcPr>
            <w:tcW w:w="976" w:type="pct"/>
            <w:tcBorders>
              <w:top w:val="nil"/>
              <w:left w:val="nil"/>
              <w:bottom w:val="single" w:sz="4" w:space="0" w:color="auto"/>
              <w:right w:val="single" w:sz="4" w:space="0" w:color="auto"/>
            </w:tcBorders>
            <w:shd w:val="clear" w:color="auto" w:fill="auto"/>
            <w:vAlign w:val="center"/>
            <w:hideMark/>
          </w:tcPr>
          <w:p w14:paraId="3516B85E" w14:textId="77777777" w:rsidR="005A4012" w:rsidRPr="005A4012" w:rsidRDefault="005A4012" w:rsidP="005A4012">
            <w:pPr>
              <w:widowControl/>
              <w:autoSpaceDE/>
              <w:autoSpaceDN/>
              <w:jc w:val="both"/>
            </w:pPr>
            <w:r w:rsidRPr="005A4012">
              <w:t>Đây là mục tương đương với mục 11.1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042BDFD"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CE54BF5" w14:textId="77777777" w:rsidR="005A4012" w:rsidRPr="005A4012" w:rsidRDefault="005A4012" w:rsidP="005A4012">
            <w:pPr>
              <w:widowControl/>
              <w:autoSpaceDE/>
              <w:autoSpaceDN/>
              <w:jc w:val="center"/>
            </w:pPr>
            <w:r w:rsidRPr="005A4012">
              <w:t>11.2</w:t>
            </w:r>
          </w:p>
        </w:tc>
        <w:tc>
          <w:tcPr>
            <w:tcW w:w="886" w:type="pct"/>
            <w:tcBorders>
              <w:top w:val="nil"/>
              <w:left w:val="nil"/>
              <w:bottom w:val="single" w:sz="4" w:space="0" w:color="auto"/>
              <w:right w:val="single" w:sz="4" w:space="0" w:color="auto"/>
            </w:tcBorders>
            <w:shd w:val="clear" w:color="auto" w:fill="auto"/>
            <w:vAlign w:val="center"/>
            <w:hideMark/>
          </w:tcPr>
          <w:p w14:paraId="739FD11D" w14:textId="77777777" w:rsidR="005A4012" w:rsidRPr="005A4012" w:rsidRDefault="005A4012" w:rsidP="005A4012">
            <w:pPr>
              <w:widowControl/>
              <w:autoSpaceDE/>
              <w:autoSpaceDN/>
              <w:jc w:val="both"/>
              <w:rPr>
                <w:sz w:val="24"/>
                <w:szCs w:val="24"/>
              </w:rPr>
            </w:pPr>
            <w:r w:rsidRPr="005A4012">
              <w:rPr>
                <w:sz w:val="24"/>
                <w:szCs w:val="24"/>
              </w:rPr>
              <w:t>Văn phòng đăng ký đất đai nhận lại Giấy chứng nhận cũ đang thế chấp từ tổ chức tín dụng và trao Giấy chứng nhận mới</w:t>
            </w:r>
          </w:p>
        </w:tc>
        <w:tc>
          <w:tcPr>
            <w:tcW w:w="976" w:type="pct"/>
            <w:tcBorders>
              <w:top w:val="nil"/>
              <w:left w:val="nil"/>
              <w:bottom w:val="single" w:sz="4" w:space="0" w:color="auto"/>
              <w:right w:val="single" w:sz="4" w:space="0" w:color="auto"/>
            </w:tcBorders>
            <w:shd w:val="clear" w:color="auto" w:fill="auto"/>
            <w:vAlign w:val="center"/>
            <w:hideMark/>
          </w:tcPr>
          <w:p w14:paraId="552640F1" w14:textId="77777777" w:rsidR="005A4012" w:rsidRPr="005A4012" w:rsidRDefault="005A4012" w:rsidP="005A4012">
            <w:pPr>
              <w:widowControl/>
              <w:autoSpaceDE/>
              <w:autoSpaceDN/>
              <w:jc w:val="both"/>
              <w:rPr>
                <w:sz w:val="24"/>
                <w:szCs w:val="24"/>
              </w:rPr>
            </w:pPr>
            <w:r w:rsidRPr="005A4012">
              <w:rPr>
                <w:sz w:val="24"/>
                <w:szCs w:val="24"/>
              </w:rPr>
              <w:t>Văn phòng đăng ký đất đai nhận lại Giấy chứng nhận cũ đang thế chấp từ tổ chức tín dụng và trao Giấy chứng nhận mới</w:t>
            </w:r>
          </w:p>
        </w:tc>
        <w:tc>
          <w:tcPr>
            <w:tcW w:w="998" w:type="pct"/>
            <w:tcBorders>
              <w:top w:val="nil"/>
              <w:left w:val="nil"/>
              <w:bottom w:val="single" w:sz="4" w:space="0" w:color="auto"/>
              <w:right w:val="single" w:sz="4" w:space="0" w:color="auto"/>
            </w:tcBorders>
            <w:shd w:val="clear" w:color="auto" w:fill="auto"/>
            <w:vAlign w:val="center"/>
            <w:hideMark/>
          </w:tcPr>
          <w:p w14:paraId="37963DAF" w14:textId="77777777" w:rsidR="005A4012" w:rsidRPr="005A4012" w:rsidRDefault="005A4012" w:rsidP="005A4012">
            <w:pPr>
              <w:widowControl/>
              <w:autoSpaceDE/>
              <w:autoSpaceDN/>
              <w:jc w:val="both"/>
              <w:rPr>
                <w:sz w:val="24"/>
                <w:szCs w:val="24"/>
              </w:rPr>
            </w:pPr>
            <w:r w:rsidRPr="005A4012">
              <w:rPr>
                <w:sz w:val="24"/>
                <w:szCs w:val="24"/>
              </w:rPr>
              <w:t>Văn phòng đăng ký đất đai nhận lại Giấy chứng nhận cũ đang thế chấp từ tổ chức tín dụng và trao Giấy chứng nhận mới</w:t>
            </w:r>
          </w:p>
        </w:tc>
        <w:tc>
          <w:tcPr>
            <w:tcW w:w="203" w:type="pct"/>
            <w:tcBorders>
              <w:top w:val="nil"/>
              <w:left w:val="nil"/>
              <w:bottom w:val="single" w:sz="4" w:space="0" w:color="auto"/>
              <w:right w:val="single" w:sz="4" w:space="0" w:color="auto"/>
            </w:tcBorders>
            <w:shd w:val="clear" w:color="auto" w:fill="auto"/>
            <w:vAlign w:val="center"/>
            <w:hideMark/>
          </w:tcPr>
          <w:p w14:paraId="19C93E24"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58619D34"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33D8C196"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D876E56" w14:textId="77777777" w:rsidR="005A4012" w:rsidRPr="005A4012" w:rsidRDefault="005A4012" w:rsidP="005A4012">
            <w:pPr>
              <w:widowControl/>
              <w:autoSpaceDE/>
              <w:autoSpaceDN/>
              <w:jc w:val="center"/>
              <w:rPr>
                <w:sz w:val="24"/>
                <w:szCs w:val="24"/>
              </w:rPr>
            </w:pPr>
            <w:r w:rsidRPr="005A4012">
              <w:rPr>
                <w:sz w:val="24"/>
                <w:szCs w:val="24"/>
              </w:rPr>
              <w:t>0,050</w:t>
            </w:r>
          </w:p>
        </w:tc>
        <w:tc>
          <w:tcPr>
            <w:tcW w:w="976" w:type="pct"/>
            <w:tcBorders>
              <w:top w:val="nil"/>
              <w:left w:val="nil"/>
              <w:bottom w:val="single" w:sz="4" w:space="0" w:color="auto"/>
              <w:right w:val="single" w:sz="4" w:space="0" w:color="auto"/>
            </w:tcBorders>
            <w:shd w:val="clear" w:color="auto" w:fill="auto"/>
            <w:vAlign w:val="center"/>
            <w:hideMark/>
          </w:tcPr>
          <w:p w14:paraId="6FA0A0B9" w14:textId="77777777" w:rsidR="005A4012" w:rsidRPr="005A4012" w:rsidRDefault="005A4012" w:rsidP="005A4012">
            <w:pPr>
              <w:widowControl/>
              <w:autoSpaceDE/>
              <w:autoSpaceDN/>
              <w:jc w:val="both"/>
            </w:pPr>
            <w:r w:rsidRPr="005A4012">
              <w:t>Đây là mục tương đương với mục 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9AA0E8B"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B7F523A" w14:textId="77777777" w:rsidR="005A4012" w:rsidRPr="005A4012" w:rsidRDefault="005A4012" w:rsidP="005A4012">
            <w:pPr>
              <w:widowControl/>
              <w:autoSpaceDE/>
              <w:autoSpaceDN/>
              <w:jc w:val="center"/>
            </w:pPr>
            <w:r w:rsidRPr="005A4012">
              <w:t>12</w:t>
            </w:r>
          </w:p>
        </w:tc>
        <w:tc>
          <w:tcPr>
            <w:tcW w:w="886" w:type="pct"/>
            <w:tcBorders>
              <w:top w:val="nil"/>
              <w:left w:val="nil"/>
              <w:bottom w:val="single" w:sz="4" w:space="0" w:color="auto"/>
              <w:right w:val="single" w:sz="4" w:space="0" w:color="auto"/>
            </w:tcBorders>
            <w:shd w:val="clear" w:color="auto" w:fill="auto"/>
            <w:vAlign w:val="center"/>
            <w:hideMark/>
          </w:tcPr>
          <w:p w14:paraId="7E824133" w14:textId="77777777" w:rsidR="005A4012" w:rsidRPr="005A4012" w:rsidRDefault="005A4012" w:rsidP="005A4012">
            <w:pPr>
              <w:widowControl/>
              <w:autoSpaceDE/>
              <w:autoSpaceDN/>
              <w:jc w:val="both"/>
              <w:rPr>
                <w:sz w:val="24"/>
                <w:szCs w:val="24"/>
              </w:rPr>
            </w:pPr>
            <w:r w:rsidRPr="005A4012">
              <w:rPr>
                <w:sz w:val="24"/>
                <w:szCs w:val="24"/>
              </w:rPr>
              <w:t>Nhập bổ sung thông tin dữ liệu về Giấy chứng nhận</w:t>
            </w:r>
          </w:p>
        </w:tc>
        <w:tc>
          <w:tcPr>
            <w:tcW w:w="976" w:type="pct"/>
            <w:tcBorders>
              <w:top w:val="nil"/>
              <w:left w:val="nil"/>
              <w:bottom w:val="single" w:sz="4" w:space="0" w:color="auto"/>
              <w:right w:val="single" w:sz="4" w:space="0" w:color="auto"/>
            </w:tcBorders>
            <w:shd w:val="clear" w:color="auto" w:fill="auto"/>
            <w:vAlign w:val="center"/>
            <w:hideMark/>
          </w:tcPr>
          <w:p w14:paraId="660C50B7" w14:textId="77777777" w:rsidR="005A4012" w:rsidRPr="005A4012" w:rsidRDefault="005A4012" w:rsidP="005A4012">
            <w:pPr>
              <w:widowControl/>
              <w:autoSpaceDE/>
              <w:autoSpaceDN/>
              <w:jc w:val="both"/>
              <w:rPr>
                <w:sz w:val="24"/>
                <w:szCs w:val="24"/>
              </w:rPr>
            </w:pPr>
            <w:r w:rsidRPr="005A4012">
              <w:rPr>
                <w:sz w:val="24"/>
                <w:szCs w:val="24"/>
              </w:rPr>
              <w:t>Nhập bổ sung thông tin dữ liệu về Giấy chứng nhận</w:t>
            </w:r>
          </w:p>
        </w:tc>
        <w:tc>
          <w:tcPr>
            <w:tcW w:w="998" w:type="pct"/>
            <w:tcBorders>
              <w:top w:val="nil"/>
              <w:left w:val="nil"/>
              <w:bottom w:val="single" w:sz="4" w:space="0" w:color="auto"/>
              <w:right w:val="single" w:sz="4" w:space="0" w:color="auto"/>
            </w:tcBorders>
            <w:shd w:val="clear" w:color="auto" w:fill="auto"/>
            <w:vAlign w:val="center"/>
            <w:hideMark/>
          </w:tcPr>
          <w:p w14:paraId="01815AD2" w14:textId="77777777" w:rsidR="005A4012" w:rsidRPr="005A4012" w:rsidRDefault="005A4012" w:rsidP="005A4012">
            <w:pPr>
              <w:widowControl/>
              <w:autoSpaceDE/>
              <w:autoSpaceDN/>
              <w:jc w:val="both"/>
              <w:rPr>
                <w:sz w:val="24"/>
                <w:szCs w:val="24"/>
              </w:rPr>
            </w:pPr>
            <w:r w:rsidRPr="005A4012">
              <w:rPr>
                <w:sz w:val="24"/>
                <w:szCs w:val="24"/>
              </w:rPr>
              <w:t>Nhập bổ sung thông tin dữ liệu về Giấy chứng nhận</w:t>
            </w:r>
          </w:p>
        </w:tc>
        <w:tc>
          <w:tcPr>
            <w:tcW w:w="203" w:type="pct"/>
            <w:tcBorders>
              <w:top w:val="nil"/>
              <w:left w:val="nil"/>
              <w:bottom w:val="single" w:sz="4" w:space="0" w:color="auto"/>
              <w:right w:val="single" w:sz="4" w:space="0" w:color="auto"/>
            </w:tcBorders>
            <w:shd w:val="clear" w:color="auto" w:fill="auto"/>
            <w:vAlign w:val="center"/>
            <w:hideMark/>
          </w:tcPr>
          <w:p w14:paraId="5A85D1B3" w14:textId="77777777" w:rsidR="005A4012" w:rsidRPr="005A4012" w:rsidRDefault="005A4012" w:rsidP="005A4012">
            <w:pPr>
              <w:widowControl/>
              <w:autoSpaceDE/>
              <w:autoSpaceDN/>
              <w:jc w:val="center"/>
              <w:rPr>
                <w:sz w:val="24"/>
                <w:szCs w:val="24"/>
              </w:rPr>
            </w:pPr>
            <w:r w:rsidRPr="005A4012">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5ACAAEB2" w14:textId="77777777" w:rsidR="005A4012" w:rsidRPr="005A4012" w:rsidRDefault="005A4012" w:rsidP="005A4012">
            <w:pPr>
              <w:widowControl/>
              <w:autoSpaceDE/>
              <w:autoSpaceDN/>
              <w:jc w:val="center"/>
              <w:rPr>
                <w:sz w:val="24"/>
                <w:szCs w:val="24"/>
              </w:rPr>
            </w:pPr>
            <w:r w:rsidRPr="005A4012">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2C9CD2D5"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7510C00" w14:textId="77777777" w:rsidR="005A4012" w:rsidRPr="005A4012" w:rsidRDefault="005A4012" w:rsidP="005A4012">
            <w:pPr>
              <w:widowControl/>
              <w:autoSpaceDE/>
              <w:autoSpaceDN/>
              <w:jc w:val="center"/>
              <w:rPr>
                <w:sz w:val="24"/>
                <w:szCs w:val="24"/>
              </w:rPr>
            </w:pPr>
            <w:r w:rsidRPr="005A4012">
              <w:rPr>
                <w:sz w:val="24"/>
                <w:szCs w:val="24"/>
              </w:rPr>
              <w:t>0,033</w:t>
            </w:r>
          </w:p>
        </w:tc>
        <w:tc>
          <w:tcPr>
            <w:tcW w:w="976" w:type="pct"/>
            <w:tcBorders>
              <w:top w:val="nil"/>
              <w:left w:val="nil"/>
              <w:bottom w:val="single" w:sz="4" w:space="0" w:color="auto"/>
              <w:right w:val="single" w:sz="4" w:space="0" w:color="auto"/>
            </w:tcBorders>
            <w:shd w:val="clear" w:color="auto" w:fill="auto"/>
            <w:vAlign w:val="center"/>
            <w:hideMark/>
          </w:tcPr>
          <w:p w14:paraId="1B460E94" w14:textId="77777777" w:rsidR="005A4012" w:rsidRPr="005A4012" w:rsidRDefault="005A4012" w:rsidP="005A4012">
            <w:pPr>
              <w:widowControl/>
              <w:autoSpaceDE/>
              <w:autoSpaceDN/>
              <w:jc w:val="both"/>
            </w:pPr>
            <w:r w:rsidRPr="005A4012">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24F6E55"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BFCCEFA" w14:textId="77777777" w:rsidR="005A4012" w:rsidRPr="005A4012" w:rsidRDefault="005A4012" w:rsidP="005A4012">
            <w:pPr>
              <w:widowControl/>
              <w:autoSpaceDE/>
              <w:autoSpaceDN/>
              <w:jc w:val="center"/>
            </w:pPr>
            <w:r w:rsidRPr="005A4012">
              <w:t>13</w:t>
            </w:r>
          </w:p>
        </w:tc>
        <w:tc>
          <w:tcPr>
            <w:tcW w:w="886" w:type="pct"/>
            <w:tcBorders>
              <w:top w:val="nil"/>
              <w:left w:val="nil"/>
              <w:bottom w:val="single" w:sz="4" w:space="0" w:color="auto"/>
              <w:right w:val="single" w:sz="4" w:space="0" w:color="auto"/>
            </w:tcBorders>
            <w:shd w:val="clear" w:color="auto" w:fill="auto"/>
            <w:vAlign w:val="center"/>
            <w:hideMark/>
          </w:tcPr>
          <w:p w14:paraId="6C9D168C" w14:textId="77777777" w:rsidR="005A4012" w:rsidRPr="005A4012" w:rsidRDefault="005A4012" w:rsidP="005A4012">
            <w:pPr>
              <w:widowControl/>
              <w:autoSpaceDE/>
              <w:autoSpaceDN/>
              <w:jc w:val="both"/>
              <w:rPr>
                <w:sz w:val="24"/>
                <w:szCs w:val="24"/>
              </w:rPr>
            </w:pPr>
            <w:r w:rsidRPr="005A4012">
              <w:rPr>
                <w:sz w:val="24"/>
                <w:szCs w:val="24"/>
              </w:rPr>
              <w:t>Quét giấy tờ pháp lý và xử lý tập tin</w:t>
            </w:r>
          </w:p>
        </w:tc>
        <w:tc>
          <w:tcPr>
            <w:tcW w:w="976" w:type="pct"/>
            <w:tcBorders>
              <w:top w:val="nil"/>
              <w:left w:val="nil"/>
              <w:bottom w:val="single" w:sz="4" w:space="0" w:color="auto"/>
              <w:right w:val="single" w:sz="4" w:space="0" w:color="auto"/>
            </w:tcBorders>
            <w:shd w:val="clear" w:color="auto" w:fill="auto"/>
            <w:vAlign w:val="center"/>
            <w:hideMark/>
          </w:tcPr>
          <w:p w14:paraId="6176EEDF" w14:textId="77777777" w:rsidR="005A4012" w:rsidRPr="005A4012" w:rsidRDefault="005A4012" w:rsidP="005A4012">
            <w:pPr>
              <w:widowControl/>
              <w:autoSpaceDE/>
              <w:autoSpaceDN/>
              <w:jc w:val="both"/>
              <w:rPr>
                <w:sz w:val="24"/>
                <w:szCs w:val="24"/>
              </w:rPr>
            </w:pPr>
            <w:r w:rsidRPr="005A4012">
              <w:rPr>
                <w:sz w:val="24"/>
                <w:szCs w:val="24"/>
              </w:rPr>
              <w:t>Quét giấy tờ pháp lý và xử lý tập tin</w:t>
            </w:r>
          </w:p>
        </w:tc>
        <w:tc>
          <w:tcPr>
            <w:tcW w:w="998" w:type="pct"/>
            <w:tcBorders>
              <w:top w:val="nil"/>
              <w:left w:val="nil"/>
              <w:bottom w:val="single" w:sz="4" w:space="0" w:color="auto"/>
              <w:right w:val="single" w:sz="4" w:space="0" w:color="auto"/>
            </w:tcBorders>
            <w:shd w:val="clear" w:color="auto" w:fill="auto"/>
            <w:vAlign w:val="center"/>
            <w:hideMark/>
          </w:tcPr>
          <w:p w14:paraId="2AB6BE26" w14:textId="77777777" w:rsidR="005A4012" w:rsidRPr="005A4012" w:rsidRDefault="005A4012" w:rsidP="005A4012">
            <w:pPr>
              <w:widowControl/>
              <w:autoSpaceDE/>
              <w:autoSpaceDN/>
              <w:jc w:val="both"/>
              <w:rPr>
                <w:sz w:val="24"/>
                <w:szCs w:val="24"/>
              </w:rPr>
            </w:pPr>
            <w:r w:rsidRPr="005A4012">
              <w:rPr>
                <w:sz w:val="24"/>
                <w:szCs w:val="24"/>
              </w:rPr>
              <w:t>Quét giấy tờ pháp lý và xử lý tập tin</w:t>
            </w:r>
          </w:p>
        </w:tc>
        <w:tc>
          <w:tcPr>
            <w:tcW w:w="203" w:type="pct"/>
            <w:tcBorders>
              <w:top w:val="nil"/>
              <w:left w:val="nil"/>
              <w:bottom w:val="single" w:sz="4" w:space="0" w:color="auto"/>
              <w:right w:val="single" w:sz="4" w:space="0" w:color="auto"/>
            </w:tcBorders>
            <w:shd w:val="clear" w:color="auto" w:fill="auto"/>
            <w:vAlign w:val="center"/>
            <w:hideMark/>
          </w:tcPr>
          <w:p w14:paraId="3FA9892D"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600673A"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3884FAC8"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09594E9"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657E88B5"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563E6225" w14:textId="77777777" w:rsidTr="005A4012">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C487FE7" w14:textId="77777777" w:rsidR="005A4012" w:rsidRPr="005A4012" w:rsidRDefault="005A4012" w:rsidP="005A4012">
            <w:pPr>
              <w:widowControl/>
              <w:autoSpaceDE/>
              <w:autoSpaceDN/>
              <w:jc w:val="center"/>
            </w:pPr>
            <w:r w:rsidRPr="005A4012">
              <w:t>13.1</w:t>
            </w:r>
          </w:p>
        </w:tc>
        <w:tc>
          <w:tcPr>
            <w:tcW w:w="886" w:type="pct"/>
            <w:tcBorders>
              <w:top w:val="nil"/>
              <w:left w:val="nil"/>
              <w:bottom w:val="single" w:sz="4" w:space="0" w:color="auto"/>
              <w:right w:val="single" w:sz="4" w:space="0" w:color="auto"/>
            </w:tcBorders>
            <w:shd w:val="clear" w:color="auto" w:fill="auto"/>
            <w:vAlign w:val="center"/>
            <w:hideMark/>
          </w:tcPr>
          <w:p w14:paraId="045FB6A2" w14:textId="77777777" w:rsidR="005A4012" w:rsidRPr="005A4012" w:rsidRDefault="005A4012" w:rsidP="005A4012">
            <w:pPr>
              <w:widowControl/>
              <w:autoSpaceDE/>
              <w:autoSpaceDN/>
              <w:jc w:val="both"/>
              <w:rPr>
                <w:sz w:val="24"/>
                <w:szCs w:val="24"/>
              </w:rPr>
            </w:pPr>
            <w:r w:rsidRPr="005A4012">
              <w:rPr>
                <w:sz w:val="24"/>
                <w:szCs w:val="24"/>
              </w:rPr>
              <w:t>Quét giấy tờ pháp lý về quyền sử dụng đất, quyền sở hữu nhà ở và tài sản khác gắn liền với đất</w:t>
            </w:r>
          </w:p>
        </w:tc>
        <w:tc>
          <w:tcPr>
            <w:tcW w:w="976" w:type="pct"/>
            <w:tcBorders>
              <w:top w:val="nil"/>
              <w:left w:val="nil"/>
              <w:bottom w:val="single" w:sz="4" w:space="0" w:color="auto"/>
              <w:right w:val="single" w:sz="4" w:space="0" w:color="auto"/>
            </w:tcBorders>
            <w:shd w:val="clear" w:color="auto" w:fill="auto"/>
            <w:vAlign w:val="center"/>
            <w:hideMark/>
          </w:tcPr>
          <w:p w14:paraId="66EE261D" w14:textId="77777777" w:rsidR="005A4012" w:rsidRPr="005A4012" w:rsidRDefault="005A4012" w:rsidP="005A4012">
            <w:pPr>
              <w:widowControl/>
              <w:autoSpaceDE/>
              <w:autoSpaceDN/>
              <w:jc w:val="both"/>
              <w:rPr>
                <w:sz w:val="24"/>
                <w:szCs w:val="24"/>
              </w:rPr>
            </w:pPr>
            <w:r w:rsidRPr="005A4012">
              <w:rPr>
                <w:sz w:val="24"/>
                <w:szCs w:val="24"/>
              </w:rPr>
              <w:t>Quét giấy tờ pháp lý về quyền sử dụng đất, quyền sở hữu nhà ở và tài sản khác gắn liền với đất</w:t>
            </w:r>
          </w:p>
        </w:tc>
        <w:tc>
          <w:tcPr>
            <w:tcW w:w="998" w:type="pct"/>
            <w:tcBorders>
              <w:top w:val="nil"/>
              <w:left w:val="nil"/>
              <w:bottom w:val="single" w:sz="4" w:space="0" w:color="auto"/>
              <w:right w:val="single" w:sz="4" w:space="0" w:color="auto"/>
            </w:tcBorders>
            <w:shd w:val="clear" w:color="auto" w:fill="auto"/>
            <w:vAlign w:val="center"/>
            <w:hideMark/>
          </w:tcPr>
          <w:p w14:paraId="59390864" w14:textId="77777777" w:rsidR="005A4012" w:rsidRPr="005A4012" w:rsidRDefault="005A4012" w:rsidP="005A4012">
            <w:pPr>
              <w:widowControl/>
              <w:autoSpaceDE/>
              <w:autoSpaceDN/>
              <w:jc w:val="both"/>
              <w:rPr>
                <w:sz w:val="24"/>
                <w:szCs w:val="24"/>
              </w:rPr>
            </w:pPr>
            <w:r w:rsidRPr="005A4012">
              <w:rPr>
                <w:sz w:val="24"/>
                <w:szCs w:val="24"/>
              </w:rPr>
              <w:t>Quét giấy tờ pháp lý về quyền sử dụng đất, quyền sở hữu nhà ở và tài sản khác gắn liền với đất</w:t>
            </w:r>
          </w:p>
        </w:tc>
        <w:tc>
          <w:tcPr>
            <w:tcW w:w="203" w:type="pct"/>
            <w:tcBorders>
              <w:top w:val="nil"/>
              <w:left w:val="nil"/>
              <w:bottom w:val="single" w:sz="4" w:space="0" w:color="auto"/>
              <w:right w:val="single" w:sz="4" w:space="0" w:color="auto"/>
            </w:tcBorders>
            <w:shd w:val="clear" w:color="auto" w:fill="auto"/>
            <w:vAlign w:val="center"/>
            <w:hideMark/>
          </w:tcPr>
          <w:p w14:paraId="7C03C6B5"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7EAFA8D"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4C9AC32C"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83E418E"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3765C4DF"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3AA37177"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2481C0E" w14:textId="77777777" w:rsidR="005A4012" w:rsidRPr="005A4012" w:rsidRDefault="005A4012" w:rsidP="005A4012">
            <w:pPr>
              <w:widowControl/>
              <w:autoSpaceDE/>
              <w:autoSpaceDN/>
              <w:jc w:val="center"/>
            </w:pPr>
            <w:r w:rsidRPr="005A4012">
              <w:t>13.1.1</w:t>
            </w:r>
          </w:p>
        </w:tc>
        <w:tc>
          <w:tcPr>
            <w:tcW w:w="886" w:type="pct"/>
            <w:tcBorders>
              <w:top w:val="nil"/>
              <w:left w:val="nil"/>
              <w:bottom w:val="single" w:sz="4" w:space="0" w:color="auto"/>
              <w:right w:val="single" w:sz="4" w:space="0" w:color="auto"/>
            </w:tcBorders>
            <w:shd w:val="clear" w:color="auto" w:fill="auto"/>
            <w:vAlign w:val="center"/>
            <w:hideMark/>
          </w:tcPr>
          <w:p w14:paraId="13690D2C" w14:textId="77777777" w:rsidR="005A4012" w:rsidRPr="005A4012" w:rsidRDefault="005A4012" w:rsidP="005A4012">
            <w:pPr>
              <w:widowControl/>
              <w:autoSpaceDE/>
              <w:autoSpaceDN/>
              <w:jc w:val="both"/>
              <w:rPr>
                <w:sz w:val="24"/>
                <w:szCs w:val="24"/>
              </w:rPr>
            </w:pPr>
            <w:r w:rsidRPr="005A4012">
              <w:rPr>
                <w:sz w:val="24"/>
                <w:szCs w:val="24"/>
              </w:rPr>
              <w:t>Quét trang A3</w:t>
            </w:r>
          </w:p>
        </w:tc>
        <w:tc>
          <w:tcPr>
            <w:tcW w:w="976" w:type="pct"/>
            <w:tcBorders>
              <w:top w:val="nil"/>
              <w:left w:val="nil"/>
              <w:bottom w:val="single" w:sz="4" w:space="0" w:color="auto"/>
              <w:right w:val="single" w:sz="4" w:space="0" w:color="auto"/>
            </w:tcBorders>
            <w:shd w:val="clear" w:color="auto" w:fill="auto"/>
            <w:vAlign w:val="center"/>
            <w:hideMark/>
          </w:tcPr>
          <w:p w14:paraId="402AFA6C" w14:textId="77777777" w:rsidR="005A4012" w:rsidRPr="005A4012" w:rsidRDefault="005A4012" w:rsidP="005A4012">
            <w:pPr>
              <w:widowControl/>
              <w:autoSpaceDE/>
              <w:autoSpaceDN/>
              <w:jc w:val="both"/>
              <w:rPr>
                <w:sz w:val="24"/>
                <w:szCs w:val="24"/>
              </w:rPr>
            </w:pPr>
            <w:r w:rsidRPr="005A4012">
              <w:rPr>
                <w:sz w:val="24"/>
                <w:szCs w:val="24"/>
              </w:rPr>
              <w:t>Quét trang A3</w:t>
            </w:r>
          </w:p>
        </w:tc>
        <w:tc>
          <w:tcPr>
            <w:tcW w:w="998" w:type="pct"/>
            <w:tcBorders>
              <w:top w:val="nil"/>
              <w:left w:val="nil"/>
              <w:bottom w:val="single" w:sz="4" w:space="0" w:color="auto"/>
              <w:right w:val="single" w:sz="4" w:space="0" w:color="auto"/>
            </w:tcBorders>
            <w:shd w:val="clear" w:color="auto" w:fill="auto"/>
            <w:vAlign w:val="center"/>
            <w:hideMark/>
          </w:tcPr>
          <w:p w14:paraId="4BD5C5DE" w14:textId="77777777" w:rsidR="005A4012" w:rsidRPr="005A4012" w:rsidRDefault="005A4012" w:rsidP="005A4012">
            <w:pPr>
              <w:widowControl/>
              <w:autoSpaceDE/>
              <w:autoSpaceDN/>
              <w:jc w:val="both"/>
              <w:rPr>
                <w:sz w:val="24"/>
                <w:szCs w:val="24"/>
              </w:rPr>
            </w:pPr>
            <w:r w:rsidRPr="005A4012">
              <w:rPr>
                <w:sz w:val="24"/>
                <w:szCs w:val="24"/>
              </w:rPr>
              <w:t>Quét trang A3</w:t>
            </w:r>
          </w:p>
        </w:tc>
        <w:tc>
          <w:tcPr>
            <w:tcW w:w="203" w:type="pct"/>
            <w:tcBorders>
              <w:top w:val="nil"/>
              <w:left w:val="nil"/>
              <w:bottom w:val="single" w:sz="4" w:space="0" w:color="auto"/>
              <w:right w:val="single" w:sz="4" w:space="0" w:color="auto"/>
            </w:tcBorders>
            <w:shd w:val="clear" w:color="auto" w:fill="auto"/>
            <w:vAlign w:val="center"/>
            <w:hideMark/>
          </w:tcPr>
          <w:p w14:paraId="6314BE2C" w14:textId="77777777" w:rsidR="005A4012" w:rsidRPr="005A4012" w:rsidRDefault="005A4012" w:rsidP="005A4012">
            <w:pPr>
              <w:widowControl/>
              <w:autoSpaceDE/>
              <w:autoSpaceDN/>
              <w:jc w:val="center"/>
              <w:rPr>
                <w:sz w:val="24"/>
                <w:szCs w:val="24"/>
              </w:rPr>
            </w:pPr>
            <w:r w:rsidRPr="005A4012">
              <w:rPr>
                <w:sz w:val="24"/>
                <w:szCs w:val="24"/>
              </w:rPr>
              <w:t>Trang</w:t>
            </w:r>
          </w:p>
        </w:tc>
        <w:tc>
          <w:tcPr>
            <w:tcW w:w="248" w:type="pct"/>
            <w:tcBorders>
              <w:top w:val="nil"/>
              <w:left w:val="nil"/>
              <w:bottom w:val="single" w:sz="4" w:space="0" w:color="auto"/>
              <w:right w:val="single" w:sz="4" w:space="0" w:color="auto"/>
            </w:tcBorders>
            <w:shd w:val="clear" w:color="auto" w:fill="auto"/>
            <w:vAlign w:val="center"/>
            <w:hideMark/>
          </w:tcPr>
          <w:p w14:paraId="2DD086BC" w14:textId="77777777" w:rsidR="005A4012" w:rsidRPr="005A4012" w:rsidRDefault="005A4012" w:rsidP="005A4012">
            <w:pPr>
              <w:widowControl/>
              <w:autoSpaceDE/>
              <w:autoSpaceDN/>
              <w:jc w:val="center"/>
              <w:rPr>
                <w:sz w:val="24"/>
                <w:szCs w:val="24"/>
              </w:rPr>
            </w:pPr>
            <w:r w:rsidRPr="005A4012">
              <w:rPr>
                <w:sz w:val="24"/>
                <w:szCs w:val="24"/>
              </w:rPr>
              <w:t>1KS1</w:t>
            </w:r>
          </w:p>
        </w:tc>
        <w:tc>
          <w:tcPr>
            <w:tcW w:w="252" w:type="pct"/>
            <w:tcBorders>
              <w:top w:val="nil"/>
              <w:left w:val="nil"/>
              <w:bottom w:val="single" w:sz="4" w:space="0" w:color="auto"/>
              <w:right w:val="single" w:sz="4" w:space="0" w:color="auto"/>
            </w:tcBorders>
            <w:shd w:val="clear" w:color="auto" w:fill="auto"/>
            <w:vAlign w:val="center"/>
            <w:hideMark/>
          </w:tcPr>
          <w:p w14:paraId="33CDB197"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7522B8C8" w14:textId="77777777" w:rsidR="005A4012" w:rsidRPr="005A4012" w:rsidRDefault="005A4012" w:rsidP="005A4012">
            <w:pPr>
              <w:widowControl/>
              <w:autoSpaceDE/>
              <w:autoSpaceDN/>
              <w:jc w:val="center"/>
              <w:rPr>
                <w:sz w:val="24"/>
                <w:szCs w:val="24"/>
              </w:rPr>
            </w:pPr>
            <w:r w:rsidRPr="005A4012">
              <w:rPr>
                <w:sz w:val="24"/>
                <w:szCs w:val="24"/>
              </w:rPr>
              <w:t>0,016</w:t>
            </w:r>
          </w:p>
        </w:tc>
        <w:tc>
          <w:tcPr>
            <w:tcW w:w="976" w:type="pct"/>
            <w:tcBorders>
              <w:top w:val="nil"/>
              <w:left w:val="nil"/>
              <w:bottom w:val="single" w:sz="4" w:space="0" w:color="auto"/>
              <w:right w:val="single" w:sz="4" w:space="0" w:color="auto"/>
            </w:tcBorders>
            <w:shd w:val="clear" w:color="auto" w:fill="auto"/>
            <w:vAlign w:val="center"/>
            <w:hideMark/>
          </w:tcPr>
          <w:p w14:paraId="5017C312" w14:textId="77777777" w:rsidR="005A4012" w:rsidRPr="005A4012" w:rsidRDefault="005A4012" w:rsidP="005A4012">
            <w:pPr>
              <w:widowControl/>
              <w:autoSpaceDE/>
              <w:autoSpaceDN/>
              <w:jc w:val="both"/>
            </w:pPr>
            <w:r w:rsidRPr="005A4012">
              <w:t>Đây là mục tương đương với mục 13.1.1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4750DD3"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B44B999" w14:textId="77777777" w:rsidR="005A4012" w:rsidRPr="005A4012" w:rsidRDefault="005A4012" w:rsidP="005A4012">
            <w:pPr>
              <w:widowControl/>
              <w:autoSpaceDE/>
              <w:autoSpaceDN/>
              <w:jc w:val="center"/>
            </w:pPr>
            <w:r w:rsidRPr="005A4012">
              <w:t>13.1.2</w:t>
            </w:r>
          </w:p>
        </w:tc>
        <w:tc>
          <w:tcPr>
            <w:tcW w:w="886" w:type="pct"/>
            <w:tcBorders>
              <w:top w:val="nil"/>
              <w:left w:val="nil"/>
              <w:bottom w:val="single" w:sz="4" w:space="0" w:color="auto"/>
              <w:right w:val="single" w:sz="4" w:space="0" w:color="auto"/>
            </w:tcBorders>
            <w:shd w:val="clear" w:color="auto" w:fill="auto"/>
            <w:vAlign w:val="center"/>
            <w:hideMark/>
          </w:tcPr>
          <w:p w14:paraId="0690F47C" w14:textId="77777777" w:rsidR="005A4012" w:rsidRPr="005A4012" w:rsidRDefault="005A4012" w:rsidP="005A4012">
            <w:pPr>
              <w:widowControl/>
              <w:autoSpaceDE/>
              <w:autoSpaceDN/>
              <w:jc w:val="both"/>
              <w:rPr>
                <w:sz w:val="24"/>
                <w:szCs w:val="24"/>
              </w:rPr>
            </w:pPr>
            <w:r w:rsidRPr="005A4012">
              <w:rPr>
                <w:sz w:val="24"/>
                <w:szCs w:val="24"/>
              </w:rPr>
              <w:t>Quét trang A4</w:t>
            </w:r>
          </w:p>
        </w:tc>
        <w:tc>
          <w:tcPr>
            <w:tcW w:w="976" w:type="pct"/>
            <w:tcBorders>
              <w:top w:val="nil"/>
              <w:left w:val="nil"/>
              <w:bottom w:val="single" w:sz="4" w:space="0" w:color="auto"/>
              <w:right w:val="single" w:sz="4" w:space="0" w:color="auto"/>
            </w:tcBorders>
            <w:shd w:val="clear" w:color="auto" w:fill="auto"/>
            <w:vAlign w:val="center"/>
            <w:hideMark/>
          </w:tcPr>
          <w:p w14:paraId="01FFDA9E" w14:textId="77777777" w:rsidR="005A4012" w:rsidRPr="005A4012" w:rsidRDefault="005A4012" w:rsidP="005A4012">
            <w:pPr>
              <w:widowControl/>
              <w:autoSpaceDE/>
              <w:autoSpaceDN/>
              <w:jc w:val="both"/>
              <w:rPr>
                <w:sz w:val="24"/>
                <w:szCs w:val="24"/>
              </w:rPr>
            </w:pPr>
            <w:r w:rsidRPr="005A4012">
              <w:rPr>
                <w:sz w:val="24"/>
                <w:szCs w:val="24"/>
              </w:rPr>
              <w:t>Quét trang A4</w:t>
            </w:r>
          </w:p>
        </w:tc>
        <w:tc>
          <w:tcPr>
            <w:tcW w:w="998" w:type="pct"/>
            <w:tcBorders>
              <w:top w:val="nil"/>
              <w:left w:val="nil"/>
              <w:bottom w:val="single" w:sz="4" w:space="0" w:color="auto"/>
              <w:right w:val="single" w:sz="4" w:space="0" w:color="auto"/>
            </w:tcBorders>
            <w:shd w:val="clear" w:color="auto" w:fill="auto"/>
            <w:vAlign w:val="center"/>
            <w:hideMark/>
          </w:tcPr>
          <w:p w14:paraId="4F72A143" w14:textId="77777777" w:rsidR="005A4012" w:rsidRPr="005A4012" w:rsidRDefault="005A4012" w:rsidP="005A4012">
            <w:pPr>
              <w:widowControl/>
              <w:autoSpaceDE/>
              <w:autoSpaceDN/>
              <w:jc w:val="both"/>
              <w:rPr>
                <w:sz w:val="24"/>
                <w:szCs w:val="24"/>
              </w:rPr>
            </w:pPr>
            <w:r w:rsidRPr="005A4012">
              <w:rPr>
                <w:sz w:val="24"/>
                <w:szCs w:val="24"/>
              </w:rPr>
              <w:t>Quét trang A4</w:t>
            </w:r>
          </w:p>
        </w:tc>
        <w:tc>
          <w:tcPr>
            <w:tcW w:w="203" w:type="pct"/>
            <w:tcBorders>
              <w:top w:val="nil"/>
              <w:left w:val="nil"/>
              <w:bottom w:val="single" w:sz="4" w:space="0" w:color="auto"/>
              <w:right w:val="single" w:sz="4" w:space="0" w:color="auto"/>
            </w:tcBorders>
            <w:shd w:val="clear" w:color="auto" w:fill="auto"/>
            <w:vAlign w:val="center"/>
            <w:hideMark/>
          </w:tcPr>
          <w:p w14:paraId="7BA15437" w14:textId="77777777" w:rsidR="005A4012" w:rsidRPr="005A4012" w:rsidRDefault="005A4012" w:rsidP="005A4012">
            <w:pPr>
              <w:widowControl/>
              <w:autoSpaceDE/>
              <w:autoSpaceDN/>
              <w:jc w:val="center"/>
              <w:rPr>
                <w:sz w:val="24"/>
                <w:szCs w:val="24"/>
              </w:rPr>
            </w:pPr>
            <w:r w:rsidRPr="005A4012">
              <w:rPr>
                <w:sz w:val="24"/>
                <w:szCs w:val="24"/>
              </w:rPr>
              <w:t>Trang</w:t>
            </w:r>
          </w:p>
        </w:tc>
        <w:tc>
          <w:tcPr>
            <w:tcW w:w="248" w:type="pct"/>
            <w:tcBorders>
              <w:top w:val="nil"/>
              <w:left w:val="nil"/>
              <w:bottom w:val="single" w:sz="4" w:space="0" w:color="auto"/>
              <w:right w:val="single" w:sz="4" w:space="0" w:color="auto"/>
            </w:tcBorders>
            <w:shd w:val="clear" w:color="auto" w:fill="auto"/>
            <w:vAlign w:val="center"/>
            <w:hideMark/>
          </w:tcPr>
          <w:p w14:paraId="7728C0C2" w14:textId="77777777" w:rsidR="005A4012" w:rsidRPr="005A4012" w:rsidRDefault="005A4012" w:rsidP="005A4012">
            <w:pPr>
              <w:widowControl/>
              <w:autoSpaceDE/>
              <w:autoSpaceDN/>
              <w:jc w:val="center"/>
              <w:rPr>
                <w:sz w:val="24"/>
                <w:szCs w:val="24"/>
              </w:rPr>
            </w:pPr>
            <w:r w:rsidRPr="005A4012">
              <w:rPr>
                <w:sz w:val="24"/>
                <w:szCs w:val="24"/>
              </w:rPr>
              <w:t>1KS1</w:t>
            </w:r>
          </w:p>
        </w:tc>
        <w:tc>
          <w:tcPr>
            <w:tcW w:w="252" w:type="pct"/>
            <w:tcBorders>
              <w:top w:val="nil"/>
              <w:left w:val="nil"/>
              <w:bottom w:val="single" w:sz="4" w:space="0" w:color="auto"/>
              <w:right w:val="single" w:sz="4" w:space="0" w:color="auto"/>
            </w:tcBorders>
            <w:shd w:val="clear" w:color="auto" w:fill="auto"/>
            <w:vAlign w:val="center"/>
            <w:hideMark/>
          </w:tcPr>
          <w:p w14:paraId="7177B933"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908DAEE" w14:textId="77777777" w:rsidR="005A4012" w:rsidRPr="005A4012" w:rsidRDefault="005A4012" w:rsidP="005A4012">
            <w:pPr>
              <w:widowControl/>
              <w:autoSpaceDE/>
              <w:autoSpaceDN/>
              <w:jc w:val="center"/>
              <w:rPr>
                <w:sz w:val="24"/>
                <w:szCs w:val="24"/>
              </w:rPr>
            </w:pPr>
            <w:r w:rsidRPr="005A4012">
              <w:rPr>
                <w:sz w:val="24"/>
                <w:szCs w:val="24"/>
              </w:rPr>
              <w:t>0,008</w:t>
            </w:r>
          </w:p>
        </w:tc>
        <w:tc>
          <w:tcPr>
            <w:tcW w:w="976" w:type="pct"/>
            <w:tcBorders>
              <w:top w:val="nil"/>
              <w:left w:val="nil"/>
              <w:bottom w:val="single" w:sz="4" w:space="0" w:color="auto"/>
              <w:right w:val="single" w:sz="4" w:space="0" w:color="auto"/>
            </w:tcBorders>
            <w:shd w:val="clear" w:color="auto" w:fill="auto"/>
            <w:vAlign w:val="center"/>
            <w:hideMark/>
          </w:tcPr>
          <w:p w14:paraId="03C3AA9D" w14:textId="77777777" w:rsidR="005A4012" w:rsidRPr="005A4012" w:rsidRDefault="005A4012" w:rsidP="005A4012">
            <w:pPr>
              <w:widowControl/>
              <w:autoSpaceDE/>
              <w:autoSpaceDN/>
              <w:jc w:val="both"/>
            </w:pPr>
            <w:r w:rsidRPr="005A4012">
              <w:t>Đây là mục tương đương với mục 13.1.2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E6C85FD"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9A00164" w14:textId="77777777" w:rsidR="005A4012" w:rsidRPr="005A4012" w:rsidRDefault="005A4012" w:rsidP="005A4012">
            <w:pPr>
              <w:widowControl/>
              <w:autoSpaceDE/>
              <w:autoSpaceDN/>
              <w:jc w:val="center"/>
            </w:pPr>
            <w:r w:rsidRPr="005A4012">
              <w:t>13.2</w:t>
            </w:r>
          </w:p>
        </w:tc>
        <w:tc>
          <w:tcPr>
            <w:tcW w:w="886" w:type="pct"/>
            <w:tcBorders>
              <w:top w:val="nil"/>
              <w:left w:val="nil"/>
              <w:bottom w:val="single" w:sz="4" w:space="0" w:color="auto"/>
              <w:right w:val="single" w:sz="4" w:space="0" w:color="auto"/>
            </w:tcBorders>
            <w:shd w:val="clear" w:color="auto" w:fill="auto"/>
            <w:vAlign w:val="center"/>
            <w:hideMark/>
          </w:tcPr>
          <w:p w14:paraId="2A621379" w14:textId="77777777" w:rsidR="005A4012" w:rsidRPr="005A4012" w:rsidRDefault="005A4012" w:rsidP="005A4012">
            <w:pPr>
              <w:widowControl/>
              <w:autoSpaceDE/>
              <w:autoSpaceDN/>
              <w:jc w:val="both"/>
              <w:rPr>
                <w:sz w:val="24"/>
                <w:szCs w:val="24"/>
              </w:rPr>
            </w:pPr>
            <w:r w:rsidRPr="005A4012">
              <w:rPr>
                <w:sz w:val="24"/>
                <w:szCs w:val="24"/>
              </w:rPr>
              <w:t>Xử lý các tệp tin quét thành tệp (File) hồ sơ quét dạng số của thửa đất, lưu trữ dưới khuôn dạng tệp tin PDF</w:t>
            </w:r>
          </w:p>
        </w:tc>
        <w:tc>
          <w:tcPr>
            <w:tcW w:w="976" w:type="pct"/>
            <w:tcBorders>
              <w:top w:val="nil"/>
              <w:left w:val="nil"/>
              <w:bottom w:val="single" w:sz="4" w:space="0" w:color="auto"/>
              <w:right w:val="single" w:sz="4" w:space="0" w:color="auto"/>
            </w:tcBorders>
            <w:shd w:val="clear" w:color="auto" w:fill="auto"/>
            <w:vAlign w:val="center"/>
            <w:hideMark/>
          </w:tcPr>
          <w:p w14:paraId="0F91E100" w14:textId="77777777" w:rsidR="005A4012" w:rsidRPr="005A4012" w:rsidRDefault="005A4012" w:rsidP="005A4012">
            <w:pPr>
              <w:widowControl/>
              <w:autoSpaceDE/>
              <w:autoSpaceDN/>
              <w:jc w:val="both"/>
              <w:rPr>
                <w:sz w:val="24"/>
                <w:szCs w:val="24"/>
              </w:rPr>
            </w:pPr>
            <w:r w:rsidRPr="005A4012">
              <w:rPr>
                <w:sz w:val="24"/>
                <w:szCs w:val="24"/>
              </w:rPr>
              <w:t>Xử lý các tệp tin quét thành tệp (File) hồ sơ quét dạng số của thửa đất, lưu trữ dưới khuôn dạng tệp tin PDF</w:t>
            </w:r>
          </w:p>
        </w:tc>
        <w:tc>
          <w:tcPr>
            <w:tcW w:w="998" w:type="pct"/>
            <w:tcBorders>
              <w:top w:val="nil"/>
              <w:left w:val="nil"/>
              <w:bottom w:val="single" w:sz="4" w:space="0" w:color="auto"/>
              <w:right w:val="single" w:sz="4" w:space="0" w:color="auto"/>
            </w:tcBorders>
            <w:shd w:val="clear" w:color="auto" w:fill="auto"/>
            <w:vAlign w:val="center"/>
            <w:hideMark/>
          </w:tcPr>
          <w:p w14:paraId="6A7180E2" w14:textId="77777777" w:rsidR="005A4012" w:rsidRPr="005A4012" w:rsidRDefault="005A4012" w:rsidP="005A4012">
            <w:pPr>
              <w:widowControl/>
              <w:autoSpaceDE/>
              <w:autoSpaceDN/>
              <w:jc w:val="both"/>
              <w:rPr>
                <w:sz w:val="24"/>
                <w:szCs w:val="24"/>
              </w:rPr>
            </w:pPr>
            <w:r w:rsidRPr="005A4012">
              <w:rPr>
                <w:sz w:val="24"/>
                <w:szCs w:val="24"/>
              </w:rPr>
              <w:t>Xử lý các tệp tin quét thành tệp (File) hồ sơ quét dạng số của thửa đất, lưu trữ dưới khuôn dạng tệp tin PDF</w:t>
            </w:r>
          </w:p>
        </w:tc>
        <w:tc>
          <w:tcPr>
            <w:tcW w:w="203" w:type="pct"/>
            <w:tcBorders>
              <w:top w:val="nil"/>
              <w:left w:val="nil"/>
              <w:bottom w:val="single" w:sz="4" w:space="0" w:color="auto"/>
              <w:right w:val="single" w:sz="4" w:space="0" w:color="auto"/>
            </w:tcBorders>
            <w:shd w:val="clear" w:color="auto" w:fill="auto"/>
            <w:vAlign w:val="center"/>
            <w:hideMark/>
          </w:tcPr>
          <w:p w14:paraId="1F6A4DAC" w14:textId="77777777" w:rsidR="005A4012" w:rsidRPr="005A4012" w:rsidRDefault="005A4012" w:rsidP="005A4012">
            <w:pPr>
              <w:widowControl/>
              <w:autoSpaceDE/>
              <w:autoSpaceDN/>
              <w:jc w:val="center"/>
              <w:rPr>
                <w:sz w:val="24"/>
                <w:szCs w:val="24"/>
              </w:rPr>
            </w:pPr>
            <w:r w:rsidRPr="005A4012">
              <w:rPr>
                <w:sz w:val="24"/>
                <w:szCs w:val="24"/>
              </w:rPr>
              <w:t>Trang</w:t>
            </w:r>
          </w:p>
        </w:tc>
        <w:tc>
          <w:tcPr>
            <w:tcW w:w="248" w:type="pct"/>
            <w:tcBorders>
              <w:top w:val="nil"/>
              <w:left w:val="nil"/>
              <w:bottom w:val="single" w:sz="4" w:space="0" w:color="auto"/>
              <w:right w:val="single" w:sz="4" w:space="0" w:color="auto"/>
            </w:tcBorders>
            <w:shd w:val="clear" w:color="auto" w:fill="auto"/>
            <w:vAlign w:val="center"/>
            <w:hideMark/>
          </w:tcPr>
          <w:p w14:paraId="4C3284B8" w14:textId="77777777" w:rsidR="005A4012" w:rsidRPr="005A4012" w:rsidRDefault="005A4012" w:rsidP="005A4012">
            <w:pPr>
              <w:widowControl/>
              <w:autoSpaceDE/>
              <w:autoSpaceDN/>
              <w:jc w:val="center"/>
              <w:rPr>
                <w:sz w:val="24"/>
                <w:szCs w:val="24"/>
              </w:rPr>
            </w:pPr>
            <w:r w:rsidRPr="005A4012">
              <w:rPr>
                <w:sz w:val="24"/>
                <w:szCs w:val="24"/>
              </w:rPr>
              <w:t>1KS1</w:t>
            </w:r>
          </w:p>
        </w:tc>
        <w:tc>
          <w:tcPr>
            <w:tcW w:w="252" w:type="pct"/>
            <w:tcBorders>
              <w:top w:val="nil"/>
              <w:left w:val="nil"/>
              <w:bottom w:val="single" w:sz="4" w:space="0" w:color="auto"/>
              <w:right w:val="single" w:sz="4" w:space="0" w:color="auto"/>
            </w:tcBorders>
            <w:shd w:val="clear" w:color="auto" w:fill="auto"/>
            <w:vAlign w:val="center"/>
            <w:hideMark/>
          </w:tcPr>
          <w:p w14:paraId="491A5A63"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130A761D" w14:textId="77777777" w:rsidR="005A4012" w:rsidRPr="005A4012" w:rsidRDefault="005A4012" w:rsidP="005A4012">
            <w:pPr>
              <w:widowControl/>
              <w:autoSpaceDE/>
              <w:autoSpaceDN/>
              <w:jc w:val="center"/>
              <w:rPr>
                <w:sz w:val="24"/>
                <w:szCs w:val="24"/>
              </w:rPr>
            </w:pPr>
            <w:r w:rsidRPr="005A4012">
              <w:rPr>
                <w:sz w:val="24"/>
                <w:szCs w:val="24"/>
              </w:rPr>
              <w:t>0,004</w:t>
            </w:r>
          </w:p>
        </w:tc>
        <w:tc>
          <w:tcPr>
            <w:tcW w:w="976" w:type="pct"/>
            <w:tcBorders>
              <w:top w:val="nil"/>
              <w:left w:val="nil"/>
              <w:bottom w:val="single" w:sz="4" w:space="0" w:color="auto"/>
              <w:right w:val="single" w:sz="4" w:space="0" w:color="auto"/>
            </w:tcBorders>
            <w:shd w:val="clear" w:color="auto" w:fill="auto"/>
            <w:vAlign w:val="center"/>
            <w:hideMark/>
          </w:tcPr>
          <w:p w14:paraId="1361EA77" w14:textId="77777777" w:rsidR="005A4012" w:rsidRPr="005A4012" w:rsidRDefault="005A4012" w:rsidP="005A4012">
            <w:pPr>
              <w:widowControl/>
              <w:autoSpaceDE/>
              <w:autoSpaceDN/>
              <w:jc w:val="both"/>
            </w:pPr>
            <w:r w:rsidRPr="005A4012">
              <w:t>Đây là mục tương đương với mục 13.2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E3FB719"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45CFB94" w14:textId="77777777" w:rsidR="005A4012" w:rsidRPr="005A4012" w:rsidRDefault="005A4012" w:rsidP="005A4012">
            <w:pPr>
              <w:widowControl/>
              <w:autoSpaceDE/>
              <w:autoSpaceDN/>
              <w:jc w:val="center"/>
            </w:pPr>
            <w:r w:rsidRPr="005A4012">
              <w:t>13.3</w:t>
            </w:r>
          </w:p>
        </w:tc>
        <w:tc>
          <w:tcPr>
            <w:tcW w:w="886" w:type="pct"/>
            <w:tcBorders>
              <w:top w:val="nil"/>
              <w:left w:val="nil"/>
              <w:bottom w:val="single" w:sz="4" w:space="0" w:color="auto"/>
              <w:right w:val="single" w:sz="4" w:space="0" w:color="auto"/>
            </w:tcBorders>
            <w:shd w:val="clear" w:color="auto" w:fill="auto"/>
            <w:vAlign w:val="center"/>
            <w:hideMark/>
          </w:tcPr>
          <w:p w14:paraId="4E2C06E0" w14:textId="77777777" w:rsidR="005A4012" w:rsidRPr="005A4012" w:rsidRDefault="005A4012" w:rsidP="005A4012">
            <w:pPr>
              <w:widowControl/>
              <w:autoSpaceDE/>
              <w:autoSpaceDN/>
              <w:jc w:val="both"/>
              <w:rPr>
                <w:sz w:val="24"/>
                <w:szCs w:val="24"/>
              </w:rPr>
            </w:pPr>
            <w:r w:rsidRPr="005A4012">
              <w:rPr>
                <w:sz w:val="24"/>
                <w:szCs w:val="24"/>
              </w:rPr>
              <w:t>Tạo liên kết hồ sơ quét dạng số với thửa đất trong cơ sở dữ liệu</w:t>
            </w:r>
          </w:p>
        </w:tc>
        <w:tc>
          <w:tcPr>
            <w:tcW w:w="976" w:type="pct"/>
            <w:tcBorders>
              <w:top w:val="nil"/>
              <w:left w:val="nil"/>
              <w:bottom w:val="single" w:sz="4" w:space="0" w:color="auto"/>
              <w:right w:val="single" w:sz="4" w:space="0" w:color="auto"/>
            </w:tcBorders>
            <w:shd w:val="clear" w:color="auto" w:fill="auto"/>
            <w:vAlign w:val="center"/>
            <w:hideMark/>
          </w:tcPr>
          <w:p w14:paraId="0A109C5D" w14:textId="77777777" w:rsidR="005A4012" w:rsidRPr="005A4012" w:rsidRDefault="005A4012" w:rsidP="005A4012">
            <w:pPr>
              <w:widowControl/>
              <w:autoSpaceDE/>
              <w:autoSpaceDN/>
              <w:jc w:val="both"/>
              <w:rPr>
                <w:sz w:val="24"/>
                <w:szCs w:val="24"/>
              </w:rPr>
            </w:pPr>
            <w:r w:rsidRPr="005A4012">
              <w:rPr>
                <w:sz w:val="24"/>
                <w:szCs w:val="24"/>
              </w:rPr>
              <w:t>Tạo liên kết hồ sơ quét dạng số với thửa đất trong cơ sở dữ liệu</w:t>
            </w:r>
          </w:p>
        </w:tc>
        <w:tc>
          <w:tcPr>
            <w:tcW w:w="998" w:type="pct"/>
            <w:tcBorders>
              <w:top w:val="nil"/>
              <w:left w:val="nil"/>
              <w:bottom w:val="single" w:sz="4" w:space="0" w:color="auto"/>
              <w:right w:val="single" w:sz="4" w:space="0" w:color="auto"/>
            </w:tcBorders>
            <w:shd w:val="clear" w:color="auto" w:fill="auto"/>
            <w:vAlign w:val="center"/>
            <w:hideMark/>
          </w:tcPr>
          <w:p w14:paraId="3A4B5F39" w14:textId="77777777" w:rsidR="005A4012" w:rsidRPr="005A4012" w:rsidRDefault="005A4012" w:rsidP="005A4012">
            <w:pPr>
              <w:widowControl/>
              <w:autoSpaceDE/>
              <w:autoSpaceDN/>
              <w:jc w:val="both"/>
              <w:rPr>
                <w:sz w:val="24"/>
                <w:szCs w:val="24"/>
              </w:rPr>
            </w:pPr>
            <w:r w:rsidRPr="005A4012">
              <w:rPr>
                <w:sz w:val="24"/>
                <w:szCs w:val="24"/>
              </w:rPr>
              <w:t>Tạo liên kết hồ sơ quét dạng số với thửa đất trong cơ sở dữ liệu</w:t>
            </w:r>
          </w:p>
        </w:tc>
        <w:tc>
          <w:tcPr>
            <w:tcW w:w="203" w:type="pct"/>
            <w:tcBorders>
              <w:top w:val="nil"/>
              <w:left w:val="nil"/>
              <w:bottom w:val="single" w:sz="4" w:space="0" w:color="auto"/>
              <w:right w:val="single" w:sz="4" w:space="0" w:color="auto"/>
            </w:tcBorders>
            <w:shd w:val="clear" w:color="auto" w:fill="auto"/>
            <w:vAlign w:val="center"/>
            <w:hideMark/>
          </w:tcPr>
          <w:p w14:paraId="7890D376" w14:textId="77777777" w:rsidR="005A4012" w:rsidRPr="005A4012" w:rsidRDefault="005A4012" w:rsidP="005A4012">
            <w:pPr>
              <w:widowControl/>
              <w:autoSpaceDE/>
              <w:autoSpaceDN/>
              <w:jc w:val="center"/>
              <w:rPr>
                <w:sz w:val="24"/>
                <w:szCs w:val="24"/>
              </w:rPr>
            </w:pPr>
            <w:r w:rsidRPr="005A4012">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670D5A30" w14:textId="77777777" w:rsidR="005A4012" w:rsidRPr="005A4012" w:rsidRDefault="005A4012" w:rsidP="005A4012">
            <w:pPr>
              <w:widowControl/>
              <w:autoSpaceDE/>
              <w:autoSpaceDN/>
              <w:jc w:val="center"/>
              <w:rPr>
                <w:sz w:val="24"/>
                <w:szCs w:val="24"/>
              </w:rPr>
            </w:pPr>
            <w:r w:rsidRPr="005A4012">
              <w:rPr>
                <w:sz w:val="24"/>
                <w:szCs w:val="24"/>
              </w:rPr>
              <w:t>1KS1</w:t>
            </w:r>
          </w:p>
        </w:tc>
        <w:tc>
          <w:tcPr>
            <w:tcW w:w="252" w:type="pct"/>
            <w:tcBorders>
              <w:top w:val="nil"/>
              <w:left w:val="nil"/>
              <w:bottom w:val="single" w:sz="4" w:space="0" w:color="auto"/>
              <w:right w:val="single" w:sz="4" w:space="0" w:color="auto"/>
            </w:tcBorders>
            <w:shd w:val="clear" w:color="auto" w:fill="auto"/>
            <w:vAlign w:val="center"/>
            <w:hideMark/>
          </w:tcPr>
          <w:p w14:paraId="0649DB40"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5A6CEABC" w14:textId="77777777" w:rsidR="005A4012" w:rsidRPr="005A4012" w:rsidRDefault="005A4012" w:rsidP="005A4012">
            <w:pPr>
              <w:widowControl/>
              <w:autoSpaceDE/>
              <w:autoSpaceDN/>
              <w:jc w:val="center"/>
              <w:rPr>
                <w:sz w:val="24"/>
                <w:szCs w:val="24"/>
              </w:rPr>
            </w:pPr>
            <w:r w:rsidRPr="005A4012">
              <w:rPr>
                <w:sz w:val="24"/>
                <w:szCs w:val="24"/>
              </w:rPr>
              <w:t>0,010</w:t>
            </w:r>
          </w:p>
        </w:tc>
        <w:tc>
          <w:tcPr>
            <w:tcW w:w="976" w:type="pct"/>
            <w:tcBorders>
              <w:top w:val="nil"/>
              <w:left w:val="nil"/>
              <w:bottom w:val="single" w:sz="4" w:space="0" w:color="auto"/>
              <w:right w:val="single" w:sz="4" w:space="0" w:color="auto"/>
            </w:tcBorders>
            <w:shd w:val="clear" w:color="auto" w:fill="auto"/>
            <w:vAlign w:val="center"/>
            <w:hideMark/>
          </w:tcPr>
          <w:p w14:paraId="1F7608E3" w14:textId="77777777" w:rsidR="005A4012" w:rsidRPr="005A4012" w:rsidRDefault="005A4012" w:rsidP="005A4012">
            <w:pPr>
              <w:widowControl/>
              <w:autoSpaceDE/>
              <w:autoSpaceDN/>
              <w:jc w:val="both"/>
            </w:pPr>
            <w:r w:rsidRPr="005A4012">
              <w:t>Đây là mục tương đương với mục 13.3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6E6807A"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D5FEA43" w14:textId="77777777" w:rsidR="005A4012" w:rsidRPr="005A4012" w:rsidRDefault="005A4012" w:rsidP="005A4012">
            <w:pPr>
              <w:widowControl/>
              <w:autoSpaceDE/>
              <w:autoSpaceDN/>
              <w:jc w:val="center"/>
            </w:pPr>
            <w:r w:rsidRPr="005A4012">
              <w:t>14</w:t>
            </w:r>
          </w:p>
        </w:tc>
        <w:tc>
          <w:tcPr>
            <w:tcW w:w="886" w:type="pct"/>
            <w:tcBorders>
              <w:top w:val="nil"/>
              <w:left w:val="nil"/>
              <w:bottom w:val="single" w:sz="4" w:space="0" w:color="auto"/>
              <w:right w:val="single" w:sz="4" w:space="0" w:color="auto"/>
            </w:tcBorders>
            <w:shd w:val="clear" w:color="auto" w:fill="auto"/>
            <w:vAlign w:val="center"/>
            <w:hideMark/>
          </w:tcPr>
          <w:p w14:paraId="23AADE50" w14:textId="77777777" w:rsidR="005A4012" w:rsidRPr="005A4012" w:rsidRDefault="005A4012" w:rsidP="005A4012">
            <w:pPr>
              <w:widowControl/>
              <w:autoSpaceDE/>
              <w:autoSpaceDN/>
              <w:jc w:val="both"/>
              <w:rPr>
                <w:sz w:val="24"/>
                <w:szCs w:val="24"/>
              </w:rPr>
            </w:pPr>
            <w:r w:rsidRPr="005A4012">
              <w:rPr>
                <w:sz w:val="24"/>
                <w:szCs w:val="24"/>
              </w:rPr>
              <w:t>Chuyển GCN đã ký về phường để trao cho người sử dụng đất, bản sao sổ cấp GCN, nhận lệ phí cấp GCN, nộp kho bạc</w:t>
            </w:r>
          </w:p>
        </w:tc>
        <w:tc>
          <w:tcPr>
            <w:tcW w:w="976" w:type="pct"/>
            <w:tcBorders>
              <w:top w:val="nil"/>
              <w:left w:val="nil"/>
              <w:bottom w:val="single" w:sz="4" w:space="0" w:color="auto"/>
              <w:right w:val="single" w:sz="4" w:space="0" w:color="auto"/>
            </w:tcBorders>
            <w:shd w:val="clear" w:color="auto" w:fill="auto"/>
            <w:vAlign w:val="center"/>
            <w:hideMark/>
          </w:tcPr>
          <w:p w14:paraId="6D1F71F6" w14:textId="77777777" w:rsidR="005A4012" w:rsidRPr="005A4012" w:rsidRDefault="005A4012" w:rsidP="005A4012">
            <w:pPr>
              <w:widowControl/>
              <w:autoSpaceDE/>
              <w:autoSpaceDN/>
              <w:jc w:val="both"/>
              <w:rPr>
                <w:sz w:val="24"/>
                <w:szCs w:val="24"/>
              </w:rPr>
            </w:pPr>
            <w:r w:rsidRPr="005A4012">
              <w:rPr>
                <w:sz w:val="24"/>
                <w:szCs w:val="24"/>
              </w:rPr>
              <w:t>Chuyển GCN đã ký về phường để trao cho người sử dụng đất, bản sao sổ cấp GCN, nhận lệ phí cấp GCN, nộp kho bạc</w:t>
            </w:r>
          </w:p>
        </w:tc>
        <w:tc>
          <w:tcPr>
            <w:tcW w:w="998" w:type="pct"/>
            <w:tcBorders>
              <w:top w:val="nil"/>
              <w:left w:val="nil"/>
              <w:bottom w:val="single" w:sz="4" w:space="0" w:color="auto"/>
              <w:right w:val="single" w:sz="4" w:space="0" w:color="auto"/>
            </w:tcBorders>
            <w:shd w:val="clear" w:color="auto" w:fill="auto"/>
            <w:vAlign w:val="center"/>
            <w:hideMark/>
          </w:tcPr>
          <w:p w14:paraId="6A63CE78" w14:textId="77777777" w:rsidR="005A4012" w:rsidRPr="005A4012" w:rsidRDefault="005A4012" w:rsidP="005A4012">
            <w:pPr>
              <w:widowControl/>
              <w:autoSpaceDE/>
              <w:autoSpaceDN/>
              <w:jc w:val="both"/>
              <w:rPr>
                <w:sz w:val="24"/>
                <w:szCs w:val="24"/>
              </w:rPr>
            </w:pPr>
            <w:r w:rsidRPr="005A4012">
              <w:rPr>
                <w:sz w:val="24"/>
                <w:szCs w:val="24"/>
              </w:rPr>
              <w:t>Chuyển Giấy chứng nhận đến Bộ phận một cửa để trao cho người sử dụng đất hoặc chuyển Giấy chứng nhận cho người sử dụng đất thông qua dịch vụ bưu chính công ích</w:t>
            </w:r>
          </w:p>
        </w:tc>
        <w:tc>
          <w:tcPr>
            <w:tcW w:w="203" w:type="pct"/>
            <w:tcBorders>
              <w:top w:val="nil"/>
              <w:left w:val="nil"/>
              <w:bottom w:val="single" w:sz="4" w:space="0" w:color="auto"/>
              <w:right w:val="single" w:sz="4" w:space="0" w:color="auto"/>
            </w:tcBorders>
            <w:shd w:val="clear" w:color="auto" w:fill="auto"/>
            <w:vAlign w:val="center"/>
            <w:hideMark/>
          </w:tcPr>
          <w:p w14:paraId="11F4C536" w14:textId="77777777" w:rsidR="005A4012" w:rsidRPr="005A4012" w:rsidRDefault="005A4012" w:rsidP="005A4012">
            <w:pPr>
              <w:widowControl/>
              <w:autoSpaceDE/>
              <w:autoSpaceDN/>
              <w:jc w:val="center"/>
              <w:rPr>
                <w:sz w:val="24"/>
                <w:szCs w:val="24"/>
              </w:rPr>
            </w:pPr>
            <w:r w:rsidRPr="005A4012">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63E6681"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52EF646A"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44EC1298" w14:textId="77777777" w:rsidR="005A4012" w:rsidRPr="005A4012" w:rsidRDefault="005A4012" w:rsidP="005A4012">
            <w:pPr>
              <w:widowControl/>
              <w:autoSpaceDE/>
              <w:autoSpaceDN/>
              <w:jc w:val="center"/>
              <w:rPr>
                <w:sz w:val="24"/>
                <w:szCs w:val="24"/>
              </w:rPr>
            </w:pPr>
            <w:r w:rsidRPr="005A4012">
              <w:rPr>
                <w:sz w:val="24"/>
                <w:szCs w:val="24"/>
              </w:rPr>
              <w:t>0,020</w:t>
            </w:r>
          </w:p>
        </w:tc>
        <w:tc>
          <w:tcPr>
            <w:tcW w:w="976" w:type="pct"/>
            <w:tcBorders>
              <w:top w:val="nil"/>
              <w:left w:val="nil"/>
              <w:bottom w:val="single" w:sz="4" w:space="0" w:color="auto"/>
              <w:right w:val="single" w:sz="4" w:space="0" w:color="auto"/>
            </w:tcBorders>
            <w:shd w:val="clear" w:color="auto" w:fill="auto"/>
            <w:vAlign w:val="center"/>
            <w:hideMark/>
          </w:tcPr>
          <w:p w14:paraId="2F923420" w14:textId="77777777" w:rsidR="005A4012" w:rsidRPr="005A4012" w:rsidRDefault="005A4012" w:rsidP="005A4012">
            <w:pPr>
              <w:widowControl/>
              <w:autoSpaceDE/>
              <w:autoSpaceDN/>
              <w:jc w:val="both"/>
            </w:pPr>
            <w:r w:rsidRPr="005A4012">
              <w:t>Đây là mục tương đương với mục 14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546C8C7"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3DB7B6C" w14:textId="77777777" w:rsidR="005A4012" w:rsidRPr="005A4012" w:rsidRDefault="005A4012" w:rsidP="005A4012">
            <w:pPr>
              <w:widowControl/>
              <w:autoSpaceDE/>
              <w:autoSpaceDN/>
              <w:jc w:val="center"/>
            </w:pPr>
            <w:r w:rsidRPr="005A4012">
              <w:t>15</w:t>
            </w:r>
          </w:p>
        </w:tc>
        <w:tc>
          <w:tcPr>
            <w:tcW w:w="886" w:type="pct"/>
            <w:tcBorders>
              <w:top w:val="nil"/>
              <w:left w:val="nil"/>
              <w:bottom w:val="single" w:sz="4" w:space="0" w:color="auto"/>
              <w:right w:val="single" w:sz="4" w:space="0" w:color="auto"/>
            </w:tcBorders>
            <w:shd w:val="clear" w:color="auto" w:fill="auto"/>
            <w:vAlign w:val="center"/>
            <w:hideMark/>
          </w:tcPr>
          <w:p w14:paraId="361AB36E" w14:textId="77777777" w:rsidR="005A4012" w:rsidRPr="005A4012" w:rsidRDefault="005A4012" w:rsidP="005A4012">
            <w:pPr>
              <w:widowControl/>
              <w:autoSpaceDE/>
              <w:autoSpaceDN/>
              <w:jc w:val="both"/>
              <w:rPr>
                <w:sz w:val="24"/>
                <w:szCs w:val="24"/>
              </w:rPr>
            </w:pPr>
            <w:r w:rsidRPr="005A4012">
              <w:rPr>
                <w:sz w:val="24"/>
                <w:szCs w:val="24"/>
              </w:rPr>
              <w:t xml:space="preserve">Nhận hồ sơ địa chính từ cấp tỉnh và gửi về cấp xã (01 bộ) </w:t>
            </w:r>
          </w:p>
        </w:tc>
        <w:tc>
          <w:tcPr>
            <w:tcW w:w="976" w:type="pct"/>
            <w:tcBorders>
              <w:top w:val="nil"/>
              <w:left w:val="nil"/>
              <w:bottom w:val="single" w:sz="4" w:space="0" w:color="auto"/>
              <w:right w:val="single" w:sz="4" w:space="0" w:color="auto"/>
            </w:tcBorders>
            <w:shd w:val="clear" w:color="auto" w:fill="auto"/>
            <w:vAlign w:val="center"/>
            <w:hideMark/>
          </w:tcPr>
          <w:p w14:paraId="39624A98" w14:textId="77777777" w:rsidR="005A4012" w:rsidRPr="005A4012" w:rsidRDefault="005A4012" w:rsidP="005A4012">
            <w:pPr>
              <w:widowControl/>
              <w:autoSpaceDE/>
              <w:autoSpaceDN/>
              <w:jc w:val="both"/>
              <w:rPr>
                <w:sz w:val="24"/>
                <w:szCs w:val="24"/>
              </w:rPr>
            </w:pPr>
            <w:r w:rsidRPr="005A4012">
              <w:rPr>
                <w:sz w:val="24"/>
                <w:szCs w:val="24"/>
              </w:rPr>
              <w:t xml:space="preserve">Nhận hồ sơ địa chính từ cấp tỉnh và gửi về cấp xã (01 bộ) </w:t>
            </w:r>
          </w:p>
        </w:tc>
        <w:tc>
          <w:tcPr>
            <w:tcW w:w="998" w:type="pct"/>
            <w:tcBorders>
              <w:top w:val="nil"/>
              <w:left w:val="nil"/>
              <w:bottom w:val="single" w:sz="4" w:space="0" w:color="auto"/>
              <w:right w:val="single" w:sz="4" w:space="0" w:color="auto"/>
            </w:tcBorders>
            <w:shd w:val="clear" w:color="auto" w:fill="auto"/>
            <w:vAlign w:val="center"/>
            <w:hideMark/>
          </w:tcPr>
          <w:p w14:paraId="0AD47593" w14:textId="77777777" w:rsidR="005A4012" w:rsidRPr="005A4012" w:rsidRDefault="005A4012" w:rsidP="005A4012">
            <w:pPr>
              <w:widowControl/>
              <w:autoSpaceDE/>
              <w:autoSpaceDN/>
              <w:jc w:val="both"/>
              <w:rPr>
                <w:sz w:val="24"/>
                <w:szCs w:val="24"/>
              </w:rPr>
            </w:pPr>
            <w:r w:rsidRPr="005A4012">
              <w:rPr>
                <w:sz w:val="24"/>
                <w:szCs w:val="24"/>
              </w:rPr>
              <w:t xml:space="preserve">Nhận hồ sơ địa chính từ cấp tỉnh và gửi về cấp xã (01 bộ) </w:t>
            </w:r>
          </w:p>
        </w:tc>
        <w:tc>
          <w:tcPr>
            <w:tcW w:w="203" w:type="pct"/>
            <w:tcBorders>
              <w:top w:val="nil"/>
              <w:left w:val="nil"/>
              <w:bottom w:val="single" w:sz="4" w:space="0" w:color="auto"/>
              <w:right w:val="single" w:sz="4" w:space="0" w:color="auto"/>
            </w:tcBorders>
            <w:shd w:val="clear" w:color="auto" w:fill="auto"/>
            <w:vAlign w:val="center"/>
            <w:hideMark/>
          </w:tcPr>
          <w:p w14:paraId="13AF3F67" w14:textId="77777777" w:rsidR="005A4012" w:rsidRPr="005A4012" w:rsidRDefault="005A4012" w:rsidP="005A4012">
            <w:pPr>
              <w:widowControl/>
              <w:autoSpaceDE/>
              <w:autoSpaceDN/>
              <w:jc w:val="center"/>
              <w:rPr>
                <w:sz w:val="24"/>
                <w:szCs w:val="24"/>
              </w:rPr>
            </w:pPr>
            <w:r w:rsidRPr="005A4012">
              <w:rPr>
                <w:sz w:val="24"/>
                <w:szCs w:val="24"/>
              </w:rPr>
              <w:t>Bộ/ Phường</w:t>
            </w:r>
          </w:p>
        </w:tc>
        <w:tc>
          <w:tcPr>
            <w:tcW w:w="248" w:type="pct"/>
            <w:tcBorders>
              <w:top w:val="nil"/>
              <w:left w:val="nil"/>
              <w:bottom w:val="single" w:sz="4" w:space="0" w:color="auto"/>
              <w:right w:val="single" w:sz="4" w:space="0" w:color="auto"/>
            </w:tcBorders>
            <w:shd w:val="clear" w:color="auto" w:fill="auto"/>
            <w:vAlign w:val="center"/>
            <w:hideMark/>
          </w:tcPr>
          <w:p w14:paraId="45201255" w14:textId="77777777" w:rsidR="005A4012" w:rsidRPr="005A4012" w:rsidRDefault="005A4012" w:rsidP="005A4012">
            <w:pPr>
              <w:widowControl/>
              <w:autoSpaceDE/>
              <w:autoSpaceDN/>
              <w:jc w:val="center"/>
              <w:rPr>
                <w:sz w:val="24"/>
                <w:szCs w:val="24"/>
              </w:rPr>
            </w:pPr>
            <w:r w:rsidRPr="005A4012">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7A6C1E64"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20D6E887" w14:textId="77777777" w:rsidR="005A4012" w:rsidRPr="005A4012" w:rsidRDefault="005A4012" w:rsidP="005A4012">
            <w:pPr>
              <w:widowControl/>
              <w:autoSpaceDE/>
              <w:autoSpaceDN/>
              <w:jc w:val="center"/>
              <w:rPr>
                <w:sz w:val="24"/>
                <w:szCs w:val="24"/>
              </w:rPr>
            </w:pPr>
            <w:r w:rsidRPr="005A4012">
              <w:rPr>
                <w:sz w:val="24"/>
                <w:szCs w:val="24"/>
              </w:rPr>
              <w:t>32,000</w:t>
            </w:r>
          </w:p>
        </w:tc>
        <w:tc>
          <w:tcPr>
            <w:tcW w:w="976" w:type="pct"/>
            <w:tcBorders>
              <w:top w:val="nil"/>
              <w:left w:val="nil"/>
              <w:bottom w:val="single" w:sz="4" w:space="0" w:color="auto"/>
              <w:right w:val="single" w:sz="4" w:space="0" w:color="auto"/>
            </w:tcBorders>
            <w:shd w:val="clear" w:color="auto" w:fill="auto"/>
            <w:vAlign w:val="center"/>
            <w:hideMark/>
          </w:tcPr>
          <w:p w14:paraId="6FA342CE" w14:textId="77777777" w:rsidR="005A4012" w:rsidRPr="005A4012" w:rsidRDefault="005A4012" w:rsidP="005A4012">
            <w:pPr>
              <w:widowControl/>
              <w:autoSpaceDE/>
              <w:autoSpaceDN/>
              <w:jc w:val="both"/>
            </w:pPr>
            <w:r w:rsidRPr="005A4012">
              <w:t>Đây là mục tương đương với mục 15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7D7F48F" w14:textId="77777777" w:rsidTr="005A4012">
        <w:trPr>
          <w:trHeight w:val="57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7916284" w14:textId="77777777" w:rsidR="005A4012" w:rsidRPr="005A4012" w:rsidRDefault="005A4012" w:rsidP="005A4012">
            <w:pPr>
              <w:widowControl/>
              <w:autoSpaceDE/>
              <w:autoSpaceDN/>
              <w:jc w:val="center"/>
              <w:rPr>
                <w:b/>
                <w:bCs/>
              </w:rPr>
            </w:pPr>
            <w:r w:rsidRPr="005A4012">
              <w:rPr>
                <w:b/>
                <w:bCs/>
              </w:rPr>
              <w:t>III</w:t>
            </w:r>
          </w:p>
        </w:tc>
        <w:tc>
          <w:tcPr>
            <w:tcW w:w="886" w:type="pct"/>
            <w:tcBorders>
              <w:top w:val="nil"/>
              <w:left w:val="nil"/>
              <w:bottom w:val="single" w:sz="4" w:space="0" w:color="auto"/>
              <w:right w:val="single" w:sz="4" w:space="0" w:color="auto"/>
            </w:tcBorders>
            <w:shd w:val="clear" w:color="auto" w:fill="auto"/>
            <w:vAlign w:val="center"/>
            <w:hideMark/>
          </w:tcPr>
          <w:p w14:paraId="4F7D5531" w14:textId="77777777" w:rsidR="005A4012" w:rsidRPr="005A4012" w:rsidRDefault="005A4012" w:rsidP="005A4012">
            <w:pPr>
              <w:widowControl/>
              <w:autoSpaceDE/>
              <w:autoSpaceDN/>
              <w:jc w:val="both"/>
              <w:rPr>
                <w:b/>
                <w:bCs/>
              </w:rPr>
            </w:pPr>
            <w:r w:rsidRPr="005A4012">
              <w:rPr>
                <w:b/>
                <w:bCs/>
              </w:rPr>
              <w:t>CÁC NỘI DUNG THỰC HIỆN TẠI ĐỊA BÀN CẤP TỈNH</w:t>
            </w:r>
          </w:p>
        </w:tc>
        <w:tc>
          <w:tcPr>
            <w:tcW w:w="976" w:type="pct"/>
            <w:tcBorders>
              <w:top w:val="nil"/>
              <w:left w:val="nil"/>
              <w:bottom w:val="single" w:sz="4" w:space="0" w:color="auto"/>
              <w:right w:val="single" w:sz="4" w:space="0" w:color="auto"/>
            </w:tcBorders>
            <w:shd w:val="clear" w:color="auto" w:fill="auto"/>
            <w:vAlign w:val="center"/>
            <w:hideMark/>
          </w:tcPr>
          <w:p w14:paraId="163A2094" w14:textId="77777777" w:rsidR="005A4012" w:rsidRPr="005A4012" w:rsidRDefault="005A4012" w:rsidP="005A4012">
            <w:pPr>
              <w:widowControl/>
              <w:autoSpaceDE/>
              <w:autoSpaceDN/>
              <w:jc w:val="both"/>
              <w:rPr>
                <w:b/>
                <w:bCs/>
              </w:rPr>
            </w:pPr>
            <w:r w:rsidRPr="005A4012">
              <w:rPr>
                <w:b/>
                <w:bCs/>
              </w:rPr>
              <w:t>CÁC NỘI DUNG THỰC HIỆN TẠI ĐỊA BÀN CẤP TỈNH</w:t>
            </w:r>
          </w:p>
        </w:tc>
        <w:tc>
          <w:tcPr>
            <w:tcW w:w="998" w:type="pct"/>
            <w:tcBorders>
              <w:top w:val="nil"/>
              <w:left w:val="nil"/>
              <w:bottom w:val="single" w:sz="4" w:space="0" w:color="auto"/>
              <w:right w:val="single" w:sz="4" w:space="0" w:color="auto"/>
            </w:tcBorders>
            <w:shd w:val="clear" w:color="auto" w:fill="auto"/>
            <w:vAlign w:val="center"/>
            <w:hideMark/>
          </w:tcPr>
          <w:p w14:paraId="4F009732" w14:textId="77777777" w:rsidR="005A4012" w:rsidRPr="005A4012" w:rsidRDefault="005A4012" w:rsidP="005A4012">
            <w:pPr>
              <w:widowControl/>
              <w:autoSpaceDE/>
              <w:autoSpaceDN/>
              <w:jc w:val="both"/>
              <w:rPr>
                <w:b/>
                <w:bCs/>
              </w:rPr>
            </w:pPr>
            <w:r w:rsidRPr="005A4012">
              <w:rPr>
                <w:b/>
                <w:bCs/>
              </w:rPr>
              <w:t>CÁC NỘI DUNG THỰC HIỆN TẠI ĐỊA BÀN CẤP TỈNH</w:t>
            </w:r>
          </w:p>
        </w:tc>
        <w:tc>
          <w:tcPr>
            <w:tcW w:w="203" w:type="pct"/>
            <w:tcBorders>
              <w:top w:val="nil"/>
              <w:left w:val="nil"/>
              <w:bottom w:val="single" w:sz="4" w:space="0" w:color="auto"/>
              <w:right w:val="single" w:sz="4" w:space="0" w:color="auto"/>
            </w:tcBorders>
            <w:shd w:val="clear" w:color="auto" w:fill="auto"/>
            <w:vAlign w:val="center"/>
            <w:hideMark/>
          </w:tcPr>
          <w:p w14:paraId="64B5334D"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167DFE85"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A99FD38"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094436F"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52EBB6FD"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223D48DE" w14:textId="77777777" w:rsidTr="005A4012">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2CDDF6C" w14:textId="77777777" w:rsidR="005A4012" w:rsidRPr="005A4012" w:rsidRDefault="005A4012" w:rsidP="005A4012">
            <w:pPr>
              <w:widowControl/>
              <w:autoSpaceDE/>
              <w:autoSpaceDN/>
              <w:jc w:val="center"/>
            </w:pPr>
            <w:r w:rsidRPr="005A4012">
              <w:t>1</w:t>
            </w:r>
          </w:p>
        </w:tc>
        <w:tc>
          <w:tcPr>
            <w:tcW w:w="886" w:type="pct"/>
            <w:tcBorders>
              <w:top w:val="nil"/>
              <w:left w:val="nil"/>
              <w:bottom w:val="single" w:sz="4" w:space="0" w:color="auto"/>
              <w:right w:val="single" w:sz="4" w:space="0" w:color="auto"/>
            </w:tcBorders>
            <w:shd w:val="clear" w:color="auto" w:fill="auto"/>
            <w:vAlign w:val="center"/>
            <w:hideMark/>
          </w:tcPr>
          <w:p w14:paraId="5F012B64" w14:textId="77777777" w:rsidR="005A4012" w:rsidRPr="005A4012" w:rsidRDefault="005A4012" w:rsidP="005A4012">
            <w:pPr>
              <w:widowControl/>
              <w:autoSpaceDE/>
              <w:autoSpaceDN/>
              <w:jc w:val="both"/>
              <w:rPr>
                <w:sz w:val="24"/>
                <w:szCs w:val="24"/>
              </w:rPr>
            </w:pPr>
            <w:r w:rsidRPr="005A4012">
              <w:rPr>
                <w:sz w:val="24"/>
                <w:szCs w:val="24"/>
              </w:rPr>
              <w:t xml:space="preserve">Lập hồ sơ địa chính </w:t>
            </w:r>
          </w:p>
        </w:tc>
        <w:tc>
          <w:tcPr>
            <w:tcW w:w="976" w:type="pct"/>
            <w:tcBorders>
              <w:top w:val="nil"/>
              <w:left w:val="nil"/>
              <w:bottom w:val="single" w:sz="4" w:space="0" w:color="auto"/>
              <w:right w:val="single" w:sz="4" w:space="0" w:color="auto"/>
            </w:tcBorders>
            <w:shd w:val="clear" w:color="auto" w:fill="auto"/>
            <w:vAlign w:val="center"/>
            <w:hideMark/>
          </w:tcPr>
          <w:p w14:paraId="4AEA9097" w14:textId="77777777" w:rsidR="005A4012" w:rsidRPr="005A4012" w:rsidRDefault="005A4012" w:rsidP="005A4012">
            <w:pPr>
              <w:widowControl/>
              <w:autoSpaceDE/>
              <w:autoSpaceDN/>
              <w:jc w:val="both"/>
              <w:rPr>
                <w:sz w:val="24"/>
                <w:szCs w:val="24"/>
              </w:rPr>
            </w:pPr>
            <w:r w:rsidRPr="005A4012">
              <w:rPr>
                <w:sz w:val="24"/>
                <w:szCs w:val="24"/>
              </w:rPr>
              <w:t xml:space="preserve">Lập hồ sơ địa chính </w:t>
            </w:r>
          </w:p>
        </w:tc>
        <w:tc>
          <w:tcPr>
            <w:tcW w:w="998" w:type="pct"/>
            <w:tcBorders>
              <w:top w:val="nil"/>
              <w:left w:val="nil"/>
              <w:bottom w:val="single" w:sz="4" w:space="0" w:color="auto"/>
              <w:right w:val="single" w:sz="4" w:space="0" w:color="auto"/>
            </w:tcBorders>
            <w:shd w:val="clear" w:color="auto" w:fill="auto"/>
            <w:vAlign w:val="center"/>
            <w:hideMark/>
          </w:tcPr>
          <w:p w14:paraId="23B9D4F6" w14:textId="77777777" w:rsidR="005A4012" w:rsidRPr="005A4012" w:rsidRDefault="005A4012" w:rsidP="005A4012">
            <w:pPr>
              <w:widowControl/>
              <w:autoSpaceDE/>
              <w:autoSpaceDN/>
              <w:jc w:val="both"/>
              <w:rPr>
                <w:sz w:val="24"/>
                <w:szCs w:val="24"/>
              </w:rPr>
            </w:pPr>
            <w:r w:rsidRPr="005A4012">
              <w:rPr>
                <w:sz w:val="24"/>
                <w:szCs w:val="24"/>
              </w:rPr>
              <w:t xml:space="preserve">Lập hồ sơ địa chính </w:t>
            </w:r>
          </w:p>
        </w:tc>
        <w:tc>
          <w:tcPr>
            <w:tcW w:w="203" w:type="pct"/>
            <w:tcBorders>
              <w:top w:val="nil"/>
              <w:left w:val="nil"/>
              <w:bottom w:val="single" w:sz="4" w:space="0" w:color="auto"/>
              <w:right w:val="single" w:sz="4" w:space="0" w:color="auto"/>
            </w:tcBorders>
            <w:shd w:val="clear" w:color="auto" w:fill="auto"/>
            <w:vAlign w:val="center"/>
            <w:hideMark/>
          </w:tcPr>
          <w:p w14:paraId="2B2BAE9F"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5D6C7A7"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BB62CDB"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76E3A991"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16ED21FB" w14:textId="77777777" w:rsidR="005A4012" w:rsidRPr="005A4012" w:rsidRDefault="005A4012" w:rsidP="005A4012">
            <w:pPr>
              <w:widowControl/>
              <w:autoSpaceDE/>
              <w:autoSpaceDN/>
              <w:rPr>
                <w:rFonts w:ascii="Calibri Light" w:hAnsi="Calibri Light" w:cs="Calibri Light"/>
                <w:sz w:val="24"/>
                <w:szCs w:val="24"/>
              </w:rPr>
            </w:pPr>
            <w:r w:rsidRPr="005A4012">
              <w:rPr>
                <w:rFonts w:ascii="Calibri Light" w:hAnsi="Calibri Light" w:cs="Calibri Light"/>
                <w:sz w:val="24"/>
                <w:szCs w:val="24"/>
              </w:rPr>
              <w:t> </w:t>
            </w:r>
          </w:p>
        </w:tc>
      </w:tr>
      <w:tr w:rsidR="002F574C" w:rsidRPr="002F574C" w14:paraId="33C2DE96"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4212658" w14:textId="77777777" w:rsidR="005A4012" w:rsidRPr="005A4012" w:rsidRDefault="005A4012" w:rsidP="005A4012">
            <w:pPr>
              <w:widowControl/>
              <w:autoSpaceDE/>
              <w:autoSpaceDN/>
              <w:jc w:val="center"/>
            </w:pPr>
            <w:r w:rsidRPr="005A4012">
              <w:t>1.1</w:t>
            </w:r>
          </w:p>
        </w:tc>
        <w:tc>
          <w:tcPr>
            <w:tcW w:w="886" w:type="pct"/>
            <w:tcBorders>
              <w:top w:val="nil"/>
              <w:left w:val="nil"/>
              <w:bottom w:val="single" w:sz="4" w:space="0" w:color="auto"/>
              <w:right w:val="single" w:sz="4" w:space="0" w:color="auto"/>
            </w:tcBorders>
            <w:shd w:val="clear" w:color="auto" w:fill="auto"/>
            <w:vAlign w:val="center"/>
            <w:hideMark/>
          </w:tcPr>
          <w:p w14:paraId="26C8D291" w14:textId="77777777" w:rsidR="005A4012" w:rsidRPr="005A4012" w:rsidRDefault="005A4012" w:rsidP="005A4012">
            <w:pPr>
              <w:widowControl/>
              <w:autoSpaceDE/>
              <w:autoSpaceDN/>
              <w:jc w:val="both"/>
              <w:rPr>
                <w:sz w:val="24"/>
                <w:szCs w:val="24"/>
              </w:rPr>
            </w:pPr>
            <w:r w:rsidRPr="005A4012">
              <w:rPr>
                <w:sz w:val="24"/>
                <w:szCs w:val="24"/>
              </w:rPr>
              <w:t>Hoàn thiện BĐĐC và Sổ mục kê đất đai theo kết quả đăng ký, cấp GCN</w:t>
            </w:r>
          </w:p>
        </w:tc>
        <w:tc>
          <w:tcPr>
            <w:tcW w:w="976" w:type="pct"/>
            <w:tcBorders>
              <w:top w:val="nil"/>
              <w:left w:val="nil"/>
              <w:bottom w:val="single" w:sz="4" w:space="0" w:color="auto"/>
              <w:right w:val="single" w:sz="4" w:space="0" w:color="auto"/>
            </w:tcBorders>
            <w:shd w:val="clear" w:color="auto" w:fill="auto"/>
            <w:vAlign w:val="center"/>
            <w:hideMark/>
          </w:tcPr>
          <w:p w14:paraId="0142BAEE" w14:textId="77777777" w:rsidR="005A4012" w:rsidRPr="005A4012" w:rsidRDefault="005A4012" w:rsidP="005A4012">
            <w:pPr>
              <w:widowControl/>
              <w:autoSpaceDE/>
              <w:autoSpaceDN/>
              <w:jc w:val="both"/>
              <w:rPr>
                <w:sz w:val="24"/>
                <w:szCs w:val="24"/>
              </w:rPr>
            </w:pPr>
            <w:r w:rsidRPr="005A4012">
              <w:rPr>
                <w:sz w:val="24"/>
                <w:szCs w:val="24"/>
              </w:rPr>
              <w:t>Hoàn thiện BĐĐC và Sổ mục kê đất đai theo kết quả đăng ký, cấp GCN</w:t>
            </w:r>
          </w:p>
        </w:tc>
        <w:tc>
          <w:tcPr>
            <w:tcW w:w="998" w:type="pct"/>
            <w:tcBorders>
              <w:top w:val="nil"/>
              <w:left w:val="nil"/>
              <w:bottom w:val="single" w:sz="4" w:space="0" w:color="auto"/>
              <w:right w:val="single" w:sz="4" w:space="0" w:color="auto"/>
            </w:tcBorders>
            <w:shd w:val="clear" w:color="auto" w:fill="auto"/>
            <w:vAlign w:val="center"/>
            <w:hideMark/>
          </w:tcPr>
          <w:p w14:paraId="7809DD0D" w14:textId="77777777" w:rsidR="005A4012" w:rsidRPr="005A4012" w:rsidRDefault="005A4012" w:rsidP="005A4012">
            <w:pPr>
              <w:widowControl/>
              <w:autoSpaceDE/>
              <w:autoSpaceDN/>
              <w:jc w:val="both"/>
              <w:rPr>
                <w:sz w:val="24"/>
                <w:szCs w:val="24"/>
              </w:rPr>
            </w:pPr>
            <w:r w:rsidRPr="005A4012">
              <w:rPr>
                <w:sz w:val="24"/>
                <w:szCs w:val="24"/>
              </w:rPr>
              <w:t>Hoàn thiện BĐĐC và Sổ mục kê đất đai theo kết quả đăng ký, cấp GCN</w:t>
            </w:r>
          </w:p>
        </w:tc>
        <w:tc>
          <w:tcPr>
            <w:tcW w:w="203" w:type="pct"/>
            <w:tcBorders>
              <w:top w:val="nil"/>
              <w:left w:val="nil"/>
              <w:bottom w:val="single" w:sz="4" w:space="0" w:color="auto"/>
              <w:right w:val="single" w:sz="4" w:space="0" w:color="auto"/>
            </w:tcBorders>
            <w:shd w:val="clear" w:color="auto" w:fill="auto"/>
            <w:vAlign w:val="center"/>
            <w:hideMark/>
          </w:tcPr>
          <w:p w14:paraId="2D723C74" w14:textId="77777777" w:rsidR="005A4012" w:rsidRPr="005A4012" w:rsidRDefault="005A4012" w:rsidP="005A4012">
            <w:pPr>
              <w:widowControl/>
              <w:autoSpaceDE/>
              <w:autoSpaceDN/>
              <w:jc w:val="center"/>
              <w:rPr>
                <w:sz w:val="24"/>
                <w:szCs w:val="24"/>
              </w:rPr>
            </w:pPr>
            <w:r w:rsidRPr="005A4012">
              <w:rPr>
                <w:sz w:val="24"/>
                <w:szCs w:val="24"/>
              </w:rPr>
              <w:t>Bộ/đĩa</w:t>
            </w:r>
          </w:p>
        </w:tc>
        <w:tc>
          <w:tcPr>
            <w:tcW w:w="248" w:type="pct"/>
            <w:tcBorders>
              <w:top w:val="nil"/>
              <w:left w:val="nil"/>
              <w:bottom w:val="single" w:sz="4" w:space="0" w:color="auto"/>
              <w:right w:val="single" w:sz="4" w:space="0" w:color="auto"/>
            </w:tcBorders>
            <w:shd w:val="clear" w:color="auto" w:fill="auto"/>
            <w:vAlign w:val="center"/>
            <w:hideMark/>
          </w:tcPr>
          <w:p w14:paraId="1285EF68" w14:textId="77777777" w:rsidR="005A4012" w:rsidRPr="005A4012" w:rsidRDefault="005A4012" w:rsidP="005A4012">
            <w:pPr>
              <w:widowControl/>
              <w:autoSpaceDE/>
              <w:autoSpaceDN/>
              <w:jc w:val="center"/>
              <w:rPr>
                <w:sz w:val="24"/>
                <w:szCs w:val="24"/>
              </w:rPr>
            </w:pPr>
            <w:r w:rsidRPr="005A4012">
              <w:rPr>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373E2446"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660273CF" w14:textId="77777777" w:rsidR="005A4012" w:rsidRPr="005A4012" w:rsidRDefault="005A4012" w:rsidP="005A4012">
            <w:pPr>
              <w:widowControl/>
              <w:autoSpaceDE/>
              <w:autoSpaceDN/>
              <w:jc w:val="center"/>
              <w:rPr>
                <w:sz w:val="24"/>
                <w:szCs w:val="24"/>
              </w:rPr>
            </w:pPr>
            <w:r w:rsidRPr="005A4012">
              <w:rPr>
                <w:sz w:val="24"/>
                <w:szCs w:val="24"/>
              </w:rPr>
              <w:t>1200</w:t>
            </w:r>
          </w:p>
        </w:tc>
        <w:tc>
          <w:tcPr>
            <w:tcW w:w="976" w:type="pct"/>
            <w:tcBorders>
              <w:top w:val="nil"/>
              <w:left w:val="nil"/>
              <w:bottom w:val="single" w:sz="4" w:space="0" w:color="auto"/>
              <w:right w:val="single" w:sz="4" w:space="0" w:color="auto"/>
            </w:tcBorders>
            <w:shd w:val="clear" w:color="auto" w:fill="auto"/>
            <w:vAlign w:val="center"/>
            <w:hideMark/>
          </w:tcPr>
          <w:p w14:paraId="0721B900" w14:textId="77777777" w:rsidR="005A4012" w:rsidRPr="005A4012" w:rsidRDefault="005A4012" w:rsidP="005A4012">
            <w:pPr>
              <w:widowControl/>
              <w:autoSpaceDE/>
              <w:autoSpaceDN/>
              <w:jc w:val="both"/>
            </w:pPr>
            <w:r w:rsidRPr="005A4012">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2368E38"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5E1F310" w14:textId="77777777" w:rsidR="005A4012" w:rsidRPr="005A4012" w:rsidRDefault="005A4012" w:rsidP="005A4012">
            <w:pPr>
              <w:widowControl/>
              <w:autoSpaceDE/>
              <w:autoSpaceDN/>
              <w:jc w:val="center"/>
            </w:pPr>
            <w:r w:rsidRPr="005A4012">
              <w:t>1.2</w:t>
            </w:r>
          </w:p>
        </w:tc>
        <w:tc>
          <w:tcPr>
            <w:tcW w:w="886" w:type="pct"/>
            <w:tcBorders>
              <w:top w:val="nil"/>
              <w:left w:val="nil"/>
              <w:bottom w:val="single" w:sz="4" w:space="0" w:color="auto"/>
              <w:right w:val="single" w:sz="4" w:space="0" w:color="auto"/>
            </w:tcBorders>
            <w:shd w:val="clear" w:color="auto" w:fill="auto"/>
            <w:vAlign w:val="center"/>
            <w:hideMark/>
          </w:tcPr>
          <w:p w14:paraId="58368D18" w14:textId="77777777" w:rsidR="005A4012" w:rsidRPr="005A4012" w:rsidRDefault="005A4012" w:rsidP="005A4012">
            <w:pPr>
              <w:widowControl/>
              <w:autoSpaceDE/>
              <w:autoSpaceDN/>
              <w:jc w:val="both"/>
              <w:rPr>
                <w:sz w:val="24"/>
                <w:szCs w:val="24"/>
              </w:rPr>
            </w:pPr>
            <w:r w:rsidRPr="005A4012">
              <w:rPr>
                <w:sz w:val="24"/>
                <w:szCs w:val="24"/>
              </w:rPr>
              <w:t>Lập, hoàn thiện sổ địa chính điện tử</w:t>
            </w:r>
          </w:p>
        </w:tc>
        <w:tc>
          <w:tcPr>
            <w:tcW w:w="976" w:type="pct"/>
            <w:tcBorders>
              <w:top w:val="nil"/>
              <w:left w:val="nil"/>
              <w:bottom w:val="single" w:sz="4" w:space="0" w:color="auto"/>
              <w:right w:val="single" w:sz="4" w:space="0" w:color="auto"/>
            </w:tcBorders>
            <w:shd w:val="clear" w:color="auto" w:fill="auto"/>
            <w:vAlign w:val="center"/>
            <w:hideMark/>
          </w:tcPr>
          <w:p w14:paraId="3FCFBB38" w14:textId="77777777" w:rsidR="005A4012" w:rsidRPr="005A4012" w:rsidRDefault="005A4012" w:rsidP="005A4012">
            <w:pPr>
              <w:widowControl/>
              <w:autoSpaceDE/>
              <w:autoSpaceDN/>
              <w:jc w:val="both"/>
              <w:rPr>
                <w:sz w:val="24"/>
                <w:szCs w:val="24"/>
              </w:rPr>
            </w:pPr>
            <w:r w:rsidRPr="005A4012">
              <w:rPr>
                <w:sz w:val="24"/>
                <w:szCs w:val="24"/>
              </w:rPr>
              <w:t>Lập, hoàn thiện sổ địa chính điện tử</w:t>
            </w:r>
          </w:p>
        </w:tc>
        <w:tc>
          <w:tcPr>
            <w:tcW w:w="998" w:type="pct"/>
            <w:tcBorders>
              <w:top w:val="nil"/>
              <w:left w:val="nil"/>
              <w:bottom w:val="single" w:sz="4" w:space="0" w:color="auto"/>
              <w:right w:val="single" w:sz="4" w:space="0" w:color="auto"/>
            </w:tcBorders>
            <w:shd w:val="clear" w:color="auto" w:fill="auto"/>
            <w:vAlign w:val="center"/>
            <w:hideMark/>
          </w:tcPr>
          <w:p w14:paraId="1F4E2398" w14:textId="77777777" w:rsidR="005A4012" w:rsidRPr="005A4012" w:rsidRDefault="005A4012" w:rsidP="005A4012">
            <w:pPr>
              <w:widowControl/>
              <w:autoSpaceDE/>
              <w:autoSpaceDN/>
              <w:jc w:val="both"/>
              <w:rPr>
                <w:sz w:val="24"/>
                <w:szCs w:val="24"/>
              </w:rPr>
            </w:pPr>
            <w:r w:rsidRPr="005A4012">
              <w:rPr>
                <w:sz w:val="24"/>
                <w:szCs w:val="24"/>
              </w:rPr>
              <w:t>Lập, hoàn thiện sổ địa chính điện tử</w:t>
            </w:r>
          </w:p>
        </w:tc>
        <w:tc>
          <w:tcPr>
            <w:tcW w:w="203" w:type="pct"/>
            <w:tcBorders>
              <w:top w:val="nil"/>
              <w:left w:val="nil"/>
              <w:bottom w:val="single" w:sz="4" w:space="0" w:color="auto"/>
              <w:right w:val="single" w:sz="4" w:space="0" w:color="auto"/>
            </w:tcBorders>
            <w:shd w:val="clear" w:color="auto" w:fill="auto"/>
            <w:vAlign w:val="center"/>
            <w:hideMark/>
          </w:tcPr>
          <w:p w14:paraId="13B8464E" w14:textId="77777777" w:rsidR="005A4012" w:rsidRPr="005A4012" w:rsidRDefault="005A4012" w:rsidP="005A4012">
            <w:pPr>
              <w:widowControl/>
              <w:autoSpaceDE/>
              <w:autoSpaceDN/>
              <w:jc w:val="center"/>
              <w:rPr>
                <w:sz w:val="24"/>
                <w:szCs w:val="24"/>
              </w:rPr>
            </w:pPr>
            <w:r w:rsidRPr="005A4012">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1F6DC7C6" w14:textId="77777777" w:rsidR="005A4012" w:rsidRPr="005A4012" w:rsidRDefault="005A4012" w:rsidP="005A4012">
            <w:pPr>
              <w:widowControl/>
              <w:autoSpaceDE/>
              <w:autoSpaceDN/>
              <w:jc w:val="center"/>
              <w:rPr>
                <w:sz w:val="24"/>
                <w:szCs w:val="24"/>
              </w:rPr>
            </w:pPr>
            <w:r w:rsidRPr="005A4012">
              <w:rPr>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5195BB90"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78496BD6" w14:textId="77777777" w:rsidR="005A4012" w:rsidRPr="005A4012" w:rsidRDefault="005A4012" w:rsidP="005A4012">
            <w:pPr>
              <w:widowControl/>
              <w:autoSpaceDE/>
              <w:autoSpaceDN/>
              <w:jc w:val="center"/>
              <w:rPr>
                <w:sz w:val="24"/>
                <w:szCs w:val="24"/>
              </w:rPr>
            </w:pPr>
            <w:r w:rsidRPr="005A4012">
              <w:rPr>
                <w:sz w:val="24"/>
                <w:szCs w:val="24"/>
              </w:rPr>
              <w:t>0,010</w:t>
            </w:r>
          </w:p>
        </w:tc>
        <w:tc>
          <w:tcPr>
            <w:tcW w:w="976" w:type="pct"/>
            <w:tcBorders>
              <w:top w:val="nil"/>
              <w:left w:val="nil"/>
              <w:bottom w:val="single" w:sz="4" w:space="0" w:color="auto"/>
              <w:right w:val="single" w:sz="4" w:space="0" w:color="auto"/>
            </w:tcBorders>
            <w:shd w:val="clear" w:color="auto" w:fill="auto"/>
            <w:vAlign w:val="center"/>
            <w:hideMark/>
          </w:tcPr>
          <w:p w14:paraId="33BAD97E" w14:textId="77777777" w:rsidR="005A4012" w:rsidRPr="005A4012" w:rsidRDefault="005A4012" w:rsidP="005A4012">
            <w:pPr>
              <w:widowControl/>
              <w:autoSpaceDE/>
              <w:autoSpaceDN/>
              <w:jc w:val="both"/>
            </w:pPr>
            <w:r w:rsidRPr="005A4012">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2168208" w14:textId="77777777" w:rsidTr="005A4012">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1FAACD9" w14:textId="77777777" w:rsidR="005A4012" w:rsidRPr="005A4012" w:rsidRDefault="005A4012" w:rsidP="005A4012">
            <w:pPr>
              <w:widowControl/>
              <w:autoSpaceDE/>
              <w:autoSpaceDN/>
              <w:jc w:val="center"/>
            </w:pPr>
            <w:r w:rsidRPr="005A4012">
              <w:t>2</w:t>
            </w:r>
          </w:p>
        </w:tc>
        <w:tc>
          <w:tcPr>
            <w:tcW w:w="886" w:type="pct"/>
            <w:tcBorders>
              <w:top w:val="nil"/>
              <w:left w:val="nil"/>
              <w:bottom w:val="single" w:sz="4" w:space="0" w:color="auto"/>
              <w:right w:val="single" w:sz="4" w:space="0" w:color="auto"/>
            </w:tcBorders>
            <w:shd w:val="clear" w:color="auto" w:fill="auto"/>
            <w:vAlign w:val="center"/>
            <w:hideMark/>
          </w:tcPr>
          <w:p w14:paraId="28C5C4A5" w14:textId="77777777" w:rsidR="005A4012" w:rsidRPr="005A4012" w:rsidRDefault="005A4012" w:rsidP="005A4012">
            <w:pPr>
              <w:widowControl/>
              <w:autoSpaceDE/>
              <w:autoSpaceDN/>
              <w:jc w:val="both"/>
              <w:rPr>
                <w:sz w:val="24"/>
                <w:szCs w:val="24"/>
              </w:rPr>
            </w:pPr>
            <w:r w:rsidRPr="005A4012">
              <w:rPr>
                <w:sz w:val="24"/>
                <w:szCs w:val="24"/>
              </w:rPr>
              <w:t>Sao, in ấn hồ sơ địa chính để cung cấp cho phường quản lý và khai thác sử dụng</w:t>
            </w:r>
          </w:p>
        </w:tc>
        <w:tc>
          <w:tcPr>
            <w:tcW w:w="976" w:type="pct"/>
            <w:tcBorders>
              <w:top w:val="nil"/>
              <w:left w:val="nil"/>
              <w:bottom w:val="single" w:sz="4" w:space="0" w:color="auto"/>
              <w:right w:val="single" w:sz="4" w:space="0" w:color="auto"/>
            </w:tcBorders>
            <w:shd w:val="clear" w:color="auto" w:fill="auto"/>
            <w:vAlign w:val="center"/>
            <w:hideMark/>
          </w:tcPr>
          <w:p w14:paraId="4615B02E" w14:textId="77777777" w:rsidR="005A4012" w:rsidRPr="005A4012" w:rsidRDefault="005A4012" w:rsidP="005A4012">
            <w:pPr>
              <w:widowControl/>
              <w:autoSpaceDE/>
              <w:autoSpaceDN/>
              <w:jc w:val="both"/>
              <w:rPr>
                <w:sz w:val="24"/>
                <w:szCs w:val="24"/>
              </w:rPr>
            </w:pPr>
            <w:r w:rsidRPr="005A4012">
              <w:rPr>
                <w:sz w:val="24"/>
                <w:szCs w:val="24"/>
              </w:rPr>
              <w:t>Sao, in ấn hồ sơ địa chính để cung cấp cho phường quản lý và khai thác sử dụng</w:t>
            </w:r>
          </w:p>
        </w:tc>
        <w:tc>
          <w:tcPr>
            <w:tcW w:w="998" w:type="pct"/>
            <w:tcBorders>
              <w:top w:val="nil"/>
              <w:left w:val="nil"/>
              <w:bottom w:val="single" w:sz="4" w:space="0" w:color="auto"/>
              <w:right w:val="single" w:sz="4" w:space="0" w:color="auto"/>
            </w:tcBorders>
            <w:shd w:val="clear" w:color="auto" w:fill="auto"/>
            <w:vAlign w:val="center"/>
            <w:hideMark/>
          </w:tcPr>
          <w:p w14:paraId="49149E11" w14:textId="77777777" w:rsidR="005A4012" w:rsidRPr="005A4012" w:rsidRDefault="005A4012" w:rsidP="005A4012">
            <w:pPr>
              <w:widowControl/>
              <w:autoSpaceDE/>
              <w:autoSpaceDN/>
              <w:jc w:val="both"/>
              <w:rPr>
                <w:sz w:val="24"/>
                <w:szCs w:val="24"/>
              </w:rPr>
            </w:pPr>
            <w:r w:rsidRPr="005A4012">
              <w:rPr>
                <w:sz w:val="24"/>
                <w:szCs w:val="24"/>
              </w:rPr>
              <w:t>Sao, in ấn hồ sơ địa chính để cung cấp cho Phường quản lý và khai thác sử dụng</w:t>
            </w:r>
          </w:p>
        </w:tc>
        <w:tc>
          <w:tcPr>
            <w:tcW w:w="203" w:type="pct"/>
            <w:tcBorders>
              <w:top w:val="nil"/>
              <w:left w:val="nil"/>
              <w:bottom w:val="single" w:sz="4" w:space="0" w:color="auto"/>
              <w:right w:val="single" w:sz="4" w:space="0" w:color="auto"/>
            </w:tcBorders>
            <w:shd w:val="clear" w:color="auto" w:fill="auto"/>
            <w:vAlign w:val="center"/>
            <w:hideMark/>
          </w:tcPr>
          <w:p w14:paraId="3700C559" w14:textId="77777777" w:rsidR="005A4012" w:rsidRPr="005A4012" w:rsidRDefault="005A4012" w:rsidP="005A4012">
            <w:pPr>
              <w:widowControl/>
              <w:autoSpaceDE/>
              <w:autoSpaceDN/>
              <w:jc w:val="center"/>
              <w:rPr>
                <w:sz w:val="24"/>
                <w:szCs w:val="24"/>
              </w:rPr>
            </w:pPr>
            <w:r w:rsidRPr="005A4012">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39FB2A3" w14:textId="77777777" w:rsidR="005A4012" w:rsidRPr="005A4012" w:rsidRDefault="005A4012" w:rsidP="005A4012">
            <w:pPr>
              <w:widowControl/>
              <w:autoSpaceDE/>
              <w:autoSpaceDN/>
              <w:jc w:val="center"/>
              <w:rPr>
                <w:sz w:val="24"/>
                <w:szCs w:val="24"/>
              </w:rPr>
            </w:pPr>
            <w:r w:rsidRPr="005A4012">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094DFC0" w14:textId="77777777" w:rsidR="005A4012" w:rsidRPr="005A4012" w:rsidRDefault="005A4012" w:rsidP="005A4012">
            <w:pPr>
              <w:widowControl/>
              <w:autoSpaceDE/>
              <w:autoSpaceDN/>
              <w:jc w:val="center"/>
              <w:rPr>
                <w:sz w:val="24"/>
                <w:szCs w:val="24"/>
              </w:rPr>
            </w:pPr>
            <w:r w:rsidRPr="005A4012">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3A5875A2" w14:textId="77777777" w:rsidR="005A4012" w:rsidRPr="005A4012" w:rsidRDefault="005A4012" w:rsidP="005A4012">
            <w:pPr>
              <w:widowControl/>
              <w:autoSpaceDE/>
              <w:autoSpaceDN/>
              <w:jc w:val="center"/>
              <w:rPr>
                <w:sz w:val="24"/>
                <w:szCs w:val="24"/>
              </w:rPr>
            </w:pPr>
            <w:r w:rsidRPr="005A4012">
              <w:rPr>
                <w:sz w:val="24"/>
                <w:szCs w:val="24"/>
              </w:rPr>
              <w:t> </w:t>
            </w:r>
          </w:p>
        </w:tc>
        <w:tc>
          <w:tcPr>
            <w:tcW w:w="976" w:type="pct"/>
            <w:tcBorders>
              <w:top w:val="nil"/>
              <w:left w:val="nil"/>
              <w:bottom w:val="single" w:sz="4" w:space="0" w:color="auto"/>
              <w:right w:val="single" w:sz="4" w:space="0" w:color="auto"/>
            </w:tcBorders>
            <w:shd w:val="clear" w:color="auto" w:fill="auto"/>
            <w:noWrap/>
            <w:vAlign w:val="bottom"/>
            <w:hideMark/>
          </w:tcPr>
          <w:p w14:paraId="6EA59A1F" w14:textId="77777777" w:rsidR="005A4012" w:rsidRPr="005A4012" w:rsidRDefault="005A4012" w:rsidP="005A4012">
            <w:pPr>
              <w:widowControl/>
              <w:autoSpaceDE/>
              <w:autoSpaceDN/>
              <w:rPr>
                <w:rFonts w:ascii=".VnTime" w:hAnsi=".VnTime"/>
                <w:sz w:val="24"/>
                <w:szCs w:val="24"/>
              </w:rPr>
            </w:pPr>
            <w:r w:rsidRPr="005A4012">
              <w:rPr>
                <w:rFonts w:ascii=".VnTime" w:hAnsi=".VnTime"/>
                <w:sz w:val="24"/>
                <w:szCs w:val="24"/>
              </w:rPr>
              <w:t> </w:t>
            </w:r>
          </w:p>
        </w:tc>
      </w:tr>
      <w:tr w:rsidR="002F574C" w:rsidRPr="002F574C" w14:paraId="61D3BC5D"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48766F8" w14:textId="77777777" w:rsidR="005A4012" w:rsidRPr="005A4012" w:rsidRDefault="005A4012" w:rsidP="005A4012">
            <w:pPr>
              <w:widowControl/>
              <w:autoSpaceDE/>
              <w:autoSpaceDN/>
              <w:jc w:val="center"/>
            </w:pPr>
            <w:r w:rsidRPr="005A4012">
              <w:t>2.1</w:t>
            </w:r>
          </w:p>
        </w:tc>
        <w:tc>
          <w:tcPr>
            <w:tcW w:w="886" w:type="pct"/>
            <w:tcBorders>
              <w:top w:val="nil"/>
              <w:left w:val="nil"/>
              <w:bottom w:val="single" w:sz="4" w:space="0" w:color="auto"/>
              <w:right w:val="single" w:sz="4" w:space="0" w:color="auto"/>
            </w:tcBorders>
            <w:shd w:val="clear" w:color="auto" w:fill="auto"/>
            <w:vAlign w:val="center"/>
            <w:hideMark/>
          </w:tcPr>
          <w:p w14:paraId="2985E773" w14:textId="77777777" w:rsidR="005A4012" w:rsidRPr="005A4012" w:rsidRDefault="005A4012" w:rsidP="005A4012">
            <w:pPr>
              <w:widowControl/>
              <w:autoSpaceDE/>
              <w:autoSpaceDN/>
              <w:jc w:val="both"/>
              <w:rPr>
                <w:sz w:val="24"/>
                <w:szCs w:val="24"/>
              </w:rPr>
            </w:pPr>
            <w:r w:rsidRPr="005A4012">
              <w:rPr>
                <w:sz w:val="24"/>
                <w:szCs w:val="24"/>
              </w:rPr>
              <w:t>Bản đồ địa chính</w:t>
            </w:r>
          </w:p>
        </w:tc>
        <w:tc>
          <w:tcPr>
            <w:tcW w:w="976" w:type="pct"/>
            <w:tcBorders>
              <w:top w:val="nil"/>
              <w:left w:val="nil"/>
              <w:bottom w:val="single" w:sz="4" w:space="0" w:color="auto"/>
              <w:right w:val="single" w:sz="4" w:space="0" w:color="auto"/>
            </w:tcBorders>
            <w:shd w:val="clear" w:color="auto" w:fill="auto"/>
            <w:vAlign w:val="center"/>
            <w:hideMark/>
          </w:tcPr>
          <w:p w14:paraId="110CF8D4" w14:textId="77777777" w:rsidR="005A4012" w:rsidRPr="005A4012" w:rsidRDefault="005A4012" w:rsidP="005A4012">
            <w:pPr>
              <w:widowControl/>
              <w:autoSpaceDE/>
              <w:autoSpaceDN/>
              <w:jc w:val="both"/>
              <w:rPr>
                <w:sz w:val="24"/>
                <w:szCs w:val="24"/>
              </w:rPr>
            </w:pPr>
            <w:r w:rsidRPr="005A4012">
              <w:rPr>
                <w:sz w:val="24"/>
                <w:szCs w:val="24"/>
              </w:rPr>
              <w:t>Bản đồ địa chính</w:t>
            </w:r>
          </w:p>
        </w:tc>
        <w:tc>
          <w:tcPr>
            <w:tcW w:w="998" w:type="pct"/>
            <w:tcBorders>
              <w:top w:val="nil"/>
              <w:left w:val="nil"/>
              <w:bottom w:val="single" w:sz="4" w:space="0" w:color="auto"/>
              <w:right w:val="single" w:sz="4" w:space="0" w:color="auto"/>
            </w:tcBorders>
            <w:shd w:val="clear" w:color="auto" w:fill="auto"/>
            <w:vAlign w:val="center"/>
            <w:hideMark/>
          </w:tcPr>
          <w:p w14:paraId="39B28C85" w14:textId="77777777" w:rsidR="005A4012" w:rsidRPr="005A4012" w:rsidRDefault="005A4012" w:rsidP="005A4012">
            <w:pPr>
              <w:widowControl/>
              <w:autoSpaceDE/>
              <w:autoSpaceDN/>
              <w:jc w:val="both"/>
              <w:rPr>
                <w:sz w:val="24"/>
                <w:szCs w:val="24"/>
              </w:rPr>
            </w:pPr>
            <w:r w:rsidRPr="005A4012">
              <w:rPr>
                <w:sz w:val="24"/>
                <w:szCs w:val="24"/>
              </w:rPr>
              <w:t>Bản đồ địa chính</w:t>
            </w:r>
          </w:p>
        </w:tc>
        <w:tc>
          <w:tcPr>
            <w:tcW w:w="203" w:type="pct"/>
            <w:tcBorders>
              <w:top w:val="nil"/>
              <w:left w:val="nil"/>
              <w:bottom w:val="single" w:sz="4" w:space="0" w:color="auto"/>
              <w:right w:val="single" w:sz="4" w:space="0" w:color="auto"/>
            </w:tcBorders>
            <w:shd w:val="clear" w:color="auto" w:fill="auto"/>
            <w:vAlign w:val="center"/>
            <w:hideMark/>
          </w:tcPr>
          <w:p w14:paraId="11C5AA4D" w14:textId="77777777" w:rsidR="005A4012" w:rsidRPr="005A4012" w:rsidRDefault="005A4012" w:rsidP="005A4012">
            <w:pPr>
              <w:widowControl/>
              <w:autoSpaceDE/>
              <w:autoSpaceDN/>
              <w:jc w:val="center"/>
              <w:rPr>
                <w:sz w:val="24"/>
                <w:szCs w:val="24"/>
              </w:rPr>
            </w:pPr>
            <w:r w:rsidRPr="005A4012">
              <w:rPr>
                <w:sz w:val="24"/>
                <w:szCs w:val="24"/>
              </w:rPr>
              <w:t>Tờ</w:t>
            </w:r>
          </w:p>
        </w:tc>
        <w:tc>
          <w:tcPr>
            <w:tcW w:w="248" w:type="pct"/>
            <w:tcBorders>
              <w:top w:val="nil"/>
              <w:left w:val="nil"/>
              <w:bottom w:val="single" w:sz="4" w:space="0" w:color="auto"/>
              <w:right w:val="single" w:sz="4" w:space="0" w:color="auto"/>
            </w:tcBorders>
            <w:shd w:val="clear" w:color="auto" w:fill="auto"/>
            <w:vAlign w:val="center"/>
            <w:hideMark/>
          </w:tcPr>
          <w:p w14:paraId="67231999" w14:textId="77777777" w:rsidR="005A4012" w:rsidRPr="005A4012" w:rsidRDefault="005A4012" w:rsidP="005A4012">
            <w:pPr>
              <w:widowControl/>
              <w:autoSpaceDE/>
              <w:autoSpaceDN/>
              <w:jc w:val="center"/>
              <w:rPr>
                <w:sz w:val="24"/>
                <w:szCs w:val="24"/>
              </w:rPr>
            </w:pPr>
            <w:r w:rsidRPr="005A4012">
              <w:rPr>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4899E350" w14:textId="77777777" w:rsidR="005A4012" w:rsidRPr="005A4012" w:rsidRDefault="005A4012" w:rsidP="005A4012">
            <w:pPr>
              <w:widowControl/>
              <w:autoSpaceDE/>
              <w:autoSpaceDN/>
              <w:jc w:val="center"/>
              <w:rPr>
                <w:sz w:val="24"/>
                <w:szCs w:val="24"/>
              </w:rPr>
            </w:pPr>
            <w:r w:rsidRPr="005A4012">
              <w:rPr>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52B26102" w14:textId="77777777" w:rsidR="005A4012" w:rsidRPr="005A4012" w:rsidRDefault="005A4012" w:rsidP="005A4012">
            <w:pPr>
              <w:widowControl/>
              <w:autoSpaceDE/>
              <w:autoSpaceDN/>
              <w:jc w:val="center"/>
              <w:rPr>
                <w:sz w:val="24"/>
                <w:szCs w:val="24"/>
              </w:rPr>
            </w:pPr>
            <w:r w:rsidRPr="005A4012">
              <w:rPr>
                <w:sz w:val="24"/>
                <w:szCs w:val="24"/>
              </w:rPr>
              <w:t>0,025</w:t>
            </w:r>
          </w:p>
        </w:tc>
        <w:tc>
          <w:tcPr>
            <w:tcW w:w="976" w:type="pct"/>
            <w:tcBorders>
              <w:top w:val="nil"/>
              <w:left w:val="nil"/>
              <w:bottom w:val="single" w:sz="4" w:space="0" w:color="auto"/>
              <w:right w:val="single" w:sz="4" w:space="0" w:color="auto"/>
            </w:tcBorders>
            <w:shd w:val="clear" w:color="auto" w:fill="auto"/>
            <w:vAlign w:val="center"/>
            <w:hideMark/>
          </w:tcPr>
          <w:p w14:paraId="2040679D" w14:textId="77777777" w:rsidR="005A4012" w:rsidRPr="005A4012" w:rsidRDefault="005A4012" w:rsidP="005A4012">
            <w:pPr>
              <w:widowControl/>
              <w:autoSpaceDE/>
              <w:autoSpaceDN/>
              <w:jc w:val="both"/>
            </w:pPr>
            <w:r w:rsidRPr="005A4012">
              <w:t>Đây là mục tương đương với mục 2.1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1829185"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2EE1CD2" w14:textId="77777777" w:rsidR="005A4012" w:rsidRPr="005A4012" w:rsidRDefault="005A4012" w:rsidP="005A4012">
            <w:pPr>
              <w:widowControl/>
              <w:autoSpaceDE/>
              <w:autoSpaceDN/>
              <w:jc w:val="center"/>
              <w:rPr>
                <w:rFonts w:ascii="Calibri Light" w:hAnsi="Calibri Light" w:cs="Calibri Light"/>
              </w:rPr>
            </w:pPr>
            <w:r w:rsidRPr="005A4012">
              <w:rPr>
                <w:rFonts w:ascii="Calibri Light" w:hAnsi="Calibri Light" w:cs="Calibri Light"/>
              </w:rPr>
              <w:t>2.2</w:t>
            </w:r>
          </w:p>
        </w:tc>
        <w:tc>
          <w:tcPr>
            <w:tcW w:w="886" w:type="pct"/>
            <w:tcBorders>
              <w:top w:val="nil"/>
              <w:left w:val="nil"/>
              <w:bottom w:val="single" w:sz="4" w:space="0" w:color="auto"/>
              <w:right w:val="single" w:sz="4" w:space="0" w:color="auto"/>
            </w:tcBorders>
            <w:shd w:val="clear" w:color="auto" w:fill="auto"/>
            <w:vAlign w:val="center"/>
            <w:hideMark/>
          </w:tcPr>
          <w:p w14:paraId="53D46061" w14:textId="77777777" w:rsidR="005A4012" w:rsidRPr="005A4012" w:rsidRDefault="005A4012" w:rsidP="005A4012">
            <w:pPr>
              <w:widowControl/>
              <w:autoSpaceDE/>
              <w:autoSpaceDN/>
              <w:jc w:val="both"/>
              <w:rPr>
                <w:sz w:val="24"/>
                <w:szCs w:val="24"/>
              </w:rPr>
            </w:pPr>
            <w:r w:rsidRPr="005A4012">
              <w:rPr>
                <w:sz w:val="24"/>
                <w:szCs w:val="24"/>
              </w:rPr>
              <w:t>Sao sổ địa chính, sổ mục kê</w:t>
            </w:r>
          </w:p>
        </w:tc>
        <w:tc>
          <w:tcPr>
            <w:tcW w:w="976" w:type="pct"/>
            <w:tcBorders>
              <w:top w:val="nil"/>
              <w:left w:val="nil"/>
              <w:bottom w:val="single" w:sz="4" w:space="0" w:color="auto"/>
              <w:right w:val="single" w:sz="4" w:space="0" w:color="auto"/>
            </w:tcBorders>
            <w:shd w:val="clear" w:color="auto" w:fill="auto"/>
            <w:vAlign w:val="center"/>
            <w:hideMark/>
          </w:tcPr>
          <w:p w14:paraId="15825D01" w14:textId="77777777" w:rsidR="005A4012" w:rsidRPr="005A4012" w:rsidRDefault="005A4012" w:rsidP="005A4012">
            <w:pPr>
              <w:widowControl/>
              <w:autoSpaceDE/>
              <w:autoSpaceDN/>
              <w:jc w:val="both"/>
              <w:rPr>
                <w:sz w:val="24"/>
                <w:szCs w:val="24"/>
              </w:rPr>
            </w:pPr>
            <w:r w:rsidRPr="005A4012">
              <w:rPr>
                <w:sz w:val="24"/>
                <w:szCs w:val="24"/>
              </w:rPr>
              <w:t>Sao sổ địa chính, sổ mục kê</w:t>
            </w:r>
          </w:p>
        </w:tc>
        <w:tc>
          <w:tcPr>
            <w:tcW w:w="998" w:type="pct"/>
            <w:tcBorders>
              <w:top w:val="nil"/>
              <w:left w:val="nil"/>
              <w:bottom w:val="single" w:sz="4" w:space="0" w:color="auto"/>
              <w:right w:val="single" w:sz="4" w:space="0" w:color="auto"/>
            </w:tcBorders>
            <w:shd w:val="clear" w:color="auto" w:fill="auto"/>
            <w:vAlign w:val="center"/>
            <w:hideMark/>
          </w:tcPr>
          <w:p w14:paraId="4536BB31" w14:textId="77777777" w:rsidR="005A4012" w:rsidRPr="005A4012" w:rsidRDefault="005A4012" w:rsidP="005A4012">
            <w:pPr>
              <w:widowControl/>
              <w:autoSpaceDE/>
              <w:autoSpaceDN/>
              <w:jc w:val="both"/>
              <w:rPr>
                <w:sz w:val="24"/>
                <w:szCs w:val="24"/>
              </w:rPr>
            </w:pPr>
            <w:r w:rsidRPr="005A4012">
              <w:rPr>
                <w:sz w:val="24"/>
                <w:szCs w:val="24"/>
              </w:rPr>
              <w:t>Sao sổ địa chính, sổ mục kê</w:t>
            </w:r>
          </w:p>
        </w:tc>
        <w:tc>
          <w:tcPr>
            <w:tcW w:w="203" w:type="pct"/>
            <w:tcBorders>
              <w:top w:val="nil"/>
              <w:left w:val="nil"/>
              <w:bottom w:val="single" w:sz="4" w:space="0" w:color="auto"/>
              <w:right w:val="single" w:sz="4" w:space="0" w:color="auto"/>
            </w:tcBorders>
            <w:shd w:val="clear" w:color="auto" w:fill="auto"/>
            <w:vAlign w:val="center"/>
            <w:hideMark/>
          </w:tcPr>
          <w:p w14:paraId="5FB819BF" w14:textId="77777777" w:rsidR="005A4012" w:rsidRPr="005A4012" w:rsidRDefault="005A4012" w:rsidP="005A4012">
            <w:pPr>
              <w:widowControl/>
              <w:autoSpaceDE/>
              <w:autoSpaceDN/>
              <w:jc w:val="center"/>
              <w:rPr>
                <w:rFonts w:ascii="Calibri Light" w:hAnsi="Calibri Light" w:cs="Calibri Light"/>
                <w:sz w:val="24"/>
                <w:szCs w:val="24"/>
              </w:rPr>
            </w:pPr>
            <w:r w:rsidRPr="005A4012">
              <w:rPr>
                <w:rFonts w:ascii="Calibri Light" w:hAnsi="Calibri Light" w:cs="Calibri Light"/>
                <w:sz w:val="24"/>
                <w:szCs w:val="24"/>
              </w:rPr>
              <w:t>Bộ/đĩa</w:t>
            </w:r>
          </w:p>
        </w:tc>
        <w:tc>
          <w:tcPr>
            <w:tcW w:w="248" w:type="pct"/>
            <w:tcBorders>
              <w:top w:val="nil"/>
              <w:left w:val="nil"/>
              <w:bottom w:val="single" w:sz="4" w:space="0" w:color="auto"/>
              <w:right w:val="single" w:sz="4" w:space="0" w:color="auto"/>
            </w:tcBorders>
            <w:shd w:val="clear" w:color="auto" w:fill="auto"/>
            <w:vAlign w:val="center"/>
            <w:hideMark/>
          </w:tcPr>
          <w:p w14:paraId="34C09126" w14:textId="77777777" w:rsidR="005A4012" w:rsidRPr="005A4012" w:rsidRDefault="005A4012" w:rsidP="005A4012">
            <w:pPr>
              <w:widowControl/>
              <w:autoSpaceDE/>
              <w:autoSpaceDN/>
              <w:jc w:val="center"/>
              <w:rPr>
                <w:rFonts w:ascii="Calibri Light" w:hAnsi="Calibri Light" w:cs="Calibri Light"/>
                <w:sz w:val="24"/>
                <w:szCs w:val="24"/>
              </w:rPr>
            </w:pPr>
            <w:r w:rsidRPr="005A4012">
              <w:rPr>
                <w:rFonts w:ascii="Calibri Light" w:hAnsi="Calibri Light" w:cs="Calibri Light"/>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5A8D33B2" w14:textId="77777777" w:rsidR="005A4012" w:rsidRPr="005A4012" w:rsidRDefault="005A4012" w:rsidP="005A4012">
            <w:pPr>
              <w:widowControl/>
              <w:autoSpaceDE/>
              <w:autoSpaceDN/>
              <w:jc w:val="center"/>
              <w:rPr>
                <w:rFonts w:ascii="Calibri Light" w:hAnsi="Calibri Light" w:cs="Calibri Light"/>
                <w:sz w:val="24"/>
                <w:szCs w:val="24"/>
              </w:rPr>
            </w:pPr>
            <w:r w:rsidRPr="005A4012">
              <w:rPr>
                <w:rFonts w:ascii="Calibri Light" w:hAnsi="Calibri Light" w:cs="Calibri Light"/>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76052C25" w14:textId="77777777" w:rsidR="005A4012" w:rsidRPr="005A4012" w:rsidRDefault="005A4012" w:rsidP="005A4012">
            <w:pPr>
              <w:widowControl/>
              <w:autoSpaceDE/>
              <w:autoSpaceDN/>
              <w:jc w:val="center"/>
              <w:rPr>
                <w:sz w:val="24"/>
                <w:szCs w:val="24"/>
              </w:rPr>
            </w:pPr>
            <w:r w:rsidRPr="005A4012">
              <w:rPr>
                <w:sz w:val="24"/>
                <w:szCs w:val="24"/>
              </w:rPr>
              <w:t>8,000</w:t>
            </w:r>
          </w:p>
        </w:tc>
        <w:tc>
          <w:tcPr>
            <w:tcW w:w="976" w:type="pct"/>
            <w:tcBorders>
              <w:top w:val="nil"/>
              <w:left w:val="nil"/>
              <w:bottom w:val="single" w:sz="4" w:space="0" w:color="auto"/>
              <w:right w:val="single" w:sz="4" w:space="0" w:color="auto"/>
            </w:tcBorders>
            <w:shd w:val="clear" w:color="auto" w:fill="auto"/>
            <w:vAlign w:val="center"/>
            <w:hideMark/>
          </w:tcPr>
          <w:p w14:paraId="3F7B8AA4" w14:textId="77777777" w:rsidR="005A4012" w:rsidRPr="005A4012" w:rsidRDefault="005A4012" w:rsidP="005A4012">
            <w:pPr>
              <w:widowControl/>
              <w:autoSpaceDE/>
              <w:autoSpaceDN/>
              <w:jc w:val="both"/>
            </w:pPr>
            <w:r w:rsidRPr="005A4012">
              <w:t>Đây là mục tương đương với mục 2.2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5FDBEB2" w14:textId="77777777" w:rsidTr="005A4012">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91549ED" w14:textId="77777777" w:rsidR="005A4012" w:rsidRPr="005A4012" w:rsidRDefault="005A4012" w:rsidP="005A4012">
            <w:pPr>
              <w:widowControl/>
              <w:autoSpaceDE/>
              <w:autoSpaceDN/>
              <w:jc w:val="center"/>
              <w:rPr>
                <w:rFonts w:ascii="Calibri Light" w:hAnsi="Calibri Light" w:cs="Calibri Light"/>
              </w:rPr>
            </w:pPr>
            <w:r w:rsidRPr="005A4012">
              <w:rPr>
                <w:rFonts w:ascii="Calibri Light" w:hAnsi="Calibri Light" w:cs="Calibri Light"/>
              </w:rPr>
              <w:t>3</w:t>
            </w:r>
          </w:p>
        </w:tc>
        <w:tc>
          <w:tcPr>
            <w:tcW w:w="886" w:type="pct"/>
            <w:tcBorders>
              <w:top w:val="nil"/>
              <w:left w:val="nil"/>
              <w:bottom w:val="single" w:sz="4" w:space="0" w:color="auto"/>
              <w:right w:val="single" w:sz="4" w:space="0" w:color="auto"/>
            </w:tcBorders>
            <w:shd w:val="clear" w:color="auto" w:fill="auto"/>
            <w:vAlign w:val="center"/>
            <w:hideMark/>
          </w:tcPr>
          <w:p w14:paraId="10C1BBD4" w14:textId="77777777" w:rsidR="005A4012" w:rsidRPr="005A4012" w:rsidRDefault="005A4012" w:rsidP="005A4012">
            <w:pPr>
              <w:widowControl/>
              <w:autoSpaceDE/>
              <w:autoSpaceDN/>
              <w:jc w:val="both"/>
              <w:rPr>
                <w:sz w:val="24"/>
                <w:szCs w:val="24"/>
              </w:rPr>
            </w:pPr>
            <w:r w:rsidRPr="005A4012">
              <w:rPr>
                <w:sz w:val="24"/>
                <w:szCs w:val="24"/>
              </w:rPr>
              <w:t>Bàn giao HSĐC cho cấp huyện/ phường để quản lý và khai thác sử dụng</w:t>
            </w:r>
          </w:p>
        </w:tc>
        <w:tc>
          <w:tcPr>
            <w:tcW w:w="976" w:type="pct"/>
            <w:tcBorders>
              <w:top w:val="nil"/>
              <w:left w:val="nil"/>
              <w:bottom w:val="single" w:sz="4" w:space="0" w:color="auto"/>
              <w:right w:val="single" w:sz="4" w:space="0" w:color="auto"/>
            </w:tcBorders>
            <w:shd w:val="clear" w:color="auto" w:fill="auto"/>
            <w:vAlign w:val="center"/>
            <w:hideMark/>
          </w:tcPr>
          <w:p w14:paraId="734F71DE" w14:textId="77777777" w:rsidR="005A4012" w:rsidRPr="005A4012" w:rsidRDefault="005A4012" w:rsidP="005A4012">
            <w:pPr>
              <w:widowControl/>
              <w:autoSpaceDE/>
              <w:autoSpaceDN/>
              <w:jc w:val="both"/>
              <w:rPr>
                <w:sz w:val="24"/>
                <w:szCs w:val="24"/>
              </w:rPr>
            </w:pPr>
            <w:r w:rsidRPr="005A4012">
              <w:rPr>
                <w:sz w:val="24"/>
                <w:szCs w:val="24"/>
              </w:rPr>
              <w:t>Bàn giao HSĐC cho cấp huyện/ phường để quản lý và khai thác sử dụng</w:t>
            </w:r>
          </w:p>
        </w:tc>
        <w:tc>
          <w:tcPr>
            <w:tcW w:w="998" w:type="pct"/>
            <w:tcBorders>
              <w:top w:val="nil"/>
              <w:left w:val="nil"/>
              <w:bottom w:val="single" w:sz="4" w:space="0" w:color="auto"/>
              <w:right w:val="single" w:sz="4" w:space="0" w:color="auto"/>
            </w:tcBorders>
            <w:shd w:val="clear" w:color="auto" w:fill="auto"/>
            <w:vAlign w:val="center"/>
            <w:hideMark/>
          </w:tcPr>
          <w:p w14:paraId="49D03C89" w14:textId="77777777" w:rsidR="005A4012" w:rsidRPr="005A4012" w:rsidRDefault="005A4012" w:rsidP="005A4012">
            <w:pPr>
              <w:widowControl/>
              <w:autoSpaceDE/>
              <w:autoSpaceDN/>
              <w:jc w:val="both"/>
              <w:rPr>
                <w:sz w:val="24"/>
                <w:szCs w:val="24"/>
              </w:rPr>
            </w:pPr>
            <w:r w:rsidRPr="005A4012">
              <w:rPr>
                <w:sz w:val="24"/>
                <w:szCs w:val="24"/>
              </w:rPr>
              <w:t>Bàn giao HSĐC cho Phường để quản lý và khai thác sử dụng</w:t>
            </w:r>
          </w:p>
        </w:tc>
        <w:tc>
          <w:tcPr>
            <w:tcW w:w="203" w:type="pct"/>
            <w:tcBorders>
              <w:top w:val="nil"/>
              <w:left w:val="nil"/>
              <w:bottom w:val="single" w:sz="4" w:space="0" w:color="auto"/>
              <w:right w:val="single" w:sz="4" w:space="0" w:color="auto"/>
            </w:tcBorders>
            <w:shd w:val="clear" w:color="auto" w:fill="auto"/>
            <w:vAlign w:val="center"/>
            <w:hideMark/>
          </w:tcPr>
          <w:p w14:paraId="54AF1EC6" w14:textId="77777777" w:rsidR="005A4012" w:rsidRPr="005A4012" w:rsidRDefault="005A4012" w:rsidP="005A4012">
            <w:pPr>
              <w:widowControl/>
              <w:autoSpaceDE/>
              <w:autoSpaceDN/>
              <w:jc w:val="center"/>
              <w:rPr>
                <w:rFonts w:ascii="Calibri Light" w:hAnsi="Calibri Light" w:cs="Calibri Light"/>
                <w:sz w:val="24"/>
                <w:szCs w:val="24"/>
              </w:rPr>
            </w:pPr>
            <w:r w:rsidRPr="005A4012">
              <w:rPr>
                <w:rFonts w:ascii="Calibri Light" w:hAnsi="Calibri Light" w:cs="Calibri Light"/>
                <w:sz w:val="24"/>
                <w:szCs w:val="24"/>
              </w:rPr>
              <w:t>Bộ/ Phường</w:t>
            </w:r>
          </w:p>
        </w:tc>
        <w:tc>
          <w:tcPr>
            <w:tcW w:w="248" w:type="pct"/>
            <w:tcBorders>
              <w:top w:val="nil"/>
              <w:left w:val="nil"/>
              <w:bottom w:val="single" w:sz="4" w:space="0" w:color="auto"/>
              <w:right w:val="single" w:sz="4" w:space="0" w:color="auto"/>
            </w:tcBorders>
            <w:shd w:val="clear" w:color="auto" w:fill="auto"/>
            <w:vAlign w:val="center"/>
            <w:hideMark/>
          </w:tcPr>
          <w:p w14:paraId="5D3C64F3" w14:textId="77777777" w:rsidR="005A4012" w:rsidRPr="005A4012" w:rsidRDefault="005A4012" w:rsidP="005A4012">
            <w:pPr>
              <w:widowControl/>
              <w:autoSpaceDE/>
              <w:autoSpaceDN/>
              <w:jc w:val="center"/>
              <w:rPr>
                <w:rFonts w:ascii="Calibri Light" w:hAnsi="Calibri Light" w:cs="Calibri Light"/>
                <w:sz w:val="24"/>
                <w:szCs w:val="24"/>
              </w:rPr>
            </w:pPr>
            <w:r w:rsidRPr="005A4012">
              <w:rPr>
                <w:rFonts w:ascii="Calibri Light" w:hAnsi="Calibri Light" w:cs="Calibri Light"/>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70F9A201" w14:textId="77777777" w:rsidR="005A4012" w:rsidRPr="005A4012" w:rsidRDefault="005A4012" w:rsidP="005A4012">
            <w:pPr>
              <w:widowControl/>
              <w:autoSpaceDE/>
              <w:autoSpaceDN/>
              <w:jc w:val="center"/>
              <w:rPr>
                <w:rFonts w:ascii="Calibri Light" w:hAnsi="Calibri Light" w:cs="Calibri Light"/>
                <w:sz w:val="24"/>
                <w:szCs w:val="24"/>
              </w:rPr>
            </w:pPr>
            <w:r w:rsidRPr="005A4012">
              <w:rPr>
                <w:rFonts w:ascii="Calibri Light" w:hAnsi="Calibri Light" w:cs="Calibri Light"/>
                <w:sz w:val="24"/>
                <w:szCs w:val="24"/>
              </w:rPr>
              <w:t>1-3</w:t>
            </w:r>
          </w:p>
        </w:tc>
        <w:tc>
          <w:tcPr>
            <w:tcW w:w="259" w:type="pct"/>
            <w:tcBorders>
              <w:top w:val="nil"/>
              <w:left w:val="nil"/>
              <w:bottom w:val="single" w:sz="4" w:space="0" w:color="auto"/>
              <w:right w:val="single" w:sz="4" w:space="0" w:color="auto"/>
            </w:tcBorders>
            <w:shd w:val="clear" w:color="auto" w:fill="auto"/>
            <w:vAlign w:val="center"/>
            <w:hideMark/>
          </w:tcPr>
          <w:p w14:paraId="33C8F780" w14:textId="77777777" w:rsidR="005A4012" w:rsidRPr="005A4012" w:rsidRDefault="005A4012" w:rsidP="005A4012">
            <w:pPr>
              <w:widowControl/>
              <w:autoSpaceDE/>
              <w:autoSpaceDN/>
              <w:jc w:val="center"/>
              <w:rPr>
                <w:sz w:val="24"/>
                <w:szCs w:val="24"/>
              </w:rPr>
            </w:pPr>
            <w:r w:rsidRPr="005A4012">
              <w:rPr>
                <w:sz w:val="24"/>
                <w:szCs w:val="24"/>
              </w:rPr>
              <w:t>32,000</w:t>
            </w:r>
          </w:p>
        </w:tc>
        <w:tc>
          <w:tcPr>
            <w:tcW w:w="976" w:type="pct"/>
            <w:tcBorders>
              <w:top w:val="nil"/>
              <w:left w:val="nil"/>
              <w:bottom w:val="single" w:sz="4" w:space="0" w:color="auto"/>
              <w:right w:val="single" w:sz="4" w:space="0" w:color="auto"/>
            </w:tcBorders>
            <w:shd w:val="clear" w:color="auto" w:fill="auto"/>
            <w:vAlign w:val="center"/>
            <w:hideMark/>
          </w:tcPr>
          <w:p w14:paraId="3FCBBC25" w14:textId="77777777" w:rsidR="005A4012" w:rsidRPr="005A4012" w:rsidRDefault="005A4012" w:rsidP="005A4012">
            <w:pPr>
              <w:widowControl/>
              <w:autoSpaceDE/>
              <w:autoSpaceDN/>
              <w:jc w:val="both"/>
            </w:pPr>
            <w:r w:rsidRPr="005A4012">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5164A6B6" w14:textId="5938AA6E" w:rsidR="008C1CEF" w:rsidRPr="002F574C" w:rsidRDefault="00C44DDE" w:rsidP="004F7B54">
      <w:pPr>
        <w:spacing w:before="120" w:after="120"/>
        <w:jc w:val="both"/>
        <w:outlineLvl w:val="1"/>
        <w:rPr>
          <w:b/>
          <w:spacing w:val="-10"/>
          <w:sz w:val="28"/>
          <w:szCs w:val="28"/>
          <w:highlight w:val="white"/>
        </w:rPr>
      </w:pPr>
      <w:r w:rsidRPr="002F574C">
        <w:rPr>
          <w:b/>
          <w:bCs/>
          <w:sz w:val="28"/>
          <w:szCs w:val="28"/>
        </w:rPr>
        <w:t xml:space="preserve">VI. ĐỊNH MỨC LAO </w:t>
      </w:r>
      <w:r w:rsidR="008C1CEF" w:rsidRPr="002F574C">
        <w:rPr>
          <w:b/>
          <w:bCs/>
          <w:sz w:val="28"/>
          <w:szCs w:val="28"/>
        </w:rPr>
        <w:t xml:space="preserve">ĐỘNG </w:t>
      </w:r>
      <w:r w:rsidR="008C1CEF" w:rsidRPr="002F574C">
        <w:rPr>
          <w:b/>
          <w:spacing w:val="-10"/>
          <w:sz w:val="28"/>
          <w:szCs w:val="28"/>
          <w:highlight w:val="white"/>
        </w:rPr>
        <w:t>ĐĂNG KÝ</w:t>
      </w:r>
      <w:r w:rsidR="008C1CEF" w:rsidRPr="002F574C">
        <w:rPr>
          <w:spacing w:val="-10"/>
          <w:sz w:val="28"/>
          <w:szCs w:val="28"/>
          <w:highlight w:val="white"/>
        </w:rPr>
        <w:t xml:space="preserve"> </w:t>
      </w:r>
      <w:r w:rsidR="008C1CEF" w:rsidRPr="002F574C">
        <w:rPr>
          <w:b/>
          <w:spacing w:val="-10"/>
          <w:sz w:val="28"/>
          <w:szCs w:val="28"/>
          <w:highlight w:val="white"/>
        </w:rPr>
        <w:t>BIẾN ĐỘNG, CẤP ĐỔI GIẤY CHỨNG NHẬN ĐỒNG LOẠT TẠI PHƯỜNG</w:t>
      </w:r>
    </w:p>
    <w:tbl>
      <w:tblPr>
        <w:tblW w:w="5000" w:type="pct"/>
        <w:tblLook w:val="04A0" w:firstRow="1" w:lastRow="0" w:firstColumn="1" w:lastColumn="0" w:noHBand="0" w:noVBand="1"/>
      </w:tblPr>
      <w:tblGrid>
        <w:gridCol w:w="766"/>
        <w:gridCol w:w="1222"/>
        <w:gridCol w:w="1406"/>
        <w:gridCol w:w="1451"/>
        <w:gridCol w:w="968"/>
        <w:gridCol w:w="1030"/>
        <w:gridCol w:w="590"/>
        <w:gridCol w:w="1350"/>
        <w:gridCol w:w="1404"/>
      </w:tblGrid>
      <w:tr w:rsidR="002F574C" w:rsidRPr="002F574C" w14:paraId="13DF0DEA" w14:textId="77777777" w:rsidTr="00CF4773">
        <w:trPr>
          <w:trHeight w:val="495"/>
        </w:trPr>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814FD" w14:textId="77777777" w:rsidR="004F7B54" w:rsidRPr="004F7B54" w:rsidRDefault="004F7B54" w:rsidP="004F7B54">
            <w:pPr>
              <w:widowControl/>
              <w:autoSpaceDE/>
              <w:autoSpaceDN/>
              <w:jc w:val="center"/>
              <w:rPr>
                <w:b/>
                <w:bCs/>
                <w:sz w:val="24"/>
                <w:szCs w:val="24"/>
              </w:rPr>
            </w:pPr>
            <w:r w:rsidRPr="004F7B54">
              <w:rPr>
                <w:b/>
                <w:bCs/>
                <w:sz w:val="24"/>
                <w:szCs w:val="24"/>
              </w:rPr>
              <w:t>TT</w:t>
            </w:r>
          </w:p>
        </w:tc>
        <w:tc>
          <w:tcPr>
            <w:tcW w:w="8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A0F50" w14:textId="77777777" w:rsidR="004F7B54" w:rsidRPr="004F7B54" w:rsidRDefault="004F7B54" w:rsidP="004F7B54">
            <w:pPr>
              <w:widowControl/>
              <w:autoSpaceDE/>
              <w:autoSpaceDN/>
              <w:jc w:val="center"/>
              <w:rPr>
                <w:b/>
                <w:bCs/>
                <w:sz w:val="24"/>
                <w:szCs w:val="24"/>
              </w:rPr>
            </w:pPr>
            <w:r w:rsidRPr="004F7B54">
              <w:rPr>
                <w:b/>
                <w:bCs/>
                <w:sz w:val="24"/>
                <w:szCs w:val="24"/>
              </w:rPr>
              <w:t>Nội dung công việc (ĐM 14)</w:t>
            </w:r>
          </w:p>
        </w:tc>
        <w:tc>
          <w:tcPr>
            <w:tcW w:w="9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A755D" w14:textId="77777777" w:rsidR="004F7B54" w:rsidRPr="004F7B54" w:rsidRDefault="004F7B54" w:rsidP="004F7B54">
            <w:pPr>
              <w:widowControl/>
              <w:autoSpaceDE/>
              <w:autoSpaceDN/>
              <w:jc w:val="center"/>
              <w:rPr>
                <w:b/>
                <w:bCs/>
                <w:sz w:val="24"/>
                <w:szCs w:val="24"/>
              </w:rPr>
            </w:pPr>
            <w:r w:rsidRPr="004F7B54">
              <w:rPr>
                <w:b/>
                <w:bCs/>
                <w:sz w:val="24"/>
                <w:szCs w:val="24"/>
              </w:rPr>
              <w:t>Nội dung công việc (Luật 2024)</w:t>
            </w:r>
          </w:p>
        </w:tc>
        <w:tc>
          <w:tcPr>
            <w:tcW w:w="9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529A8" w14:textId="77777777" w:rsidR="004F7B54" w:rsidRPr="004F7B54" w:rsidRDefault="004F7B54" w:rsidP="004F7B54">
            <w:pPr>
              <w:widowControl/>
              <w:autoSpaceDE/>
              <w:autoSpaceDN/>
              <w:jc w:val="center"/>
              <w:rPr>
                <w:b/>
                <w:bCs/>
                <w:sz w:val="24"/>
                <w:szCs w:val="24"/>
              </w:rPr>
            </w:pPr>
            <w:r w:rsidRPr="004F7B54">
              <w:rPr>
                <w:b/>
                <w:bCs/>
                <w:sz w:val="24"/>
                <w:szCs w:val="24"/>
              </w:rPr>
              <w:t>Nội dung công việc (NĐ 151/2025)</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BE6B4" w14:textId="77777777" w:rsidR="004F7B54" w:rsidRPr="004F7B54" w:rsidRDefault="004F7B54" w:rsidP="004F7B54">
            <w:pPr>
              <w:widowControl/>
              <w:autoSpaceDE/>
              <w:autoSpaceDN/>
              <w:jc w:val="center"/>
              <w:rPr>
                <w:b/>
                <w:bCs/>
                <w:sz w:val="24"/>
                <w:szCs w:val="24"/>
              </w:rPr>
            </w:pPr>
            <w:r w:rsidRPr="004F7B54">
              <w:rPr>
                <w:b/>
                <w:bCs/>
                <w:sz w:val="24"/>
                <w:szCs w:val="24"/>
              </w:rPr>
              <w:t>ĐVT</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E449C" w14:textId="77777777" w:rsidR="004F7B54" w:rsidRPr="004F7B54" w:rsidRDefault="004F7B54" w:rsidP="004F7B54">
            <w:pPr>
              <w:widowControl/>
              <w:autoSpaceDE/>
              <w:autoSpaceDN/>
              <w:jc w:val="center"/>
              <w:rPr>
                <w:b/>
                <w:bCs/>
                <w:sz w:val="24"/>
                <w:szCs w:val="24"/>
              </w:rPr>
            </w:pPr>
            <w:r w:rsidRPr="004F7B54">
              <w:rPr>
                <w:b/>
                <w:bCs/>
                <w:sz w:val="24"/>
                <w:szCs w:val="24"/>
              </w:rPr>
              <w:t>Định biên</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AD783" w14:textId="77777777" w:rsidR="004F7B54" w:rsidRPr="004F7B54" w:rsidRDefault="004F7B54" w:rsidP="004F7B54">
            <w:pPr>
              <w:widowControl/>
              <w:autoSpaceDE/>
              <w:autoSpaceDN/>
              <w:jc w:val="center"/>
              <w:rPr>
                <w:b/>
                <w:bCs/>
                <w:sz w:val="24"/>
                <w:szCs w:val="24"/>
              </w:rPr>
            </w:pPr>
            <w:r w:rsidRPr="004F7B54">
              <w:rPr>
                <w:b/>
                <w:bCs/>
                <w:sz w:val="24"/>
                <w:szCs w:val="24"/>
              </w:rPr>
              <w:t>KK</w:t>
            </w:r>
          </w:p>
        </w:tc>
        <w:tc>
          <w:tcPr>
            <w:tcW w:w="259" w:type="pct"/>
            <w:tcBorders>
              <w:top w:val="single" w:sz="4" w:space="0" w:color="auto"/>
              <w:left w:val="nil"/>
              <w:bottom w:val="single" w:sz="4" w:space="0" w:color="auto"/>
              <w:right w:val="single" w:sz="4" w:space="0" w:color="auto"/>
            </w:tcBorders>
            <w:shd w:val="clear" w:color="auto" w:fill="auto"/>
            <w:vAlign w:val="center"/>
            <w:hideMark/>
          </w:tcPr>
          <w:p w14:paraId="532A70F7" w14:textId="77777777" w:rsidR="004F7B54" w:rsidRPr="004F7B54" w:rsidRDefault="004F7B54" w:rsidP="004F7B54">
            <w:pPr>
              <w:widowControl/>
              <w:autoSpaceDE/>
              <w:autoSpaceDN/>
              <w:jc w:val="center"/>
              <w:rPr>
                <w:b/>
                <w:bCs/>
                <w:sz w:val="24"/>
                <w:szCs w:val="24"/>
              </w:rPr>
            </w:pPr>
            <w:r w:rsidRPr="004F7B54">
              <w:rPr>
                <w:b/>
                <w:bCs/>
                <w:sz w:val="24"/>
                <w:szCs w:val="24"/>
              </w:rPr>
              <w:t>Định mức</w:t>
            </w:r>
          </w:p>
        </w:tc>
        <w:tc>
          <w:tcPr>
            <w:tcW w:w="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C8C4C" w14:textId="77777777" w:rsidR="004F7B54" w:rsidRPr="004F7B54" w:rsidRDefault="004F7B54" w:rsidP="004F7B54">
            <w:pPr>
              <w:widowControl/>
              <w:autoSpaceDE/>
              <w:autoSpaceDN/>
              <w:jc w:val="center"/>
              <w:rPr>
                <w:b/>
                <w:bCs/>
                <w:sz w:val="24"/>
                <w:szCs w:val="24"/>
              </w:rPr>
            </w:pPr>
            <w:r w:rsidRPr="004F7B54">
              <w:rPr>
                <w:b/>
                <w:bCs/>
                <w:sz w:val="24"/>
                <w:szCs w:val="24"/>
              </w:rPr>
              <w:t>Giải trình nội dung xây dựng, sửa đổi, bổ sung</w:t>
            </w:r>
          </w:p>
        </w:tc>
      </w:tr>
      <w:tr w:rsidR="002F574C" w:rsidRPr="002F574C" w14:paraId="4FC105FB" w14:textId="77777777" w:rsidTr="00CF4773">
        <w:trPr>
          <w:trHeight w:val="630"/>
        </w:trPr>
        <w:tc>
          <w:tcPr>
            <w:tcW w:w="203" w:type="pct"/>
            <w:vMerge/>
            <w:tcBorders>
              <w:top w:val="single" w:sz="4" w:space="0" w:color="auto"/>
              <w:left w:val="single" w:sz="4" w:space="0" w:color="auto"/>
              <w:bottom w:val="single" w:sz="4" w:space="0" w:color="auto"/>
              <w:right w:val="single" w:sz="4" w:space="0" w:color="auto"/>
            </w:tcBorders>
            <w:vAlign w:val="center"/>
            <w:hideMark/>
          </w:tcPr>
          <w:p w14:paraId="6F25765D" w14:textId="77777777" w:rsidR="004F7B54" w:rsidRPr="004F7B54" w:rsidRDefault="004F7B54" w:rsidP="004F7B54">
            <w:pPr>
              <w:widowControl/>
              <w:autoSpaceDE/>
              <w:autoSpaceDN/>
              <w:rPr>
                <w:b/>
                <w:bCs/>
                <w:sz w:val="24"/>
                <w:szCs w:val="24"/>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0B3ABC02" w14:textId="77777777" w:rsidR="004F7B54" w:rsidRPr="004F7B54" w:rsidRDefault="004F7B54" w:rsidP="004F7B54">
            <w:pPr>
              <w:widowControl/>
              <w:autoSpaceDE/>
              <w:autoSpaceDN/>
              <w:rPr>
                <w:b/>
                <w:bCs/>
                <w:sz w:val="24"/>
                <w:szCs w:val="24"/>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674B53B1" w14:textId="77777777" w:rsidR="004F7B54" w:rsidRPr="004F7B54" w:rsidRDefault="004F7B54" w:rsidP="004F7B54">
            <w:pPr>
              <w:widowControl/>
              <w:autoSpaceDE/>
              <w:autoSpaceDN/>
              <w:rPr>
                <w:b/>
                <w:bCs/>
                <w:sz w:val="24"/>
                <w:szCs w:val="24"/>
              </w:rPr>
            </w:pPr>
          </w:p>
        </w:tc>
        <w:tc>
          <w:tcPr>
            <w:tcW w:w="998" w:type="pct"/>
            <w:vMerge/>
            <w:tcBorders>
              <w:top w:val="single" w:sz="4" w:space="0" w:color="auto"/>
              <w:left w:val="single" w:sz="4" w:space="0" w:color="auto"/>
              <w:bottom w:val="single" w:sz="4" w:space="0" w:color="auto"/>
              <w:right w:val="single" w:sz="4" w:space="0" w:color="auto"/>
            </w:tcBorders>
            <w:vAlign w:val="center"/>
            <w:hideMark/>
          </w:tcPr>
          <w:p w14:paraId="4FD6ABA1" w14:textId="77777777" w:rsidR="004F7B54" w:rsidRPr="004F7B54" w:rsidRDefault="004F7B54" w:rsidP="004F7B54">
            <w:pPr>
              <w:widowControl/>
              <w:autoSpaceDE/>
              <w:autoSpaceDN/>
              <w:rPr>
                <w:b/>
                <w:bCs/>
                <w:sz w:val="24"/>
                <w:szCs w:val="24"/>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798322C4" w14:textId="77777777" w:rsidR="004F7B54" w:rsidRPr="004F7B54" w:rsidRDefault="004F7B54" w:rsidP="004F7B54">
            <w:pPr>
              <w:widowControl/>
              <w:autoSpaceDE/>
              <w:autoSpaceDN/>
              <w:rPr>
                <w:b/>
                <w:bCs/>
                <w:sz w:val="24"/>
                <w:szCs w:val="24"/>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14:paraId="36D9ACE5" w14:textId="77777777" w:rsidR="004F7B54" w:rsidRPr="004F7B54" w:rsidRDefault="004F7B54" w:rsidP="004F7B54">
            <w:pPr>
              <w:widowControl/>
              <w:autoSpaceDE/>
              <w:autoSpaceDN/>
              <w:rPr>
                <w:b/>
                <w:bCs/>
                <w:sz w:val="24"/>
                <w:szCs w:val="24"/>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57CA920D" w14:textId="77777777" w:rsidR="004F7B54" w:rsidRPr="004F7B54" w:rsidRDefault="004F7B54" w:rsidP="004F7B54">
            <w:pPr>
              <w:widowControl/>
              <w:autoSpaceDE/>
              <w:autoSpaceDN/>
              <w:rPr>
                <w:b/>
                <w:bCs/>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1151D3CB" w14:textId="77777777" w:rsidR="004F7B54" w:rsidRPr="004F7B54" w:rsidRDefault="004F7B54" w:rsidP="004F7B54">
            <w:pPr>
              <w:widowControl/>
              <w:autoSpaceDE/>
              <w:autoSpaceDN/>
              <w:jc w:val="center"/>
              <w:rPr>
                <w:i/>
                <w:iCs/>
                <w:sz w:val="24"/>
                <w:szCs w:val="24"/>
              </w:rPr>
            </w:pPr>
            <w:r w:rsidRPr="004F7B54">
              <w:rPr>
                <w:i/>
                <w:iCs/>
                <w:sz w:val="24"/>
                <w:szCs w:val="24"/>
              </w:rPr>
              <w:t>(Công nhóm/ĐVT)</w:t>
            </w:r>
          </w:p>
        </w:tc>
        <w:tc>
          <w:tcPr>
            <w:tcW w:w="975" w:type="pct"/>
            <w:vMerge/>
            <w:tcBorders>
              <w:top w:val="single" w:sz="4" w:space="0" w:color="auto"/>
              <w:left w:val="single" w:sz="4" w:space="0" w:color="auto"/>
              <w:bottom w:val="single" w:sz="4" w:space="0" w:color="auto"/>
              <w:right w:val="single" w:sz="4" w:space="0" w:color="auto"/>
            </w:tcBorders>
            <w:vAlign w:val="center"/>
            <w:hideMark/>
          </w:tcPr>
          <w:p w14:paraId="0B36C8C6" w14:textId="77777777" w:rsidR="004F7B54" w:rsidRPr="004F7B54" w:rsidRDefault="004F7B54" w:rsidP="004F7B54">
            <w:pPr>
              <w:widowControl/>
              <w:autoSpaceDE/>
              <w:autoSpaceDN/>
              <w:rPr>
                <w:b/>
                <w:bCs/>
                <w:sz w:val="24"/>
                <w:szCs w:val="24"/>
              </w:rPr>
            </w:pPr>
          </w:p>
        </w:tc>
      </w:tr>
      <w:tr w:rsidR="002F574C" w:rsidRPr="002F574C" w14:paraId="21C77161" w14:textId="77777777" w:rsidTr="00CF4773">
        <w:trPr>
          <w:trHeight w:val="57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B0F54E9" w14:textId="77777777" w:rsidR="004F7B54" w:rsidRPr="004F7B54" w:rsidRDefault="004F7B54" w:rsidP="004F7B54">
            <w:pPr>
              <w:widowControl/>
              <w:autoSpaceDE/>
              <w:autoSpaceDN/>
              <w:jc w:val="center"/>
              <w:rPr>
                <w:b/>
                <w:bCs/>
              </w:rPr>
            </w:pPr>
            <w:r w:rsidRPr="004F7B54">
              <w:rPr>
                <w:b/>
                <w:bCs/>
              </w:rPr>
              <w:t>I</w:t>
            </w:r>
          </w:p>
        </w:tc>
        <w:tc>
          <w:tcPr>
            <w:tcW w:w="886" w:type="pct"/>
            <w:tcBorders>
              <w:top w:val="nil"/>
              <w:left w:val="nil"/>
              <w:bottom w:val="single" w:sz="4" w:space="0" w:color="auto"/>
              <w:right w:val="single" w:sz="4" w:space="0" w:color="auto"/>
            </w:tcBorders>
            <w:shd w:val="clear" w:color="auto" w:fill="auto"/>
            <w:vAlign w:val="center"/>
            <w:hideMark/>
          </w:tcPr>
          <w:p w14:paraId="5639499B" w14:textId="77777777" w:rsidR="004F7B54" w:rsidRPr="004F7B54" w:rsidRDefault="004F7B54" w:rsidP="004F7B54">
            <w:pPr>
              <w:widowControl/>
              <w:autoSpaceDE/>
              <w:autoSpaceDN/>
              <w:jc w:val="both"/>
              <w:rPr>
                <w:b/>
                <w:bCs/>
              </w:rPr>
            </w:pPr>
            <w:r w:rsidRPr="004F7B54">
              <w:rPr>
                <w:b/>
                <w:bCs/>
              </w:rPr>
              <w:t>CÁC NỘI DUNG THỰC HIỆN TẠI ĐỊA BÀN PHƯỜNG</w:t>
            </w:r>
          </w:p>
        </w:tc>
        <w:tc>
          <w:tcPr>
            <w:tcW w:w="976" w:type="pct"/>
            <w:tcBorders>
              <w:top w:val="nil"/>
              <w:left w:val="nil"/>
              <w:bottom w:val="single" w:sz="4" w:space="0" w:color="auto"/>
              <w:right w:val="single" w:sz="4" w:space="0" w:color="auto"/>
            </w:tcBorders>
            <w:shd w:val="clear" w:color="auto" w:fill="auto"/>
            <w:vAlign w:val="center"/>
            <w:hideMark/>
          </w:tcPr>
          <w:p w14:paraId="6EC9ACC7" w14:textId="77777777" w:rsidR="004F7B54" w:rsidRPr="004F7B54" w:rsidRDefault="004F7B54" w:rsidP="004F7B54">
            <w:pPr>
              <w:widowControl/>
              <w:autoSpaceDE/>
              <w:autoSpaceDN/>
              <w:jc w:val="both"/>
              <w:rPr>
                <w:b/>
                <w:bCs/>
              </w:rPr>
            </w:pPr>
            <w:r w:rsidRPr="004F7B54">
              <w:rPr>
                <w:b/>
                <w:bCs/>
              </w:rPr>
              <w:t>CÁC NỘI DUNG THỰC HIỆN TẠI ĐỊA BÀN PHƯỜNG</w:t>
            </w:r>
          </w:p>
        </w:tc>
        <w:tc>
          <w:tcPr>
            <w:tcW w:w="998" w:type="pct"/>
            <w:tcBorders>
              <w:top w:val="nil"/>
              <w:left w:val="nil"/>
              <w:bottom w:val="single" w:sz="4" w:space="0" w:color="auto"/>
              <w:right w:val="single" w:sz="4" w:space="0" w:color="auto"/>
            </w:tcBorders>
            <w:shd w:val="clear" w:color="auto" w:fill="auto"/>
            <w:vAlign w:val="center"/>
            <w:hideMark/>
          </w:tcPr>
          <w:p w14:paraId="49F63698" w14:textId="77777777" w:rsidR="004F7B54" w:rsidRPr="004F7B54" w:rsidRDefault="004F7B54" w:rsidP="004F7B54">
            <w:pPr>
              <w:widowControl/>
              <w:autoSpaceDE/>
              <w:autoSpaceDN/>
              <w:jc w:val="both"/>
              <w:rPr>
                <w:b/>
                <w:bCs/>
              </w:rPr>
            </w:pPr>
            <w:r w:rsidRPr="004F7B54">
              <w:rPr>
                <w:b/>
                <w:bCs/>
              </w:rPr>
              <w:t>CÁC NỘI DUNG THỰC HIỆN TẠI ĐỊA BÀN PHƯỜNG</w:t>
            </w:r>
          </w:p>
        </w:tc>
        <w:tc>
          <w:tcPr>
            <w:tcW w:w="203" w:type="pct"/>
            <w:tcBorders>
              <w:top w:val="nil"/>
              <w:left w:val="nil"/>
              <w:bottom w:val="single" w:sz="4" w:space="0" w:color="auto"/>
              <w:right w:val="single" w:sz="4" w:space="0" w:color="auto"/>
            </w:tcBorders>
            <w:shd w:val="clear" w:color="auto" w:fill="auto"/>
            <w:vAlign w:val="center"/>
            <w:hideMark/>
          </w:tcPr>
          <w:p w14:paraId="05993911" w14:textId="77777777" w:rsidR="004F7B54" w:rsidRPr="004F7B54" w:rsidRDefault="004F7B54" w:rsidP="004F7B54">
            <w:pPr>
              <w:widowControl/>
              <w:autoSpaceDE/>
              <w:autoSpaceDN/>
              <w:jc w:val="center"/>
              <w:rPr>
                <w:b/>
                <w:bCs/>
                <w:sz w:val="24"/>
                <w:szCs w:val="24"/>
              </w:rPr>
            </w:pPr>
            <w:r w:rsidRPr="004F7B54">
              <w:rPr>
                <w:b/>
                <w:bCs/>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22EFE77" w14:textId="77777777" w:rsidR="004F7B54" w:rsidRPr="004F7B54" w:rsidRDefault="004F7B54" w:rsidP="004F7B54">
            <w:pPr>
              <w:widowControl/>
              <w:autoSpaceDE/>
              <w:autoSpaceDN/>
              <w:jc w:val="center"/>
              <w:rPr>
                <w:b/>
                <w:bCs/>
                <w:sz w:val="24"/>
                <w:szCs w:val="24"/>
              </w:rPr>
            </w:pPr>
            <w:r w:rsidRPr="004F7B54">
              <w:rPr>
                <w:b/>
                <w:bCs/>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3FE50B66" w14:textId="77777777" w:rsidR="004F7B54" w:rsidRPr="004F7B54" w:rsidRDefault="004F7B54" w:rsidP="004F7B54">
            <w:pPr>
              <w:widowControl/>
              <w:autoSpaceDE/>
              <w:autoSpaceDN/>
              <w:jc w:val="center"/>
              <w:rPr>
                <w:b/>
                <w:bCs/>
                <w:sz w:val="24"/>
                <w:szCs w:val="24"/>
              </w:rPr>
            </w:pPr>
            <w:r w:rsidRPr="004F7B54">
              <w:rPr>
                <w:b/>
                <w:bCs/>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50F31EAC" w14:textId="77777777" w:rsidR="004F7B54" w:rsidRPr="004F7B54" w:rsidRDefault="004F7B54" w:rsidP="004F7B54">
            <w:pPr>
              <w:widowControl/>
              <w:autoSpaceDE/>
              <w:autoSpaceDN/>
              <w:jc w:val="center"/>
              <w:rPr>
                <w:b/>
                <w:bCs/>
                <w:sz w:val="24"/>
                <w:szCs w:val="24"/>
              </w:rPr>
            </w:pPr>
            <w:r w:rsidRPr="004F7B54">
              <w:rPr>
                <w:b/>
                <w:bCs/>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19EC856D"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2190668B"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B55545A" w14:textId="77777777" w:rsidR="004F7B54" w:rsidRPr="004F7B54" w:rsidRDefault="004F7B54" w:rsidP="004F7B54">
            <w:pPr>
              <w:widowControl/>
              <w:autoSpaceDE/>
              <w:autoSpaceDN/>
              <w:jc w:val="center"/>
            </w:pPr>
            <w:r w:rsidRPr="004F7B54">
              <w:t>1</w:t>
            </w:r>
          </w:p>
        </w:tc>
        <w:tc>
          <w:tcPr>
            <w:tcW w:w="886" w:type="pct"/>
            <w:tcBorders>
              <w:top w:val="nil"/>
              <w:left w:val="nil"/>
              <w:bottom w:val="single" w:sz="4" w:space="0" w:color="auto"/>
              <w:right w:val="single" w:sz="4" w:space="0" w:color="auto"/>
            </w:tcBorders>
            <w:shd w:val="clear" w:color="auto" w:fill="auto"/>
            <w:vAlign w:val="center"/>
            <w:hideMark/>
          </w:tcPr>
          <w:p w14:paraId="1391F0CB" w14:textId="77777777" w:rsidR="004F7B54" w:rsidRPr="004F7B54" w:rsidRDefault="004F7B54" w:rsidP="004F7B54">
            <w:pPr>
              <w:widowControl/>
              <w:autoSpaceDE/>
              <w:autoSpaceDN/>
              <w:jc w:val="both"/>
              <w:rPr>
                <w:sz w:val="24"/>
                <w:szCs w:val="24"/>
              </w:rPr>
            </w:pPr>
            <w:r w:rsidRPr="004F7B54">
              <w:rPr>
                <w:sz w:val="24"/>
                <w:szCs w:val="24"/>
              </w:rPr>
              <w:t>Công việc chuẩn bị</w:t>
            </w:r>
          </w:p>
        </w:tc>
        <w:tc>
          <w:tcPr>
            <w:tcW w:w="976" w:type="pct"/>
            <w:tcBorders>
              <w:top w:val="nil"/>
              <w:left w:val="nil"/>
              <w:bottom w:val="single" w:sz="4" w:space="0" w:color="auto"/>
              <w:right w:val="single" w:sz="4" w:space="0" w:color="auto"/>
            </w:tcBorders>
            <w:shd w:val="clear" w:color="auto" w:fill="auto"/>
            <w:vAlign w:val="center"/>
            <w:hideMark/>
          </w:tcPr>
          <w:p w14:paraId="60CF4508" w14:textId="77777777" w:rsidR="004F7B54" w:rsidRPr="004F7B54" w:rsidRDefault="004F7B54" w:rsidP="004F7B54">
            <w:pPr>
              <w:widowControl/>
              <w:autoSpaceDE/>
              <w:autoSpaceDN/>
              <w:jc w:val="both"/>
              <w:rPr>
                <w:sz w:val="24"/>
                <w:szCs w:val="24"/>
              </w:rPr>
            </w:pPr>
            <w:r w:rsidRPr="004F7B54">
              <w:rPr>
                <w:sz w:val="24"/>
                <w:szCs w:val="24"/>
              </w:rPr>
              <w:t>Công việc chuẩn bị</w:t>
            </w:r>
          </w:p>
        </w:tc>
        <w:tc>
          <w:tcPr>
            <w:tcW w:w="998" w:type="pct"/>
            <w:tcBorders>
              <w:top w:val="nil"/>
              <w:left w:val="nil"/>
              <w:bottom w:val="single" w:sz="4" w:space="0" w:color="auto"/>
              <w:right w:val="single" w:sz="4" w:space="0" w:color="auto"/>
            </w:tcBorders>
            <w:shd w:val="clear" w:color="auto" w:fill="auto"/>
            <w:vAlign w:val="center"/>
            <w:hideMark/>
          </w:tcPr>
          <w:p w14:paraId="0A9820F9" w14:textId="77777777" w:rsidR="004F7B54" w:rsidRPr="004F7B54" w:rsidRDefault="004F7B54" w:rsidP="004F7B54">
            <w:pPr>
              <w:widowControl/>
              <w:autoSpaceDE/>
              <w:autoSpaceDN/>
              <w:jc w:val="both"/>
              <w:rPr>
                <w:sz w:val="24"/>
                <w:szCs w:val="24"/>
              </w:rPr>
            </w:pPr>
            <w:r w:rsidRPr="004F7B54">
              <w:rPr>
                <w:sz w:val="24"/>
                <w:szCs w:val="24"/>
              </w:rPr>
              <w:t>Công việc chuẩn bị</w:t>
            </w:r>
          </w:p>
        </w:tc>
        <w:tc>
          <w:tcPr>
            <w:tcW w:w="203" w:type="pct"/>
            <w:tcBorders>
              <w:top w:val="nil"/>
              <w:left w:val="nil"/>
              <w:bottom w:val="single" w:sz="4" w:space="0" w:color="auto"/>
              <w:right w:val="single" w:sz="4" w:space="0" w:color="auto"/>
            </w:tcBorders>
            <w:shd w:val="clear" w:color="auto" w:fill="auto"/>
            <w:vAlign w:val="center"/>
            <w:hideMark/>
          </w:tcPr>
          <w:p w14:paraId="09359480"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78EB423"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8A1810C"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6E09D80"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4206FFCE"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1756564E" w14:textId="77777777" w:rsidTr="00CF4773">
        <w:trPr>
          <w:trHeight w:val="765"/>
        </w:trPr>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3BBA9AC5" w14:textId="77777777" w:rsidR="004F7B54" w:rsidRPr="004F7B54" w:rsidRDefault="004F7B54" w:rsidP="004F7B54">
            <w:pPr>
              <w:widowControl/>
              <w:autoSpaceDE/>
              <w:autoSpaceDN/>
              <w:jc w:val="center"/>
              <w:rPr>
                <w:sz w:val="24"/>
                <w:szCs w:val="24"/>
              </w:rPr>
            </w:pPr>
            <w:r w:rsidRPr="004F7B54">
              <w:rPr>
                <w:sz w:val="24"/>
                <w:szCs w:val="24"/>
              </w:rPr>
              <w:t>1,1</w:t>
            </w:r>
          </w:p>
        </w:tc>
        <w:tc>
          <w:tcPr>
            <w:tcW w:w="886" w:type="pct"/>
            <w:vMerge w:val="restart"/>
            <w:tcBorders>
              <w:top w:val="nil"/>
              <w:left w:val="single" w:sz="4" w:space="0" w:color="auto"/>
              <w:bottom w:val="single" w:sz="4" w:space="0" w:color="auto"/>
              <w:right w:val="single" w:sz="4" w:space="0" w:color="auto"/>
            </w:tcBorders>
            <w:shd w:val="clear" w:color="auto" w:fill="auto"/>
            <w:vAlign w:val="center"/>
            <w:hideMark/>
          </w:tcPr>
          <w:p w14:paraId="00D03ADB" w14:textId="77777777" w:rsidR="004F7B54" w:rsidRPr="004F7B54" w:rsidRDefault="004F7B54" w:rsidP="004F7B54">
            <w:pPr>
              <w:widowControl/>
              <w:autoSpaceDE/>
              <w:autoSpaceDN/>
              <w:jc w:val="both"/>
              <w:rPr>
                <w:sz w:val="24"/>
                <w:szCs w:val="24"/>
              </w:rPr>
            </w:pPr>
            <w:r w:rsidRPr="004F7B54">
              <w:rPr>
                <w:sz w:val="24"/>
                <w:szCs w:val="24"/>
              </w:rPr>
              <w:t xml:space="preserve">Chuẩn bị địa điểm đăng ký </w:t>
            </w:r>
          </w:p>
        </w:tc>
        <w:tc>
          <w:tcPr>
            <w:tcW w:w="976" w:type="pct"/>
            <w:vMerge w:val="restart"/>
            <w:tcBorders>
              <w:top w:val="nil"/>
              <w:left w:val="single" w:sz="4" w:space="0" w:color="auto"/>
              <w:bottom w:val="single" w:sz="4" w:space="0" w:color="auto"/>
              <w:right w:val="single" w:sz="4" w:space="0" w:color="auto"/>
            </w:tcBorders>
            <w:shd w:val="clear" w:color="auto" w:fill="auto"/>
            <w:vAlign w:val="center"/>
            <w:hideMark/>
          </w:tcPr>
          <w:p w14:paraId="4F6E9B61" w14:textId="77777777" w:rsidR="004F7B54" w:rsidRPr="004F7B54" w:rsidRDefault="004F7B54" w:rsidP="004F7B54">
            <w:pPr>
              <w:widowControl/>
              <w:autoSpaceDE/>
              <w:autoSpaceDN/>
              <w:jc w:val="both"/>
              <w:rPr>
                <w:sz w:val="24"/>
                <w:szCs w:val="24"/>
              </w:rPr>
            </w:pPr>
            <w:r w:rsidRPr="004F7B54">
              <w:rPr>
                <w:sz w:val="24"/>
                <w:szCs w:val="24"/>
              </w:rPr>
              <w:t xml:space="preserve">Chuẩn bị địa điểm đăng ký </w:t>
            </w:r>
          </w:p>
        </w:tc>
        <w:tc>
          <w:tcPr>
            <w:tcW w:w="998" w:type="pct"/>
            <w:vMerge w:val="restart"/>
            <w:tcBorders>
              <w:top w:val="nil"/>
              <w:left w:val="single" w:sz="4" w:space="0" w:color="auto"/>
              <w:bottom w:val="single" w:sz="4" w:space="0" w:color="auto"/>
              <w:right w:val="single" w:sz="4" w:space="0" w:color="auto"/>
            </w:tcBorders>
            <w:shd w:val="clear" w:color="auto" w:fill="auto"/>
            <w:vAlign w:val="center"/>
            <w:hideMark/>
          </w:tcPr>
          <w:p w14:paraId="614BBE71" w14:textId="77777777" w:rsidR="004F7B54" w:rsidRPr="004F7B54" w:rsidRDefault="004F7B54" w:rsidP="004F7B54">
            <w:pPr>
              <w:widowControl/>
              <w:autoSpaceDE/>
              <w:autoSpaceDN/>
              <w:jc w:val="both"/>
              <w:rPr>
                <w:sz w:val="24"/>
                <w:szCs w:val="24"/>
              </w:rPr>
            </w:pPr>
            <w:r w:rsidRPr="004F7B54">
              <w:rPr>
                <w:sz w:val="24"/>
                <w:szCs w:val="24"/>
              </w:rPr>
              <w:t xml:space="preserve">Chuẩn bị địa điểm đăng ký </w:t>
            </w:r>
          </w:p>
        </w:tc>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31D5D110" w14:textId="77777777" w:rsidR="004F7B54" w:rsidRPr="004F7B54" w:rsidRDefault="004F7B54" w:rsidP="004F7B54">
            <w:pPr>
              <w:widowControl/>
              <w:autoSpaceDE/>
              <w:autoSpaceDN/>
              <w:jc w:val="center"/>
              <w:rPr>
                <w:sz w:val="24"/>
                <w:szCs w:val="24"/>
              </w:rPr>
            </w:pPr>
            <w:r w:rsidRPr="004F7B54">
              <w:rPr>
                <w:sz w:val="24"/>
                <w:szCs w:val="24"/>
              </w:rPr>
              <w:t>Điểm</w:t>
            </w: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72C22EBF" w14:textId="77777777" w:rsidR="004F7B54" w:rsidRPr="004F7B54" w:rsidRDefault="004F7B54" w:rsidP="004F7B54">
            <w:pPr>
              <w:widowControl/>
              <w:autoSpaceDE/>
              <w:autoSpaceDN/>
              <w:jc w:val="center"/>
              <w:rPr>
                <w:sz w:val="24"/>
                <w:szCs w:val="24"/>
              </w:rPr>
            </w:pPr>
            <w:r w:rsidRPr="004F7B54">
              <w:rPr>
                <w:sz w:val="24"/>
                <w:szCs w:val="24"/>
              </w:rPr>
              <w:t>Nhóm 2 (1KS2, 1KTV4)</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1E8850B9" w14:textId="46FA3FF1" w:rsidR="004F7B54" w:rsidRPr="004F7B54" w:rsidRDefault="004F7B54" w:rsidP="004F7B54">
            <w:pPr>
              <w:widowControl/>
              <w:autoSpaceDE/>
              <w:autoSpaceDN/>
              <w:jc w:val="center"/>
              <w:rPr>
                <w:sz w:val="24"/>
                <w:szCs w:val="24"/>
              </w:rPr>
            </w:pPr>
            <w:r w:rsidRPr="004F7B54">
              <w:rPr>
                <w:sz w:val="24"/>
                <w:szCs w:val="24"/>
              </w:rPr>
              <w:t>2-</w:t>
            </w:r>
            <w:r w:rsidR="00CF4773"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E8D7C15" w14:textId="77777777" w:rsidR="004F7B54" w:rsidRPr="004F7B54" w:rsidRDefault="004F7B54" w:rsidP="004F7B54">
            <w:pPr>
              <w:widowControl/>
              <w:autoSpaceDE/>
              <w:autoSpaceDN/>
              <w:jc w:val="center"/>
              <w:rPr>
                <w:sz w:val="24"/>
                <w:szCs w:val="24"/>
                <w:u w:val="single"/>
              </w:rPr>
            </w:pPr>
            <w:r w:rsidRPr="004F7B54">
              <w:rPr>
                <w:sz w:val="24"/>
                <w:szCs w:val="24"/>
                <w:u w:val="single"/>
              </w:rPr>
              <w:t>2,00</w:t>
            </w:r>
          </w:p>
        </w:tc>
        <w:tc>
          <w:tcPr>
            <w:tcW w:w="975" w:type="pct"/>
            <w:vMerge w:val="restart"/>
            <w:tcBorders>
              <w:top w:val="nil"/>
              <w:left w:val="single" w:sz="4" w:space="0" w:color="auto"/>
              <w:bottom w:val="single" w:sz="4" w:space="0" w:color="000000"/>
              <w:right w:val="single" w:sz="4" w:space="0" w:color="auto"/>
            </w:tcBorders>
            <w:shd w:val="clear" w:color="auto" w:fill="auto"/>
            <w:vAlign w:val="center"/>
            <w:hideMark/>
          </w:tcPr>
          <w:p w14:paraId="44DE1848" w14:textId="77777777" w:rsidR="004F7B54" w:rsidRPr="004F7B54" w:rsidRDefault="004F7B54" w:rsidP="004F7B54">
            <w:pPr>
              <w:widowControl/>
              <w:autoSpaceDE/>
              <w:autoSpaceDN/>
              <w:jc w:val="both"/>
            </w:pPr>
            <w:r w:rsidRPr="004F7B54">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D8E86D5" w14:textId="77777777" w:rsidTr="00CF4773">
        <w:trPr>
          <w:trHeight w:val="855"/>
        </w:trPr>
        <w:tc>
          <w:tcPr>
            <w:tcW w:w="203" w:type="pct"/>
            <w:vMerge/>
            <w:tcBorders>
              <w:top w:val="nil"/>
              <w:left w:val="single" w:sz="4" w:space="0" w:color="auto"/>
              <w:bottom w:val="single" w:sz="4" w:space="0" w:color="auto"/>
              <w:right w:val="single" w:sz="4" w:space="0" w:color="auto"/>
            </w:tcBorders>
            <w:vAlign w:val="center"/>
            <w:hideMark/>
          </w:tcPr>
          <w:p w14:paraId="6639A123" w14:textId="77777777" w:rsidR="004F7B54" w:rsidRPr="004F7B54" w:rsidRDefault="004F7B54" w:rsidP="004F7B54">
            <w:pPr>
              <w:widowControl/>
              <w:autoSpaceDE/>
              <w:autoSpaceDN/>
              <w:rPr>
                <w:sz w:val="24"/>
                <w:szCs w:val="24"/>
              </w:rPr>
            </w:pPr>
          </w:p>
        </w:tc>
        <w:tc>
          <w:tcPr>
            <w:tcW w:w="886" w:type="pct"/>
            <w:vMerge/>
            <w:tcBorders>
              <w:top w:val="nil"/>
              <w:left w:val="single" w:sz="4" w:space="0" w:color="auto"/>
              <w:bottom w:val="single" w:sz="4" w:space="0" w:color="auto"/>
              <w:right w:val="single" w:sz="4" w:space="0" w:color="auto"/>
            </w:tcBorders>
            <w:vAlign w:val="center"/>
            <w:hideMark/>
          </w:tcPr>
          <w:p w14:paraId="4BE79B66"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0F41702C" w14:textId="77777777" w:rsidR="004F7B54" w:rsidRPr="004F7B54" w:rsidRDefault="004F7B54" w:rsidP="004F7B54">
            <w:pPr>
              <w:widowControl/>
              <w:autoSpaceDE/>
              <w:autoSpaceDN/>
              <w:rPr>
                <w:sz w:val="24"/>
                <w:szCs w:val="24"/>
              </w:rPr>
            </w:pPr>
          </w:p>
        </w:tc>
        <w:tc>
          <w:tcPr>
            <w:tcW w:w="998" w:type="pct"/>
            <w:vMerge/>
            <w:tcBorders>
              <w:top w:val="nil"/>
              <w:left w:val="single" w:sz="4" w:space="0" w:color="auto"/>
              <w:bottom w:val="single" w:sz="4" w:space="0" w:color="auto"/>
              <w:right w:val="single" w:sz="4" w:space="0" w:color="auto"/>
            </w:tcBorders>
            <w:vAlign w:val="center"/>
            <w:hideMark/>
          </w:tcPr>
          <w:p w14:paraId="5C7912D6" w14:textId="77777777" w:rsidR="004F7B54" w:rsidRPr="004F7B54" w:rsidRDefault="004F7B54" w:rsidP="004F7B54">
            <w:pPr>
              <w:widowControl/>
              <w:autoSpaceDE/>
              <w:autoSpaceDN/>
              <w:rPr>
                <w:sz w:val="24"/>
                <w:szCs w:val="24"/>
              </w:rPr>
            </w:pPr>
          </w:p>
        </w:tc>
        <w:tc>
          <w:tcPr>
            <w:tcW w:w="203" w:type="pct"/>
            <w:vMerge/>
            <w:tcBorders>
              <w:top w:val="nil"/>
              <w:left w:val="single" w:sz="4" w:space="0" w:color="auto"/>
              <w:bottom w:val="single" w:sz="4" w:space="0" w:color="auto"/>
              <w:right w:val="single" w:sz="4" w:space="0" w:color="auto"/>
            </w:tcBorders>
            <w:vAlign w:val="center"/>
            <w:hideMark/>
          </w:tcPr>
          <w:p w14:paraId="2BD48731"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1353286A" w14:textId="77777777" w:rsidR="004F7B54" w:rsidRPr="004F7B54" w:rsidRDefault="004F7B54" w:rsidP="004F7B54">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7842142A" w14:textId="77777777" w:rsidR="004F7B54" w:rsidRPr="004F7B54" w:rsidRDefault="004F7B54" w:rsidP="004F7B54">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1A0C8F2A" w14:textId="77777777" w:rsidR="004F7B54" w:rsidRPr="004F7B54" w:rsidRDefault="004F7B54" w:rsidP="004F7B54">
            <w:pPr>
              <w:widowControl/>
              <w:autoSpaceDE/>
              <w:autoSpaceDN/>
              <w:jc w:val="center"/>
              <w:rPr>
                <w:sz w:val="24"/>
                <w:szCs w:val="24"/>
              </w:rPr>
            </w:pPr>
            <w:r w:rsidRPr="004F7B54">
              <w:rPr>
                <w:sz w:val="24"/>
                <w:szCs w:val="24"/>
              </w:rPr>
              <w:t>2,00</w:t>
            </w:r>
          </w:p>
        </w:tc>
        <w:tc>
          <w:tcPr>
            <w:tcW w:w="975" w:type="pct"/>
            <w:vMerge/>
            <w:tcBorders>
              <w:top w:val="nil"/>
              <w:left w:val="single" w:sz="4" w:space="0" w:color="auto"/>
              <w:bottom w:val="single" w:sz="4" w:space="0" w:color="000000"/>
              <w:right w:val="single" w:sz="4" w:space="0" w:color="auto"/>
            </w:tcBorders>
            <w:vAlign w:val="center"/>
            <w:hideMark/>
          </w:tcPr>
          <w:p w14:paraId="6EDCF421" w14:textId="77777777" w:rsidR="004F7B54" w:rsidRPr="004F7B54" w:rsidRDefault="004F7B54" w:rsidP="004F7B54">
            <w:pPr>
              <w:widowControl/>
              <w:autoSpaceDE/>
              <w:autoSpaceDN/>
            </w:pPr>
          </w:p>
        </w:tc>
      </w:tr>
      <w:tr w:rsidR="002F574C" w:rsidRPr="002F574C" w14:paraId="7C60BA9F"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FD76222" w14:textId="77777777" w:rsidR="00CF4773" w:rsidRPr="004F7B54" w:rsidRDefault="00CF4773" w:rsidP="00CF4773">
            <w:pPr>
              <w:widowControl/>
              <w:autoSpaceDE/>
              <w:autoSpaceDN/>
              <w:jc w:val="center"/>
              <w:rPr>
                <w:sz w:val="24"/>
                <w:szCs w:val="24"/>
              </w:rPr>
            </w:pPr>
            <w:r w:rsidRPr="004F7B54">
              <w:rPr>
                <w:sz w:val="24"/>
                <w:szCs w:val="24"/>
              </w:rPr>
              <w:t>1,2</w:t>
            </w:r>
          </w:p>
        </w:tc>
        <w:tc>
          <w:tcPr>
            <w:tcW w:w="886" w:type="pct"/>
            <w:tcBorders>
              <w:top w:val="nil"/>
              <w:left w:val="nil"/>
              <w:bottom w:val="single" w:sz="4" w:space="0" w:color="auto"/>
              <w:right w:val="single" w:sz="4" w:space="0" w:color="auto"/>
            </w:tcBorders>
            <w:shd w:val="clear" w:color="auto" w:fill="auto"/>
            <w:vAlign w:val="center"/>
            <w:hideMark/>
          </w:tcPr>
          <w:p w14:paraId="14DC9A81" w14:textId="77777777" w:rsidR="00CF4773" w:rsidRPr="004F7B54" w:rsidRDefault="00CF4773" w:rsidP="00CF4773">
            <w:pPr>
              <w:widowControl/>
              <w:autoSpaceDE/>
              <w:autoSpaceDN/>
              <w:jc w:val="both"/>
              <w:rPr>
                <w:sz w:val="24"/>
                <w:szCs w:val="24"/>
              </w:rPr>
            </w:pPr>
            <w:r w:rsidRPr="004F7B54">
              <w:rPr>
                <w:sz w:val="24"/>
                <w:szCs w:val="24"/>
              </w:rPr>
              <w:t>Chuẩn bị các tài liệu, bản đồ, mẫu đơn đề nghị đăng ký, cấp GCN, danh sách các trường hợp sử dụng đất theo địa điểm</w:t>
            </w:r>
          </w:p>
        </w:tc>
        <w:tc>
          <w:tcPr>
            <w:tcW w:w="976" w:type="pct"/>
            <w:tcBorders>
              <w:top w:val="nil"/>
              <w:left w:val="nil"/>
              <w:bottom w:val="single" w:sz="4" w:space="0" w:color="auto"/>
              <w:right w:val="single" w:sz="4" w:space="0" w:color="auto"/>
            </w:tcBorders>
            <w:shd w:val="clear" w:color="auto" w:fill="auto"/>
            <w:vAlign w:val="center"/>
            <w:hideMark/>
          </w:tcPr>
          <w:p w14:paraId="6E200CC5" w14:textId="77777777" w:rsidR="00CF4773" w:rsidRPr="004F7B54" w:rsidRDefault="00CF4773" w:rsidP="00CF4773">
            <w:pPr>
              <w:widowControl/>
              <w:autoSpaceDE/>
              <w:autoSpaceDN/>
              <w:jc w:val="both"/>
              <w:rPr>
                <w:sz w:val="24"/>
                <w:szCs w:val="24"/>
              </w:rPr>
            </w:pPr>
            <w:r w:rsidRPr="004F7B54">
              <w:rPr>
                <w:sz w:val="24"/>
                <w:szCs w:val="24"/>
              </w:rPr>
              <w:t>Chuẩn bị các tài liệu, bản đồ, mẫu đơn đề nghị đăng ký, cấp GCN, danh sách các trường hợp sử dụng đất theo địa điểm</w:t>
            </w:r>
          </w:p>
        </w:tc>
        <w:tc>
          <w:tcPr>
            <w:tcW w:w="998" w:type="pct"/>
            <w:tcBorders>
              <w:top w:val="nil"/>
              <w:left w:val="nil"/>
              <w:bottom w:val="single" w:sz="4" w:space="0" w:color="auto"/>
              <w:right w:val="single" w:sz="4" w:space="0" w:color="auto"/>
            </w:tcBorders>
            <w:shd w:val="clear" w:color="auto" w:fill="auto"/>
            <w:vAlign w:val="center"/>
            <w:hideMark/>
          </w:tcPr>
          <w:p w14:paraId="5E96CD76" w14:textId="77777777" w:rsidR="00CF4773" w:rsidRPr="004F7B54" w:rsidRDefault="00CF4773" w:rsidP="00CF4773">
            <w:pPr>
              <w:widowControl/>
              <w:autoSpaceDE/>
              <w:autoSpaceDN/>
              <w:jc w:val="both"/>
              <w:rPr>
                <w:sz w:val="24"/>
                <w:szCs w:val="24"/>
              </w:rPr>
            </w:pPr>
            <w:r w:rsidRPr="004F7B54">
              <w:rPr>
                <w:sz w:val="24"/>
                <w:szCs w:val="24"/>
              </w:rPr>
              <w:t>Chuẩn bị các tài liệu, bản đồ, mẫu đơn đề nghị đăng ký, cấp GCN, danh sách các trường hợp sử dụng đất theo địa điểm</w:t>
            </w:r>
          </w:p>
        </w:tc>
        <w:tc>
          <w:tcPr>
            <w:tcW w:w="203" w:type="pct"/>
            <w:tcBorders>
              <w:top w:val="nil"/>
              <w:left w:val="nil"/>
              <w:bottom w:val="single" w:sz="4" w:space="0" w:color="auto"/>
              <w:right w:val="single" w:sz="4" w:space="0" w:color="auto"/>
            </w:tcBorders>
            <w:shd w:val="clear" w:color="auto" w:fill="auto"/>
            <w:vAlign w:val="center"/>
            <w:hideMark/>
          </w:tcPr>
          <w:p w14:paraId="5A551749" w14:textId="77777777" w:rsidR="00CF4773" w:rsidRPr="004F7B54" w:rsidRDefault="00CF4773" w:rsidP="00CF4773">
            <w:pPr>
              <w:widowControl/>
              <w:autoSpaceDE/>
              <w:autoSpaceDN/>
              <w:jc w:val="center"/>
              <w:rPr>
                <w:sz w:val="24"/>
                <w:szCs w:val="24"/>
              </w:rPr>
            </w:pPr>
            <w:r w:rsidRPr="004F7B54">
              <w:rPr>
                <w:sz w:val="24"/>
                <w:szCs w:val="24"/>
              </w:rPr>
              <w:t>Bộ tài liệu</w:t>
            </w:r>
          </w:p>
        </w:tc>
        <w:tc>
          <w:tcPr>
            <w:tcW w:w="248" w:type="pct"/>
            <w:tcBorders>
              <w:top w:val="nil"/>
              <w:left w:val="nil"/>
              <w:bottom w:val="single" w:sz="4" w:space="0" w:color="auto"/>
              <w:right w:val="single" w:sz="4" w:space="0" w:color="auto"/>
            </w:tcBorders>
            <w:shd w:val="clear" w:color="auto" w:fill="auto"/>
            <w:vAlign w:val="center"/>
            <w:hideMark/>
          </w:tcPr>
          <w:p w14:paraId="0D6B292F" w14:textId="77777777" w:rsidR="00CF4773" w:rsidRPr="004F7B54" w:rsidRDefault="00CF4773" w:rsidP="00CF4773">
            <w:pPr>
              <w:widowControl/>
              <w:autoSpaceDE/>
              <w:autoSpaceDN/>
              <w:jc w:val="center"/>
              <w:rPr>
                <w:sz w:val="24"/>
                <w:szCs w:val="24"/>
              </w:rPr>
            </w:pPr>
            <w:r w:rsidRPr="004F7B54">
              <w:rPr>
                <w:sz w:val="24"/>
                <w:szCs w:val="24"/>
              </w:rPr>
              <w:t>Nhóm 3 (1KS3, 1KS2, 1KTV4)</w:t>
            </w:r>
          </w:p>
        </w:tc>
        <w:tc>
          <w:tcPr>
            <w:tcW w:w="252" w:type="pct"/>
            <w:tcBorders>
              <w:top w:val="nil"/>
              <w:left w:val="nil"/>
              <w:bottom w:val="single" w:sz="4" w:space="0" w:color="auto"/>
              <w:right w:val="single" w:sz="4" w:space="0" w:color="auto"/>
            </w:tcBorders>
            <w:shd w:val="clear" w:color="auto" w:fill="auto"/>
            <w:vAlign w:val="center"/>
            <w:hideMark/>
          </w:tcPr>
          <w:p w14:paraId="6317A57F" w14:textId="2FE5C016"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1D34E689" w14:textId="77777777" w:rsidR="00CF4773" w:rsidRPr="004F7B54" w:rsidRDefault="00CF4773" w:rsidP="00CF4773">
            <w:pPr>
              <w:widowControl/>
              <w:autoSpaceDE/>
              <w:autoSpaceDN/>
              <w:jc w:val="center"/>
              <w:rPr>
                <w:sz w:val="24"/>
                <w:szCs w:val="24"/>
              </w:rPr>
            </w:pPr>
            <w:r w:rsidRPr="004F7B54">
              <w:rPr>
                <w:sz w:val="24"/>
                <w:szCs w:val="24"/>
              </w:rPr>
              <w:t>16,00</w:t>
            </w:r>
          </w:p>
        </w:tc>
        <w:tc>
          <w:tcPr>
            <w:tcW w:w="975" w:type="pct"/>
            <w:tcBorders>
              <w:top w:val="nil"/>
              <w:left w:val="nil"/>
              <w:bottom w:val="single" w:sz="4" w:space="0" w:color="auto"/>
              <w:right w:val="single" w:sz="4" w:space="0" w:color="auto"/>
            </w:tcBorders>
            <w:shd w:val="clear" w:color="auto" w:fill="auto"/>
            <w:vAlign w:val="center"/>
            <w:hideMark/>
          </w:tcPr>
          <w:p w14:paraId="117CD0BE" w14:textId="77777777" w:rsidR="00CF4773" w:rsidRPr="004F7B54" w:rsidRDefault="00CF4773" w:rsidP="00CF4773">
            <w:pPr>
              <w:widowControl/>
              <w:autoSpaceDE/>
              <w:autoSpaceDN/>
              <w:jc w:val="both"/>
            </w:pPr>
            <w:r w:rsidRPr="004F7B54">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3974FFB" w14:textId="77777777" w:rsidTr="00CF4773">
        <w:trPr>
          <w:trHeight w:val="810"/>
        </w:trPr>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25E46F68" w14:textId="77777777" w:rsidR="00CF4773" w:rsidRPr="004F7B54" w:rsidRDefault="00CF4773" w:rsidP="00CF4773">
            <w:pPr>
              <w:widowControl/>
              <w:autoSpaceDE/>
              <w:autoSpaceDN/>
              <w:jc w:val="center"/>
              <w:rPr>
                <w:sz w:val="24"/>
                <w:szCs w:val="24"/>
              </w:rPr>
            </w:pPr>
            <w:r w:rsidRPr="004F7B54">
              <w:rPr>
                <w:sz w:val="24"/>
                <w:szCs w:val="24"/>
              </w:rPr>
              <w:t>1,3</w:t>
            </w:r>
          </w:p>
        </w:tc>
        <w:tc>
          <w:tcPr>
            <w:tcW w:w="886" w:type="pct"/>
            <w:vMerge w:val="restart"/>
            <w:tcBorders>
              <w:top w:val="nil"/>
              <w:left w:val="single" w:sz="4" w:space="0" w:color="auto"/>
              <w:bottom w:val="single" w:sz="4" w:space="0" w:color="auto"/>
              <w:right w:val="single" w:sz="4" w:space="0" w:color="auto"/>
            </w:tcBorders>
            <w:shd w:val="clear" w:color="auto" w:fill="auto"/>
            <w:vAlign w:val="center"/>
            <w:hideMark/>
          </w:tcPr>
          <w:p w14:paraId="4792B62F" w14:textId="77777777" w:rsidR="00CF4773" w:rsidRPr="004F7B54" w:rsidRDefault="00CF4773" w:rsidP="00CF4773">
            <w:pPr>
              <w:widowControl/>
              <w:autoSpaceDE/>
              <w:autoSpaceDN/>
              <w:jc w:val="both"/>
              <w:rPr>
                <w:sz w:val="24"/>
                <w:szCs w:val="24"/>
              </w:rPr>
            </w:pPr>
            <w:r w:rsidRPr="004F7B54">
              <w:rPr>
                <w:sz w:val="24"/>
                <w:szCs w:val="24"/>
              </w:rPr>
              <w:t>Tổ chức phổ biến, tuyên truyền chủ trương, chính sách về đăng ký, cấp đổi GCN</w:t>
            </w:r>
          </w:p>
        </w:tc>
        <w:tc>
          <w:tcPr>
            <w:tcW w:w="976" w:type="pct"/>
            <w:vMerge w:val="restart"/>
            <w:tcBorders>
              <w:top w:val="nil"/>
              <w:left w:val="single" w:sz="4" w:space="0" w:color="auto"/>
              <w:bottom w:val="single" w:sz="4" w:space="0" w:color="auto"/>
              <w:right w:val="single" w:sz="4" w:space="0" w:color="auto"/>
            </w:tcBorders>
            <w:shd w:val="clear" w:color="auto" w:fill="auto"/>
            <w:vAlign w:val="center"/>
            <w:hideMark/>
          </w:tcPr>
          <w:p w14:paraId="6263F4E6" w14:textId="77777777" w:rsidR="00CF4773" w:rsidRPr="004F7B54" w:rsidRDefault="00CF4773" w:rsidP="00CF4773">
            <w:pPr>
              <w:widowControl/>
              <w:autoSpaceDE/>
              <w:autoSpaceDN/>
              <w:jc w:val="both"/>
              <w:rPr>
                <w:sz w:val="24"/>
                <w:szCs w:val="24"/>
              </w:rPr>
            </w:pPr>
            <w:r w:rsidRPr="004F7B54">
              <w:rPr>
                <w:sz w:val="24"/>
                <w:szCs w:val="24"/>
              </w:rPr>
              <w:t>Tổ chức phổ biến, tuyên truyền chủ trương, chính sách về đăng ký, cấp đổi GCN</w:t>
            </w:r>
          </w:p>
        </w:tc>
        <w:tc>
          <w:tcPr>
            <w:tcW w:w="998" w:type="pct"/>
            <w:vMerge w:val="restart"/>
            <w:tcBorders>
              <w:top w:val="nil"/>
              <w:left w:val="single" w:sz="4" w:space="0" w:color="auto"/>
              <w:bottom w:val="single" w:sz="4" w:space="0" w:color="auto"/>
              <w:right w:val="single" w:sz="4" w:space="0" w:color="auto"/>
            </w:tcBorders>
            <w:shd w:val="clear" w:color="auto" w:fill="auto"/>
            <w:vAlign w:val="center"/>
            <w:hideMark/>
          </w:tcPr>
          <w:p w14:paraId="2FB714DD" w14:textId="77777777" w:rsidR="00CF4773" w:rsidRPr="004F7B54" w:rsidRDefault="00CF4773" w:rsidP="00CF4773">
            <w:pPr>
              <w:widowControl/>
              <w:autoSpaceDE/>
              <w:autoSpaceDN/>
              <w:jc w:val="both"/>
              <w:rPr>
                <w:sz w:val="24"/>
                <w:szCs w:val="24"/>
              </w:rPr>
            </w:pPr>
            <w:r w:rsidRPr="004F7B54">
              <w:rPr>
                <w:sz w:val="24"/>
                <w:szCs w:val="24"/>
              </w:rPr>
              <w:t>Tổ chức phổ biến, tuyên truyền chủ trương, chính sách về đăng ký, cấp đổi GCN</w:t>
            </w:r>
          </w:p>
        </w:tc>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1DA83F0C" w14:textId="77777777" w:rsidR="00CF4773" w:rsidRPr="004F7B54" w:rsidRDefault="00CF4773" w:rsidP="00CF4773">
            <w:pPr>
              <w:widowControl/>
              <w:autoSpaceDE/>
              <w:autoSpaceDN/>
              <w:jc w:val="center"/>
              <w:rPr>
                <w:sz w:val="24"/>
                <w:szCs w:val="24"/>
              </w:rPr>
            </w:pPr>
            <w:r w:rsidRPr="004F7B54">
              <w:rPr>
                <w:sz w:val="24"/>
                <w:szCs w:val="24"/>
              </w:rPr>
              <w:t>10 Cuộc</w:t>
            </w: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5A878440" w14:textId="77777777" w:rsidR="00CF4773" w:rsidRPr="004F7B54" w:rsidRDefault="00CF4773" w:rsidP="00CF4773">
            <w:pPr>
              <w:widowControl/>
              <w:autoSpaceDE/>
              <w:autoSpaceDN/>
              <w:jc w:val="center"/>
              <w:rPr>
                <w:sz w:val="24"/>
                <w:szCs w:val="24"/>
              </w:rPr>
            </w:pPr>
            <w:r w:rsidRPr="004F7B54">
              <w:rPr>
                <w:sz w:val="24"/>
                <w:szCs w:val="24"/>
              </w:rPr>
              <w:t>1KS3</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1BE983BD" w14:textId="4D5BC8B1"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86FA022" w14:textId="77777777" w:rsidR="00CF4773" w:rsidRPr="004F7B54" w:rsidRDefault="00CF4773" w:rsidP="00CF4773">
            <w:pPr>
              <w:widowControl/>
              <w:autoSpaceDE/>
              <w:autoSpaceDN/>
              <w:jc w:val="center"/>
              <w:rPr>
                <w:sz w:val="24"/>
                <w:szCs w:val="24"/>
                <w:u w:val="single"/>
              </w:rPr>
            </w:pPr>
            <w:r w:rsidRPr="004F7B54">
              <w:rPr>
                <w:sz w:val="24"/>
                <w:szCs w:val="24"/>
                <w:u w:val="single"/>
              </w:rPr>
              <w:t>2,50</w:t>
            </w:r>
          </w:p>
        </w:tc>
        <w:tc>
          <w:tcPr>
            <w:tcW w:w="975" w:type="pct"/>
            <w:vMerge w:val="restart"/>
            <w:tcBorders>
              <w:top w:val="nil"/>
              <w:left w:val="single" w:sz="4" w:space="0" w:color="auto"/>
              <w:bottom w:val="single" w:sz="4" w:space="0" w:color="000000"/>
              <w:right w:val="single" w:sz="4" w:space="0" w:color="auto"/>
            </w:tcBorders>
            <w:shd w:val="clear" w:color="auto" w:fill="auto"/>
            <w:vAlign w:val="center"/>
            <w:hideMark/>
          </w:tcPr>
          <w:p w14:paraId="1D5F1437" w14:textId="77777777" w:rsidR="00CF4773" w:rsidRPr="004F7B54" w:rsidRDefault="00CF4773" w:rsidP="00CF4773">
            <w:pPr>
              <w:widowControl/>
              <w:autoSpaceDE/>
              <w:autoSpaceDN/>
              <w:jc w:val="both"/>
            </w:pPr>
            <w:r w:rsidRPr="004F7B54">
              <w:t>Đây là mục tương đương với mục 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F6F0EA7" w14:textId="77777777" w:rsidTr="00CF4773">
        <w:trPr>
          <w:trHeight w:val="1125"/>
        </w:trPr>
        <w:tc>
          <w:tcPr>
            <w:tcW w:w="203" w:type="pct"/>
            <w:vMerge/>
            <w:tcBorders>
              <w:top w:val="nil"/>
              <w:left w:val="single" w:sz="4" w:space="0" w:color="auto"/>
              <w:bottom w:val="single" w:sz="4" w:space="0" w:color="auto"/>
              <w:right w:val="single" w:sz="4" w:space="0" w:color="auto"/>
            </w:tcBorders>
            <w:vAlign w:val="center"/>
            <w:hideMark/>
          </w:tcPr>
          <w:p w14:paraId="3EE42D65" w14:textId="77777777" w:rsidR="004F7B54" w:rsidRPr="004F7B54" w:rsidRDefault="004F7B54" w:rsidP="004F7B54">
            <w:pPr>
              <w:widowControl/>
              <w:autoSpaceDE/>
              <w:autoSpaceDN/>
              <w:rPr>
                <w:sz w:val="24"/>
                <w:szCs w:val="24"/>
              </w:rPr>
            </w:pPr>
          </w:p>
        </w:tc>
        <w:tc>
          <w:tcPr>
            <w:tcW w:w="886" w:type="pct"/>
            <w:vMerge/>
            <w:tcBorders>
              <w:top w:val="nil"/>
              <w:left w:val="single" w:sz="4" w:space="0" w:color="auto"/>
              <w:bottom w:val="single" w:sz="4" w:space="0" w:color="auto"/>
              <w:right w:val="single" w:sz="4" w:space="0" w:color="auto"/>
            </w:tcBorders>
            <w:vAlign w:val="center"/>
            <w:hideMark/>
          </w:tcPr>
          <w:p w14:paraId="52AE5408"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04DA96AB" w14:textId="77777777" w:rsidR="004F7B54" w:rsidRPr="004F7B54" w:rsidRDefault="004F7B54" w:rsidP="004F7B54">
            <w:pPr>
              <w:widowControl/>
              <w:autoSpaceDE/>
              <w:autoSpaceDN/>
              <w:rPr>
                <w:sz w:val="24"/>
                <w:szCs w:val="24"/>
              </w:rPr>
            </w:pPr>
          </w:p>
        </w:tc>
        <w:tc>
          <w:tcPr>
            <w:tcW w:w="998" w:type="pct"/>
            <w:vMerge/>
            <w:tcBorders>
              <w:top w:val="nil"/>
              <w:left w:val="single" w:sz="4" w:space="0" w:color="auto"/>
              <w:bottom w:val="single" w:sz="4" w:space="0" w:color="auto"/>
              <w:right w:val="single" w:sz="4" w:space="0" w:color="auto"/>
            </w:tcBorders>
            <w:vAlign w:val="center"/>
            <w:hideMark/>
          </w:tcPr>
          <w:p w14:paraId="50D2D6D7" w14:textId="77777777" w:rsidR="004F7B54" w:rsidRPr="004F7B54" w:rsidRDefault="004F7B54" w:rsidP="004F7B54">
            <w:pPr>
              <w:widowControl/>
              <w:autoSpaceDE/>
              <w:autoSpaceDN/>
              <w:rPr>
                <w:sz w:val="24"/>
                <w:szCs w:val="24"/>
              </w:rPr>
            </w:pPr>
          </w:p>
        </w:tc>
        <w:tc>
          <w:tcPr>
            <w:tcW w:w="203" w:type="pct"/>
            <w:vMerge/>
            <w:tcBorders>
              <w:top w:val="nil"/>
              <w:left w:val="single" w:sz="4" w:space="0" w:color="auto"/>
              <w:bottom w:val="single" w:sz="4" w:space="0" w:color="auto"/>
              <w:right w:val="single" w:sz="4" w:space="0" w:color="auto"/>
            </w:tcBorders>
            <w:vAlign w:val="center"/>
            <w:hideMark/>
          </w:tcPr>
          <w:p w14:paraId="4388E333"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75810759" w14:textId="77777777" w:rsidR="004F7B54" w:rsidRPr="004F7B54" w:rsidRDefault="004F7B54" w:rsidP="004F7B54">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7203C9C8" w14:textId="77777777" w:rsidR="004F7B54" w:rsidRPr="004F7B54" w:rsidRDefault="004F7B54" w:rsidP="004F7B54">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1660DF97" w14:textId="77777777" w:rsidR="004F7B54" w:rsidRPr="004F7B54" w:rsidRDefault="004F7B54" w:rsidP="004F7B54">
            <w:pPr>
              <w:widowControl/>
              <w:autoSpaceDE/>
              <w:autoSpaceDN/>
              <w:jc w:val="center"/>
              <w:rPr>
                <w:sz w:val="24"/>
                <w:szCs w:val="24"/>
              </w:rPr>
            </w:pPr>
            <w:r w:rsidRPr="004F7B54">
              <w:rPr>
                <w:sz w:val="24"/>
                <w:szCs w:val="24"/>
              </w:rPr>
              <w:t>2,50</w:t>
            </w:r>
          </w:p>
        </w:tc>
        <w:tc>
          <w:tcPr>
            <w:tcW w:w="975" w:type="pct"/>
            <w:vMerge/>
            <w:tcBorders>
              <w:top w:val="nil"/>
              <w:left w:val="single" w:sz="4" w:space="0" w:color="auto"/>
              <w:bottom w:val="single" w:sz="4" w:space="0" w:color="000000"/>
              <w:right w:val="single" w:sz="4" w:space="0" w:color="auto"/>
            </w:tcBorders>
            <w:vAlign w:val="center"/>
            <w:hideMark/>
          </w:tcPr>
          <w:p w14:paraId="1D6E66EB" w14:textId="77777777" w:rsidR="004F7B54" w:rsidRPr="004F7B54" w:rsidRDefault="004F7B54" w:rsidP="004F7B54">
            <w:pPr>
              <w:widowControl/>
              <w:autoSpaceDE/>
              <w:autoSpaceDN/>
            </w:pPr>
          </w:p>
        </w:tc>
      </w:tr>
      <w:tr w:rsidR="002F574C" w:rsidRPr="002F574C" w14:paraId="27600971" w14:textId="77777777" w:rsidTr="00CF4773">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291E8DF" w14:textId="77777777" w:rsidR="004F7B54" w:rsidRPr="004F7B54" w:rsidRDefault="004F7B54" w:rsidP="004F7B54">
            <w:pPr>
              <w:widowControl/>
              <w:autoSpaceDE/>
              <w:autoSpaceDN/>
              <w:jc w:val="center"/>
              <w:rPr>
                <w:sz w:val="24"/>
                <w:szCs w:val="24"/>
              </w:rPr>
            </w:pPr>
            <w:r w:rsidRPr="004F7B54">
              <w:rPr>
                <w:sz w:val="24"/>
                <w:szCs w:val="24"/>
              </w:rPr>
              <w:t>1,4</w:t>
            </w:r>
          </w:p>
        </w:tc>
        <w:tc>
          <w:tcPr>
            <w:tcW w:w="886" w:type="pct"/>
            <w:tcBorders>
              <w:top w:val="nil"/>
              <w:left w:val="nil"/>
              <w:bottom w:val="single" w:sz="4" w:space="0" w:color="auto"/>
              <w:right w:val="single" w:sz="4" w:space="0" w:color="auto"/>
            </w:tcBorders>
            <w:shd w:val="clear" w:color="auto" w:fill="auto"/>
            <w:vAlign w:val="center"/>
            <w:hideMark/>
          </w:tcPr>
          <w:p w14:paraId="429F8270" w14:textId="77777777" w:rsidR="004F7B54" w:rsidRPr="004F7B54" w:rsidRDefault="004F7B54" w:rsidP="004F7B54">
            <w:pPr>
              <w:widowControl/>
              <w:autoSpaceDE/>
              <w:autoSpaceDN/>
              <w:jc w:val="both"/>
              <w:rPr>
                <w:sz w:val="24"/>
                <w:szCs w:val="24"/>
              </w:rPr>
            </w:pPr>
            <w:r w:rsidRPr="004F7B54">
              <w:rPr>
                <w:sz w:val="24"/>
                <w:szCs w:val="24"/>
              </w:rPr>
              <w:t>Hướng dẫn lập hồ sơ đề nghị đăng ký, cấp đổi GCN</w:t>
            </w:r>
          </w:p>
        </w:tc>
        <w:tc>
          <w:tcPr>
            <w:tcW w:w="976" w:type="pct"/>
            <w:tcBorders>
              <w:top w:val="nil"/>
              <w:left w:val="nil"/>
              <w:bottom w:val="single" w:sz="4" w:space="0" w:color="auto"/>
              <w:right w:val="single" w:sz="4" w:space="0" w:color="auto"/>
            </w:tcBorders>
            <w:shd w:val="clear" w:color="auto" w:fill="auto"/>
            <w:vAlign w:val="center"/>
            <w:hideMark/>
          </w:tcPr>
          <w:p w14:paraId="7C5BCAD7" w14:textId="77777777" w:rsidR="004F7B54" w:rsidRPr="004F7B54" w:rsidRDefault="004F7B54" w:rsidP="004F7B54">
            <w:pPr>
              <w:widowControl/>
              <w:autoSpaceDE/>
              <w:autoSpaceDN/>
              <w:jc w:val="both"/>
              <w:rPr>
                <w:sz w:val="24"/>
                <w:szCs w:val="24"/>
              </w:rPr>
            </w:pPr>
            <w:r w:rsidRPr="004F7B54">
              <w:rPr>
                <w:sz w:val="24"/>
                <w:szCs w:val="24"/>
              </w:rPr>
              <w:t>Hướng dẫn lập hồ sơ đề nghị đăng ký, cấp đổi GCN</w:t>
            </w:r>
          </w:p>
        </w:tc>
        <w:tc>
          <w:tcPr>
            <w:tcW w:w="998" w:type="pct"/>
            <w:tcBorders>
              <w:top w:val="nil"/>
              <w:left w:val="nil"/>
              <w:bottom w:val="single" w:sz="4" w:space="0" w:color="auto"/>
              <w:right w:val="single" w:sz="4" w:space="0" w:color="auto"/>
            </w:tcBorders>
            <w:shd w:val="clear" w:color="auto" w:fill="auto"/>
            <w:vAlign w:val="center"/>
            <w:hideMark/>
          </w:tcPr>
          <w:p w14:paraId="6881973C" w14:textId="77777777" w:rsidR="004F7B54" w:rsidRPr="004F7B54" w:rsidRDefault="004F7B54" w:rsidP="004F7B54">
            <w:pPr>
              <w:widowControl/>
              <w:autoSpaceDE/>
              <w:autoSpaceDN/>
              <w:jc w:val="both"/>
              <w:rPr>
                <w:sz w:val="24"/>
                <w:szCs w:val="24"/>
              </w:rPr>
            </w:pPr>
            <w:r w:rsidRPr="004F7B54">
              <w:rPr>
                <w:sz w:val="24"/>
                <w:szCs w:val="24"/>
              </w:rPr>
              <w:t>Hướng dẫn lập hồ sơ đề nghị đăng ký, cấp đổi GCN</w:t>
            </w:r>
          </w:p>
        </w:tc>
        <w:tc>
          <w:tcPr>
            <w:tcW w:w="203" w:type="pct"/>
            <w:tcBorders>
              <w:top w:val="nil"/>
              <w:left w:val="nil"/>
              <w:bottom w:val="single" w:sz="4" w:space="0" w:color="auto"/>
              <w:right w:val="single" w:sz="4" w:space="0" w:color="auto"/>
            </w:tcBorders>
            <w:shd w:val="clear" w:color="auto" w:fill="auto"/>
            <w:vAlign w:val="center"/>
            <w:hideMark/>
          </w:tcPr>
          <w:p w14:paraId="4E93BFD3"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1532D221"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9B3F29C"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76F3478"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303CCBB7"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5ACA6ECE"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A57055A" w14:textId="77777777" w:rsidR="00CF4773" w:rsidRPr="004F7B54" w:rsidRDefault="00CF4773" w:rsidP="00CF4773">
            <w:pPr>
              <w:widowControl/>
              <w:autoSpaceDE/>
              <w:autoSpaceDN/>
              <w:jc w:val="center"/>
              <w:rPr>
                <w:sz w:val="24"/>
                <w:szCs w:val="24"/>
              </w:rPr>
            </w:pPr>
            <w:r w:rsidRPr="004F7B54">
              <w:rPr>
                <w:sz w:val="24"/>
                <w:szCs w:val="24"/>
              </w:rPr>
              <w:t>1.4.1</w:t>
            </w:r>
          </w:p>
        </w:tc>
        <w:tc>
          <w:tcPr>
            <w:tcW w:w="886" w:type="pct"/>
            <w:tcBorders>
              <w:top w:val="nil"/>
              <w:left w:val="nil"/>
              <w:bottom w:val="single" w:sz="4" w:space="0" w:color="auto"/>
              <w:right w:val="single" w:sz="4" w:space="0" w:color="auto"/>
            </w:tcBorders>
            <w:shd w:val="clear" w:color="auto" w:fill="auto"/>
            <w:vAlign w:val="center"/>
            <w:hideMark/>
          </w:tcPr>
          <w:p w14:paraId="6775043E" w14:textId="77777777" w:rsidR="00CF4773" w:rsidRPr="004F7B54" w:rsidRDefault="00CF4773" w:rsidP="00CF4773">
            <w:pPr>
              <w:widowControl/>
              <w:autoSpaceDE/>
              <w:autoSpaceDN/>
              <w:jc w:val="both"/>
              <w:rPr>
                <w:sz w:val="24"/>
                <w:szCs w:val="24"/>
              </w:rPr>
            </w:pPr>
            <w:r w:rsidRPr="004F7B54">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0F30A15B" w14:textId="77777777" w:rsidR="00CF4773" w:rsidRPr="004F7B54" w:rsidRDefault="00CF4773" w:rsidP="00CF4773">
            <w:pPr>
              <w:widowControl/>
              <w:autoSpaceDE/>
              <w:autoSpaceDN/>
              <w:jc w:val="both"/>
              <w:rPr>
                <w:sz w:val="24"/>
                <w:szCs w:val="24"/>
              </w:rPr>
            </w:pPr>
            <w:r w:rsidRPr="004F7B54">
              <w:rPr>
                <w:sz w:val="24"/>
                <w:szCs w:val="24"/>
              </w:rPr>
              <w:t>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57AAE9F0" w14:textId="77777777" w:rsidR="00CF4773" w:rsidRPr="004F7B54" w:rsidRDefault="00CF4773" w:rsidP="00CF4773">
            <w:pPr>
              <w:widowControl/>
              <w:autoSpaceDE/>
              <w:autoSpaceDN/>
              <w:jc w:val="both"/>
              <w:rPr>
                <w:sz w:val="24"/>
                <w:szCs w:val="24"/>
              </w:rPr>
            </w:pPr>
            <w:r w:rsidRPr="004F7B54">
              <w:rPr>
                <w:sz w:val="24"/>
                <w:szCs w:val="24"/>
              </w:rPr>
              <w:t>Theo hình thức trực tiếp</w:t>
            </w:r>
          </w:p>
        </w:tc>
        <w:tc>
          <w:tcPr>
            <w:tcW w:w="203" w:type="pct"/>
            <w:tcBorders>
              <w:top w:val="nil"/>
              <w:left w:val="nil"/>
              <w:bottom w:val="single" w:sz="4" w:space="0" w:color="auto"/>
              <w:right w:val="single" w:sz="4" w:space="0" w:color="auto"/>
            </w:tcBorders>
            <w:shd w:val="clear" w:color="auto" w:fill="auto"/>
            <w:vAlign w:val="center"/>
            <w:hideMark/>
          </w:tcPr>
          <w:p w14:paraId="52DD79C6"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159575C0"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21D311E8" w14:textId="7193F5D5"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3962ABE0" w14:textId="77777777" w:rsidR="00CF4773" w:rsidRPr="004F7B54" w:rsidRDefault="00CF4773" w:rsidP="00CF4773">
            <w:pPr>
              <w:widowControl/>
              <w:autoSpaceDE/>
              <w:autoSpaceDN/>
              <w:jc w:val="center"/>
              <w:rPr>
                <w:sz w:val="24"/>
                <w:szCs w:val="24"/>
              </w:rPr>
            </w:pPr>
            <w:r w:rsidRPr="004F7B54">
              <w:rPr>
                <w:sz w:val="24"/>
                <w:szCs w:val="24"/>
              </w:rPr>
              <w:t>0,050</w:t>
            </w:r>
          </w:p>
        </w:tc>
        <w:tc>
          <w:tcPr>
            <w:tcW w:w="975" w:type="pct"/>
            <w:tcBorders>
              <w:top w:val="nil"/>
              <w:left w:val="nil"/>
              <w:bottom w:val="single" w:sz="4" w:space="0" w:color="auto"/>
              <w:right w:val="single" w:sz="4" w:space="0" w:color="auto"/>
            </w:tcBorders>
            <w:shd w:val="clear" w:color="auto" w:fill="auto"/>
            <w:vAlign w:val="center"/>
            <w:hideMark/>
          </w:tcPr>
          <w:p w14:paraId="19688BDD" w14:textId="77777777" w:rsidR="00CF4773" w:rsidRPr="004F7B54" w:rsidRDefault="00CF4773" w:rsidP="00CF4773">
            <w:pPr>
              <w:widowControl/>
              <w:autoSpaceDE/>
              <w:autoSpaceDN/>
              <w:jc w:val="both"/>
            </w:pPr>
            <w:r w:rsidRPr="004F7B54">
              <w:t>Đây là mục tương đương với mục 1.4.1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47DEF47"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309C6A7" w14:textId="77777777" w:rsidR="00CF4773" w:rsidRPr="004F7B54" w:rsidRDefault="00CF4773" w:rsidP="00CF4773">
            <w:pPr>
              <w:widowControl/>
              <w:autoSpaceDE/>
              <w:autoSpaceDN/>
              <w:jc w:val="center"/>
              <w:rPr>
                <w:sz w:val="24"/>
                <w:szCs w:val="24"/>
              </w:rPr>
            </w:pPr>
            <w:r w:rsidRPr="004F7B54">
              <w:rPr>
                <w:sz w:val="24"/>
                <w:szCs w:val="24"/>
              </w:rPr>
              <w:t>1.4.2</w:t>
            </w:r>
          </w:p>
        </w:tc>
        <w:tc>
          <w:tcPr>
            <w:tcW w:w="886" w:type="pct"/>
            <w:tcBorders>
              <w:top w:val="nil"/>
              <w:left w:val="nil"/>
              <w:bottom w:val="single" w:sz="4" w:space="0" w:color="auto"/>
              <w:right w:val="single" w:sz="4" w:space="0" w:color="auto"/>
            </w:tcBorders>
            <w:shd w:val="clear" w:color="auto" w:fill="auto"/>
            <w:vAlign w:val="center"/>
            <w:hideMark/>
          </w:tcPr>
          <w:p w14:paraId="4916CB23" w14:textId="77777777" w:rsidR="00CF4773" w:rsidRPr="004F7B54" w:rsidRDefault="00CF4773" w:rsidP="00CF4773">
            <w:pPr>
              <w:widowControl/>
              <w:autoSpaceDE/>
              <w:autoSpaceDN/>
              <w:jc w:val="both"/>
              <w:rPr>
                <w:sz w:val="24"/>
                <w:szCs w:val="24"/>
              </w:rPr>
            </w:pPr>
            <w:r w:rsidRPr="004F7B54">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0A7BC8B9" w14:textId="77777777" w:rsidR="00CF4773" w:rsidRPr="004F7B54" w:rsidRDefault="00CF4773" w:rsidP="00CF4773">
            <w:pPr>
              <w:widowControl/>
              <w:autoSpaceDE/>
              <w:autoSpaceDN/>
              <w:jc w:val="both"/>
              <w:rPr>
                <w:sz w:val="24"/>
                <w:szCs w:val="24"/>
              </w:rPr>
            </w:pPr>
            <w:r w:rsidRPr="004F7B54">
              <w:rPr>
                <w:sz w:val="24"/>
                <w:szCs w:val="24"/>
              </w:rPr>
              <w:t>Theo hình thức trực tuyến</w:t>
            </w:r>
          </w:p>
        </w:tc>
        <w:tc>
          <w:tcPr>
            <w:tcW w:w="998" w:type="pct"/>
            <w:tcBorders>
              <w:top w:val="nil"/>
              <w:left w:val="nil"/>
              <w:bottom w:val="single" w:sz="4" w:space="0" w:color="auto"/>
              <w:right w:val="single" w:sz="4" w:space="0" w:color="auto"/>
            </w:tcBorders>
            <w:shd w:val="clear" w:color="auto" w:fill="auto"/>
            <w:vAlign w:val="center"/>
            <w:hideMark/>
          </w:tcPr>
          <w:p w14:paraId="49D00DDD" w14:textId="77777777" w:rsidR="00CF4773" w:rsidRPr="004F7B54" w:rsidRDefault="00CF4773" w:rsidP="00CF4773">
            <w:pPr>
              <w:widowControl/>
              <w:autoSpaceDE/>
              <w:autoSpaceDN/>
              <w:jc w:val="both"/>
              <w:rPr>
                <w:sz w:val="24"/>
                <w:szCs w:val="24"/>
              </w:rPr>
            </w:pPr>
            <w:r w:rsidRPr="004F7B54">
              <w:rPr>
                <w:sz w:val="24"/>
                <w:szCs w:val="24"/>
              </w:rPr>
              <w:t>Theo hình thức trực tuyến</w:t>
            </w:r>
          </w:p>
        </w:tc>
        <w:tc>
          <w:tcPr>
            <w:tcW w:w="203" w:type="pct"/>
            <w:tcBorders>
              <w:top w:val="nil"/>
              <w:left w:val="nil"/>
              <w:bottom w:val="single" w:sz="4" w:space="0" w:color="auto"/>
              <w:right w:val="single" w:sz="4" w:space="0" w:color="auto"/>
            </w:tcBorders>
            <w:shd w:val="clear" w:color="auto" w:fill="auto"/>
            <w:vAlign w:val="center"/>
            <w:hideMark/>
          </w:tcPr>
          <w:p w14:paraId="4DB0BB04"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1003593B"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6B82D890" w14:textId="5501D450"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15BB0BFE" w14:textId="77777777" w:rsidR="00CF4773" w:rsidRPr="004F7B54" w:rsidRDefault="00CF4773" w:rsidP="00CF4773">
            <w:pPr>
              <w:widowControl/>
              <w:autoSpaceDE/>
              <w:autoSpaceDN/>
              <w:jc w:val="center"/>
              <w:rPr>
                <w:sz w:val="24"/>
                <w:szCs w:val="24"/>
              </w:rPr>
            </w:pPr>
            <w:r w:rsidRPr="004F7B54">
              <w:rPr>
                <w:sz w:val="24"/>
                <w:szCs w:val="24"/>
              </w:rPr>
              <w:t>0,025</w:t>
            </w:r>
          </w:p>
        </w:tc>
        <w:tc>
          <w:tcPr>
            <w:tcW w:w="975" w:type="pct"/>
            <w:tcBorders>
              <w:top w:val="nil"/>
              <w:left w:val="nil"/>
              <w:bottom w:val="single" w:sz="4" w:space="0" w:color="auto"/>
              <w:right w:val="single" w:sz="4" w:space="0" w:color="auto"/>
            </w:tcBorders>
            <w:shd w:val="clear" w:color="auto" w:fill="auto"/>
            <w:vAlign w:val="center"/>
            <w:hideMark/>
          </w:tcPr>
          <w:p w14:paraId="43C7D688" w14:textId="77777777" w:rsidR="00CF4773" w:rsidRPr="004F7B54" w:rsidRDefault="00CF4773" w:rsidP="00CF4773">
            <w:pPr>
              <w:widowControl/>
              <w:autoSpaceDE/>
              <w:autoSpaceDN/>
              <w:jc w:val="both"/>
            </w:pPr>
            <w:r w:rsidRPr="004F7B54">
              <w:t>Đây là mục tương đương với mục 1.4.2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0A014DC"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E5168C2" w14:textId="77777777" w:rsidR="00CF4773" w:rsidRPr="004F7B54" w:rsidRDefault="00CF4773" w:rsidP="00CF4773">
            <w:pPr>
              <w:widowControl/>
              <w:autoSpaceDE/>
              <w:autoSpaceDN/>
              <w:jc w:val="center"/>
            </w:pPr>
            <w:r w:rsidRPr="004F7B54">
              <w:t>2</w:t>
            </w:r>
          </w:p>
        </w:tc>
        <w:tc>
          <w:tcPr>
            <w:tcW w:w="886" w:type="pct"/>
            <w:tcBorders>
              <w:top w:val="nil"/>
              <w:left w:val="nil"/>
              <w:bottom w:val="single" w:sz="4" w:space="0" w:color="auto"/>
              <w:right w:val="single" w:sz="4" w:space="0" w:color="auto"/>
            </w:tcBorders>
            <w:shd w:val="clear" w:color="auto" w:fill="auto"/>
            <w:vAlign w:val="center"/>
            <w:hideMark/>
          </w:tcPr>
          <w:p w14:paraId="242CBEE2" w14:textId="77777777" w:rsidR="00CF4773" w:rsidRPr="004F7B54" w:rsidRDefault="00CF4773" w:rsidP="00CF4773">
            <w:pPr>
              <w:widowControl/>
              <w:autoSpaceDE/>
              <w:autoSpaceDN/>
              <w:jc w:val="both"/>
              <w:rPr>
                <w:sz w:val="24"/>
                <w:szCs w:val="24"/>
              </w:rPr>
            </w:pPr>
            <w:r w:rsidRPr="004F7B54">
              <w:rPr>
                <w:sz w:val="24"/>
                <w:szCs w:val="24"/>
              </w:rPr>
              <w:t>Nhận, kiểm tra tính đầy đủ, hợp lệ và viết giấy biên nhận hoặc trả lại hồ sơ, vào sổ theo dõi nhận, trả hồ sơ (theo hình thức trực tiếp, trực tuyến)</w:t>
            </w:r>
          </w:p>
        </w:tc>
        <w:tc>
          <w:tcPr>
            <w:tcW w:w="976" w:type="pct"/>
            <w:tcBorders>
              <w:top w:val="nil"/>
              <w:left w:val="nil"/>
              <w:bottom w:val="single" w:sz="4" w:space="0" w:color="auto"/>
              <w:right w:val="single" w:sz="4" w:space="0" w:color="auto"/>
            </w:tcBorders>
            <w:shd w:val="clear" w:color="auto" w:fill="auto"/>
            <w:vAlign w:val="center"/>
            <w:hideMark/>
          </w:tcPr>
          <w:p w14:paraId="63A3A6DC" w14:textId="77777777" w:rsidR="00CF4773" w:rsidRPr="004F7B54" w:rsidRDefault="00CF4773" w:rsidP="00CF4773">
            <w:pPr>
              <w:widowControl/>
              <w:autoSpaceDE/>
              <w:autoSpaceDN/>
              <w:jc w:val="both"/>
              <w:rPr>
                <w:sz w:val="24"/>
                <w:szCs w:val="24"/>
              </w:rPr>
            </w:pPr>
            <w:r w:rsidRPr="004F7B54">
              <w:rPr>
                <w:sz w:val="24"/>
                <w:szCs w:val="24"/>
              </w:rPr>
              <w:t>Nhận, kiểm tra tính đầy đủ, hợp lệ và cấp Giấy tiếp nhận hồ sơ và hẹn trả kết quả hoặc trả lại hồ sơ, vào sổ theo dõi nhận, trả hồ sơ (theo hình thức trực tiếp, trực tuyến)</w:t>
            </w:r>
          </w:p>
        </w:tc>
        <w:tc>
          <w:tcPr>
            <w:tcW w:w="998" w:type="pct"/>
            <w:tcBorders>
              <w:top w:val="nil"/>
              <w:left w:val="nil"/>
              <w:bottom w:val="single" w:sz="4" w:space="0" w:color="auto"/>
              <w:right w:val="single" w:sz="4" w:space="0" w:color="auto"/>
            </w:tcBorders>
            <w:shd w:val="clear" w:color="auto" w:fill="auto"/>
            <w:vAlign w:val="center"/>
            <w:hideMark/>
          </w:tcPr>
          <w:p w14:paraId="1845400F" w14:textId="77777777" w:rsidR="00CF4773" w:rsidRPr="004F7B54" w:rsidRDefault="00CF4773" w:rsidP="00CF4773">
            <w:pPr>
              <w:widowControl/>
              <w:autoSpaceDE/>
              <w:autoSpaceDN/>
              <w:jc w:val="both"/>
              <w:rPr>
                <w:sz w:val="24"/>
                <w:szCs w:val="24"/>
              </w:rPr>
            </w:pPr>
            <w:r w:rsidRPr="004F7B54">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203" w:type="pct"/>
            <w:tcBorders>
              <w:top w:val="nil"/>
              <w:left w:val="nil"/>
              <w:bottom w:val="single" w:sz="4" w:space="0" w:color="auto"/>
              <w:right w:val="single" w:sz="4" w:space="0" w:color="auto"/>
            </w:tcBorders>
            <w:shd w:val="clear" w:color="auto" w:fill="auto"/>
            <w:vAlign w:val="center"/>
            <w:hideMark/>
          </w:tcPr>
          <w:p w14:paraId="33B735C6"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1696BADC"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2F8B39CD" w14:textId="674B7D52"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0B3549F0" w14:textId="77777777" w:rsidR="00CF4773" w:rsidRPr="004F7B54" w:rsidRDefault="00CF4773" w:rsidP="00CF4773">
            <w:pPr>
              <w:widowControl/>
              <w:autoSpaceDE/>
              <w:autoSpaceDN/>
              <w:jc w:val="center"/>
              <w:rPr>
                <w:sz w:val="24"/>
                <w:szCs w:val="24"/>
              </w:rPr>
            </w:pPr>
            <w:r w:rsidRPr="004F7B54">
              <w:rPr>
                <w:sz w:val="24"/>
                <w:szCs w:val="24"/>
              </w:rPr>
              <w:t>0,050</w:t>
            </w:r>
          </w:p>
        </w:tc>
        <w:tc>
          <w:tcPr>
            <w:tcW w:w="975" w:type="pct"/>
            <w:tcBorders>
              <w:top w:val="nil"/>
              <w:left w:val="nil"/>
              <w:bottom w:val="single" w:sz="4" w:space="0" w:color="auto"/>
              <w:right w:val="single" w:sz="4" w:space="0" w:color="auto"/>
            </w:tcBorders>
            <w:shd w:val="clear" w:color="auto" w:fill="auto"/>
            <w:vAlign w:val="center"/>
            <w:hideMark/>
          </w:tcPr>
          <w:p w14:paraId="16623536" w14:textId="77777777" w:rsidR="00CF4773" w:rsidRPr="004F7B54" w:rsidRDefault="00CF4773" w:rsidP="00CF4773">
            <w:pPr>
              <w:widowControl/>
              <w:autoSpaceDE/>
              <w:autoSpaceDN/>
              <w:jc w:val="both"/>
            </w:pPr>
            <w:r w:rsidRPr="004F7B54">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11356E2"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84D1743" w14:textId="77777777" w:rsidR="00CF4773" w:rsidRPr="004F7B54" w:rsidRDefault="00CF4773" w:rsidP="00CF4773">
            <w:pPr>
              <w:widowControl/>
              <w:autoSpaceDE/>
              <w:autoSpaceDN/>
              <w:jc w:val="center"/>
            </w:pPr>
            <w:r w:rsidRPr="004F7B54">
              <w:t>3</w:t>
            </w:r>
          </w:p>
        </w:tc>
        <w:tc>
          <w:tcPr>
            <w:tcW w:w="886" w:type="pct"/>
            <w:tcBorders>
              <w:top w:val="nil"/>
              <w:left w:val="nil"/>
              <w:bottom w:val="single" w:sz="4" w:space="0" w:color="auto"/>
              <w:right w:val="single" w:sz="4" w:space="0" w:color="auto"/>
            </w:tcBorders>
            <w:shd w:val="clear" w:color="auto" w:fill="auto"/>
            <w:vAlign w:val="center"/>
            <w:hideMark/>
          </w:tcPr>
          <w:p w14:paraId="308228ED" w14:textId="77777777" w:rsidR="00CF4773" w:rsidRPr="004F7B54" w:rsidRDefault="00CF4773" w:rsidP="00CF4773">
            <w:pPr>
              <w:widowControl/>
              <w:autoSpaceDE/>
              <w:autoSpaceDN/>
              <w:jc w:val="both"/>
              <w:rPr>
                <w:sz w:val="24"/>
                <w:szCs w:val="24"/>
              </w:rPr>
            </w:pPr>
            <w:r w:rsidRPr="004F7B54">
              <w:rPr>
                <w:sz w:val="24"/>
                <w:szCs w:val="24"/>
              </w:rPr>
              <w:t>Tạo tệp (File) dữ liệu hồ sơ số và nhập thông tin do người sử dụng đất kê khai, đăng ký</w:t>
            </w:r>
          </w:p>
        </w:tc>
        <w:tc>
          <w:tcPr>
            <w:tcW w:w="976" w:type="pct"/>
            <w:tcBorders>
              <w:top w:val="nil"/>
              <w:left w:val="nil"/>
              <w:bottom w:val="single" w:sz="4" w:space="0" w:color="auto"/>
              <w:right w:val="single" w:sz="4" w:space="0" w:color="auto"/>
            </w:tcBorders>
            <w:shd w:val="clear" w:color="auto" w:fill="auto"/>
            <w:vAlign w:val="center"/>
            <w:hideMark/>
          </w:tcPr>
          <w:p w14:paraId="0C68DFCC" w14:textId="77777777" w:rsidR="00CF4773" w:rsidRPr="004F7B54" w:rsidRDefault="00CF4773" w:rsidP="00CF4773">
            <w:pPr>
              <w:widowControl/>
              <w:autoSpaceDE/>
              <w:autoSpaceDN/>
              <w:jc w:val="both"/>
              <w:rPr>
                <w:sz w:val="24"/>
                <w:szCs w:val="24"/>
              </w:rPr>
            </w:pPr>
            <w:r w:rsidRPr="004F7B54">
              <w:rPr>
                <w:sz w:val="24"/>
                <w:szCs w:val="24"/>
              </w:rPr>
              <w:t>Tạo tệp (File) dữ liệu hồ sơ số và nhập thông tin do người sử dụng đất kê khai, đăng ký</w:t>
            </w:r>
          </w:p>
        </w:tc>
        <w:tc>
          <w:tcPr>
            <w:tcW w:w="998" w:type="pct"/>
            <w:tcBorders>
              <w:top w:val="nil"/>
              <w:left w:val="nil"/>
              <w:bottom w:val="single" w:sz="4" w:space="0" w:color="auto"/>
              <w:right w:val="single" w:sz="4" w:space="0" w:color="auto"/>
            </w:tcBorders>
            <w:shd w:val="clear" w:color="auto" w:fill="auto"/>
            <w:vAlign w:val="center"/>
            <w:hideMark/>
          </w:tcPr>
          <w:p w14:paraId="2E5E4477" w14:textId="77777777" w:rsidR="00CF4773" w:rsidRPr="004F7B54" w:rsidRDefault="00CF4773" w:rsidP="00CF4773">
            <w:pPr>
              <w:widowControl/>
              <w:autoSpaceDE/>
              <w:autoSpaceDN/>
              <w:jc w:val="both"/>
              <w:rPr>
                <w:sz w:val="24"/>
                <w:szCs w:val="24"/>
              </w:rPr>
            </w:pPr>
            <w:r w:rsidRPr="004F7B54">
              <w:rPr>
                <w:sz w:val="24"/>
                <w:szCs w:val="24"/>
              </w:rPr>
              <w:t>Tạo tệp (File) dữ liệu hồ sơ số và nhập thông tin do người sử dụng đất kê khai, đăng ký</w:t>
            </w:r>
          </w:p>
        </w:tc>
        <w:tc>
          <w:tcPr>
            <w:tcW w:w="203" w:type="pct"/>
            <w:tcBorders>
              <w:top w:val="nil"/>
              <w:left w:val="nil"/>
              <w:bottom w:val="single" w:sz="4" w:space="0" w:color="auto"/>
              <w:right w:val="single" w:sz="4" w:space="0" w:color="auto"/>
            </w:tcBorders>
            <w:shd w:val="clear" w:color="auto" w:fill="auto"/>
            <w:vAlign w:val="center"/>
            <w:hideMark/>
          </w:tcPr>
          <w:p w14:paraId="71755B46" w14:textId="77777777" w:rsidR="00CF4773" w:rsidRPr="004F7B54" w:rsidRDefault="00CF4773" w:rsidP="00CF4773">
            <w:pPr>
              <w:widowControl/>
              <w:autoSpaceDE/>
              <w:autoSpaceDN/>
              <w:jc w:val="center"/>
              <w:rPr>
                <w:sz w:val="24"/>
                <w:szCs w:val="24"/>
              </w:rPr>
            </w:pPr>
            <w:r w:rsidRPr="004F7B54">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3E3B88A9" w14:textId="77777777" w:rsidR="00CF4773" w:rsidRPr="004F7B54" w:rsidRDefault="00CF4773" w:rsidP="00CF4773">
            <w:pPr>
              <w:widowControl/>
              <w:autoSpaceDE/>
              <w:autoSpaceDN/>
              <w:jc w:val="center"/>
              <w:rPr>
                <w:sz w:val="24"/>
                <w:szCs w:val="24"/>
              </w:rPr>
            </w:pPr>
            <w:r w:rsidRPr="004F7B54">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0CF69B88" w14:textId="499350CE"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BB9659A" w14:textId="77777777" w:rsidR="00CF4773" w:rsidRPr="004F7B54" w:rsidRDefault="00CF4773" w:rsidP="00CF4773">
            <w:pPr>
              <w:widowControl/>
              <w:autoSpaceDE/>
              <w:autoSpaceDN/>
              <w:jc w:val="center"/>
              <w:rPr>
                <w:sz w:val="24"/>
                <w:szCs w:val="24"/>
              </w:rPr>
            </w:pPr>
            <w:r w:rsidRPr="004F7B54">
              <w:rPr>
                <w:sz w:val="24"/>
                <w:szCs w:val="24"/>
              </w:rPr>
              <w:t>0,107</w:t>
            </w:r>
          </w:p>
        </w:tc>
        <w:tc>
          <w:tcPr>
            <w:tcW w:w="975" w:type="pct"/>
            <w:tcBorders>
              <w:top w:val="nil"/>
              <w:left w:val="nil"/>
              <w:bottom w:val="single" w:sz="4" w:space="0" w:color="auto"/>
              <w:right w:val="single" w:sz="4" w:space="0" w:color="auto"/>
            </w:tcBorders>
            <w:shd w:val="clear" w:color="auto" w:fill="auto"/>
            <w:vAlign w:val="center"/>
            <w:hideMark/>
          </w:tcPr>
          <w:p w14:paraId="427BC3CD" w14:textId="77777777" w:rsidR="00CF4773" w:rsidRPr="004F7B54" w:rsidRDefault="00CF4773" w:rsidP="00CF4773">
            <w:pPr>
              <w:widowControl/>
              <w:autoSpaceDE/>
              <w:autoSpaceDN/>
              <w:jc w:val="both"/>
            </w:pPr>
            <w:r w:rsidRPr="004F7B54">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1CE51CE" w14:textId="77777777" w:rsidTr="00CF4773">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DF8D38C" w14:textId="77777777" w:rsidR="004F7B54" w:rsidRPr="004F7B54" w:rsidRDefault="004F7B54" w:rsidP="004F7B54">
            <w:pPr>
              <w:widowControl/>
              <w:autoSpaceDE/>
              <w:autoSpaceDN/>
              <w:jc w:val="center"/>
            </w:pPr>
            <w:r w:rsidRPr="004F7B54">
              <w:t> </w:t>
            </w:r>
          </w:p>
        </w:tc>
        <w:tc>
          <w:tcPr>
            <w:tcW w:w="886" w:type="pct"/>
            <w:tcBorders>
              <w:top w:val="nil"/>
              <w:left w:val="nil"/>
              <w:bottom w:val="single" w:sz="4" w:space="0" w:color="auto"/>
              <w:right w:val="single" w:sz="4" w:space="0" w:color="auto"/>
            </w:tcBorders>
            <w:shd w:val="clear" w:color="auto" w:fill="auto"/>
            <w:vAlign w:val="center"/>
            <w:hideMark/>
          </w:tcPr>
          <w:p w14:paraId="4DD88B95" w14:textId="77777777" w:rsidR="004F7B54" w:rsidRPr="004F7B54" w:rsidRDefault="004F7B54" w:rsidP="004F7B54">
            <w:pPr>
              <w:widowControl/>
              <w:autoSpaceDE/>
              <w:autoSpaceDN/>
              <w:jc w:val="both"/>
              <w:rPr>
                <w:sz w:val="24"/>
                <w:szCs w:val="24"/>
              </w:rPr>
            </w:pPr>
            <w:r w:rsidRPr="004F7B54">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076FB85C"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6400641B" w14:textId="77777777" w:rsidR="004F7B54" w:rsidRPr="004F7B54" w:rsidRDefault="004F7B54" w:rsidP="004F7B54">
            <w:pPr>
              <w:widowControl/>
              <w:autoSpaceDE/>
              <w:autoSpaceDN/>
              <w:jc w:val="both"/>
              <w:rPr>
                <w:sz w:val="24"/>
                <w:szCs w:val="24"/>
              </w:rPr>
            </w:pPr>
            <w:r w:rsidRPr="004F7B54">
              <w:rPr>
                <w:sz w:val="24"/>
                <w:szCs w:val="24"/>
              </w:rPr>
              <w:t>Quét giấy tờ pháp lý về quyền sử dụng đất, quyền sở hữu nhà ở và tài sản khác gắn liền với đất</w:t>
            </w:r>
          </w:p>
        </w:tc>
        <w:tc>
          <w:tcPr>
            <w:tcW w:w="203" w:type="pct"/>
            <w:tcBorders>
              <w:top w:val="nil"/>
              <w:left w:val="nil"/>
              <w:bottom w:val="single" w:sz="4" w:space="0" w:color="auto"/>
              <w:right w:val="single" w:sz="4" w:space="0" w:color="auto"/>
            </w:tcBorders>
            <w:shd w:val="clear" w:color="auto" w:fill="auto"/>
            <w:vAlign w:val="center"/>
            <w:hideMark/>
          </w:tcPr>
          <w:p w14:paraId="7E0D52F8"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034FB43"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B982D40"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480CF061"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336E8418"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68FDC9C9"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3251172" w14:textId="77777777" w:rsidR="004F7B54" w:rsidRPr="004F7B54" w:rsidRDefault="004F7B54" w:rsidP="004F7B54">
            <w:pPr>
              <w:widowControl/>
              <w:autoSpaceDE/>
              <w:autoSpaceDN/>
              <w:jc w:val="center"/>
            </w:pPr>
            <w:r w:rsidRPr="004F7B54">
              <w:t> </w:t>
            </w:r>
          </w:p>
        </w:tc>
        <w:tc>
          <w:tcPr>
            <w:tcW w:w="886" w:type="pct"/>
            <w:tcBorders>
              <w:top w:val="nil"/>
              <w:left w:val="nil"/>
              <w:bottom w:val="single" w:sz="4" w:space="0" w:color="auto"/>
              <w:right w:val="single" w:sz="4" w:space="0" w:color="auto"/>
            </w:tcBorders>
            <w:shd w:val="clear" w:color="auto" w:fill="auto"/>
            <w:vAlign w:val="center"/>
            <w:hideMark/>
          </w:tcPr>
          <w:p w14:paraId="501B1270" w14:textId="77777777" w:rsidR="004F7B54" w:rsidRPr="004F7B54" w:rsidRDefault="004F7B54" w:rsidP="004F7B54">
            <w:pPr>
              <w:widowControl/>
              <w:autoSpaceDE/>
              <w:autoSpaceDN/>
              <w:jc w:val="both"/>
              <w:rPr>
                <w:sz w:val="24"/>
                <w:szCs w:val="24"/>
              </w:rPr>
            </w:pPr>
            <w:r w:rsidRPr="004F7B54">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399F2C3A"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2A70893C" w14:textId="77777777" w:rsidR="004F7B54" w:rsidRPr="004F7B54" w:rsidRDefault="004F7B54" w:rsidP="004F7B54">
            <w:pPr>
              <w:widowControl/>
              <w:autoSpaceDE/>
              <w:autoSpaceDN/>
              <w:jc w:val="both"/>
              <w:rPr>
                <w:sz w:val="24"/>
                <w:szCs w:val="24"/>
              </w:rPr>
            </w:pPr>
            <w:r w:rsidRPr="004F7B54">
              <w:rPr>
                <w:sz w:val="24"/>
                <w:szCs w:val="24"/>
              </w:rPr>
              <w:t>Quét trang A3</w:t>
            </w:r>
          </w:p>
        </w:tc>
        <w:tc>
          <w:tcPr>
            <w:tcW w:w="203" w:type="pct"/>
            <w:tcBorders>
              <w:top w:val="nil"/>
              <w:left w:val="nil"/>
              <w:bottom w:val="single" w:sz="4" w:space="0" w:color="auto"/>
              <w:right w:val="single" w:sz="4" w:space="0" w:color="auto"/>
            </w:tcBorders>
            <w:shd w:val="clear" w:color="auto" w:fill="auto"/>
            <w:vAlign w:val="center"/>
            <w:hideMark/>
          </w:tcPr>
          <w:p w14:paraId="3A4D864F"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B26516D"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80E9C70"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394465D"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vAlign w:val="center"/>
            <w:hideMark/>
          </w:tcPr>
          <w:p w14:paraId="6A5C10CF" w14:textId="77777777" w:rsidR="004F7B54" w:rsidRPr="004F7B54" w:rsidRDefault="004F7B54" w:rsidP="004F7B54">
            <w:pPr>
              <w:widowControl/>
              <w:autoSpaceDE/>
              <w:autoSpaceDN/>
              <w:jc w:val="both"/>
            </w:pPr>
            <w:r w:rsidRPr="004F7B54">
              <w:t>Đây là mục tương đương với mục 13.1.1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521E459"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B331622" w14:textId="77777777" w:rsidR="004F7B54" w:rsidRPr="004F7B54" w:rsidRDefault="004F7B54" w:rsidP="004F7B54">
            <w:pPr>
              <w:widowControl/>
              <w:autoSpaceDE/>
              <w:autoSpaceDN/>
              <w:jc w:val="center"/>
            </w:pPr>
            <w:r w:rsidRPr="004F7B54">
              <w:t> </w:t>
            </w:r>
          </w:p>
        </w:tc>
        <w:tc>
          <w:tcPr>
            <w:tcW w:w="886" w:type="pct"/>
            <w:tcBorders>
              <w:top w:val="nil"/>
              <w:left w:val="nil"/>
              <w:bottom w:val="single" w:sz="4" w:space="0" w:color="auto"/>
              <w:right w:val="single" w:sz="4" w:space="0" w:color="auto"/>
            </w:tcBorders>
            <w:shd w:val="clear" w:color="auto" w:fill="auto"/>
            <w:vAlign w:val="center"/>
            <w:hideMark/>
          </w:tcPr>
          <w:p w14:paraId="21E508B2" w14:textId="77777777" w:rsidR="004F7B54" w:rsidRPr="004F7B54" w:rsidRDefault="004F7B54" w:rsidP="004F7B54">
            <w:pPr>
              <w:widowControl/>
              <w:autoSpaceDE/>
              <w:autoSpaceDN/>
              <w:jc w:val="both"/>
              <w:rPr>
                <w:sz w:val="24"/>
                <w:szCs w:val="24"/>
              </w:rPr>
            </w:pPr>
            <w:r w:rsidRPr="004F7B54">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6A8B4F55"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7D6F5255" w14:textId="77777777" w:rsidR="004F7B54" w:rsidRPr="004F7B54" w:rsidRDefault="004F7B54" w:rsidP="004F7B54">
            <w:pPr>
              <w:widowControl/>
              <w:autoSpaceDE/>
              <w:autoSpaceDN/>
              <w:jc w:val="both"/>
              <w:rPr>
                <w:sz w:val="24"/>
                <w:szCs w:val="24"/>
              </w:rPr>
            </w:pPr>
            <w:r w:rsidRPr="004F7B54">
              <w:rPr>
                <w:sz w:val="24"/>
                <w:szCs w:val="24"/>
              </w:rPr>
              <w:t>Quét trang A4</w:t>
            </w:r>
          </w:p>
        </w:tc>
        <w:tc>
          <w:tcPr>
            <w:tcW w:w="203" w:type="pct"/>
            <w:tcBorders>
              <w:top w:val="nil"/>
              <w:left w:val="nil"/>
              <w:bottom w:val="single" w:sz="4" w:space="0" w:color="auto"/>
              <w:right w:val="single" w:sz="4" w:space="0" w:color="auto"/>
            </w:tcBorders>
            <w:shd w:val="clear" w:color="auto" w:fill="auto"/>
            <w:vAlign w:val="center"/>
            <w:hideMark/>
          </w:tcPr>
          <w:p w14:paraId="32B67AA5"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1D8BD7D9"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8E45363"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A5FAF3F"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vAlign w:val="center"/>
            <w:hideMark/>
          </w:tcPr>
          <w:p w14:paraId="13D2B2CB" w14:textId="77777777" w:rsidR="004F7B54" w:rsidRPr="004F7B54" w:rsidRDefault="004F7B54" w:rsidP="004F7B54">
            <w:pPr>
              <w:widowControl/>
              <w:autoSpaceDE/>
              <w:autoSpaceDN/>
              <w:jc w:val="both"/>
            </w:pPr>
            <w:r w:rsidRPr="004F7B54">
              <w:t>Đây là mục tương đương với mục 13.1.2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0F3CA70"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041F290" w14:textId="77777777" w:rsidR="004F7B54" w:rsidRPr="004F7B54" w:rsidRDefault="004F7B54" w:rsidP="004F7B54">
            <w:pPr>
              <w:widowControl/>
              <w:autoSpaceDE/>
              <w:autoSpaceDN/>
              <w:jc w:val="center"/>
            </w:pPr>
            <w:r w:rsidRPr="004F7B54">
              <w:t> </w:t>
            </w:r>
          </w:p>
        </w:tc>
        <w:tc>
          <w:tcPr>
            <w:tcW w:w="886" w:type="pct"/>
            <w:tcBorders>
              <w:top w:val="nil"/>
              <w:left w:val="nil"/>
              <w:bottom w:val="single" w:sz="4" w:space="0" w:color="auto"/>
              <w:right w:val="single" w:sz="4" w:space="0" w:color="auto"/>
            </w:tcBorders>
            <w:shd w:val="clear" w:color="auto" w:fill="auto"/>
            <w:vAlign w:val="center"/>
            <w:hideMark/>
          </w:tcPr>
          <w:p w14:paraId="0D035C0D" w14:textId="77777777" w:rsidR="004F7B54" w:rsidRPr="004F7B54" w:rsidRDefault="004F7B54" w:rsidP="004F7B54">
            <w:pPr>
              <w:widowControl/>
              <w:autoSpaceDE/>
              <w:autoSpaceDN/>
              <w:jc w:val="both"/>
              <w:rPr>
                <w:sz w:val="24"/>
                <w:szCs w:val="24"/>
              </w:rPr>
            </w:pPr>
            <w:r w:rsidRPr="004F7B54">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54EF1B1D"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73F010CE" w14:textId="77777777" w:rsidR="004F7B54" w:rsidRPr="004F7B54" w:rsidRDefault="004F7B54" w:rsidP="004F7B54">
            <w:pPr>
              <w:widowControl/>
              <w:autoSpaceDE/>
              <w:autoSpaceDN/>
              <w:jc w:val="both"/>
              <w:rPr>
                <w:sz w:val="24"/>
                <w:szCs w:val="24"/>
              </w:rPr>
            </w:pPr>
            <w:r w:rsidRPr="004F7B54">
              <w:rPr>
                <w:sz w:val="24"/>
                <w:szCs w:val="24"/>
              </w:rPr>
              <w:t>Xử lý các tệp tin quét thành tệp (File) hồ sơ quét dạng số của thửa đất, lưu trữ dưới khuôn dạng tệp tin PDF</w:t>
            </w:r>
          </w:p>
        </w:tc>
        <w:tc>
          <w:tcPr>
            <w:tcW w:w="203" w:type="pct"/>
            <w:tcBorders>
              <w:top w:val="nil"/>
              <w:left w:val="nil"/>
              <w:bottom w:val="single" w:sz="4" w:space="0" w:color="auto"/>
              <w:right w:val="single" w:sz="4" w:space="0" w:color="auto"/>
            </w:tcBorders>
            <w:shd w:val="clear" w:color="auto" w:fill="auto"/>
            <w:vAlign w:val="center"/>
            <w:hideMark/>
          </w:tcPr>
          <w:p w14:paraId="5BC1B6E8"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192B6BA"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478CC3E"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9405C17"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vAlign w:val="center"/>
            <w:hideMark/>
          </w:tcPr>
          <w:p w14:paraId="0519919C" w14:textId="77777777" w:rsidR="004F7B54" w:rsidRPr="004F7B54" w:rsidRDefault="004F7B54" w:rsidP="004F7B54">
            <w:pPr>
              <w:widowControl/>
              <w:autoSpaceDE/>
              <w:autoSpaceDN/>
              <w:jc w:val="both"/>
            </w:pPr>
            <w:r w:rsidRPr="004F7B54">
              <w:t>Đây là mục tương đương với mục 13.2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B35FD22" w14:textId="77777777" w:rsidTr="00CF4773">
        <w:trPr>
          <w:trHeight w:val="81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3AA1070" w14:textId="77777777" w:rsidR="00CF4773" w:rsidRPr="004F7B54" w:rsidRDefault="00CF4773" w:rsidP="00CF4773">
            <w:pPr>
              <w:widowControl/>
              <w:autoSpaceDE/>
              <w:autoSpaceDN/>
              <w:jc w:val="center"/>
            </w:pPr>
            <w:r w:rsidRPr="004F7B54">
              <w:t>8</w:t>
            </w:r>
          </w:p>
        </w:tc>
        <w:tc>
          <w:tcPr>
            <w:tcW w:w="886" w:type="pct"/>
            <w:tcBorders>
              <w:top w:val="nil"/>
              <w:left w:val="nil"/>
              <w:bottom w:val="single" w:sz="4" w:space="0" w:color="auto"/>
              <w:right w:val="single" w:sz="4" w:space="0" w:color="auto"/>
            </w:tcBorders>
            <w:shd w:val="clear" w:color="auto" w:fill="auto"/>
            <w:vAlign w:val="center"/>
            <w:hideMark/>
          </w:tcPr>
          <w:p w14:paraId="0E458C28" w14:textId="77777777" w:rsidR="00CF4773" w:rsidRPr="004F7B54" w:rsidRDefault="00CF4773" w:rsidP="00CF4773">
            <w:pPr>
              <w:widowControl/>
              <w:autoSpaceDE/>
              <w:autoSpaceDN/>
              <w:jc w:val="both"/>
              <w:rPr>
                <w:sz w:val="24"/>
                <w:szCs w:val="24"/>
              </w:rPr>
            </w:pPr>
            <w:r w:rsidRPr="004F7B54">
              <w:rPr>
                <w:sz w:val="24"/>
                <w:szCs w:val="24"/>
              </w:rPr>
              <w:t>Chuyển hồ sơ đề nghị đăng ký cấp đổi GCN về cấp huyện để xét duyệt điều kiện cấp đổi GCN</w:t>
            </w:r>
          </w:p>
        </w:tc>
        <w:tc>
          <w:tcPr>
            <w:tcW w:w="976" w:type="pct"/>
            <w:tcBorders>
              <w:top w:val="nil"/>
              <w:left w:val="nil"/>
              <w:bottom w:val="single" w:sz="4" w:space="0" w:color="auto"/>
              <w:right w:val="single" w:sz="4" w:space="0" w:color="auto"/>
            </w:tcBorders>
            <w:shd w:val="clear" w:color="auto" w:fill="auto"/>
            <w:vAlign w:val="center"/>
            <w:hideMark/>
          </w:tcPr>
          <w:p w14:paraId="1D1E8A7D" w14:textId="77777777" w:rsidR="00CF4773" w:rsidRPr="004F7B54" w:rsidRDefault="00CF4773" w:rsidP="00CF4773">
            <w:pPr>
              <w:widowControl/>
              <w:autoSpaceDE/>
              <w:autoSpaceDN/>
              <w:jc w:val="both"/>
              <w:rPr>
                <w:sz w:val="24"/>
                <w:szCs w:val="24"/>
              </w:rPr>
            </w:pPr>
            <w:r w:rsidRPr="004F7B54">
              <w:rPr>
                <w:sz w:val="24"/>
                <w:szCs w:val="24"/>
              </w:rPr>
              <w:t>Chuyển hồ sơ đến Chi nhánh Văn phòng đăng ký đất đai</w:t>
            </w:r>
          </w:p>
        </w:tc>
        <w:tc>
          <w:tcPr>
            <w:tcW w:w="998" w:type="pct"/>
            <w:tcBorders>
              <w:top w:val="nil"/>
              <w:left w:val="nil"/>
              <w:bottom w:val="single" w:sz="4" w:space="0" w:color="auto"/>
              <w:right w:val="single" w:sz="4" w:space="0" w:color="auto"/>
            </w:tcBorders>
            <w:shd w:val="clear" w:color="auto" w:fill="auto"/>
            <w:vAlign w:val="center"/>
            <w:hideMark/>
          </w:tcPr>
          <w:p w14:paraId="37B39A7A" w14:textId="77777777" w:rsidR="00CF4773" w:rsidRPr="004F7B54" w:rsidRDefault="00CF4773" w:rsidP="00CF4773">
            <w:pPr>
              <w:widowControl/>
              <w:autoSpaceDE/>
              <w:autoSpaceDN/>
              <w:jc w:val="both"/>
              <w:rPr>
                <w:sz w:val="24"/>
                <w:szCs w:val="24"/>
              </w:rPr>
            </w:pPr>
            <w:r w:rsidRPr="004F7B54">
              <w:rPr>
                <w:sz w:val="24"/>
                <w:szCs w:val="24"/>
              </w:rPr>
              <w:t>Chuyển hồ sơ đến Văn phòng đăng ký đất đai</w:t>
            </w:r>
          </w:p>
        </w:tc>
        <w:tc>
          <w:tcPr>
            <w:tcW w:w="203" w:type="pct"/>
            <w:tcBorders>
              <w:top w:val="nil"/>
              <w:left w:val="nil"/>
              <w:bottom w:val="single" w:sz="4" w:space="0" w:color="auto"/>
              <w:right w:val="single" w:sz="4" w:space="0" w:color="auto"/>
            </w:tcBorders>
            <w:shd w:val="clear" w:color="auto" w:fill="auto"/>
            <w:vAlign w:val="center"/>
            <w:hideMark/>
          </w:tcPr>
          <w:p w14:paraId="003A1596"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4F5AD81C"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6B2181FD" w14:textId="46D88D6C"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7F84AAA3" w14:textId="77777777" w:rsidR="00CF4773" w:rsidRPr="004F7B54" w:rsidRDefault="00CF4773" w:rsidP="00CF4773">
            <w:pPr>
              <w:widowControl/>
              <w:autoSpaceDE/>
              <w:autoSpaceDN/>
              <w:jc w:val="center"/>
              <w:rPr>
                <w:sz w:val="24"/>
                <w:szCs w:val="24"/>
              </w:rPr>
            </w:pPr>
            <w:r w:rsidRPr="004F7B54">
              <w:rPr>
                <w:sz w:val="24"/>
                <w:szCs w:val="24"/>
              </w:rPr>
              <w:t>0,050</w:t>
            </w:r>
          </w:p>
        </w:tc>
        <w:tc>
          <w:tcPr>
            <w:tcW w:w="975" w:type="pct"/>
            <w:tcBorders>
              <w:top w:val="nil"/>
              <w:left w:val="nil"/>
              <w:bottom w:val="single" w:sz="4" w:space="0" w:color="auto"/>
              <w:right w:val="single" w:sz="4" w:space="0" w:color="auto"/>
            </w:tcBorders>
            <w:shd w:val="clear" w:color="auto" w:fill="auto"/>
            <w:noWrap/>
            <w:vAlign w:val="bottom"/>
            <w:hideMark/>
          </w:tcPr>
          <w:p w14:paraId="1F93266E" w14:textId="77777777" w:rsidR="00CF4773" w:rsidRPr="004F7B54" w:rsidRDefault="00CF4773" w:rsidP="00CF4773">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29EF75A8"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13D03E1" w14:textId="77777777" w:rsidR="00CF4773" w:rsidRPr="004F7B54" w:rsidRDefault="00CF4773" w:rsidP="00CF4773">
            <w:pPr>
              <w:widowControl/>
              <w:autoSpaceDE/>
              <w:autoSpaceDN/>
              <w:jc w:val="center"/>
            </w:pPr>
            <w:r w:rsidRPr="004F7B54">
              <w:t>8.1</w:t>
            </w:r>
          </w:p>
        </w:tc>
        <w:tc>
          <w:tcPr>
            <w:tcW w:w="886" w:type="pct"/>
            <w:tcBorders>
              <w:top w:val="nil"/>
              <w:left w:val="nil"/>
              <w:bottom w:val="single" w:sz="4" w:space="0" w:color="auto"/>
              <w:right w:val="single" w:sz="4" w:space="0" w:color="auto"/>
            </w:tcBorders>
            <w:shd w:val="clear" w:color="auto" w:fill="auto"/>
            <w:vAlign w:val="center"/>
            <w:hideMark/>
          </w:tcPr>
          <w:p w14:paraId="6CCA9265" w14:textId="77777777" w:rsidR="00CF4773" w:rsidRPr="004F7B54" w:rsidRDefault="00CF4773" w:rsidP="00CF4773">
            <w:pPr>
              <w:widowControl/>
              <w:autoSpaceDE/>
              <w:autoSpaceDN/>
              <w:jc w:val="both"/>
              <w:rPr>
                <w:sz w:val="24"/>
                <w:szCs w:val="24"/>
              </w:rPr>
            </w:pPr>
            <w:r w:rsidRPr="004F7B54">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325F2DB8" w14:textId="77777777" w:rsidR="00CF4773" w:rsidRPr="004F7B54" w:rsidRDefault="00CF4773" w:rsidP="00CF4773">
            <w:pPr>
              <w:widowControl/>
              <w:autoSpaceDE/>
              <w:autoSpaceDN/>
              <w:jc w:val="both"/>
              <w:rPr>
                <w:sz w:val="24"/>
                <w:szCs w:val="24"/>
              </w:rPr>
            </w:pPr>
            <w:r w:rsidRPr="004F7B54">
              <w:rPr>
                <w:sz w:val="24"/>
                <w:szCs w:val="24"/>
              </w:rPr>
              <w:t>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0869BD98" w14:textId="77777777" w:rsidR="00CF4773" w:rsidRPr="004F7B54" w:rsidRDefault="00CF4773" w:rsidP="00CF4773">
            <w:pPr>
              <w:widowControl/>
              <w:autoSpaceDE/>
              <w:autoSpaceDN/>
              <w:jc w:val="both"/>
              <w:rPr>
                <w:sz w:val="24"/>
                <w:szCs w:val="24"/>
              </w:rPr>
            </w:pPr>
            <w:r w:rsidRPr="004F7B54">
              <w:rPr>
                <w:sz w:val="24"/>
                <w:szCs w:val="24"/>
              </w:rPr>
              <w:t>Theo hình thức trực tiếp</w:t>
            </w:r>
          </w:p>
        </w:tc>
        <w:tc>
          <w:tcPr>
            <w:tcW w:w="203" w:type="pct"/>
            <w:tcBorders>
              <w:top w:val="nil"/>
              <w:left w:val="nil"/>
              <w:bottom w:val="single" w:sz="4" w:space="0" w:color="auto"/>
              <w:right w:val="single" w:sz="4" w:space="0" w:color="auto"/>
            </w:tcBorders>
            <w:shd w:val="clear" w:color="auto" w:fill="auto"/>
            <w:vAlign w:val="center"/>
            <w:hideMark/>
          </w:tcPr>
          <w:p w14:paraId="5B9B2A36"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6AAF4A15"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61B9FA1E" w14:textId="77A9FDB8"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36BD3FB8" w14:textId="77777777" w:rsidR="00CF4773" w:rsidRPr="004F7B54" w:rsidRDefault="00CF4773" w:rsidP="00CF4773">
            <w:pPr>
              <w:widowControl/>
              <w:autoSpaceDE/>
              <w:autoSpaceDN/>
              <w:jc w:val="center"/>
              <w:rPr>
                <w:sz w:val="24"/>
                <w:szCs w:val="24"/>
              </w:rPr>
            </w:pPr>
            <w:r w:rsidRPr="004F7B54">
              <w:rPr>
                <w:sz w:val="24"/>
                <w:szCs w:val="24"/>
              </w:rPr>
              <w:t>0,005</w:t>
            </w:r>
          </w:p>
        </w:tc>
        <w:tc>
          <w:tcPr>
            <w:tcW w:w="975" w:type="pct"/>
            <w:tcBorders>
              <w:top w:val="nil"/>
              <w:left w:val="nil"/>
              <w:bottom w:val="single" w:sz="4" w:space="0" w:color="auto"/>
              <w:right w:val="single" w:sz="4" w:space="0" w:color="auto"/>
            </w:tcBorders>
            <w:shd w:val="clear" w:color="auto" w:fill="auto"/>
            <w:vAlign w:val="center"/>
            <w:hideMark/>
          </w:tcPr>
          <w:p w14:paraId="15424220" w14:textId="77777777" w:rsidR="00CF4773" w:rsidRPr="004F7B54" w:rsidRDefault="00CF4773" w:rsidP="00CF4773">
            <w:pPr>
              <w:widowControl/>
              <w:autoSpaceDE/>
              <w:autoSpaceDN/>
              <w:jc w:val="both"/>
            </w:pPr>
            <w:r w:rsidRPr="004F7B54">
              <w:t>Đây là mục tương đương với mục 8.1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557B629"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2817210" w14:textId="77777777" w:rsidR="00CF4773" w:rsidRPr="004F7B54" w:rsidRDefault="00CF4773" w:rsidP="00CF4773">
            <w:pPr>
              <w:widowControl/>
              <w:autoSpaceDE/>
              <w:autoSpaceDN/>
              <w:jc w:val="center"/>
            </w:pPr>
            <w:r w:rsidRPr="004F7B54">
              <w:t>8.2</w:t>
            </w:r>
          </w:p>
        </w:tc>
        <w:tc>
          <w:tcPr>
            <w:tcW w:w="886" w:type="pct"/>
            <w:tcBorders>
              <w:top w:val="nil"/>
              <w:left w:val="nil"/>
              <w:bottom w:val="single" w:sz="4" w:space="0" w:color="auto"/>
              <w:right w:val="single" w:sz="4" w:space="0" w:color="auto"/>
            </w:tcBorders>
            <w:shd w:val="clear" w:color="auto" w:fill="auto"/>
            <w:vAlign w:val="center"/>
            <w:hideMark/>
          </w:tcPr>
          <w:p w14:paraId="1B01CD52" w14:textId="77777777" w:rsidR="00CF4773" w:rsidRPr="004F7B54" w:rsidRDefault="00CF4773" w:rsidP="00CF4773">
            <w:pPr>
              <w:widowControl/>
              <w:autoSpaceDE/>
              <w:autoSpaceDN/>
              <w:jc w:val="both"/>
              <w:rPr>
                <w:sz w:val="24"/>
                <w:szCs w:val="24"/>
              </w:rPr>
            </w:pPr>
            <w:r w:rsidRPr="004F7B54">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2F2E7FC8" w14:textId="77777777" w:rsidR="00CF4773" w:rsidRPr="004F7B54" w:rsidRDefault="00CF4773" w:rsidP="00CF4773">
            <w:pPr>
              <w:widowControl/>
              <w:autoSpaceDE/>
              <w:autoSpaceDN/>
              <w:jc w:val="both"/>
              <w:rPr>
                <w:sz w:val="24"/>
                <w:szCs w:val="24"/>
              </w:rPr>
            </w:pPr>
            <w:r w:rsidRPr="004F7B54">
              <w:rPr>
                <w:sz w:val="24"/>
                <w:szCs w:val="24"/>
              </w:rPr>
              <w:t>Theo hình thức trực tuyến</w:t>
            </w:r>
          </w:p>
        </w:tc>
        <w:tc>
          <w:tcPr>
            <w:tcW w:w="998" w:type="pct"/>
            <w:tcBorders>
              <w:top w:val="nil"/>
              <w:left w:val="nil"/>
              <w:bottom w:val="single" w:sz="4" w:space="0" w:color="auto"/>
              <w:right w:val="single" w:sz="4" w:space="0" w:color="auto"/>
            </w:tcBorders>
            <w:shd w:val="clear" w:color="auto" w:fill="auto"/>
            <w:vAlign w:val="center"/>
            <w:hideMark/>
          </w:tcPr>
          <w:p w14:paraId="25E8EFF4" w14:textId="77777777" w:rsidR="00CF4773" w:rsidRPr="004F7B54" w:rsidRDefault="00CF4773" w:rsidP="00CF4773">
            <w:pPr>
              <w:widowControl/>
              <w:autoSpaceDE/>
              <w:autoSpaceDN/>
              <w:jc w:val="both"/>
              <w:rPr>
                <w:sz w:val="24"/>
                <w:szCs w:val="24"/>
              </w:rPr>
            </w:pPr>
            <w:r w:rsidRPr="004F7B54">
              <w:rPr>
                <w:sz w:val="24"/>
                <w:szCs w:val="24"/>
              </w:rPr>
              <w:t>Theo hình thức trực tuyến</w:t>
            </w:r>
          </w:p>
        </w:tc>
        <w:tc>
          <w:tcPr>
            <w:tcW w:w="203" w:type="pct"/>
            <w:tcBorders>
              <w:top w:val="nil"/>
              <w:left w:val="nil"/>
              <w:bottom w:val="single" w:sz="4" w:space="0" w:color="auto"/>
              <w:right w:val="single" w:sz="4" w:space="0" w:color="auto"/>
            </w:tcBorders>
            <w:shd w:val="clear" w:color="auto" w:fill="auto"/>
            <w:vAlign w:val="center"/>
            <w:hideMark/>
          </w:tcPr>
          <w:p w14:paraId="744A2460"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5B6274AE"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6B231026" w14:textId="31D3D8AA"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3B2F72F2" w14:textId="77777777" w:rsidR="00CF4773" w:rsidRPr="004F7B54" w:rsidRDefault="00CF4773" w:rsidP="00CF4773">
            <w:pPr>
              <w:widowControl/>
              <w:autoSpaceDE/>
              <w:autoSpaceDN/>
              <w:jc w:val="center"/>
              <w:rPr>
                <w:sz w:val="24"/>
                <w:szCs w:val="24"/>
              </w:rPr>
            </w:pPr>
            <w:r w:rsidRPr="004F7B54">
              <w:rPr>
                <w:sz w:val="24"/>
                <w:szCs w:val="24"/>
              </w:rPr>
              <w:t>0,004</w:t>
            </w:r>
          </w:p>
        </w:tc>
        <w:tc>
          <w:tcPr>
            <w:tcW w:w="975" w:type="pct"/>
            <w:tcBorders>
              <w:top w:val="nil"/>
              <w:left w:val="nil"/>
              <w:bottom w:val="single" w:sz="4" w:space="0" w:color="auto"/>
              <w:right w:val="single" w:sz="4" w:space="0" w:color="auto"/>
            </w:tcBorders>
            <w:shd w:val="clear" w:color="auto" w:fill="auto"/>
            <w:vAlign w:val="center"/>
            <w:hideMark/>
          </w:tcPr>
          <w:p w14:paraId="2659928B" w14:textId="77777777" w:rsidR="00CF4773" w:rsidRPr="004F7B54" w:rsidRDefault="00CF4773" w:rsidP="00CF4773">
            <w:pPr>
              <w:widowControl/>
              <w:autoSpaceDE/>
              <w:autoSpaceDN/>
              <w:jc w:val="both"/>
            </w:pPr>
            <w:r w:rsidRPr="004F7B54">
              <w:t>Đây là mục tương đương với mục 8.2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DD672EF" w14:textId="77777777" w:rsidTr="00CF4773">
        <w:trPr>
          <w:trHeight w:val="495"/>
        </w:trPr>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20F430AB" w14:textId="77777777" w:rsidR="004F7B54" w:rsidRPr="004F7B54" w:rsidRDefault="004F7B54" w:rsidP="004F7B54">
            <w:pPr>
              <w:widowControl/>
              <w:autoSpaceDE/>
              <w:autoSpaceDN/>
              <w:jc w:val="center"/>
            </w:pPr>
            <w:r w:rsidRPr="004F7B54">
              <w:t>4</w:t>
            </w:r>
          </w:p>
        </w:tc>
        <w:tc>
          <w:tcPr>
            <w:tcW w:w="886" w:type="pct"/>
            <w:vMerge w:val="restart"/>
            <w:tcBorders>
              <w:top w:val="nil"/>
              <w:left w:val="single" w:sz="4" w:space="0" w:color="auto"/>
              <w:bottom w:val="single" w:sz="4" w:space="0" w:color="auto"/>
              <w:right w:val="single" w:sz="4" w:space="0" w:color="auto"/>
            </w:tcBorders>
            <w:shd w:val="clear" w:color="auto" w:fill="auto"/>
            <w:vAlign w:val="center"/>
            <w:hideMark/>
          </w:tcPr>
          <w:p w14:paraId="52FBC791" w14:textId="77777777" w:rsidR="004F7B54" w:rsidRPr="004F7B54" w:rsidRDefault="004F7B54" w:rsidP="004F7B54">
            <w:pPr>
              <w:widowControl/>
              <w:autoSpaceDE/>
              <w:autoSpaceDN/>
              <w:jc w:val="both"/>
              <w:rPr>
                <w:sz w:val="24"/>
                <w:szCs w:val="24"/>
              </w:rPr>
            </w:pPr>
            <w:r w:rsidRPr="004F7B54">
              <w:rPr>
                <w:sz w:val="24"/>
                <w:szCs w:val="24"/>
              </w:rPr>
              <w:t>Kiểm tra xác định trường hợp biến động ranh giới thửa đất, hiện trạng sử dụng đất, tài sản gắn liền với đất (nếu có)</w:t>
            </w:r>
          </w:p>
        </w:tc>
        <w:tc>
          <w:tcPr>
            <w:tcW w:w="976" w:type="pct"/>
            <w:vMerge w:val="restart"/>
            <w:tcBorders>
              <w:top w:val="nil"/>
              <w:left w:val="single" w:sz="4" w:space="0" w:color="auto"/>
              <w:bottom w:val="single" w:sz="4" w:space="0" w:color="auto"/>
              <w:right w:val="single" w:sz="4" w:space="0" w:color="auto"/>
            </w:tcBorders>
            <w:shd w:val="clear" w:color="auto" w:fill="auto"/>
            <w:vAlign w:val="center"/>
            <w:hideMark/>
          </w:tcPr>
          <w:p w14:paraId="2023EF67"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1DA40136"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14:paraId="37CF3056"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227E242B"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5C3E3FB0"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5B1E3A5F" w14:textId="77777777" w:rsidR="004F7B54" w:rsidRPr="004F7B54" w:rsidRDefault="004F7B54" w:rsidP="004F7B54">
            <w:pPr>
              <w:widowControl/>
              <w:autoSpaceDE/>
              <w:autoSpaceDN/>
              <w:jc w:val="center"/>
              <w:rPr>
                <w:sz w:val="24"/>
                <w:szCs w:val="24"/>
                <w:u w:val="single"/>
              </w:rPr>
            </w:pPr>
            <w:r w:rsidRPr="004F7B54">
              <w:rPr>
                <w:sz w:val="24"/>
                <w:szCs w:val="24"/>
                <w:u w:val="single"/>
              </w:rPr>
              <w:t> </w:t>
            </w:r>
          </w:p>
        </w:tc>
        <w:tc>
          <w:tcPr>
            <w:tcW w:w="975" w:type="pct"/>
            <w:tcBorders>
              <w:top w:val="nil"/>
              <w:left w:val="nil"/>
              <w:bottom w:val="single" w:sz="4" w:space="0" w:color="auto"/>
              <w:right w:val="single" w:sz="4" w:space="0" w:color="auto"/>
            </w:tcBorders>
            <w:shd w:val="clear" w:color="auto" w:fill="auto"/>
            <w:noWrap/>
            <w:vAlign w:val="bottom"/>
            <w:hideMark/>
          </w:tcPr>
          <w:p w14:paraId="31B23CE2"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13C1A7C9" w14:textId="77777777" w:rsidTr="00CF4773">
        <w:trPr>
          <w:trHeight w:val="315"/>
        </w:trPr>
        <w:tc>
          <w:tcPr>
            <w:tcW w:w="203" w:type="pct"/>
            <w:vMerge/>
            <w:tcBorders>
              <w:top w:val="nil"/>
              <w:left w:val="single" w:sz="4" w:space="0" w:color="auto"/>
              <w:bottom w:val="single" w:sz="4" w:space="0" w:color="auto"/>
              <w:right w:val="single" w:sz="4" w:space="0" w:color="auto"/>
            </w:tcBorders>
            <w:vAlign w:val="center"/>
            <w:hideMark/>
          </w:tcPr>
          <w:p w14:paraId="47040394" w14:textId="77777777" w:rsidR="004F7B54" w:rsidRPr="004F7B54" w:rsidRDefault="004F7B54" w:rsidP="004F7B54">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000A2CEC"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2169F948" w14:textId="77777777" w:rsidR="004F7B54" w:rsidRPr="004F7B54" w:rsidRDefault="004F7B54" w:rsidP="004F7B54">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798D04B0"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31F9D0FE"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57D38041" w14:textId="77777777" w:rsidR="004F7B54" w:rsidRPr="004F7B54" w:rsidRDefault="004F7B54" w:rsidP="004F7B54">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67EC319A" w14:textId="77777777" w:rsidR="004F7B54" w:rsidRPr="004F7B54" w:rsidRDefault="004F7B54" w:rsidP="004F7B54">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6B37C1AD"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550DF6CB"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4435FC76" w14:textId="77777777" w:rsidTr="00CF4773">
        <w:trPr>
          <w:trHeight w:val="315"/>
        </w:trPr>
        <w:tc>
          <w:tcPr>
            <w:tcW w:w="203" w:type="pct"/>
            <w:vMerge/>
            <w:tcBorders>
              <w:top w:val="nil"/>
              <w:left w:val="single" w:sz="4" w:space="0" w:color="auto"/>
              <w:bottom w:val="single" w:sz="4" w:space="0" w:color="auto"/>
              <w:right w:val="single" w:sz="4" w:space="0" w:color="auto"/>
            </w:tcBorders>
            <w:vAlign w:val="center"/>
            <w:hideMark/>
          </w:tcPr>
          <w:p w14:paraId="074E7BED" w14:textId="77777777" w:rsidR="004F7B54" w:rsidRPr="004F7B54" w:rsidRDefault="004F7B54" w:rsidP="004F7B54">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68F4E586"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161628E3" w14:textId="77777777" w:rsidR="004F7B54" w:rsidRPr="004F7B54" w:rsidRDefault="004F7B54" w:rsidP="004F7B54">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6B2B52D2"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781531A1"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601DEAB1" w14:textId="77777777" w:rsidR="004F7B54" w:rsidRPr="004F7B54" w:rsidRDefault="004F7B54" w:rsidP="004F7B54">
            <w:pPr>
              <w:widowControl/>
              <w:autoSpaceDE/>
              <w:autoSpaceDN/>
              <w:rPr>
                <w:sz w:val="24"/>
                <w:szCs w:val="24"/>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76C17638"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76E12E16" w14:textId="77777777" w:rsidR="004F7B54" w:rsidRPr="004F7B54" w:rsidRDefault="004F7B54" w:rsidP="004F7B54">
            <w:pPr>
              <w:widowControl/>
              <w:autoSpaceDE/>
              <w:autoSpaceDN/>
              <w:jc w:val="center"/>
              <w:rPr>
                <w:sz w:val="24"/>
                <w:szCs w:val="24"/>
                <w:u w:val="single"/>
              </w:rPr>
            </w:pPr>
            <w:r w:rsidRPr="004F7B54">
              <w:rPr>
                <w:sz w:val="24"/>
                <w:szCs w:val="24"/>
                <w:u w:val="single"/>
              </w:rPr>
              <w:t> </w:t>
            </w:r>
          </w:p>
        </w:tc>
        <w:tc>
          <w:tcPr>
            <w:tcW w:w="975" w:type="pct"/>
            <w:tcBorders>
              <w:top w:val="nil"/>
              <w:left w:val="nil"/>
              <w:bottom w:val="single" w:sz="4" w:space="0" w:color="auto"/>
              <w:right w:val="single" w:sz="4" w:space="0" w:color="auto"/>
            </w:tcBorders>
            <w:shd w:val="clear" w:color="auto" w:fill="auto"/>
            <w:noWrap/>
            <w:vAlign w:val="bottom"/>
            <w:hideMark/>
          </w:tcPr>
          <w:p w14:paraId="37B209FD"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7D0D5BEA" w14:textId="77777777" w:rsidTr="00CF4773">
        <w:trPr>
          <w:trHeight w:val="315"/>
        </w:trPr>
        <w:tc>
          <w:tcPr>
            <w:tcW w:w="203" w:type="pct"/>
            <w:vMerge/>
            <w:tcBorders>
              <w:top w:val="nil"/>
              <w:left w:val="single" w:sz="4" w:space="0" w:color="auto"/>
              <w:bottom w:val="single" w:sz="4" w:space="0" w:color="auto"/>
              <w:right w:val="single" w:sz="4" w:space="0" w:color="auto"/>
            </w:tcBorders>
            <w:vAlign w:val="center"/>
            <w:hideMark/>
          </w:tcPr>
          <w:p w14:paraId="662314A1" w14:textId="77777777" w:rsidR="004F7B54" w:rsidRPr="004F7B54" w:rsidRDefault="004F7B54" w:rsidP="004F7B54">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6ADB558E"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7B6E0618" w14:textId="77777777" w:rsidR="004F7B54" w:rsidRPr="004F7B54" w:rsidRDefault="004F7B54" w:rsidP="004F7B54">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46ECBAEF"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02CC322D"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6EADA988" w14:textId="77777777" w:rsidR="004F7B54" w:rsidRPr="004F7B54" w:rsidRDefault="004F7B54" w:rsidP="004F7B54">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174DC7AA" w14:textId="77777777" w:rsidR="004F7B54" w:rsidRPr="004F7B54" w:rsidRDefault="004F7B54" w:rsidP="004F7B54">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1DF1758A"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5336EC20"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78C0CF64" w14:textId="77777777" w:rsidTr="00CF4773">
        <w:trPr>
          <w:trHeight w:val="315"/>
        </w:trPr>
        <w:tc>
          <w:tcPr>
            <w:tcW w:w="203" w:type="pct"/>
            <w:vMerge/>
            <w:tcBorders>
              <w:top w:val="nil"/>
              <w:left w:val="single" w:sz="4" w:space="0" w:color="auto"/>
              <w:bottom w:val="single" w:sz="4" w:space="0" w:color="auto"/>
              <w:right w:val="single" w:sz="4" w:space="0" w:color="auto"/>
            </w:tcBorders>
            <w:vAlign w:val="center"/>
            <w:hideMark/>
          </w:tcPr>
          <w:p w14:paraId="048C2D7A" w14:textId="77777777" w:rsidR="004F7B54" w:rsidRPr="004F7B54" w:rsidRDefault="004F7B54" w:rsidP="004F7B54">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10B95267"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309AEBEC" w14:textId="77777777" w:rsidR="004F7B54" w:rsidRPr="004F7B54" w:rsidRDefault="004F7B54" w:rsidP="004F7B54">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4259808B"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7EA53D18"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2425B170" w14:textId="77777777" w:rsidR="004F7B54" w:rsidRPr="004F7B54" w:rsidRDefault="004F7B54" w:rsidP="004F7B54">
            <w:pPr>
              <w:widowControl/>
              <w:autoSpaceDE/>
              <w:autoSpaceDN/>
              <w:rPr>
                <w:sz w:val="24"/>
                <w:szCs w:val="24"/>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5514E8EF"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E38EB19" w14:textId="77777777" w:rsidR="004F7B54" w:rsidRPr="004F7B54" w:rsidRDefault="004F7B54" w:rsidP="004F7B54">
            <w:pPr>
              <w:widowControl/>
              <w:autoSpaceDE/>
              <w:autoSpaceDN/>
              <w:jc w:val="center"/>
              <w:rPr>
                <w:sz w:val="24"/>
                <w:szCs w:val="24"/>
                <w:u w:val="single"/>
              </w:rPr>
            </w:pPr>
            <w:r w:rsidRPr="004F7B54">
              <w:rPr>
                <w:sz w:val="24"/>
                <w:szCs w:val="24"/>
                <w:u w:val="single"/>
              </w:rPr>
              <w:t> </w:t>
            </w:r>
          </w:p>
        </w:tc>
        <w:tc>
          <w:tcPr>
            <w:tcW w:w="975" w:type="pct"/>
            <w:tcBorders>
              <w:top w:val="nil"/>
              <w:left w:val="nil"/>
              <w:bottom w:val="single" w:sz="4" w:space="0" w:color="auto"/>
              <w:right w:val="single" w:sz="4" w:space="0" w:color="auto"/>
            </w:tcBorders>
            <w:shd w:val="clear" w:color="auto" w:fill="auto"/>
            <w:noWrap/>
            <w:vAlign w:val="bottom"/>
            <w:hideMark/>
          </w:tcPr>
          <w:p w14:paraId="089FE27F"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616DF984" w14:textId="77777777" w:rsidTr="00CF4773">
        <w:trPr>
          <w:trHeight w:val="315"/>
        </w:trPr>
        <w:tc>
          <w:tcPr>
            <w:tcW w:w="203" w:type="pct"/>
            <w:vMerge/>
            <w:tcBorders>
              <w:top w:val="nil"/>
              <w:left w:val="single" w:sz="4" w:space="0" w:color="auto"/>
              <w:bottom w:val="single" w:sz="4" w:space="0" w:color="auto"/>
              <w:right w:val="single" w:sz="4" w:space="0" w:color="auto"/>
            </w:tcBorders>
            <w:vAlign w:val="center"/>
            <w:hideMark/>
          </w:tcPr>
          <w:p w14:paraId="17E12472" w14:textId="77777777" w:rsidR="004F7B54" w:rsidRPr="004F7B54" w:rsidRDefault="004F7B54" w:rsidP="004F7B54">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333FD94B"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337FEEB5" w14:textId="77777777" w:rsidR="004F7B54" w:rsidRPr="004F7B54" w:rsidRDefault="004F7B54" w:rsidP="004F7B54">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4DF57523"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5C9BA252"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59AEFF20" w14:textId="77777777" w:rsidR="004F7B54" w:rsidRPr="004F7B54" w:rsidRDefault="004F7B54" w:rsidP="004F7B54">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297E5893" w14:textId="77777777" w:rsidR="004F7B54" w:rsidRPr="004F7B54" w:rsidRDefault="004F7B54" w:rsidP="004F7B54">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6F18D318"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26673BCD"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48A49C03" w14:textId="77777777" w:rsidTr="00CF4773">
        <w:trPr>
          <w:trHeight w:val="315"/>
        </w:trPr>
        <w:tc>
          <w:tcPr>
            <w:tcW w:w="203" w:type="pct"/>
            <w:vMerge/>
            <w:tcBorders>
              <w:top w:val="nil"/>
              <w:left w:val="single" w:sz="4" w:space="0" w:color="auto"/>
              <w:bottom w:val="single" w:sz="4" w:space="0" w:color="auto"/>
              <w:right w:val="single" w:sz="4" w:space="0" w:color="auto"/>
            </w:tcBorders>
            <w:vAlign w:val="center"/>
            <w:hideMark/>
          </w:tcPr>
          <w:p w14:paraId="530A392F" w14:textId="77777777" w:rsidR="004F7B54" w:rsidRPr="004F7B54" w:rsidRDefault="004F7B54" w:rsidP="004F7B54">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4A40A00F"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2C492D14" w14:textId="77777777" w:rsidR="004F7B54" w:rsidRPr="004F7B54" w:rsidRDefault="004F7B54" w:rsidP="004F7B54">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0E5312A3"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23FEBDCD"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7EC418FE" w14:textId="77777777" w:rsidR="004F7B54" w:rsidRPr="004F7B54" w:rsidRDefault="004F7B54" w:rsidP="004F7B54">
            <w:pPr>
              <w:widowControl/>
              <w:autoSpaceDE/>
              <w:autoSpaceDN/>
              <w:rPr>
                <w:sz w:val="24"/>
                <w:szCs w:val="24"/>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43FFB8F7"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4467BCC3" w14:textId="77777777" w:rsidR="004F7B54" w:rsidRPr="004F7B54" w:rsidRDefault="004F7B54" w:rsidP="004F7B54">
            <w:pPr>
              <w:widowControl/>
              <w:autoSpaceDE/>
              <w:autoSpaceDN/>
              <w:jc w:val="center"/>
              <w:rPr>
                <w:sz w:val="24"/>
                <w:szCs w:val="24"/>
                <w:u w:val="single"/>
              </w:rPr>
            </w:pPr>
            <w:r w:rsidRPr="004F7B54">
              <w:rPr>
                <w:sz w:val="24"/>
                <w:szCs w:val="24"/>
                <w:u w:val="single"/>
              </w:rPr>
              <w:t> </w:t>
            </w:r>
          </w:p>
        </w:tc>
        <w:tc>
          <w:tcPr>
            <w:tcW w:w="975" w:type="pct"/>
            <w:tcBorders>
              <w:top w:val="nil"/>
              <w:left w:val="nil"/>
              <w:bottom w:val="single" w:sz="4" w:space="0" w:color="auto"/>
              <w:right w:val="single" w:sz="4" w:space="0" w:color="auto"/>
            </w:tcBorders>
            <w:shd w:val="clear" w:color="auto" w:fill="auto"/>
            <w:noWrap/>
            <w:vAlign w:val="bottom"/>
            <w:hideMark/>
          </w:tcPr>
          <w:p w14:paraId="5AC1674B"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248DBE0A" w14:textId="77777777" w:rsidTr="00CF4773">
        <w:trPr>
          <w:trHeight w:val="315"/>
        </w:trPr>
        <w:tc>
          <w:tcPr>
            <w:tcW w:w="203" w:type="pct"/>
            <w:vMerge/>
            <w:tcBorders>
              <w:top w:val="nil"/>
              <w:left w:val="single" w:sz="4" w:space="0" w:color="auto"/>
              <w:bottom w:val="single" w:sz="4" w:space="0" w:color="auto"/>
              <w:right w:val="single" w:sz="4" w:space="0" w:color="auto"/>
            </w:tcBorders>
            <w:vAlign w:val="center"/>
            <w:hideMark/>
          </w:tcPr>
          <w:p w14:paraId="6E01EAEA" w14:textId="77777777" w:rsidR="004F7B54" w:rsidRPr="004F7B54" w:rsidRDefault="004F7B54" w:rsidP="004F7B54">
            <w:pPr>
              <w:widowControl/>
              <w:autoSpaceDE/>
              <w:autoSpaceDN/>
            </w:pPr>
          </w:p>
        </w:tc>
        <w:tc>
          <w:tcPr>
            <w:tcW w:w="886" w:type="pct"/>
            <w:vMerge/>
            <w:tcBorders>
              <w:top w:val="nil"/>
              <w:left w:val="single" w:sz="4" w:space="0" w:color="auto"/>
              <w:bottom w:val="single" w:sz="4" w:space="0" w:color="auto"/>
              <w:right w:val="single" w:sz="4" w:space="0" w:color="auto"/>
            </w:tcBorders>
            <w:vAlign w:val="center"/>
            <w:hideMark/>
          </w:tcPr>
          <w:p w14:paraId="5A9E0C51" w14:textId="77777777" w:rsidR="004F7B54" w:rsidRPr="004F7B54" w:rsidRDefault="004F7B54" w:rsidP="004F7B54">
            <w:pPr>
              <w:widowControl/>
              <w:autoSpaceDE/>
              <w:autoSpaceDN/>
              <w:rPr>
                <w:sz w:val="24"/>
                <w:szCs w:val="24"/>
              </w:rPr>
            </w:pPr>
          </w:p>
        </w:tc>
        <w:tc>
          <w:tcPr>
            <w:tcW w:w="976" w:type="pct"/>
            <w:vMerge/>
            <w:tcBorders>
              <w:top w:val="nil"/>
              <w:left w:val="single" w:sz="4" w:space="0" w:color="auto"/>
              <w:bottom w:val="single" w:sz="4" w:space="0" w:color="auto"/>
              <w:right w:val="single" w:sz="4" w:space="0" w:color="auto"/>
            </w:tcBorders>
            <w:vAlign w:val="center"/>
            <w:hideMark/>
          </w:tcPr>
          <w:p w14:paraId="7C4B5C42" w14:textId="77777777" w:rsidR="004F7B54" w:rsidRPr="004F7B54" w:rsidRDefault="004F7B54" w:rsidP="004F7B54">
            <w:pPr>
              <w:widowControl/>
              <w:autoSpaceDE/>
              <w:autoSpaceDN/>
              <w:rPr>
                <w:sz w:val="24"/>
                <w:szCs w:val="24"/>
              </w:rPr>
            </w:pPr>
          </w:p>
        </w:tc>
        <w:tc>
          <w:tcPr>
            <w:tcW w:w="998" w:type="pct"/>
            <w:tcBorders>
              <w:top w:val="nil"/>
              <w:left w:val="nil"/>
              <w:bottom w:val="single" w:sz="4" w:space="0" w:color="auto"/>
              <w:right w:val="single" w:sz="4" w:space="0" w:color="auto"/>
            </w:tcBorders>
            <w:shd w:val="clear" w:color="auto" w:fill="auto"/>
            <w:vAlign w:val="center"/>
            <w:hideMark/>
          </w:tcPr>
          <w:p w14:paraId="721F5233"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vMerge/>
            <w:tcBorders>
              <w:top w:val="nil"/>
              <w:left w:val="single" w:sz="4" w:space="0" w:color="auto"/>
              <w:bottom w:val="single" w:sz="4" w:space="0" w:color="auto"/>
              <w:right w:val="single" w:sz="4" w:space="0" w:color="auto"/>
            </w:tcBorders>
            <w:vAlign w:val="center"/>
            <w:hideMark/>
          </w:tcPr>
          <w:p w14:paraId="36A1630B" w14:textId="77777777" w:rsidR="004F7B54" w:rsidRPr="004F7B54" w:rsidRDefault="004F7B54" w:rsidP="004F7B54">
            <w:pPr>
              <w:widowControl/>
              <w:autoSpaceDE/>
              <w:autoSpaceDN/>
              <w:rPr>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14:paraId="686161DA" w14:textId="77777777" w:rsidR="004F7B54" w:rsidRPr="004F7B54" w:rsidRDefault="004F7B54" w:rsidP="004F7B54">
            <w:pPr>
              <w:widowControl/>
              <w:autoSpaceDE/>
              <w:autoSpaceDN/>
              <w:rPr>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14:paraId="7AF3E59F" w14:textId="77777777" w:rsidR="004F7B54" w:rsidRPr="004F7B54" w:rsidRDefault="004F7B54" w:rsidP="004F7B54">
            <w:pPr>
              <w:widowControl/>
              <w:autoSpaceDE/>
              <w:autoSpaceDN/>
              <w:rPr>
                <w:sz w:val="24"/>
                <w:szCs w:val="24"/>
              </w:rPr>
            </w:pPr>
          </w:p>
        </w:tc>
        <w:tc>
          <w:tcPr>
            <w:tcW w:w="259" w:type="pct"/>
            <w:tcBorders>
              <w:top w:val="nil"/>
              <w:left w:val="nil"/>
              <w:bottom w:val="single" w:sz="4" w:space="0" w:color="auto"/>
              <w:right w:val="single" w:sz="4" w:space="0" w:color="auto"/>
            </w:tcBorders>
            <w:shd w:val="clear" w:color="auto" w:fill="auto"/>
            <w:vAlign w:val="center"/>
            <w:hideMark/>
          </w:tcPr>
          <w:p w14:paraId="79BD0782"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63D60514"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26AD9949"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CC03D14" w14:textId="77777777" w:rsidR="004F7B54" w:rsidRPr="004F7B54" w:rsidRDefault="004F7B54" w:rsidP="004F7B54">
            <w:pPr>
              <w:widowControl/>
              <w:autoSpaceDE/>
              <w:autoSpaceDN/>
              <w:jc w:val="center"/>
            </w:pPr>
            <w:r w:rsidRPr="004F7B54">
              <w:t>5</w:t>
            </w:r>
          </w:p>
        </w:tc>
        <w:tc>
          <w:tcPr>
            <w:tcW w:w="886" w:type="pct"/>
            <w:tcBorders>
              <w:top w:val="nil"/>
              <w:left w:val="nil"/>
              <w:bottom w:val="single" w:sz="4" w:space="0" w:color="auto"/>
              <w:right w:val="single" w:sz="4" w:space="0" w:color="auto"/>
            </w:tcBorders>
            <w:shd w:val="clear" w:color="auto" w:fill="auto"/>
            <w:vAlign w:val="center"/>
            <w:hideMark/>
          </w:tcPr>
          <w:p w14:paraId="25F411FE" w14:textId="77777777" w:rsidR="004F7B54" w:rsidRPr="004F7B54" w:rsidRDefault="004F7B54" w:rsidP="004F7B54">
            <w:pPr>
              <w:widowControl/>
              <w:autoSpaceDE/>
              <w:autoSpaceDN/>
              <w:jc w:val="both"/>
              <w:rPr>
                <w:sz w:val="24"/>
                <w:szCs w:val="24"/>
              </w:rPr>
            </w:pPr>
            <w:r w:rsidRPr="004F7B54">
              <w:rPr>
                <w:sz w:val="24"/>
                <w:szCs w:val="24"/>
              </w:rPr>
              <w:t>Nhận các ý kiến góp ý, xem xét các ý kiến góp ý, trả lời ý kiến góp ý</w:t>
            </w:r>
          </w:p>
        </w:tc>
        <w:tc>
          <w:tcPr>
            <w:tcW w:w="976" w:type="pct"/>
            <w:tcBorders>
              <w:top w:val="nil"/>
              <w:left w:val="nil"/>
              <w:bottom w:val="single" w:sz="4" w:space="0" w:color="auto"/>
              <w:right w:val="single" w:sz="4" w:space="0" w:color="auto"/>
            </w:tcBorders>
            <w:shd w:val="clear" w:color="auto" w:fill="auto"/>
            <w:vAlign w:val="center"/>
            <w:hideMark/>
          </w:tcPr>
          <w:p w14:paraId="1F62FC24"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336FB3C4"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5F503301"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22C18E2C"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677FB88"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73F99088"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482AA29F"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795CD15F"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CDE5218" w14:textId="77777777" w:rsidR="004F7B54" w:rsidRPr="004F7B54" w:rsidRDefault="004F7B54" w:rsidP="004F7B54">
            <w:pPr>
              <w:widowControl/>
              <w:autoSpaceDE/>
              <w:autoSpaceDN/>
              <w:jc w:val="center"/>
            </w:pPr>
            <w:r w:rsidRPr="004F7B54">
              <w:t>5.1</w:t>
            </w:r>
          </w:p>
        </w:tc>
        <w:tc>
          <w:tcPr>
            <w:tcW w:w="886" w:type="pct"/>
            <w:tcBorders>
              <w:top w:val="nil"/>
              <w:left w:val="nil"/>
              <w:bottom w:val="single" w:sz="4" w:space="0" w:color="auto"/>
              <w:right w:val="single" w:sz="4" w:space="0" w:color="auto"/>
            </w:tcBorders>
            <w:shd w:val="clear" w:color="auto" w:fill="auto"/>
            <w:vAlign w:val="center"/>
            <w:hideMark/>
          </w:tcPr>
          <w:p w14:paraId="280054FC" w14:textId="77777777" w:rsidR="004F7B54" w:rsidRPr="004F7B54" w:rsidRDefault="004F7B54" w:rsidP="004F7B54">
            <w:pPr>
              <w:widowControl/>
              <w:autoSpaceDE/>
              <w:autoSpaceDN/>
              <w:jc w:val="both"/>
              <w:rPr>
                <w:sz w:val="24"/>
                <w:szCs w:val="24"/>
              </w:rPr>
            </w:pPr>
            <w:r w:rsidRPr="004F7B54">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2FC92189"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52186461"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0CCFAE64"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1661DAF1"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43191443"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342B1779"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74303B38"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29F709C1"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8D9176E" w14:textId="77777777" w:rsidR="004F7B54" w:rsidRPr="004F7B54" w:rsidRDefault="004F7B54" w:rsidP="004F7B54">
            <w:pPr>
              <w:widowControl/>
              <w:autoSpaceDE/>
              <w:autoSpaceDN/>
              <w:jc w:val="center"/>
            </w:pPr>
            <w:r w:rsidRPr="004F7B54">
              <w:t>5.2</w:t>
            </w:r>
          </w:p>
        </w:tc>
        <w:tc>
          <w:tcPr>
            <w:tcW w:w="886" w:type="pct"/>
            <w:tcBorders>
              <w:top w:val="nil"/>
              <w:left w:val="nil"/>
              <w:bottom w:val="single" w:sz="4" w:space="0" w:color="auto"/>
              <w:right w:val="single" w:sz="4" w:space="0" w:color="auto"/>
            </w:tcBorders>
            <w:shd w:val="clear" w:color="auto" w:fill="auto"/>
            <w:vAlign w:val="center"/>
            <w:hideMark/>
          </w:tcPr>
          <w:p w14:paraId="3B64C2C9" w14:textId="77777777" w:rsidR="004F7B54" w:rsidRPr="004F7B54" w:rsidRDefault="004F7B54" w:rsidP="004F7B54">
            <w:pPr>
              <w:widowControl/>
              <w:autoSpaceDE/>
              <w:autoSpaceDN/>
              <w:jc w:val="both"/>
              <w:rPr>
                <w:sz w:val="24"/>
                <w:szCs w:val="24"/>
              </w:rPr>
            </w:pPr>
            <w:r w:rsidRPr="004F7B54">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23915B2F"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1A63DC77"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040D722A"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12E159D3"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A3FBFB4"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AAA443E"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6108CEEB"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69E7A9E4"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53DF8AC" w14:textId="77777777" w:rsidR="004F7B54" w:rsidRPr="004F7B54" w:rsidRDefault="004F7B54" w:rsidP="004F7B54">
            <w:pPr>
              <w:widowControl/>
              <w:autoSpaceDE/>
              <w:autoSpaceDN/>
              <w:jc w:val="center"/>
            </w:pPr>
            <w:r w:rsidRPr="004F7B54">
              <w:t>6</w:t>
            </w:r>
          </w:p>
        </w:tc>
        <w:tc>
          <w:tcPr>
            <w:tcW w:w="886" w:type="pct"/>
            <w:tcBorders>
              <w:top w:val="nil"/>
              <w:left w:val="nil"/>
              <w:bottom w:val="single" w:sz="4" w:space="0" w:color="auto"/>
              <w:right w:val="single" w:sz="4" w:space="0" w:color="auto"/>
            </w:tcBorders>
            <w:shd w:val="clear" w:color="auto" w:fill="auto"/>
            <w:vAlign w:val="center"/>
            <w:hideMark/>
          </w:tcPr>
          <w:p w14:paraId="3579A3DE" w14:textId="77777777" w:rsidR="004F7B54" w:rsidRPr="004F7B54" w:rsidRDefault="004F7B54" w:rsidP="004F7B54">
            <w:pPr>
              <w:widowControl/>
              <w:autoSpaceDE/>
              <w:autoSpaceDN/>
              <w:jc w:val="both"/>
              <w:rPr>
                <w:sz w:val="24"/>
                <w:szCs w:val="24"/>
              </w:rPr>
            </w:pPr>
            <w:r w:rsidRPr="004F7B54">
              <w:rPr>
                <w:sz w:val="24"/>
                <w:szCs w:val="24"/>
              </w:rPr>
              <w:t>Xác nhận vào đơn đề nghị đăng ký cấp đổi GCN với trường hợp biến động ranh giới thửa đất,  hiện trạng sử dụng đất, tài sản gắn liền với đất (nếu có)</w:t>
            </w:r>
          </w:p>
        </w:tc>
        <w:tc>
          <w:tcPr>
            <w:tcW w:w="976" w:type="pct"/>
            <w:tcBorders>
              <w:top w:val="nil"/>
              <w:left w:val="nil"/>
              <w:bottom w:val="single" w:sz="4" w:space="0" w:color="auto"/>
              <w:right w:val="single" w:sz="4" w:space="0" w:color="auto"/>
            </w:tcBorders>
            <w:shd w:val="clear" w:color="auto" w:fill="auto"/>
            <w:vAlign w:val="center"/>
            <w:hideMark/>
          </w:tcPr>
          <w:p w14:paraId="16905D22"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3B51A0E4"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459625DE"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2C3783BA"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8C53462"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70778E2E"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35968135"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1F5609C1"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76D6F49" w14:textId="77777777" w:rsidR="004F7B54" w:rsidRPr="004F7B54" w:rsidRDefault="004F7B54" w:rsidP="004F7B54">
            <w:pPr>
              <w:widowControl/>
              <w:autoSpaceDE/>
              <w:autoSpaceDN/>
              <w:jc w:val="center"/>
            </w:pPr>
            <w:r w:rsidRPr="004F7B54">
              <w:t>6.1</w:t>
            </w:r>
          </w:p>
        </w:tc>
        <w:tc>
          <w:tcPr>
            <w:tcW w:w="886" w:type="pct"/>
            <w:tcBorders>
              <w:top w:val="nil"/>
              <w:left w:val="nil"/>
              <w:bottom w:val="single" w:sz="4" w:space="0" w:color="auto"/>
              <w:right w:val="single" w:sz="4" w:space="0" w:color="auto"/>
            </w:tcBorders>
            <w:shd w:val="clear" w:color="auto" w:fill="auto"/>
            <w:vAlign w:val="center"/>
            <w:hideMark/>
          </w:tcPr>
          <w:p w14:paraId="3C532D18" w14:textId="77777777" w:rsidR="004F7B54" w:rsidRPr="004F7B54" w:rsidRDefault="004F7B54" w:rsidP="004F7B54">
            <w:pPr>
              <w:widowControl/>
              <w:autoSpaceDE/>
              <w:autoSpaceDN/>
              <w:jc w:val="both"/>
              <w:rPr>
                <w:sz w:val="24"/>
                <w:szCs w:val="24"/>
              </w:rPr>
            </w:pPr>
            <w:r w:rsidRPr="004F7B54">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5DF5C902"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392D4305"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1870E2DF"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DBC4680"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AE96CE5"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8038992"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6AC193F5"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756CD30D"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2C0EC3B" w14:textId="77777777" w:rsidR="004F7B54" w:rsidRPr="004F7B54" w:rsidRDefault="004F7B54" w:rsidP="004F7B54">
            <w:pPr>
              <w:widowControl/>
              <w:autoSpaceDE/>
              <w:autoSpaceDN/>
              <w:jc w:val="center"/>
            </w:pPr>
            <w:r w:rsidRPr="004F7B54">
              <w:t>6.2</w:t>
            </w:r>
          </w:p>
        </w:tc>
        <w:tc>
          <w:tcPr>
            <w:tcW w:w="886" w:type="pct"/>
            <w:tcBorders>
              <w:top w:val="nil"/>
              <w:left w:val="nil"/>
              <w:bottom w:val="single" w:sz="4" w:space="0" w:color="auto"/>
              <w:right w:val="single" w:sz="4" w:space="0" w:color="auto"/>
            </w:tcBorders>
            <w:shd w:val="clear" w:color="auto" w:fill="auto"/>
            <w:vAlign w:val="center"/>
            <w:hideMark/>
          </w:tcPr>
          <w:p w14:paraId="7E337955" w14:textId="77777777" w:rsidR="004F7B54" w:rsidRPr="004F7B54" w:rsidRDefault="004F7B54" w:rsidP="004F7B54">
            <w:pPr>
              <w:widowControl/>
              <w:autoSpaceDE/>
              <w:autoSpaceDN/>
              <w:jc w:val="both"/>
              <w:rPr>
                <w:sz w:val="24"/>
                <w:szCs w:val="24"/>
              </w:rPr>
            </w:pPr>
            <w:r w:rsidRPr="004F7B54">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17C2B348"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23649F4F"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66405E7B"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E758B25"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0E67EAF4"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43AD4451"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6922C1AC"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1DBBA57A" w14:textId="77777777" w:rsidTr="00CF4773">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AE98551" w14:textId="77777777" w:rsidR="004F7B54" w:rsidRPr="004F7B54" w:rsidRDefault="004F7B54" w:rsidP="004F7B54">
            <w:pPr>
              <w:widowControl/>
              <w:autoSpaceDE/>
              <w:autoSpaceDN/>
              <w:jc w:val="center"/>
            </w:pPr>
            <w:r w:rsidRPr="004F7B54">
              <w:t>7</w:t>
            </w:r>
          </w:p>
        </w:tc>
        <w:tc>
          <w:tcPr>
            <w:tcW w:w="886" w:type="pct"/>
            <w:tcBorders>
              <w:top w:val="nil"/>
              <w:left w:val="nil"/>
              <w:bottom w:val="single" w:sz="4" w:space="0" w:color="auto"/>
              <w:right w:val="single" w:sz="4" w:space="0" w:color="auto"/>
            </w:tcBorders>
            <w:shd w:val="clear" w:color="auto" w:fill="auto"/>
            <w:vAlign w:val="center"/>
            <w:hideMark/>
          </w:tcPr>
          <w:p w14:paraId="1BAC6E56" w14:textId="77777777" w:rsidR="004F7B54" w:rsidRPr="004F7B54" w:rsidRDefault="004F7B54" w:rsidP="004F7B54">
            <w:pPr>
              <w:widowControl/>
              <w:autoSpaceDE/>
              <w:autoSpaceDN/>
              <w:jc w:val="both"/>
              <w:rPr>
                <w:sz w:val="24"/>
                <w:szCs w:val="24"/>
              </w:rPr>
            </w:pPr>
            <w:r w:rsidRPr="004F7B54">
              <w:rPr>
                <w:sz w:val="24"/>
                <w:szCs w:val="24"/>
              </w:rPr>
              <w:t>Nhập ý kiến xác nhận của cấp xã vào tệp (File) dữ liệu hồ sơ số</w:t>
            </w:r>
          </w:p>
        </w:tc>
        <w:tc>
          <w:tcPr>
            <w:tcW w:w="976" w:type="pct"/>
            <w:tcBorders>
              <w:top w:val="nil"/>
              <w:left w:val="nil"/>
              <w:bottom w:val="single" w:sz="4" w:space="0" w:color="auto"/>
              <w:right w:val="single" w:sz="4" w:space="0" w:color="auto"/>
            </w:tcBorders>
            <w:shd w:val="clear" w:color="auto" w:fill="auto"/>
            <w:vAlign w:val="center"/>
            <w:hideMark/>
          </w:tcPr>
          <w:p w14:paraId="4111A119"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5C5E1D56"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2198639B"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E31F258"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0D2B0D49"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47A971FA"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4A865019"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282BA94C" w14:textId="77777777" w:rsidTr="00CF4773">
        <w:trPr>
          <w:trHeight w:val="126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2C7FD5B" w14:textId="77777777" w:rsidR="004F7B54" w:rsidRPr="004F7B54" w:rsidRDefault="004F7B54" w:rsidP="004F7B54">
            <w:pPr>
              <w:widowControl/>
              <w:autoSpaceDE/>
              <w:autoSpaceDN/>
              <w:jc w:val="center"/>
              <w:rPr>
                <w:sz w:val="24"/>
                <w:szCs w:val="24"/>
              </w:rPr>
            </w:pPr>
            <w:r w:rsidRPr="004F7B54">
              <w:rPr>
                <w:sz w:val="24"/>
                <w:szCs w:val="24"/>
              </w:rPr>
              <w:t>9</w:t>
            </w:r>
          </w:p>
        </w:tc>
        <w:tc>
          <w:tcPr>
            <w:tcW w:w="886" w:type="pct"/>
            <w:tcBorders>
              <w:top w:val="nil"/>
              <w:left w:val="nil"/>
              <w:bottom w:val="single" w:sz="4" w:space="0" w:color="auto"/>
              <w:right w:val="single" w:sz="4" w:space="0" w:color="auto"/>
            </w:tcBorders>
            <w:shd w:val="clear" w:color="auto" w:fill="auto"/>
            <w:vAlign w:val="center"/>
            <w:hideMark/>
          </w:tcPr>
          <w:p w14:paraId="0D4F6334" w14:textId="77777777" w:rsidR="004F7B54" w:rsidRPr="004F7B54" w:rsidRDefault="004F7B54" w:rsidP="004F7B54">
            <w:pPr>
              <w:widowControl/>
              <w:autoSpaceDE/>
              <w:autoSpaceDN/>
              <w:jc w:val="both"/>
              <w:rPr>
                <w:sz w:val="24"/>
                <w:szCs w:val="24"/>
              </w:rPr>
            </w:pPr>
            <w:r w:rsidRPr="004F7B54">
              <w:rPr>
                <w:sz w:val="24"/>
                <w:szCs w:val="24"/>
              </w:rPr>
              <w:t>Nhận thông báo, chuyển thông báo nghĩa vụ tài chính cho người sử dụng đất (sau khi cấp huyện xác định nghĩa vụ tài chính và gửi về phường để thông báo cho người sử dụng đất)</w:t>
            </w:r>
          </w:p>
        </w:tc>
        <w:tc>
          <w:tcPr>
            <w:tcW w:w="976" w:type="pct"/>
            <w:tcBorders>
              <w:top w:val="nil"/>
              <w:left w:val="nil"/>
              <w:bottom w:val="single" w:sz="4" w:space="0" w:color="auto"/>
              <w:right w:val="single" w:sz="4" w:space="0" w:color="auto"/>
            </w:tcBorders>
            <w:shd w:val="clear" w:color="auto" w:fill="auto"/>
            <w:vAlign w:val="center"/>
            <w:hideMark/>
          </w:tcPr>
          <w:p w14:paraId="399D7EE2" w14:textId="77777777" w:rsidR="004F7B54" w:rsidRPr="004F7B54" w:rsidRDefault="004F7B54" w:rsidP="004F7B54">
            <w:pPr>
              <w:widowControl/>
              <w:autoSpaceDE/>
              <w:autoSpaceDN/>
              <w:jc w:val="both"/>
              <w:rPr>
                <w:sz w:val="24"/>
                <w:szCs w:val="24"/>
              </w:rPr>
            </w:pPr>
            <w:r w:rsidRPr="004F7B54">
              <w:rPr>
                <w:sz w:val="24"/>
                <w:szCs w:val="24"/>
              </w:rPr>
              <w:t> </w:t>
            </w:r>
          </w:p>
        </w:tc>
        <w:tc>
          <w:tcPr>
            <w:tcW w:w="998" w:type="pct"/>
            <w:tcBorders>
              <w:top w:val="nil"/>
              <w:left w:val="nil"/>
              <w:bottom w:val="single" w:sz="4" w:space="0" w:color="auto"/>
              <w:right w:val="single" w:sz="4" w:space="0" w:color="auto"/>
            </w:tcBorders>
            <w:shd w:val="clear" w:color="auto" w:fill="auto"/>
            <w:vAlign w:val="center"/>
            <w:hideMark/>
          </w:tcPr>
          <w:p w14:paraId="6A197865"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6E2CA1CA"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4147C030"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8A4CA60"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4F4B604"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1AF79C16"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70BE71F3" w14:textId="77777777" w:rsidTr="00CF4773">
        <w:trPr>
          <w:trHeight w:val="126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E0A9004" w14:textId="77777777" w:rsidR="004F7B54" w:rsidRPr="004F7B54" w:rsidRDefault="004F7B54" w:rsidP="004F7B54">
            <w:pPr>
              <w:widowControl/>
              <w:autoSpaceDE/>
              <w:autoSpaceDN/>
              <w:jc w:val="center"/>
              <w:rPr>
                <w:sz w:val="24"/>
                <w:szCs w:val="24"/>
              </w:rPr>
            </w:pPr>
            <w:r w:rsidRPr="004F7B54">
              <w:rPr>
                <w:sz w:val="24"/>
                <w:szCs w:val="24"/>
              </w:rPr>
              <w:t>10</w:t>
            </w:r>
          </w:p>
        </w:tc>
        <w:tc>
          <w:tcPr>
            <w:tcW w:w="886" w:type="pct"/>
            <w:tcBorders>
              <w:top w:val="nil"/>
              <w:left w:val="nil"/>
              <w:bottom w:val="single" w:sz="4" w:space="0" w:color="auto"/>
              <w:right w:val="single" w:sz="4" w:space="0" w:color="auto"/>
            </w:tcBorders>
            <w:shd w:val="clear" w:color="auto" w:fill="auto"/>
            <w:vAlign w:val="center"/>
            <w:hideMark/>
          </w:tcPr>
          <w:p w14:paraId="6643C743" w14:textId="77777777" w:rsidR="004F7B54" w:rsidRPr="004F7B54" w:rsidRDefault="004F7B54" w:rsidP="004F7B54">
            <w:pPr>
              <w:widowControl/>
              <w:autoSpaceDE/>
              <w:autoSpaceDN/>
              <w:jc w:val="both"/>
              <w:rPr>
                <w:sz w:val="24"/>
                <w:szCs w:val="24"/>
              </w:rPr>
            </w:pPr>
            <w:r w:rsidRPr="004F7B54">
              <w:rPr>
                <w:sz w:val="24"/>
                <w:szCs w:val="24"/>
              </w:rPr>
              <w:t>Nhận bản sao HSĐC, bản sao sổ cấp GCN để khai thác sử dụng; nhận và trao hợp đồng thuê đất (nếu có), trao GCN cho người sử dụng đất; thu và gửi lệ phí cấp GCN về cấp huyện</w:t>
            </w:r>
          </w:p>
        </w:tc>
        <w:tc>
          <w:tcPr>
            <w:tcW w:w="976" w:type="pct"/>
            <w:tcBorders>
              <w:top w:val="nil"/>
              <w:left w:val="nil"/>
              <w:bottom w:val="single" w:sz="4" w:space="0" w:color="auto"/>
              <w:right w:val="single" w:sz="4" w:space="0" w:color="auto"/>
            </w:tcBorders>
            <w:shd w:val="clear" w:color="auto" w:fill="auto"/>
            <w:vAlign w:val="center"/>
            <w:hideMark/>
          </w:tcPr>
          <w:p w14:paraId="51403F10" w14:textId="77777777" w:rsidR="004F7B54" w:rsidRPr="004F7B54" w:rsidRDefault="004F7B54" w:rsidP="004F7B54">
            <w:pPr>
              <w:widowControl/>
              <w:autoSpaceDE/>
              <w:autoSpaceDN/>
              <w:jc w:val="both"/>
              <w:rPr>
                <w:sz w:val="24"/>
                <w:szCs w:val="24"/>
              </w:rPr>
            </w:pPr>
            <w:r w:rsidRPr="004F7B54">
              <w:rPr>
                <w:sz w:val="24"/>
                <w:szCs w:val="24"/>
              </w:rPr>
              <w:t>Nhận bản sao HSĐC, bản sao sổ cấp GCN để khai thác sử dụng; nhận và trao hợp đồng thuê đất (nếu có), trao GCN cho người sử dụng đất; thu và gửi lệ phí cấp GCN về cấp huyện</w:t>
            </w:r>
          </w:p>
        </w:tc>
        <w:tc>
          <w:tcPr>
            <w:tcW w:w="998" w:type="pct"/>
            <w:tcBorders>
              <w:top w:val="nil"/>
              <w:left w:val="nil"/>
              <w:bottom w:val="single" w:sz="4" w:space="0" w:color="auto"/>
              <w:right w:val="single" w:sz="4" w:space="0" w:color="auto"/>
            </w:tcBorders>
            <w:shd w:val="clear" w:color="auto" w:fill="auto"/>
            <w:vAlign w:val="center"/>
            <w:hideMark/>
          </w:tcPr>
          <w:p w14:paraId="28C02DF8"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6FB03ECF"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5766827C"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2A8AF7C"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C60D2C1"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5982247B"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19DE2277" w14:textId="77777777" w:rsidTr="00CF4773">
        <w:trPr>
          <w:trHeight w:val="57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5266D5D" w14:textId="77777777" w:rsidR="004F7B54" w:rsidRPr="004F7B54" w:rsidRDefault="004F7B54" w:rsidP="004F7B54">
            <w:pPr>
              <w:widowControl/>
              <w:autoSpaceDE/>
              <w:autoSpaceDN/>
              <w:jc w:val="center"/>
              <w:rPr>
                <w:b/>
                <w:bCs/>
              </w:rPr>
            </w:pPr>
            <w:r w:rsidRPr="004F7B54">
              <w:rPr>
                <w:b/>
                <w:bCs/>
              </w:rPr>
              <w:t>II</w:t>
            </w:r>
          </w:p>
        </w:tc>
        <w:tc>
          <w:tcPr>
            <w:tcW w:w="886" w:type="pct"/>
            <w:tcBorders>
              <w:top w:val="nil"/>
              <w:left w:val="nil"/>
              <w:bottom w:val="single" w:sz="4" w:space="0" w:color="auto"/>
              <w:right w:val="single" w:sz="4" w:space="0" w:color="auto"/>
            </w:tcBorders>
            <w:shd w:val="clear" w:color="auto" w:fill="auto"/>
            <w:vAlign w:val="center"/>
            <w:hideMark/>
          </w:tcPr>
          <w:p w14:paraId="3E3E6CD1" w14:textId="77777777" w:rsidR="004F7B54" w:rsidRPr="004F7B54" w:rsidRDefault="004F7B54" w:rsidP="004F7B54">
            <w:pPr>
              <w:widowControl/>
              <w:autoSpaceDE/>
              <w:autoSpaceDN/>
              <w:jc w:val="both"/>
              <w:rPr>
                <w:b/>
                <w:bCs/>
              </w:rPr>
            </w:pPr>
            <w:r w:rsidRPr="004F7B54">
              <w:rPr>
                <w:b/>
                <w:bCs/>
              </w:rPr>
              <w:t>CÁC NỘI DUNG THỰC HIỆN TẠI ĐỊA BÀN CẤP HUYỆN</w:t>
            </w:r>
          </w:p>
        </w:tc>
        <w:tc>
          <w:tcPr>
            <w:tcW w:w="976" w:type="pct"/>
            <w:tcBorders>
              <w:top w:val="nil"/>
              <w:left w:val="nil"/>
              <w:bottom w:val="single" w:sz="4" w:space="0" w:color="auto"/>
              <w:right w:val="single" w:sz="4" w:space="0" w:color="auto"/>
            </w:tcBorders>
            <w:shd w:val="clear" w:color="auto" w:fill="auto"/>
            <w:vAlign w:val="center"/>
            <w:hideMark/>
          </w:tcPr>
          <w:p w14:paraId="7BE15435" w14:textId="77777777" w:rsidR="004F7B54" w:rsidRPr="004F7B54" w:rsidRDefault="004F7B54" w:rsidP="004F7B54">
            <w:pPr>
              <w:widowControl/>
              <w:autoSpaceDE/>
              <w:autoSpaceDN/>
              <w:jc w:val="both"/>
              <w:rPr>
                <w:b/>
                <w:bCs/>
              </w:rPr>
            </w:pPr>
            <w:r w:rsidRPr="004F7B54">
              <w:rPr>
                <w:b/>
                <w:bCs/>
              </w:rPr>
              <w:t>CÁC NỘI DUNG THỰC HIỆN TẠI ĐỊA BÀN CẤP HUYỆN</w:t>
            </w:r>
          </w:p>
        </w:tc>
        <w:tc>
          <w:tcPr>
            <w:tcW w:w="998" w:type="pct"/>
            <w:tcBorders>
              <w:top w:val="nil"/>
              <w:left w:val="nil"/>
              <w:bottom w:val="single" w:sz="4" w:space="0" w:color="auto"/>
              <w:right w:val="single" w:sz="4" w:space="0" w:color="auto"/>
            </w:tcBorders>
            <w:shd w:val="clear" w:color="auto" w:fill="auto"/>
            <w:vAlign w:val="center"/>
            <w:hideMark/>
          </w:tcPr>
          <w:p w14:paraId="0E685DA2" w14:textId="77777777" w:rsidR="004F7B54" w:rsidRPr="004F7B54" w:rsidRDefault="004F7B54" w:rsidP="004F7B54">
            <w:pPr>
              <w:widowControl/>
              <w:autoSpaceDE/>
              <w:autoSpaceDN/>
              <w:jc w:val="both"/>
              <w:rPr>
                <w:b/>
                <w:bCs/>
              </w:rPr>
            </w:pPr>
            <w:r w:rsidRPr="004F7B54">
              <w:rPr>
                <w:b/>
                <w:bCs/>
              </w:rPr>
              <w:t> </w:t>
            </w:r>
          </w:p>
        </w:tc>
        <w:tc>
          <w:tcPr>
            <w:tcW w:w="203" w:type="pct"/>
            <w:tcBorders>
              <w:top w:val="nil"/>
              <w:left w:val="nil"/>
              <w:bottom w:val="single" w:sz="4" w:space="0" w:color="auto"/>
              <w:right w:val="single" w:sz="4" w:space="0" w:color="auto"/>
            </w:tcBorders>
            <w:shd w:val="clear" w:color="auto" w:fill="auto"/>
            <w:vAlign w:val="center"/>
            <w:hideMark/>
          </w:tcPr>
          <w:p w14:paraId="54DCC460"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4667D61"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AE4B84B"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37F0F15"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0C725972"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08A50E64" w14:textId="77777777" w:rsidTr="00CF4773">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9DCDD9C" w14:textId="77777777" w:rsidR="004F7B54" w:rsidRPr="004F7B54" w:rsidRDefault="004F7B54" w:rsidP="004F7B54">
            <w:pPr>
              <w:widowControl/>
              <w:autoSpaceDE/>
              <w:autoSpaceDN/>
              <w:jc w:val="center"/>
            </w:pPr>
            <w:r w:rsidRPr="004F7B54">
              <w:t>1</w:t>
            </w:r>
          </w:p>
        </w:tc>
        <w:tc>
          <w:tcPr>
            <w:tcW w:w="886" w:type="pct"/>
            <w:tcBorders>
              <w:top w:val="nil"/>
              <w:left w:val="nil"/>
              <w:bottom w:val="single" w:sz="4" w:space="0" w:color="auto"/>
              <w:right w:val="single" w:sz="4" w:space="0" w:color="auto"/>
            </w:tcBorders>
            <w:shd w:val="clear" w:color="auto" w:fill="auto"/>
            <w:vAlign w:val="center"/>
            <w:hideMark/>
          </w:tcPr>
          <w:p w14:paraId="292E9439" w14:textId="77777777" w:rsidR="004F7B54" w:rsidRPr="004F7B54" w:rsidRDefault="004F7B54" w:rsidP="004F7B54">
            <w:pPr>
              <w:widowControl/>
              <w:autoSpaceDE/>
              <w:autoSpaceDN/>
              <w:jc w:val="both"/>
              <w:rPr>
                <w:sz w:val="24"/>
                <w:szCs w:val="24"/>
              </w:rPr>
            </w:pPr>
            <w:r w:rsidRPr="004F7B54">
              <w:rPr>
                <w:sz w:val="24"/>
                <w:szCs w:val="24"/>
              </w:rPr>
              <w:t>Tiếp nhận hồ sơ đề nghị đăng ký cấp đổi GCN của người sử dụng đất từ phường chuyển đến</w:t>
            </w:r>
          </w:p>
        </w:tc>
        <w:tc>
          <w:tcPr>
            <w:tcW w:w="976" w:type="pct"/>
            <w:tcBorders>
              <w:top w:val="nil"/>
              <w:left w:val="nil"/>
              <w:bottom w:val="single" w:sz="4" w:space="0" w:color="auto"/>
              <w:right w:val="single" w:sz="4" w:space="0" w:color="auto"/>
            </w:tcBorders>
            <w:shd w:val="clear" w:color="auto" w:fill="auto"/>
            <w:vAlign w:val="center"/>
            <w:hideMark/>
          </w:tcPr>
          <w:p w14:paraId="7AF90D92" w14:textId="77777777" w:rsidR="004F7B54" w:rsidRPr="004F7B54" w:rsidRDefault="004F7B54" w:rsidP="004F7B54">
            <w:pPr>
              <w:widowControl/>
              <w:autoSpaceDE/>
              <w:autoSpaceDN/>
              <w:jc w:val="both"/>
              <w:rPr>
                <w:sz w:val="24"/>
                <w:szCs w:val="24"/>
              </w:rPr>
            </w:pPr>
            <w:r w:rsidRPr="004F7B54">
              <w:rPr>
                <w:sz w:val="24"/>
                <w:szCs w:val="24"/>
              </w:rPr>
              <w:t>Tiếp nhận hồ sơ đề nghị đăng ký cấp đổi GCN của người sử dụng đất từ phường chuyển đến</w:t>
            </w:r>
          </w:p>
        </w:tc>
        <w:tc>
          <w:tcPr>
            <w:tcW w:w="998" w:type="pct"/>
            <w:tcBorders>
              <w:top w:val="nil"/>
              <w:left w:val="nil"/>
              <w:bottom w:val="single" w:sz="4" w:space="0" w:color="auto"/>
              <w:right w:val="single" w:sz="4" w:space="0" w:color="auto"/>
            </w:tcBorders>
            <w:shd w:val="clear" w:color="auto" w:fill="auto"/>
            <w:vAlign w:val="center"/>
            <w:hideMark/>
          </w:tcPr>
          <w:p w14:paraId="3F8A8317"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3FD3D64F"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CD15D15"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46ECB3F0"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01BFD8B4"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37E9350D"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44CCE41F"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F25D491" w14:textId="77777777" w:rsidR="004F7B54" w:rsidRPr="004F7B54" w:rsidRDefault="004F7B54" w:rsidP="004F7B54">
            <w:pPr>
              <w:widowControl/>
              <w:autoSpaceDE/>
              <w:autoSpaceDN/>
              <w:jc w:val="center"/>
            </w:pPr>
            <w:r w:rsidRPr="004F7B54">
              <w:t>1.1</w:t>
            </w:r>
          </w:p>
        </w:tc>
        <w:tc>
          <w:tcPr>
            <w:tcW w:w="886" w:type="pct"/>
            <w:tcBorders>
              <w:top w:val="nil"/>
              <w:left w:val="nil"/>
              <w:bottom w:val="single" w:sz="4" w:space="0" w:color="auto"/>
              <w:right w:val="single" w:sz="4" w:space="0" w:color="auto"/>
            </w:tcBorders>
            <w:shd w:val="clear" w:color="auto" w:fill="auto"/>
            <w:vAlign w:val="center"/>
            <w:hideMark/>
          </w:tcPr>
          <w:p w14:paraId="29588808" w14:textId="77777777" w:rsidR="004F7B54" w:rsidRPr="004F7B54" w:rsidRDefault="004F7B54" w:rsidP="004F7B54">
            <w:pPr>
              <w:widowControl/>
              <w:autoSpaceDE/>
              <w:autoSpaceDN/>
              <w:jc w:val="both"/>
              <w:rPr>
                <w:sz w:val="24"/>
                <w:szCs w:val="24"/>
              </w:rPr>
            </w:pPr>
            <w:r w:rsidRPr="004F7B54">
              <w:rPr>
                <w:sz w:val="24"/>
                <w:szCs w:val="24"/>
              </w:rPr>
              <w:t>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44676E14" w14:textId="77777777" w:rsidR="004F7B54" w:rsidRPr="004F7B54" w:rsidRDefault="004F7B54" w:rsidP="004F7B54">
            <w:pPr>
              <w:widowControl/>
              <w:autoSpaceDE/>
              <w:autoSpaceDN/>
              <w:jc w:val="both"/>
              <w:rPr>
                <w:sz w:val="24"/>
                <w:szCs w:val="24"/>
              </w:rPr>
            </w:pPr>
            <w:r w:rsidRPr="004F7B54">
              <w:rPr>
                <w:sz w:val="24"/>
                <w:szCs w:val="24"/>
              </w:rPr>
              <w:t>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4EF6C091"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6B466991"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074CD94A"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2A3897DE"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5826EB06"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68133B0A"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79DC81F6"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3584BE9" w14:textId="77777777" w:rsidR="004F7B54" w:rsidRPr="004F7B54" w:rsidRDefault="004F7B54" w:rsidP="004F7B54">
            <w:pPr>
              <w:widowControl/>
              <w:autoSpaceDE/>
              <w:autoSpaceDN/>
              <w:jc w:val="center"/>
            </w:pPr>
            <w:r w:rsidRPr="004F7B54">
              <w:t>1.2</w:t>
            </w:r>
          </w:p>
        </w:tc>
        <w:tc>
          <w:tcPr>
            <w:tcW w:w="886" w:type="pct"/>
            <w:tcBorders>
              <w:top w:val="nil"/>
              <w:left w:val="nil"/>
              <w:bottom w:val="single" w:sz="4" w:space="0" w:color="auto"/>
              <w:right w:val="single" w:sz="4" w:space="0" w:color="auto"/>
            </w:tcBorders>
            <w:shd w:val="clear" w:color="auto" w:fill="auto"/>
            <w:vAlign w:val="center"/>
            <w:hideMark/>
          </w:tcPr>
          <w:p w14:paraId="6D64EA88" w14:textId="77777777" w:rsidR="004F7B54" w:rsidRPr="004F7B54" w:rsidRDefault="004F7B54" w:rsidP="004F7B54">
            <w:pPr>
              <w:widowControl/>
              <w:autoSpaceDE/>
              <w:autoSpaceDN/>
              <w:jc w:val="both"/>
              <w:rPr>
                <w:sz w:val="24"/>
                <w:szCs w:val="24"/>
              </w:rPr>
            </w:pPr>
            <w:r w:rsidRPr="004F7B54">
              <w:rPr>
                <w:sz w:val="24"/>
                <w:szCs w:val="24"/>
              </w:rPr>
              <w:t>Theo hình thức trực tuyến</w:t>
            </w:r>
          </w:p>
        </w:tc>
        <w:tc>
          <w:tcPr>
            <w:tcW w:w="976" w:type="pct"/>
            <w:tcBorders>
              <w:top w:val="nil"/>
              <w:left w:val="nil"/>
              <w:bottom w:val="single" w:sz="4" w:space="0" w:color="auto"/>
              <w:right w:val="single" w:sz="4" w:space="0" w:color="auto"/>
            </w:tcBorders>
            <w:shd w:val="clear" w:color="auto" w:fill="auto"/>
            <w:vAlign w:val="center"/>
            <w:hideMark/>
          </w:tcPr>
          <w:p w14:paraId="538648C9" w14:textId="77777777" w:rsidR="004F7B54" w:rsidRPr="004F7B54" w:rsidRDefault="004F7B54" w:rsidP="004F7B54">
            <w:pPr>
              <w:widowControl/>
              <w:autoSpaceDE/>
              <w:autoSpaceDN/>
              <w:jc w:val="both"/>
              <w:rPr>
                <w:sz w:val="24"/>
                <w:szCs w:val="24"/>
              </w:rPr>
            </w:pPr>
            <w:r w:rsidRPr="004F7B54">
              <w:rPr>
                <w:sz w:val="24"/>
                <w:szCs w:val="24"/>
              </w:rPr>
              <w:t>Theo hình thức trực tuyến</w:t>
            </w:r>
          </w:p>
        </w:tc>
        <w:tc>
          <w:tcPr>
            <w:tcW w:w="998" w:type="pct"/>
            <w:tcBorders>
              <w:top w:val="nil"/>
              <w:left w:val="nil"/>
              <w:bottom w:val="single" w:sz="4" w:space="0" w:color="auto"/>
              <w:right w:val="single" w:sz="4" w:space="0" w:color="auto"/>
            </w:tcBorders>
            <w:shd w:val="clear" w:color="auto" w:fill="auto"/>
            <w:vAlign w:val="center"/>
            <w:hideMark/>
          </w:tcPr>
          <w:p w14:paraId="61A317B7"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48D1B95F"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30C14EF3"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02FE872A"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79940349"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3E4F0E18"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32B23D8C"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B72B301" w14:textId="77777777" w:rsidR="004F7B54" w:rsidRPr="004F7B54" w:rsidRDefault="004F7B54" w:rsidP="004F7B54">
            <w:pPr>
              <w:widowControl/>
              <w:autoSpaceDE/>
              <w:autoSpaceDN/>
              <w:jc w:val="center"/>
            </w:pPr>
            <w:r w:rsidRPr="004F7B54">
              <w:t>2</w:t>
            </w:r>
          </w:p>
        </w:tc>
        <w:tc>
          <w:tcPr>
            <w:tcW w:w="886" w:type="pct"/>
            <w:tcBorders>
              <w:top w:val="nil"/>
              <w:left w:val="nil"/>
              <w:bottom w:val="single" w:sz="4" w:space="0" w:color="auto"/>
              <w:right w:val="single" w:sz="4" w:space="0" w:color="auto"/>
            </w:tcBorders>
            <w:shd w:val="clear" w:color="auto" w:fill="auto"/>
            <w:vAlign w:val="center"/>
            <w:hideMark/>
          </w:tcPr>
          <w:p w14:paraId="1A49F1ED" w14:textId="77777777" w:rsidR="004F7B54" w:rsidRPr="004F7B54" w:rsidRDefault="004F7B54" w:rsidP="004F7B54">
            <w:pPr>
              <w:widowControl/>
              <w:autoSpaceDE/>
              <w:autoSpaceDN/>
              <w:jc w:val="both"/>
              <w:rPr>
                <w:sz w:val="24"/>
                <w:szCs w:val="24"/>
              </w:rPr>
            </w:pPr>
            <w:r w:rsidRPr="004F7B54">
              <w:rPr>
                <w:sz w:val="24"/>
                <w:szCs w:val="24"/>
              </w:rPr>
              <w:t>Xét duyệt hồ sơ đề nghị đăng ký cấp đổi GCN; ghi nhận nội dung xét duyệt vào đơn (điều kiện và căn cứ pháp lý cấp GCN)</w:t>
            </w:r>
          </w:p>
        </w:tc>
        <w:tc>
          <w:tcPr>
            <w:tcW w:w="976" w:type="pct"/>
            <w:tcBorders>
              <w:top w:val="nil"/>
              <w:left w:val="nil"/>
              <w:bottom w:val="single" w:sz="4" w:space="0" w:color="auto"/>
              <w:right w:val="single" w:sz="4" w:space="0" w:color="auto"/>
            </w:tcBorders>
            <w:shd w:val="clear" w:color="auto" w:fill="auto"/>
            <w:vAlign w:val="center"/>
            <w:hideMark/>
          </w:tcPr>
          <w:p w14:paraId="21D2CC4B" w14:textId="77777777" w:rsidR="004F7B54" w:rsidRPr="004F7B54" w:rsidRDefault="004F7B54" w:rsidP="004F7B54">
            <w:pPr>
              <w:widowControl/>
              <w:autoSpaceDE/>
              <w:autoSpaceDN/>
              <w:jc w:val="both"/>
              <w:rPr>
                <w:sz w:val="24"/>
                <w:szCs w:val="24"/>
              </w:rPr>
            </w:pPr>
            <w:r w:rsidRPr="004F7B54">
              <w:rPr>
                <w:sz w:val="24"/>
                <w:szCs w:val="24"/>
              </w:rPr>
              <w:t>Kiểm tra hồ sơ đề nghị đăng ký</w:t>
            </w:r>
          </w:p>
        </w:tc>
        <w:tc>
          <w:tcPr>
            <w:tcW w:w="998" w:type="pct"/>
            <w:tcBorders>
              <w:top w:val="nil"/>
              <w:left w:val="nil"/>
              <w:bottom w:val="single" w:sz="4" w:space="0" w:color="auto"/>
              <w:right w:val="single" w:sz="4" w:space="0" w:color="auto"/>
            </w:tcBorders>
            <w:shd w:val="clear" w:color="auto" w:fill="auto"/>
            <w:vAlign w:val="center"/>
            <w:hideMark/>
          </w:tcPr>
          <w:p w14:paraId="2EF41FC1" w14:textId="77777777" w:rsidR="004F7B54" w:rsidRPr="004F7B54" w:rsidRDefault="004F7B54" w:rsidP="004F7B54">
            <w:pPr>
              <w:widowControl/>
              <w:autoSpaceDE/>
              <w:autoSpaceDN/>
              <w:jc w:val="both"/>
              <w:rPr>
                <w:sz w:val="24"/>
                <w:szCs w:val="24"/>
              </w:rPr>
            </w:pPr>
            <w:r w:rsidRPr="004F7B54">
              <w:rPr>
                <w:sz w:val="24"/>
                <w:szCs w:val="24"/>
              </w:rPr>
              <w:t>Kiểm tra hồ sơ đề nghị đăng ký</w:t>
            </w:r>
          </w:p>
        </w:tc>
        <w:tc>
          <w:tcPr>
            <w:tcW w:w="203" w:type="pct"/>
            <w:tcBorders>
              <w:top w:val="nil"/>
              <w:left w:val="nil"/>
              <w:bottom w:val="single" w:sz="4" w:space="0" w:color="auto"/>
              <w:right w:val="single" w:sz="4" w:space="0" w:color="auto"/>
            </w:tcBorders>
            <w:shd w:val="clear" w:color="auto" w:fill="auto"/>
            <w:vAlign w:val="center"/>
            <w:hideMark/>
          </w:tcPr>
          <w:p w14:paraId="66730607" w14:textId="77777777" w:rsidR="004F7B54" w:rsidRPr="004F7B54" w:rsidRDefault="004F7B54" w:rsidP="004F7B54">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65BB2F5B" w14:textId="77777777" w:rsidR="004F7B54" w:rsidRPr="004F7B54" w:rsidRDefault="004F7B54" w:rsidP="004F7B54">
            <w:pPr>
              <w:widowControl/>
              <w:autoSpaceDE/>
              <w:autoSpaceDN/>
              <w:jc w:val="center"/>
              <w:rPr>
                <w:sz w:val="24"/>
                <w:szCs w:val="24"/>
              </w:rPr>
            </w:pPr>
            <w:r w:rsidRPr="004F7B54">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591496B7" w14:textId="5545A8BA" w:rsidR="004F7B54" w:rsidRPr="004F7B54" w:rsidRDefault="00CF4773" w:rsidP="004F7B54">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05E6D076" w14:textId="77777777" w:rsidR="004F7B54" w:rsidRPr="004F7B54" w:rsidRDefault="004F7B54" w:rsidP="004F7B54">
            <w:pPr>
              <w:widowControl/>
              <w:autoSpaceDE/>
              <w:autoSpaceDN/>
              <w:jc w:val="center"/>
              <w:rPr>
                <w:sz w:val="24"/>
                <w:szCs w:val="24"/>
              </w:rPr>
            </w:pPr>
            <w:r w:rsidRPr="004F7B54">
              <w:rPr>
                <w:sz w:val="24"/>
                <w:szCs w:val="24"/>
              </w:rPr>
              <w:t>0,100</w:t>
            </w:r>
          </w:p>
        </w:tc>
        <w:tc>
          <w:tcPr>
            <w:tcW w:w="975" w:type="pct"/>
            <w:tcBorders>
              <w:top w:val="nil"/>
              <w:left w:val="nil"/>
              <w:bottom w:val="single" w:sz="4" w:space="0" w:color="auto"/>
              <w:right w:val="single" w:sz="4" w:space="0" w:color="auto"/>
            </w:tcBorders>
            <w:shd w:val="clear" w:color="auto" w:fill="auto"/>
            <w:vAlign w:val="center"/>
            <w:hideMark/>
          </w:tcPr>
          <w:p w14:paraId="02D7FA84" w14:textId="77777777" w:rsidR="004F7B54" w:rsidRPr="004F7B54" w:rsidRDefault="004F7B54" w:rsidP="004F7B54">
            <w:pPr>
              <w:widowControl/>
              <w:autoSpaceDE/>
              <w:autoSpaceDN/>
              <w:jc w:val="both"/>
            </w:pPr>
            <w:r w:rsidRPr="004F7B54">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37655A9" w14:textId="77777777" w:rsidTr="00CF4773">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AEFE20D" w14:textId="77777777" w:rsidR="004F7B54" w:rsidRPr="004F7B54" w:rsidRDefault="004F7B54" w:rsidP="004F7B54">
            <w:pPr>
              <w:widowControl/>
              <w:autoSpaceDE/>
              <w:autoSpaceDN/>
              <w:jc w:val="center"/>
            </w:pPr>
            <w:r w:rsidRPr="004F7B54">
              <w:t>3</w:t>
            </w:r>
          </w:p>
        </w:tc>
        <w:tc>
          <w:tcPr>
            <w:tcW w:w="886" w:type="pct"/>
            <w:tcBorders>
              <w:top w:val="nil"/>
              <w:left w:val="nil"/>
              <w:bottom w:val="single" w:sz="4" w:space="0" w:color="auto"/>
              <w:right w:val="single" w:sz="4" w:space="0" w:color="auto"/>
            </w:tcBorders>
            <w:shd w:val="clear" w:color="auto" w:fill="auto"/>
            <w:vAlign w:val="center"/>
            <w:hideMark/>
          </w:tcPr>
          <w:p w14:paraId="5FBFF46C" w14:textId="77777777" w:rsidR="004F7B54" w:rsidRPr="004F7B54" w:rsidRDefault="004F7B54" w:rsidP="004F7B54">
            <w:pPr>
              <w:widowControl/>
              <w:autoSpaceDE/>
              <w:autoSpaceDN/>
              <w:jc w:val="both"/>
              <w:rPr>
                <w:sz w:val="24"/>
                <w:szCs w:val="24"/>
              </w:rPr>
            </w:pPr>
            <w:r w:rsidRPr="004F7B54">
              <w:rPr>
                <w:sz w:val="24"/>
                <w:szCs w:val="24"/>
              </w:rPr>
              <w:t>Nhập ý kiến nội dung xét duyệt của cấp huyện vào tệp (File) dữ liệu hồ sơ số</w:t>
            </w:r>
          </w:p>
        </w:tc>
        <w:tc>
          <w:tcPr>
            <w:tcW w:w="976" w:type="pct"/>
            <w:tcBorders>
              <w:top w:val="nil"/>
              <w:left w:val="nil"/>
              <w:bottom w:val="single" w:sz="4" w:space="0" w:color="auto"/>
              <w:right w:val="single" w:sz="4" w:space="0" w:color="auto"/>
            </w:tcBorders>
            <w:shd w:val="clear" w:color="auto" w:fill="auto"/>
            <w:vAlign w:val="center"/>
            <w:hideMark/>
          </w:tcPr>
          <w:p w14:paraId="6210BC0F" w14:textId="77777777" w:rsidR="004F7B54" w:rsidRPr="004F7B54" w:rsidRDefault="004F7B54" w:rsidP="004F7B54">
            <w:pPr>
              <w:widowControl/>
              <w:autoSpaceDE/>
              <w:autoSpaceDN/>
              <w:jc w:val="both"/>
              <w:rPr>
                <w:sz w:val="24"/>
                <w:szCs w:val="24"/>
              </w:rPr>
            </w:pPr>
            <w:r w:rsidRPr="004F7B54">
              <w:rPr>
                <w:sz w:val="24"/>
                <w:szCs w:val="24"/>
              </w:rPr>
              <w:t>Nhập ý kiến nội dung xét duyệt của cấp huyện vào tệp (File) dữ liệu hồ sơ số</w:t>
            </w:r>
          </w:p>
        </w:tc>
        <w:tc>
          <w:tcPr>
            <w:tcW w:w="998" w:type="pct"/>
            <w:tcBorders>
              <w:top w:val="nil"/>
              <w:left w:val="nil"/>
              <w:bottom w:val="single" w:sz="4" w:space="0" w:color="auto"/>
              <w:right w:val="single" w:sz="4" w:space="0" w:color="auto"/>
            </w:tcBorders>
            <w:shd w:val="clear" w:color="auto" w:fill="auto"/>
            <w:vAlign w:val="center"/>
            <w:hideMark/>
          </w:tcPr>
          <w:p w14:paraId="370B69B6" w14:textId="77777777" w:rsidR="004F7B54" w:rsidRPr="004F7B54" w:rsidRDefault="004F7B54" w:rsidP="004F7B54">
            <w:pPr>
              <w:widowControl/>
              <w:autoSpaceDE/>
              <w:autoSpaceDN/>
              <w:jc w:val="both"/>
              <w:rPr>
                <w:sz w:val="24"/>
                <w:szCs w:val="24"/>
              </w:rPr>
            </w:pPr>
            <w:r w:rsidRPr="004F7B54">
              <w:rPr>
                <w:sz w:val="24"/>
                <w:szCs w:val="24"/>
              </w:rPr>
              <w:t> </w:t>
            </w:r>
          </w:p>
        </w:tc>
        <w:tc>
          <w:tcPr>
            <w:tcW w:w="203" w:type="pct"/>
            <w:tcBorders>
              <w:top w:val="nil"/>
              <w:left w:val="nil"/>
              <w:bottom w:val="single" w:sz="4" w:space="0" w:color="auto"/>
              <w:right w:val="single" w:sz="4" w:space="0" w:color="auto"/>
            </w:tcBorders>
            <w:shd w:val="clear" w:color="auto" w:fill="auto"/>
            <w:vAlign w:val="center"/>
            <w:hideMark/>
          </w:tcPr>
          <w:p w14:paraId="4BE331ED"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5FF1D86"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071C8203"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BB468E1"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03287DFF"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47C7B8C4" w14:textId="77777777" w:rsidTr="00CF4773">
        <w:trPr>
          <w:trHeight w:val="24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DC10CD0" w14:textId="77777777" w:rsidR="00CF4773" w:rsidRPr="004F7B54" w:rsidRDefault="00CF4773" w:rsidP="00CF4773">
            <w:pPr>
              <w:widowControl/>
              <w:autoSpaceDE/>
              <w:autoSpaceDN/>
              <w:jc w:val="center"/>
            </w:pPr>
            <w:r w:rsidRPr="004F7B54">
              <w:t> </w:t>
            </w:r>
          </w:p>
        </w:tc>
        <w:tc>
          <w:tcPr>
            <w:tcW w:w="886" w:type="pct"/>
            <w:tcBorders>
              <w:top w:val="nil"/>
              <w:left w:val="nil"/>
              <w:bottom w:val="single" w:sz="4" w:space="0" w:color="auto"/>
              <w:right w:val="single" w:sz="4" w:space="0" w:color="auto"/>
            </w:tcBorders>
            <w:shd w:val="clear" w:color="auto" w:fill="auto"/>
            <w:vAlign w:val="center"/>
            <w:hideMark/>
          </w:tcPr>
          <w:p w14:paraId="62155EED" w14:textId="77777777" w:rsidR="00CF4773" w:rsidRPr="004F7B54" w:rsidRDefault="00CF4773" w:rsidP="00CF4773">
            <w:pPr>
              <w:widowControl/>
              <w:autoSpaceDE/>
              <w:autoSpaceDN/>
              <w:jc w:val="both"/>
              <w:rPr>
                <w:sz w:val="24"/>
                <w:szCs w:val="24"/>
              </w:rPr>
            </w:pPr>
            <w:r w:rsidRPr="004F7B54">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68E7A25B" w14:textId="77777777" w:rsidR="00CF4773" w:rsidRPr="004F7B54" w:rsidRDefault="00CF4773" w:rsidP="00CF4773">
            <w:pPr>
              <w:widowControl/>
              <w:autoSpaceDE/>
              <w:autoSpaceDN/>
              <w:jc w:val="both"/>
              <w:rPr>
                <w:sz w:val="24"/>
                <w:szCs w:val="24"/>
              </w:rPr>
            </w:pPr>
            <w:r w:rsidRPr="004F7B54">
              <w:rPr>
                <w:sz w:val="24"/>
                <w:szCs w:val="24"/>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998" w:type="pct"/>
            <w:tcBorders>
              <w:top w:val="nil"/>
              <w:left w:val="nil"/>
              <w:bottom w:val="single" w:sz="4" w:space="0" w:color="auto"/>
              <w:right w:val="single" w:sz="4" w:space="0" w:color="auto"/>
            </w:tcBorders>
            <w:shd w:val="clear" w:color="auto" w:fill="auto"/>
            <w:vAlign w:val="center"/>
            <w:hideMark/>
          </w:tcPr>
          <w:p w14:paraId="194C6B5B" w14:textId="77777777" w:rsidR="00CF4773" w:rsidRPr="004F7B54" w:rsidRDefault="00CF4773" w:rsidP="00CF4773">
            <w:pPr>
              <w:widowControl/>
              <w:autoSpaceDE/>
              <w:autoSpaceDN/>
              <w:jc w:val="both"/>
              <w:rPr>
                <w:sz w:val="24"/>
                <w:szCs w:val="24"/>
              </w:rPr>
            </w:pPr>
            <w:r w:rsidRPr="004F7B54">
              <w:rPr>
                <w:sz w:val="24"/>
                <w:szCs w:val="24"/>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203" w:type="pct"/>
            <w:tcBorders>
              <w:top w:val="nil"/>
              <w:left w:val="nil"/>
              <w:bottom w:val="single" w:sz="4" w:space="0" w:color="auto"/>
              <w:right w:val="single" w:sz="4" w:space="0" w:color="auto"/>
            </w:tcBorders>
            <w:shd w:val="clear" w:color="auto" w:fill="auto"/>
            <w:vAlign w:val="center"/>
            <w:hideMark/>
          </w:tcPr>
          <w:p w14:paraId="23BF43EC"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B9D819C" w14:textId="77777777" w:rsidR="00CF4773" w:rsidRPr="004F7B54" w:rsidRDefault="00CF4773" w:rsidP="00CF4773">
            <w:pPr>
              <w:widowControl/>
              <w:autoSpaceDE/>
              <w:autoSpaceDN/>
              <w:jc w:val="center"/>
              <w:rPr>
                <w:sz w:val="24"/>
                <w:szCs w:val="24"/>
              </w:rPr>
            </w:pPr>
            <w:r w:rsidRPr="004F7B54">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64822572" w14:textId="6C079C87"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FE37648" w14:textId="77777777" w:rsidR="00CF4773" w:rsidRPr="004F7B54" w:rsidRDefault="00CF4773" w:rsidP="00CF4773">
            <w:pPr>
              <w:widowControl/>
              <w:autoSpaceDE/>
              <w:autoSpaceDN/>
              <w:jc w:val="center"/>
              <w:rPr>
                <w:sz w:val="24"/>
                <w:szCs w:val="24"/>
              </w:rPr>
            </w:pPr>
            <w:r w:rsidRPr="004F7B54">
              <w:rPr>
                <w:sz w:val="24"/>
                <w:szCs w:val="24"/>
              </w:rPr>
              <w:t>0,100</w:t>
            </w:r>
          </w:p>
        </w:tc>
        <w:tc>
          <w:tcPr>
            <w:tcW w:w="975" w:type="pct"/>
            <w:tcBorders>
              <w:top w:val="nil"/>
              <w:left w:val="nil"/>
              <w:bottom w:val="single" w:sz="4" w:space="0" w:color="auto"/>
              <w:right w:val="single" w:sz="4" w:space="0" w:color="auto"/>
            </w:tcBorders>
            <w:shd w:val="clear" w:color="auto" w:fill="auto"/>
            <w:vAlign w:val="center"/>
            <w:hideMark/>
          </w:tcPr>
          <w:p w14:paraId="043D8944" w14:textId="77777777" w:rsidR="00CF4773" w:rsidRPr="004F7B54" w:rsidRDefault="00CF4773" w:rsidP="00CF4773">
            <w:pPr>
              <w:widowControl/>
              <w:autoSpaceDE/>
              <w:autoSpaceDN/>
              <w:jc w:val="both"/>
            </w:pPr>
            <w:r w:rsidRPr="004F7B54">
              <w:t>Đây là nội dung công việc mới theo quy định tại Nghị Định 151/NĐ-CP, Qua công tác kế thừa, tính thử, làm thử thì mức công áp dụng 0.1 công KS3 cho việc 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r>
      <w:tr w:rsidR="002F574C" w:rsidRPr="002F574C" w14:paraId="6C5AEAEB" w14:textId="77777777" w:rsidTr="00CF4773">
        <w:trPr>
          <w:trHeight w:val="24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408007B" w14:textId="77777777" w:rsidR="00CF4773" w:rsidRPr="004F7B54" w:rsidRDefault="00CF4773" w:rsidP="00CF4773">
            <w:pPr>
              <w:widowControl/>
              <w:autoSpaceDE/>
              <w:autoSpaceDN/>
              <w:jc w:val="center"/>
            </w:pPr>
            <w:r w:rsidRPr="004F7B54">
              <w:t> </w:t>
            </w:r>
          </w:p>
        </w:tc>
        <w:tc>
          <w:tcPr>
            <w:tcW w:w="886" w:type="pct"/>
            <w:tcBorders>
              <w:top w:val="nil"/>
              <w:left w:val="nil"/>
              <w:bottom w:val="single" w:sz="4" w:space="0" w:color="auto"/>
              <w:right w:val="single" w:sz="4" w:space="0" w:color="auto"/>
            </w:tcBorders>
            <w:shd w:val="clear" w:color="auto" w:fill="auto"/>
            <w:vAlign w:val="center"/>
            <w:hideMark/>
          </w:tcPr>
          <w:p w14:paraId="52076140" w14:textId="77777777" w:rsidR="00CF4773" w:rsidRPr="004F7B54" w:rsidRDefault="00CF4773" w:rsidP="00CF4773">
            <w:pPr>
              <w:widowControl/>
              <w:autoSpaceDE/>
              <w:autoSpaceDN/>
              <w:jc w:val="both"/>
              <w:rPr>
                <w:sz w:val="24"/>
                <w:szCs w:val="24"/>
              </w:rPr>
            </w:pPr>
            <w:r w:rsidRPr="004F7B54">
              <w:rPr>
                <w:sz w:val="24"/>
                <w:szCs w:val="24"/>
              </w:rPr>
              <w:t> </w:t>
            </w:r>
          </w:p>
        </w:tc>
        <w:tc>
          <w:tcPr>
            <w:tcW w:w="976" w:type="pct"/>
            <w:tcBorders>
              <w:top w:val="nil"/>
              <w:left w:val="nil"/>
              <w:bottom w:val="single" w:sz="4" w:space="0" w:color="auto"/>
              <w:right w:val="single" w:sz="4" w:space="0" w:color="auto"/>
            </w:tcBorders>
            <w:shd w:val="clear" w:color="auto" w:fill="auto"/>
            <w:vAlign w:val="center"/>
            <w:hideMark/>
          </w:tcPr>
          <w:p w14:paraId="002AA3AE" w14:textId="77777777" w:rsidR="00CF4773" w:rsidRPr="004F7B54" w:rsidRDefault="00CF4773" w:rsidP="00CF4773">
            <w:pPr>
              <w:widowControl/>
              <w:autoSpaceDE/>
              <w:autoSpaceDN/>
              <w:jc w:val="both"/>
              <w:rPr>
                <w:sz w:val="24"/>
                <w:szCs w:val="24"/>
              </w:rPr>
            </w:pPr>
            <w:r w:rsidRPr="004F7B54">
              <w:rPr>
                <w:sz w:val="24"/>
                <w:szCs w:val="24"/>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998" w:type="pct"/>
            <w:tcBorders>
              <w:top w:val="nil"/>
              <w:left w:val="nil"/>
              <w:bottom w:val="single" w:sz="4" w:space="0" w:color="auto"/>
              <w:right w:val="single" w:sz="4" w:space="0" w:color="auto"/>
            </w:tcBorders>
            <w:shd w:val="clear" w:color="auto" w:fill="auto"/>
            <w:vAlign w:val="center"/>
            <w:hideMark/>
          </w:tcPr>
          <w:p w14:paraId="7ED5EC00" w14:textId="77777777" w:rsidR="00CF4773" w:rsidRPr="004F7B54" w:rsidRDefault="00CF4773" w:rsidP="00CF4773">
            <w:pPr>
              <w:widowControl/>
              <w:autoSpaceDE/>
              <w:autoSpaceDN/>
              <w:jc w:val="both"/>
              <w:rPr>
                <w:sz w:val="24"/>
                <w:szCs w:val="24"/>
              </w:rPr>
            </w:pPr>
            <w:r w:rsidRPr="004F7B54">
              <w:rPr>
                <w:sz w:val="24"/>
                <w:szCs w:val="24"/>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203" w:type="pct"/>
            <w:tcBorders>
              <w:top w:val="nil"/>
              <w:left w:val="nil"/>
              <w:bottom w:val="single" w:sz="4" w:space="0" w:color="auto"/>
              <w:right w:val="single" w:sz="4" w:space="0" w:color="auto"/>
            </w:tcBorders>
            <w:shd w:val="clear" w:color="auto" w:fill="auto"/>
            <w:vAlign w:val="center"/>
            <w:hideMark/>
          </w:tcPr>
          <w:p w14:paraId="6FCBB921"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58A1C40" w14:textId="77777777" w:rsidR="00CF4773" w:rsidRPr="004F7B54" w:rsidRDefault="00CF4773" w:rsidP="00CF4773">
            <w:pPr>
              <w:widowControl/>
              <w:autoSpaceDE/>
              <w:autoSpaceDN/>
              <w:jc w:val="center"/>
              <w:rPr>
                <w:sz w:val="24"/>
                <w:szCs w:val="24"/>
              </w:rPr>
            </w:pPr>
            <w:r w:rsidRPr="004F7B54">
              <w:rPr>
                <w:sz w:val="24"/>
                <w:szCs w:val="24"/>
              </w:rPr>
              <w:t>Nhóm 2 (1KS2, 1KTV4)</w:t>
            </w:r>
          </w:p>
        </w:tc>
        <w:tc>
          <w:tcPr>
            <w:tcW w:w="252" w:type="pct"/>
            <w:tcBorders>
              <w:top w:val="nil"/>
              <w:left w:val="nil"/>
              <w:bottom w:val="single" w:sz="4" w:space="0" w:color="auto"/>
              <w:right w:val="single" w:sz="4" w:space="0" w:color="auto"/>
            </w:tcBorders>
            <w:shd w:val="clear" w:color="auto" w:fill="auto"/>
            <w:vAlign w:val="center"/>
            <w:hideMark/>
          </w:tcPr>
          <w:p w14:paraId="4E6AA76E" w14:textId="396669C1"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CA5FB41" w14:textId="77777777" w:rsidR="00CF4773" w:rsidRPr="004F7B54" w:rsidRDefault="00CF4773" w:rsidP="00CF4773">
            <w:pPr>
              <w:widowControl/>
              <w:autoSpaceDE/>
              <w:autoSpaceDN/>
              <w:jc w:val="center"/>
              <w:rPr>
                <w:sz w:val="24"/>
                <w:szCs w:val="24"/>
              </w:rPr>
            </w:pPr>
            <w:r w:rsidRPr="004F7B54">
              <w:rPr>
                <w:sz w:val="24"/>
                <w:szCs w:val="24"/>
              </w:rPr>
              <w:t>0,500</w:t>
            </w:r>
          </w:p>
        </w:tc>
        <w:tc>
          <w:tcPr>
            <w:tcW w:w="975" w:type="pct"/>
            <w:tcBorders>
              <w:top w:val="nil"/>
              <w:left w:val="nil"/>
              <w:bottom w:val="single" w:sz="4" w:space="0" w:color="auto"/>
              <w:right w:val="single" w:sz="4" w:space="0" w:color="auto"/>
            </w:tcBorders>
            <w:shd w:val="clear" w:color="auto" w:fill="auto"/>
            <w:vAlign w:val="center"/>
            <w:hideMark/>
          </w:tcPr>
          <w:p w14:paraId="36A4D3B7" w14:textId="77777777" w:rsidR="00CF4773" w:rsidRPr="004F7B54" w:rsidRDefault="00CF4773" w:rsidP="00CF4773">
            <w:pPr>
              <w:widowControl/>
              <w:autoSpaceDE/>
              <w:autoSpaceDN/>
              <w:jc w:val="both"/>
            </w:pPr>
            <w:r w:rsidRPr="004F7B54">
              <w:t>Đây là nội dung công việc mới, thay đổi cách thức thực hiện theo quy định tại Nghị Định 151/NĐ-CP, Qua công tác kế thừa, tính thử, làm thử thì mức công áp dụng 0.5 công Nhóm 2 (1KS2, 1KTV4) cho việc 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r>
      <w:tr w:rsidR="002F574C" w:rsidRPr="002F574C" w14:paraId="37A2E039" w14:textId="77777777" w:rsidTr="00CF4773">
        <w:trPr>
          <w:trHeight w:val="94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6F33899" w14:textId="77777777" w:rsidR="004F7B54" w:rsidRPr="004F7B54" w:rsidRDefault="004F7B54" w:rsidP="004F7B54">
            <w:pPr>
              <w:widowControl/>
              <w:autoSpaceDE/>
              <w:autoSpaceDN/>
              <w:jc w:val="center"/>
            </w:pPr>
            <w:r w:rsidRPr="004F7B54">
              <w:t>4</w:t>
            </w:r>
          </w:p>
        </w:tc>
        <w:tc>
          <w:tcPr>
            <w:tcW w:w="886" w:type="pct"/>
            <w:tcBorders>
              <w:top w:val="nil"/>
              <w:left w:val="nil"/>
              <w:bottom w:val="single" w:sz="4" w:space="0" w:color="auto"/>
              <w:right w:val="single" w:sz="4" w:space="0" w:color="auto"/>
            </w:tcBorders>
            <w:shd w:val="clear" w:color="auto" w:fill="auto"/>
            <w:vAlign w:val="center"/>
            <w:hideMark/>
          </w:tcPr>
          <w:p w14:paraId="6BCF2FE7" w14:textId="77777777" w:rsidR="004F7B54" w:rsidRPr="004F7B54" w:rsidRDefault="004F7B54" w:rsidP="004F7B54">
            <w:pPr>
              <w:widowControl/>
              <w:autoSpaceDE/>
              <w:autoSpaceDN/>
              <w:jc w:val="both"/>
              <w:rPr>
                <w:sz w:val="24"/>
                <w:szCs w:val="24"/>
              </w:rPr>
            </w:pPr>
            <w:r w:rsidRPr="004F7B54">
              <w:rPr>
                <w:sz w:val="24"/>
                <w:szCs w:val="24"/>
              </w:rPr>
              <w:t>Trích lục thửa đất</w:t>
            </w:r>
          </w:p>
        </w:tc>
        <w:tc>
          <w:tcPr>
            <w:tcW w:w="976" w:type="pct"/>
            <w:tcBorders>
              <w:top w:val="nil"/>
              <w:left w:val="nil"/>
              <w:bottom w:val="single" w:sz="4" w:space="0" w:color="auto"/>
              <w:right w:val="single" w:sz="4" w:space="0" w:color="auto"/>
            </w:tcBorders>
            <w:shd w:val="clear" w:color="auto" w:fill="auto"/>
            <w:vAlign w:val="center"/>
            <w:hideMark/>
          </w:tcPr>
          <w:p w14:paraId="066DA789" w14:textId="77777777" w:rsidR="004F7B54" w:rsidRPr="004F7B54" w:rsidRDefault="004F7B54" w:rsidP="004F7B54">
            <w:pPr>
              <w:widowControl/>
              <w:autoSpaceDE/>
              <w:autoSpaceDN/>
              <w:jc w:val="both"/>
              <w:rPr>
                <w:sz w:val="24"/>
                <w:szCs w:val="24"/>
              </w:rPr>
            </w:pPr>
            <w:r w:rsidRPr="004F7B54">
              <w:rPr>
                <w:sz w:val="24"/>
                <w:szCs w:val="24"/>
              </w:rPr>
              <w:t xml:space="preserve">Trích lục bản đồ địa chính hoặc thông báo cho người sử dụng đất trả chi phí trích đo bản đồ địa chính thửa đất đối với nơi chưa có bản đồ địa chính </w:t>
            </w:r>
          </w:p>
        </w:tc>
        <w:tc>
          <w:tcPr>
            <w:tcW w:w="998" w:type="pct"/>
            <w:tcBorders>
              <w:top w:val="nil"/>
              <w:left w:val="nil"/>
              <w:bottom w:val="single" w:sz="4" w:space="0" w:color="auto"/>
              <w:right w:val="single" w:sz="4" w:space="0" w:color="auto"/>
            </w:tcBorders>
            <w:shd w:val="clear" w:color="auto" w:fill="auto"/>
            <w:vAlign w:val="center"/>
            <w:hideMark/>
          </w:tcPr>
          <w:p w14:paraId="37C0D490" w14:textId="77777777" w:rsidR="004F7B54" w:rsidRPr="004F7B54" w:rsidRDefault="004F7B54" w:rsidP="004F7B54">
            <w:pPr>
              <w:widowControl/>
              <w:autoSpaceDE/>
              <w:autoSpaceDN/>
              <w:jc w:val="both"/>
              <w:rPr>
                <w:sz w:val="24"/>
                <w:szCs w:val="24"/>
              </w:rPr>
            </w:pPr>
            <w:r w:rsidRPr="004F7B54">
              <w:rPr>
                <w:sz w:val="24"/>
                <w:szCs w:val="24"/>
              </w:rPr>
              <w:t>Trích lục bản đồ địa chính đối với nơi đã có bản đồ địa chính hoặc kiểm tra, ký xác nhận mảnh trích đo bản đồ địa chính</w:t>
            </w:r>
          </w:p>
        </w:tc>
        <w:tc>
          <w:tcPr>
            <w:tcW w:w="203" w:type="pct"/>
            <w:tcBorders>
              <w:top w:val="nil"/>
              <w:left w:val="nil"/>
              <w:bottom w:val="single" w:sz="4" w:space="0" w:color="auto"/>
              <w:right w:val="single" w:sz="4" w:space="0" w:color="auto"/>
            </w:tcBorders>
            <w:shd w:val="clear" w:color="auto" w:fill="auto"/>
            <w:vAlign w:val="center"/>
            <w:hideMark/>
          </w:tcPr>
          <w:p w14:paraId="7BA76F13"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15D3924"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066030D"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748FF5EB"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vAlign w:val="center"/>
            <w:hideMark/>
          </w:tcPr>
          <w:p w14:paraId="51DA1D4C" w14:textId="77777777" w:rsidR="004F7B54" w:rsidRPr="004F7B54" w:rsidRDefault="004F7B54" w:rsidP="004F7B54">
            <w:pPr>
              <w:widowControl/>
              <w:autoSpaceDE/>
              <w:autoSpaceDN/>
              <w:jc w:val="both"/>
            </w:pPr>
            <w:r w:rsidRPr="004F7B54">
              <w:t>Đây là mục tương đương với mục 4 của Thông tư số 14/2017/TT-BTNMT. Tuy nhiên thay đổi cách gọi theo quy định của Nghị Định 151/NĐ-CP</w:t>
            </w:r>
          </w:p>
        </w:tc>
      </w:tr>
      <w:tr w:rsidR="002F574C" w:rsidRPr="002F574C" w14:paraId="33D65C31"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E80CEF5" w14:textId="77777777" w:rsidR="00CF4773" w:rsidRPr="004F7B54" w:rsidRDefault="00CF4773" w:rsidP="00CF4773">
            <w:pPr>
              <w:widowControl/>
              <w:autoSpaceDE/>
              <w:autoSpaceDN/>
              <w:jc w:val="center"/>
            </w:pPr>
            <w:r w:rsidRPr="004F7B54">
              <w:t>4.1</w:t>
            </w:r>
          </w:p>
        </w:tc>
        <w:tc>
          <w:tcPr>
            <w:tcW w:w="886" w:type="pct"/>
            <w:tcBorders>
              <w:top w:val="nil"/>
              <w:left w:val="nil"/>
              <w:bottom w:val="single" w:sz="4" w:space="0" w:color="auto"/>
              <w:right w:val="single" w:sz="4" w:space="0" w:color="auto"/>
            </w:tcBorders>
            <w:shd w:val="clear" w:color="auto" w:fill="auto"/>
            <w:vAlign w:val="center"/>
            <w:hideMark/>
          </w:tcPr>
          <w:p w14:paraId="2E908E8E" w14:textId="77777777" w:rsidR="00CF4773" w:rsidRPr="004F7B54" w:rsidRDefault="00CF4773" w:rsidP="00CF4773">
            <w:pPr>
              <w:widowControl/>
              <w:autoSpaceDE/>
              <w:autoSpaceDN/>
              <w:jc w:val="both"/>
              <w:rPr>
                <w:sz w:val="24"/>
                <w:szCs w:val="24"/>
              </w:rPr>
            </w:pPr>
            <w:r w:rsidRPr="004F7B54">
              <w:rPr>
                <w:sz w:val="24"/>
                <w:szCs w:val="24"/>
              </w:rPr>
              <w:t>Trích lục trên bản đồ dạng số</w:t>
            </w:r>
          </w:p>
        </w:tc>
        <w:tc>
          <w:tcPr>
            <w:tcW w:w="976" w:type="pct"/>
            <w:tcBorders>
              <w:top w:val="nil"/>
              <w:left w:val="nil"/>
              <w:bottom w:val="single" w:sz="4" w:space="0" w:color="auto"/>
              <w:right w:val="single" w:sz="4" w:space="0" w:color="auto"/>
            </w:tcBorders>
            <w:shd w:val="clear" w:color="auto" w:fill="auto"/>
            <w:vAlign w:val="center"/>
            <w:hideMark/>
          </w:tcPr>
          <w:p w14:paraId="7AB9B9AB" w14:textId="77777777" w:rsidR="00CF4773" w:rsidRPr="004F7B54" w:rsidRDefault="00CF4773" w:rsidP="00CF4773">
            <w:pPr>
              <w:widowControl/>
              <w:autoSpaceDE/>
              <w:autoSpaceDN/>
              <w:jc w:val="both"/>
              <w:rPr>
                <w:sz w:val="24"/>
                <w:szCs w:val="24"/>
              </w:rPr>
            </w:pPr>
            <w:r w:rsidRPr="004F7B54">
              <w:rPr>
                <w:sz w:val="24"/>
                <w:szCs w:val="24"/>
              </w:rPr>
              <w:t>Trích lục trên bản đồ dạng số</w:t>
            </w:r>
          </w:p>
        </w:tc>
        <w:tc>
          <w:tcPr>
            <w:tcW w:w="998" w:type="pct"/>
            <w:tcBorders>
              <w:top w:val="nil"/>
              <w:left w:val="nil"/>
              <w:bottom w:val="single" w:sz="4" w:space="0" w:color="auto"/>
              <w:right w:val="single" w:sz="4" w:space="0" w:color="auto"/>
            </w:tcBorders>
            <w:shd w:val="clear" w:color="auto" w:fill="auto"/>
            <w:vAlign w:val="center"/>
            <w:hideMark/>
          </w:tcPr>
          <w:p w14:paraId="4214DE64" w14:textId="77777777" w:rsidR="00CF4773" w:rsidRPr="004F7B54" w:rsidRDefault="00CF4773" w:rsidP="00CF4773">
            <w:pPr>
              <w:widowControl/>
              <w:autoSpaceDE/>
              <w:autoSpaceDN/>
              <w:jc w:val="both"/>
              <w:rPr>
                <w:sz w:val="24"/>
                <w:szCs w:val="24"/>
              </w:rPr>
            </w:pPr>
            <w:r w:rsidRPr="004F7B54">
              <w:rPr>
                <w:sz w:val="24"/>
                <w:szCs w:val="24"/>
              </w:rPr>
              <w:t>Trích lục trên bản đồ dạng số</w:t>
            </w:r>
          </w:p>
        </w:tc>
        <w:tc>
          <w:tcPr>
            <w:tcW w:w="203" w:type="pct"/>
            <w:tcBorders>
              <w:top w:val="nil"/>
              <w:left w:val="nil"/>
              <w:bottom w:val="single" w:sz="4" w:space="0" w:color="auto"/>
              <w:right w:val="single" w:sz="4" w:space="0" w:color="auto"/>
            </w:tcBorders>
            <w:shd w:val="clear" w:color="auto" w:fill="auto"/>
            <w:vAlign w:val="center"/>
            <w:hideMark/>
          </w:tcPr>
          <w:p w14:paraId="35A4732D"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00E35ED1"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2DB926C2" w14:textId="56D4A360"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3310A81C" w14:textId="77777777" w:rsidR="00CF4773" w:rsidRPr="004F7B54" w:rsidRDefault="00CF4773" w:rsidP="00CF4773">
            <w:pPr>
              <w:widowControl/>
              <w:autoSpaceDE/>
              <w:autoSpaceDN/>
              <w:jc w:val="center"/>
              <w:rPr>
                <w:sz w:val="24"/>
                <w:szCs w:val="24"/>
              </w:rPr>
            </w:pPr>
            <w:r w:rsidRPr="004F7B54">
              <w:rPr>
                <w:sz w:val="24"/>
                <w:szCs w:val="24"/>
              </w:rPr>
              <w:t>0,025</w:t>
            </w:r>
          </w:p>
        </w:tc>
        <w:tc>
          <w:tcPr>
            <w:tcW w:w="975" w:type="pct"/>
            <w:tcBorders>
              <w:top w:val="nil"/>
              <w:left w:val="nil"/>
              <w:bottom w:val="single" w:sz="4" w:space="0" w:color="auto"/>
              <w:right w:val="single" w:sz="4" w:space="0" w:color="auto"/>
            </w:tcBorders>
            <w:shd w:val="clear" w:color="auto" w:fill="auto"/>
            <w:vAlign w:val="center"/>
            <w:hideMark/>
          </w:tcPr>
          <w:p w14:paraId="210E1207" w14:textId="77777777" w:rsidR="00CF4773" w:rsidRPr="004F7B54" w:rsidRDefault="00CF4773" w:rsidP="00CF4773">
            <w:pPr>
              <w:widowControl/>
              <w:autoSpaceDE/>
              <w:autoSpaceDN/>
              <w:jc w:val="both"/>
            </w:pPr>
            <w:r w:rsidRPr="004F7B54">
              <w:t>Đây là mục tương đương với mục 4.1của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A5E5F6A"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19B8420" w14:textId="77777777" w:rsidR="00CF4773" w:rsidRPr="004F7B54" w:rsidRDefault="00CF4773" w:rsidP="00CF4773">
            <w:pPr>
              <w:widowControl/>
              <w:autoSpaceDE/>
              <w:autoSpaceDN/>
              <w:jc w:val="center"/>
            </w:pPr>
            <w:r w:rsidRPr="004F7B54">
              <w:t>4.2</w:t>
            </w:r>
          </w:p>
        </w:tc>
        <w:tc>
          <w:tcPr>
            <w:tcW w:w="886" w:type="pct"/>
            <w:tcBorders>
              <w:top w:val="nil"/>
              <w:left w:val="nil"/>
              <w:bottom w:val="single" w:sz="4" w:space="0" w:color="auto"/>
              <w:right w:val="single" w:sz="4" w:space="0" w:color="auto"/>
            </w:tcBorders>
            <w:shd w:val="clear" w:color="auto" w:fill="auto"/>
            <w:vAlign w:val="center"/>
            <w:hideMark/>
          </w:tcPr>
          <w:p w14:paraId="0628AA4A" w14:textId="77777777" w:rsidR="00CF4773" w:rsidRPr="004F7B54" w:rsidRDefault="00CF4773" w:rsidP="00CF4773">
            <w:pPr>
              <w:widowControl/>
              <w:autoSpaceDE/>
              <w:autoSpaceDN/>
              <w:jc w:val="both"/>
              <w:rPr>
                <w:sz w:val="24"/>
                <w:szCs w:val="24"/>
              </w:rPr>
            </w:pPr>
            <w:r w:rsidRPr="004F7B54">
              <w:rPr>
                <w:sz w:val="24"/>
                <w:szCs w:val="24"/>
              </w:rPr>
              <w:t>Trích lục trên bản đồ dạng giấy</w:t>
            </w:r>
          </w:p>
        </w:tc>
        <w:tc>
          <w:tcPr>
            <w:tcW w:w="976" w:type="pct"/>
            <w:tcBorders>
              <w:top w:val="nil"/>
              <w:left w:val="nil"/>
              <w:bottom w:val="single" w:sz="4" w:space="0" w:color="auto"/>
              <w:right w:val="single" w:sz="4" w:space="0" w:color="auto"/>
            </w:tcBorders>
            <w:shd w:val="clear" w:color="auto" w:fill="auto"/>
            <w:vAlign w:val="center"/>
            <w:hideMark/>
          </w:tcPr>
          <w:p w14:paraId="61198ED4" w14:textId="77777777" w:rsidR="00CF4773" w:rsidRPr="004F7B54" w:rsidRDefault="00CF4773" w:rsidP="00CF4773">
            <w:pPr>
              <w:widowControl/>
              <w:autoSpaceDE/>
              <w:autoSpaceDN/>
              <w:jc w:val="both"/>
              <w:rPr>
                <w:sz w:val="24"/>
                <w:szCs w:val="24"/>
              </w:rPr>
            </w:pPr>
            <w:r w:rsidRPr="004F7B54">
              <w:rPr>
                <w:sz w:val="24"/>
                <w:szCs w:val="24"/>
              </w:rPr>
              <w:t>Trích lục trên bản đồ dạng giấy</w:t>
            </w:r>
          </w:p>
        </w:tc>
        <w:tc>
          <w:tcPr>
            <w:tcW w:w="998" w:type="pct"/>
            <w:tcBorders>
              <w:top w:val="nil"/>
              <w:left w:val="nil"/>
              <w:bottom w:val="single" w:sz="4" w:space="0" w:color="auto"/>
              <w:right w:val="single" w:sz="4" w:space="0" w:color="auto"/>
            </w:tcBorders>
            <w:shd w:val="clear" w:color="auto" w:fill="auto"/>
            <w:vAlign w:val="center"/>
            <w:hideMark/>
          </w:tcPr>
          <w:p w14:paraId="2C8952D4" w14:textId="77777777" w:rsidR="00CF4773" w:rsidRPr="004F7B54" w:rsidRDefault="00CF4773" w:rsidP="00CF4773">
            <w:pPr>
              <w:widowControl/>
              <w:autoSpaceDE/>
              <w:autoSpaceDN/>
              <w:jc w:val="both"/>
              <w:rPr>
                <w:sz w:val="24"/>
                <w:szCs w:val="24"/>
              </w:rPr>
            </w:pPr>
            <w:r w:rsidRPr="004F7B54">
              <w:rPr>
                <w:sz w:val="24"/>
                <w:szCs w:val="24"/>
              </w:rPr>
              <w:t>Trích lục trên bản đồ dạng giấy</w:t>
            </w:r>
          </w:p>
        </w:tc>
        <w:tc>
          <w:tcPr>
            <w:tcW w:w="203" w:type="pct"/>
            <w:tcBorders>
              <w:top w:val="nil"/>
              <w:left w:val="nil"/>
              <w:bottom w:val="single" w:sz="4" w:space="0" w:color="auto"/>
              <w:right w:val="single" w:sz="4" w:space="0" w:color="auto"/>
            </w:tcBorders>
            <w:shd w:val="clear" w:color="auto" w:fill="auto"/>
            <w:vAlign w:val="center"/>
            <w:hideMark/>
          </w:tcPr>
          <w:p w14:paraId="2B3B5380"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1DFF3017"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61E4ACFB" w14:textId="44B8EB3B"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1CCD1617" w14:textId="77777777" w:rsidR="00CF4773" w:rsidRPr="004F7B54" w:rsidRDefault="00CF4773" w:rsidP="00CF4773">
            <w:pPr>
              <w:widowControl/>
              <w:autoSpaceDE/>
              <w:autoSpaceDN/>
              <w:jc w:val="center"/>
              <w:rPr>
                <w:sz w:val="24"/>
                <w:szCs w:val="24"/>
              </w:rPr>
            </w:pPr>
            <w:r w:rsidRPr="004F7B54">
              <w:rPr>
                <w:sz w:val="24"/>
                <w:szCs w:val="24"/>
              </w:rPr>
              <w:t>0,050</w:t>
            </w:r>
          </w:p>
        </w:tc>
        <w:tc>
          <w:tcPr>
            <w:tcW w:w="975" w:type="pct"/>
            <w:tcBorders>
              <w:top w:val="nil"/>
              <w:left w:val="nil"/>
              <w:bottom w:val="single" w:sz="4" w:space="0" w:color="auto"/>
              <w:right w:val="single" w:sz="4" w:space="0" w:color="auto"/>
            </w:tcBorders>
            <w:shd w:val="clear" w:color="auto" w:fill="auto"/>
            <w:vAlign w:val="center"/>
            <w:hideMark/>
          </w:tcPr>
          <w:p w14:paraId="02D54255" w14:textId="77777777" w:rsidR="00CF4773" w:rsidRPr="004F7B54" w:rsidRDefault="00CF4773" w:rsidP="00CF4773">
            <w:pPr>
              <w:widowControl/>
              <w:autoSpaceDE/>
              <w:autoSpaceDN/>
              <w:jc w:val="both"/>
            </w:pPr>
            <w:r w:rsidRPr="004F7B54">
              <w:t>Đây là mục tương đương với mục 4.2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B781C33" w14:textId="77777777" w:rsidTr="00CF4773">
        <w:trPr>
          <w:trHeight w:val="94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17F499E" w14:textId="77777777" w:rsidR="004F7B54" w:rsidRPr="004F7B54" w:rsidRDefault="004F7B54" w:rsidP="004F7B54">
            <w:pPr>
              <w:widowControl/>
              <w:autoSpaceDE/>
              <w:autoSpaceDN/>
              <w:jc w:val="center"/>
            </w:pPr>
            <w:r w:rsidRPr="004F7B54">
              <w:t>5</w:t>
            </w:r>
          </w:p>
        </w:tc>
        <w:tc>
          <w:tcPr>
            <w:tcW w:w="886" w:type="pct"/>
            <w:tcBorders>
              <w:top w:val="nil"/>
              <w:left w:val="nil"/>
              <w:bottom w:val="single" w:sz="4" w:space="0" w:color="auto"/>
              <w:right w:val="single" w:sz="4" w:space="0" w:color="auto"/>
            </w:tcBorders>
            <w:shd w:val="clear" w:color="auto" w:fill="auto"/>
            <w:vAlign w:val="center"/>
            <w:hideMark/>
          </w:tcPr>
          <w:p w14:paraId="2B37F04A" w14:textId="77777777" w:rsidR="004F7B54" w:rsidRPr="004F7B54" w:rsidRDefault="004F7B54" w:rsidP="004F7B54">
            <w:pPr>
              <w:widowControl/>
              <w:autoSpaceDE/>
              <w:autoSpaceDN/>
              <w:jc w:val="both"/>
              <w:rPr>
                <w:sz w:val="24"/>
                <w:szCs w:val="24"/>
              </w:rPr>
            </w:pPr>
            <w:r w:rsidRPr="004F7B54">
              <w:rPr>
                <w:sz w:val="24"/>
                <w:szCs w:val="24"/>
              </w:rPr>
              <w:t>Lập phiếu và chuyển thông tin địa chính đến cơ quan thuế để xác định nghĩa vụ tài chính (nếu có), nhận thông báo nghĩa vụ tài chính</w:t>
            </w:r>
          </w:p>
        </w:tc>
        <w:tc>
          <w:tcPr>
            <w:tcW w:w="976" w:type="pct"/>
            <w:tcBorders>
              <w:top w:val="nil"/>
              <w:left w:val="nil"/>
              <w:bottom w:val="single" w:sz="4" w:space="0" w:color="auto"/>
              <w:right w:val="single" w:sz="4" w:space="0" w:color="auto"/>
            </w:tcBorders>
            <w:shd w:val="clear" w:color="auto" w:fill="auto"/>
            <w:vAlign w:val="center"/>
            <w:hideMark/>
          </w:tcPr>
          <w:p w14:paraId="1C0A2213" w14:textId="77777777" w:rsidR="004F7B54" w:rsidRPr="004F7B54" w:rsidRDefault="004F7B54" w:rsidP="004F7B54">
            <w:pPr>
              <w:widowControl/>
              <w:autoSpaceDE/>
              <w:autoSpaceDN/>
              <w:jc w:val="both"/>
              <w:rPr>
                <w:sz w:val="24"/>
                <w:szCs w:val="24"/>
              </w:rPr>
            </w:pPr>
            <w:r w:rsidRPr="004F7B54">
              <w:rPr>
                <w:sz w:val="24"/>
                <w:szCs w:val="24"/>
              </w:rPr>
              <w:t>Lập và gửi Phiếu chuyển thông tin để xác định nghĩa vụ tài chính về đất đai (nếu có)</w:t>
            </w:r>
          </w:p>
        </w:tc>
        <w:tc>
          <w:tcPr>
            <w:tcW w:w="998" w:type="pct"/>
            <w:tcBorders>
              <w:top w:val="nil"/>
              <w:left w:val="nil"/>
              <w:bottom w:val="single" w:sz="4" w:space="0" w:color="auto"/>
              <w:right w:val="single" w:sz="4" w:space="0" w:color="auto"/>
            </w:tcBorders>
            <w:shd w:val="clear" w:color="auto" w:fill="auto"/>
            <w:vAlign w:val="center"/>
            <w:hideMark/>
          </w:tcPr>
          <w:p w14:paraId="4BC9E88D" w14:textId="77777777" w:rsidR="004F7B54" w:rsidRPr="004F7B54" w:rsidRDefault="004F7B54" w:rsidP="004F7B54">
            <w:pPr>
              <w:widowControl/>
              <w:autoSpaceDE/>
              <w:autoSpaceDN/>
              <w:jc w:val="both"/>
              <w:rPr>
                <w:sz w:val="24"/>
                <w:szCs w:val="24"/>
              </w:rPr>
            </w:pPr>
            <w:r w:rsidRPr="004F7B54">
              <w:rPr>
                <w:sz w:val="24"/>
                <w:szCs w:val="24"/>
              </w:rPr>
              <w:t>Lập và gửi Phiếu chuyển thông tin để xác định nghĩa vụ tài chính về đất đai (nếu có)</w:t>
            </w:r>
          </w:p>
        </w:tc>
        <w:tc>
          <w:tcPr>
            <w:tcW w:w="203" w:type="pct"/>
            <w:tcBorders>
              <w:top w:val="nil"/>
              <w:left w:val="nil"/>
              <w:bottom w:val="single" w:sz="4" w:space="0" w:color="auto"/>
              <w:right w:val="single" w:sz="4" w:space="0" w:color="auto"/>
            </w:tcBorders>
            <w:shd w:val="clear" w:color="auto" w:fill="auto"/>
            <w:vAlign w:val="center"/>
            <w:hideMark/>
          </w:tcPr>
          <w:p w14:paraId="1BEB452A"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2BC90ADD"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5AB29960"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0B2D098"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36F90D18"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4258E911"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9DE9923" w14:textId="77777777" w:rsidR="00CF4773" w:rsidRPr="004F7B54" w:rsidRDefault="00CF4773" w:rsidP="00CF4773">
            <w:pPr>
              <w:widowControl/>
              <w:autoSpaceDE/>
              <w:autoSpaceDN/>
              <w:jc w:val="center"/>
            </w:pPr>
            <w:r w:rsidRPr="004F7B54">
              <w:t>5.1</w:t>
            </w:r>
          </w:p>
        </w:tc>
        <w:tc>
          <w:tcPr>
            <w:tcW w:w="886" w:type="pct"/>
            <w:tcBorders>
              <w:top w:val="nil"/>
              <w:left w:val="nil"/>
              <w:bottom w:val="single" w:sz="4" w:space="0" w:color="auto"/>
              <w:right w:val="single" w:sz="4" w:space="0" w:color="auto"/>
            </w:tcBorders>
            <w:shd w:val="clear" w:color="auto" w:fill="auto"/>
            <w:vAlign w:val="center"/>
            <w:hideMark/>
          </w:tcPr>
          <w:p w14:paraId="0BA58792" w14:textId="77777777" w:rsidR="00CF4773" w:rsidRPr="004F7B54" w:rsidRDefault="00CF4773" w:rsidP="00CF4773">
            <w:pPr>
              <w:widowControl/>
              <w:autoSpaceDE/>
              <w:autoSpaceDN/>
              <w:jc w:val="both"/>
              <w:rPr>
                <w:sz w:val="24"/>
                <w:szCs w:val="24"/>
              </w:rPr>
            </w:pPr>
            <w:r w:rsidRPr="004F7B54">
              <w:rPr>
                <w:sz w:val="24"/>
                <w:szCs w:val="24"/>
              </w:rPr>
              <w:t>Chuyển, nhận thông tin theo hình thức liên thông</w:t>
            </w:r>
          </w:p>
        </w:tc>
        <w:tc>
          <w:tcPr>
            <w:tcW w:w="976" w:type="pct"/>
            <w:tcBorders>
              <w:top w:val="nil"/>
              <w:left w:val="nil"/>
              <w:bottom w:val="single" w:sz="4" w:space="0" w:color="auto"/>
              <w:right w:val="single" w:sz="4" w:space="0" w:color="auto"/>
            </w:tcBorders>
            <w:shd w:val="clear" w:color="auto" w:fill="auto"/>
            <w:vAlign w:val="center"/>
            <w:hideMark/>
          </w:tcPr>
          <w:p w14:paraId="684E93D3" w14:textId="77777777" w:rsidR="00CF4773" w:rsidRPr="004F7B54" w:rsidRDefault="00CF4773" w:rsidP="00CF4773">
            <w:pPr>
              <w:widowControl/>
              <w:autoSpaceDE/>
              <w:autoSpaceDN/>
              <w:jc w:val="both"/>
              <w:rPr>
                <w:sz w:val="24"/>
                <w:szCs w:val="24"/>
              </w:rPr>
            </w:pPr>
            <w:r w:rsidRPr="004F7B54">
              <w:rPr>
                <w:sz w:val="24"/>
                <w:szCs w:val="24"/>
              </w:rPr>
              <w:t>Chuyển thông tin theo hình thức liên thông</w:t>
            </w:r>
          </w:p>
        </w:tc>
        <w:tc>
          <w:tcPr>
            <w:tcW w:w="998" w:type="pct"/>
            <w:tcBorders>
              <w:top w:val="nil"/>
              <w:left w:val="nil"/>
              <w:bottom w:val="single" w:sz="4" w:space="0" w:color="auto"/>
              <w:right w:val="single" w:sz="4" w:space="0" w:color="auto"/>
            </w:tcBorders>
            <w:shd w:val="clear" w:color="auto" w:fill="auto"/>
            <w:vAlign w:val="center"/>
            <w:hideMark/>
          </w:tcPr>
          <w:p w14:paraId="2989F0CD" w14:textId="77777777" w:rsidR="00CF4773" w:rsidRPr="004F7B54" w:rsidRDefault="00CF4773" w:rsidP="00CF4773">
            <w:pPr>
              <w:widowControl/>
              <w:autoSpaceDE/>
              <w:autoSpaceDN/>
              <w:jc w:val="both"/>
              <w:rPr>
                <w:sz w:val="24"/>
                <w:szCs w:val="24"/>
              </w:rPr>
            </w:pPr>
            <w:r w:rsidRPr="004F7B54">
              <w:rPr>
                <w:sz w:val="24"/>
                <w:szCs w:val="24"/>
              </w:rPr>
              <w:t>Chuyển thông tin theo hình thức liên thông</w:t>
            </w:r>
          </w:p>
        </w:tc>
        <w:tc>
          <w:tcPr>
            <w:tcW w:w="203" w:type="pct"/>
            <w:tcBorders>
              <w:top w:val="nil"/>
              <w:left w:val="nil"/>
              <w:bottom w:val="single" w:sz="4" w:space="0" w:color="auto"/>
              <w:right w:val="single" w:sz="4" w:space="0" w:color="auto"/>
            </w:tcBorders>
            <w:shd w:val="clear" w:color="auto" w:fill="auto"/>
            <w:vAlign w:val="center"/>
            <w:hideMark/>
          </w:tcPr>
          <w:p w14:paraId="2BE7B893"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3A0998B" w14:textId="77777777" w:rsidR="00CF4773" w:rsidRPr="004F7B54" w:rsidRDefault="00CF4773" w:rsidP="00CF4773">
            <w:pPr>
              <w:widowControl/>
              <w:autoSpaceDE/>
              <w:autoSpaceDN/>
              <w:jc w:val="center"/>
              <w:rPr>
                <w:sz w:val="24"/>
                <w:szCs w:val="24"/>
              </w:rPr>
            </w:pPr>
            <w:r w:rsidRPr="004F7B54">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732F67E6" w14:textId="6243AD3B"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7CB1CCE0" w14:textId="77777777" w:rsidR="00CF4773" w:rsidRPr="004F7B54" w:rsidRDefault="00CF4773" w:rsidP="00CF4773">
            <w:pPr>
              <w:widowControl/>
              <w:autoSpaceDE/>
              <w:autoSpaceDN/>
              <w:jc w:val="center"/>
              <w:rPr>
                <w:sz w:val="24"/>
                <w:szCs w:val="24"/>
              </w:rPr>
            </w:pPr>
            <w:r w:rsidRPr="004F7B54">
              <w:rPr>
                <w:sz w:val="24"/>
                <w:szCs w:val="24"/>
              </w:rPr>
              <w:t>0,030</w:t>
            </w:r>
          </w:p>
        </w:tc>
        <w:tc>
          <w:tcPr>
            <w:tcW w:w="975" w:type="pct"/>
            <w:tcBorders>
              <w:top w:val="nil"/>
              <w:left w:val="nil"/>
              <w:bottom w:val="single" w:sz="4" w:space="0" w:color="auto"/>
              <w:right w:val="single" w:sz="4" w:space="0" w:color="auto"/>
            </w:tcBorders>
            <w:shd w:val="clear" w:color="auto" w:fill="auto"/>
            <w:vAlign w:val="center"/>
            <w:hideMark/>
          </w:tcPr>
          <w:p w14:paraId="4C0DA3FC" w14:textId="77777777" w:rsidR="00CF4773" w:rsidRPr="004F7B54" w:rsidRDefault="00CF4773" w:rsidP="00CF4773">
            <w:pPr>
              <w:widowControl/>
              <w:autoSpaceDE/>
              <w:autoSpaceDN/>
              <w:jc w:val="both"/>
            </w:pPr>
            <w:r w:rsidRPr="004F7B54">
              <w:t>Đây là mục tương đương với mục 5.1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7D05624"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7F207F1" w14:textId="77777777" w:rsidR="00CF4773" w:rsidRPr="004F7B54" w:rsidRDefault="00CF4773" w:rsidP="00CF4773">
            <w:pPr>
              <w:widowControl/>
              <w:autoSpaceDE/>
              <w:autoSpaceDN/>
              <w:jc w:val="center"/>
            </w:pPr>
            <w:r w:rsidRPr="004F7B54">
              <w:t>5.2</w:t>
            </w:r>
          </w:p>
        </w:tc>
        <w:tc>
          <w:tcPr>
            <w:tcW w:w="886" w:type="pct"/>
            <w:tcBorders>
              <w:top w:val="nil"/>
              <w:left w:val="nil"/>
              <w:bottom w:val="single" w:sz="4" w:space="0" w:color="auto"/>
              <w:right w:val="single" w:sz="4" w:space="0" w:color="auto"/>
            </w:tcBorders>
            <w:shd w:val="clear" w:color="auto" w:fill="auto"/>
            <w:vAlign w:val="center"/>
            <w:hideMark/>
          </w:tcPr>
          <w:p w14:paraId="4B278F6D" w14:textId="77777777" w:rsidR="00CF4773" w:rsidRPr="004F7B54" w:rsidRDefault="00CF4773" w:rsidP="00CF4773">
            <w:pPr>
              <w:widowControl/>
              <w:autoSpaceDE/>
              <w:autoSpaceDN/>
              <w:jc w:val="both"/>
              <w:rPr>
                <w:sz w:val="24"/>
                <w:szCs w:val="24"/>
              </w:rPr>
            </w:pPr>
            <w:r w:rsidRPr="004F7B54">
              <w:rPr>
                <w:sz w:val="24"/>
                <w:szCs w:val="24"/>
              </w:rPr>
              <w:t>Chuyển, nhận thông tin theo hình thức trực tiếp</w:t>
            </w:r>
          </w:p>
        </w:tc>
        <w:tc>
          <w:tcPr>
            <w:tcW w:w="976" w:type="pct"/>
            <w:tcBorders>
              <w:top w:val="nil"/>
              <w:left w:val="nil"/>
              <w:bottom w:val="single" w:sz="4" w:space="0" w:color="auto"/>
              <w:right w:val="single" w:sz="4" w:space="0" w:color="auto"/>
            </w:tcBorders>
            <w:shd w:val="clear" w:color="auto" w:fill="auto"/>
            <w:vAlign w:val="center"/>
            <w:hideMark/>
          </w:tcPr>
          <w:p w14:paraId="47B6317F" w14:textId="77777777" w:rsidR="00CF4773" w:rsidRPr="004F7B54" w:rsidRDefault="00CF4773" w:rsidP="00CF4773">
            <w:pPr>
              <w:widowControl/>
              <w:autoSpaceDE/>
              <w:autoSpaceDN/>
              <w:jc w:val="both"/>
              <w:rPr>
                <w:sz w:val="24"/>
                <w:szCs w:val="24"/>
              </w:rPr>
            </w:pPr>
            <w:r w:rsidRPr="004F7B54">
              <w:rPr>
                <w:sz w:val="24"/>
                <w:szCs w:val="24"/>
              </w:rPr>
              <w:t>Chuyển thông tin 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3395BA5E" w14:textId="77777777" w:rsidR="00CF4773" w:rsidRPr="004F7B54" w:rsidRDefault="00CF4773" w:rsidP="00CF4773">
            <w:pPr>
              <w:widowControl/>
              <w:autoSpaceDE/>
              <w:autoSpaceDN/>
              <w:jc w:val="both"/>
              <w:rPr>
                <w:sz w:val="24"/>
                <w:szCs w:val="24"/>
              </w:rPr>
            </w:pPr>
            <w:r w:rsidRPr="004F7B54">
              <w:rPr>
                <w:sz w:val="24"/>
                <w:szCs w:val="24"/>
              </w:rPr>
              <w:t>Chuyển thông tin theo hình thức trực tiếp</w:t>
            </w:r>
          </w:p>
        </w:tc>
        <w:tc>
          <w:tcPr>
            <w:tcW w:w="203" w:type="pct"/>
            <w:tcBorders>
              <w:top w:val="nil"/>
              <w:left w:val="nil"/>
              <w:bottom w:val="single" w:sz="4" w:space="0" w:color="auto"/>
              <w:right w:val="single" w:sz="4" w:space="0" w:color="auto"/>
            </w:tcBorders>
            <w:shd w:val="clear" w:color="auto" w:fill="auto"/>
            <w:vAlign w:val="center"/>
            <w:hideMark/>
          </w:tcPr>
          <w:p w14:paraId="121B6AD6"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40DE608B" w14:textId="77777777" w:rsidR="00CF4773" w:rsidRPr="004F7B54" w:rsidRDefault="00CF4773" w:rsidP="00CF4773">
            <w:pPr>
              <w:widowControl/>
              <w:autoSpaceDE/>
              <w:autoSpaceDN/>
              <w:jc w:val="center"/>
              <w:rPr>
                <w:sz w:val="24"/>
                <w:szCs w:val="24"/>
              </w:rPr>
            </w:pPr>
            <w:r w:rsidRPr="004F7B54">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2E2A954E" w14:textId="5B28D074"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32AE9EE3" w14:textId="77777777" w:rsidR="00CF4773" w:rsidRPr="004F7B54" w:rsidRDefault="00CF4773" w:rsidP="00CF4773">
            <w:pPr>
              <w:widowControl/>
              <w:autoSpaceDE/>
              <w:autoSpaceDN/>
              <w:jc w:val="center"/>
              <w:rPr>
                <w:sz w:val="24"/>
                <w:szCs w:val="24"/>
              </w:rPr>
            </w:pPr>
            <w:r w:rsidRPr="004F7B54">
              <w:rPr>
                <w:sz w:val="24"/>
                <w:szCs w:val="24"/>
              </w:rPr>
              <w:t>0,040</w:t>
            </w:r>
          </w:p>
        </w:tc>
        <w:tc>
          <w:tcPr>
            <w:tcW w:w="975" w:type="pct"/>
            <w:tcBorders>
              <w:top w:val="nil"/>
              <w:left w:val="nil"/>
              <w:bottom w:val="single" w:sz="4" w:space="0" w:color="auto"/>
              <w:right w:val="single" w:sz="4" w:space="0" w:color="auto"/>
            </w:tcBorders>
            <w:shd w:val="clear" w:color="auto" w:fill="auto"/>
            <w:vAlign w:val="center"/>
            <w:hideMark/>
          </w:tcPr>
          <w:p w14:paraId="7012443A" w14:textId="77777777" w:rsidR="00CF4773" w:rsidRPr="004F7B54" w:rsidRDefault="00CF4773" w:rsidP="00CF4773">
            <w:pPr>
              <w:widowControl/>
              <w:autoSpaceDE/>
              <w:autoSpaceDN/>
              <w:jc w:val="both"/>
            </w:pPr>
            <w:r w:rsidRPr="004F7B54">
              <w:t>Đây là mục tương đương với mục 5.2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8C6AF27" w14:textId="77777777" w:rsidTr="00CF4773">
        <w:trPr>
          <w:trHeight w:val="94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E855A4C" w14:textId="77777777" w:rsidR="004F7B54" w:rsidRPr="004F7B54" w:rsidRDefault="004F7B54" w:rsidP="004F7B54">
            <w:pPr>
              <w:widowControl/>
              <w:autoSpaceDE/>
              <w:autoSpaceDN/>
              <w:jc w:val="center"/>
            </w:pPr>
            <w:r w:rsidRPr="004F7B54">
              <w:t>6</w:t>
            </w:r>
          </w:p>
        </w:tc>
        <w:tc>
          <w:tcPr>
            <w:tcW w:w="886" w:type="pct"/>
            <w:tcBorders>
              <w:top w:val="nil"/>
              <w:left w:val="nil"/>
              <w:bottom w:val="single" w:sz="4" w:space="0" w:color="auto"/>
              <w:right w:val="single" w:sz="4" w:space="0" w:color="auto"/>
            </w:tcBorders>
            <w:shd w:val="clear" w:color="auto" w:fill="auto"/>
            <w:vAlign w:val="center"/>
            <w:hideMark/>
          </w:tcPr>
          <w:p w14:paraId="3CE610CB" w14:textId="77777777" w:rsidR="004F7B54" w:rsidRPr="004F7B54" w:rsidRDefault="004F7B54" w:rsidP="004F7B54">
            <w:pPr>
              <w:widowControl/>
              <w:autoSpaceDE/>
              <w:autoSpaceDN/>
              <w:jc w:val="both"/>
              <w:rPr>
                <w:sz w:val="24"/>
                <w:szCs w:val="24"/>
              </w:rPr>
            </w:pPr>
            <w:r w:rsidRPr="004F7B54">
              <w:rPr>
                <w:sz w:val="24"/>
                <w:szCs w:val="24"/>
              </w:rPr>
              <w:t>Chuyển thông tin nghĩa vụ tài chính để người sử dụng đất thực hiện nghĩa vụ tài chính (nếu có); và nhận lại hóa đơn  nghĩa vụ tài chính đã thực hiện</w:t>
            </w:r>
          </w:p>
        </w:tc>
        <w:tc>
          <w:tcPr>
            <w:tcW w:w="976" w:type="pct"/>
            <w:tcBorders>
              <w:top w:val="nil"/>
              <w:left w:val="nil"/>
              <w:bottom w:val="single" w:sz="4" w:space="0" w:color="auto"/>
              <w:right w:val="single" w:sz="4" w:space="0" w:color="auto"/>
            </w:tcBorders>
            <w:shd w:val="clear" w:color="auto" w:fill="auto"/>
            <w:vAlign w:val="center"/>
            <w:hideMark/>
          </w:tcPr>
          <w:p w14:paraId="611F06E6" w14:textId="77777777" w:rsidR="004F7B54" w:rsidRPr="004F7B54" w:rsidRDefault="004F7B54" w:rsidP="004F7B54">
            <w:pPr>
              <w:widowControl/>
              <w:autoSpaceDE/>
              <w:autoSpaceDN/>
              <w:jc w:val="both"/>
              <w:rPr>
                <w:sz w:val="24"/>
                <w:szCs w:val="24"/>
              </w:rPr>
            </w:pPr>
            <w:r w:rsidRPr="004F7B54">
              <w:rPr>
                <w:sz w:val="24"/>
                <w:szCs w:val="24"/>
              </w:rPr>
              <w:t>Nhận thông báo của cơ quan thuế về việc hoàn thành nghĩa vụ tài chính</w:t>
            </w:r>
          </w:p>
        </w:tc>
        <w:tc>
          <w:tcPr>
            <w:tcW w:w="998" w:type="pct"/>
            <w:tcBorders>
              <w:top w:val="nil"/>
              <w:left w:val="nil"/>
              <w:bottom w:val="single" w:sz="4" w:space="0" w:color="auto"/>
              <w:right w:val="single" w:sz="4" w:space="0" w:color="auto"/>
            </w:tcBorders>
            <w:shd w:val="clear" w:color="auto" w:fill="auto"/>
            <w:vAlign w:val="center"/>
            <w:hideMark/>
          </w:tcPr>
          <w:p w14:paraId="7E588682" w14:textId="77777777" w:rsidR="004F7B54" w:rsidRPr="004F7B54" w:rsidRDefault="004F7B54" w:rsidP="004F7B54">
            <w:pPr>
              <w:widowControl/>
              <w:autoSpaceDE/>
              <w:autoSpaceDN/>
              <w:jc w:val="both"/>
              <w:rPr>
                <w:sz w:val="24"/>
                <w:szCs w:val="24"/>
              </w:rPr>
            </w:pPr>
            <w:r w:rsidRPr="004F7B54">
              <w:rPr>
                <w:sz w:val="24"/>
                <w:szCs w:val="24"/>
              </w:rPr>
              <w:t>Nhận thông báo của cơ quan thuế về việc hoàn thành nghĩa vụ tài chính</w:t>
            </w:r>
          </w:p>
        </w:tc>
        <w:tc>
          <w:tcPr>
            <w:tcW w:w="203" w:type="pct"/>
            <w:tcBorders>
              <w:top w:val="nil"/>
              <w:left w:val="nil"/>
              <w:bottom w:val="single" w:sz="4" w:space="0" w:color="auto"/>
              <w:right w:val="single" w:sz="4" w:space="0" w:color="auto"/>
            </w:tcBorders>
            <w:shd w:val="clear" w:color="auto" w:fill="auto"/>
            <w:vAlign w:val="center"/>
            <w:hideMark/>
          </w:tcPr>
          <w:p w14:paraId="252D2B14"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50DA6FDD"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70243B4"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5CEC4919"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vAlign w:val="center"/>
            <w:hideMark/>
          </w:tcPr>
          <w:p w14:paraId="6FBD35D2" w14:textId="77777777" w:rsidR="004F7B54" w:rsidRPr="004F7B54" w:rsidRDefault="004F7B54" w:rsidP="004F7B54">
            <w:pPr>
              <w:widowControl/>
              <w:autoSpaceDE/>
              <w:autoSpaceDN/>
              <w:jc w:val="both"/>
            </w:pPr>
            <w:r w:rsidRPr="004F7B54">
              <w:t>Đây là mục tương đương với mục 6 của Thông tư số 14/2017/TT-BTNMT. Tuy nhiên thay đổi cách gọi theo quy định của Nghị Định 151/NĐ-CP</w:t>
            </w:r>
          </w:p>
        </w:tc>
      </w:tr>
      <w:tr w:rsidR="002F574C" w:rsidRPr="002F574C" w14:paraId="0E4B9AB9"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93A3A5F" w14:textId="77777777" w:rsidR="00CF4773" w:rsidRPr="004F7B54" w:rsidRDefault="00CF4773" w:rsidP="00CF4773">
            <w:pPr>
              <w:widowControl/>
              <w:autoSpaceDE/>
              <w:autoSpaceDN/>
              <w:jc w:val="center"/>
            </w:pPr>
            <w:r w:rsidRPr="004F7B54">
              <w:t>6.1</w:t>
            </w:r>
          </w:p>
        </w:tc>
        <w:tc>
          <w:tcPr>
            <w:tcW w:w="886" w:type="pct"/>
            <w:tcBorders>
              <w:top w:val="nil"/>
              <w:left w:val="nil"/>
              <w:bottom w:val="single" w:sz="4" w:space="0" w:color="auto"/>
              <w:right w:val="single" w:sz="4" w:space="0" w:color="auto"/>
            </w:tcBorders>
            <w:shd w:val="clear" w:color="auto" w:fill="auto"/>
            <w:vAlign w:val="center"/>
            <w:hideMark/>
          </w:tcPr>
          <w:p w14:paraId="19DE01C4" w14:textId="77777777" w:rsidR="00CF4773" w:rsidRPr="004F7B54" w:rsidRDefault="00CF4773" w:rsidP="00CF4773">
            <w:pPr>
              <w:widowControl/>
              <w:autoSpaceDE/>
              <w:autoSpaceDN/>
              <w:jc w:val="both"/>
              <w:rPr>
                <w:sz w:val="24"/>
                <w:szCs w:val="24"/>
              </w:rPr>
            </w:pPr>
            <w:r w:rsidRPr="004F7B54">
              <w:rPr>
                <w:sz w:val="24"/>
                <w:szCs w:val="24"/>
              </w:rPr>
              <w:t>Theo hình thức trực tiếp (gửi về phường để thông báo cho người sử dụng đất)</w:t>
            </w:r>
          </w:p>
        </w:tc>
        <w:tc>
          <w:tcPr>
            <w:tcW w:w="976" w:type="pct"/>
            <w:tcBorders>
              <w:top w:val="nil"/>
              <w:left w:val="nil"/>
              <w:bottom w:val="single" w:sz="4" w:space="0" w:color="auto"/>
              <w:right w:val="single" w:sz="4" w:space="0" w:color="auto"/>
            </w:tcBorders>
            <w:shd w:val="clear" w:color="auto" w:fill="auto"/>
            <w:vAlign w:val="center"/>
            <w:hideMark/>
          </w:tcPr>
          <w:p w14:paraId="74F678F8" w14:textId="77777777" w:rsidR="00CF4773" w:rsidRPr="004F7B54" w:rsidRDefault="00CF4773" w:rsidP="00CF4773">
            <w:pPr>
              <w:widowControl/>
              <w:autoSpaceDE/>
              <w:autoSpaceDN/>
              <w:jc w:val="both"/>
              <w:rPr>
                <w:sz w:val="24"/>
                <w:szCs w:val="24"/>
              </w:rPr>
            </w:pPr>
            <w:r w:rsidRPr="004F7B54">
              <w:rPr>
                <w:sz w:val="24"/>
                <w:szCs w:val="24"/>
              </w:rPr>
              <w:t>Chuyển thông tin theo hình thức liên thông</w:t>
            </w:r>
          </w:p>
        </w:tc>
        <w:tc>
          <w:tcPr>
            <w:tcW w:w="998" w:type="pct"/>
            <w:tcBorders>
              <w:top w:val="nil"/>
              <w:left w:val="nil"/>
              <w:bottom w:val="single" w:sz="4" w:space="0" w:color="auto"/>
              <w:right w:val="single" w:sz="4" w:space="0" w:color="auto"/>
            </w:tcBorders>
            <w:shd w:val="clear" w:color="auto" w:fill="auto"/>
            <w:vAlign w:val="center"/>
            <w:hideMark/>
          </w:tcPr>
          <w:p w14:paraId="2E8BA7D9" w14:textId="77777777" w:rsidR="00CF4773" w:rsidRPr="004F7B54" w:rsidRDefault="00CF4773" w:rsidP="00CF4773">
            <w:pPr>
              <w:widowControl/>
              <w:autoSpaceDE/>
              <w:autoSpaceDN/>
              <w:jc w:val="both"/>
              <w:rPr>
                <w:sz w:val="24"/>
                <w:szCs w:val="24"/>
              </w:rPr>
            </w:pPr>
            <w:r w:rsidRPr="004F7B54">
              <w:rPr>
                <w:sz w:val="24"/>
                <w:szCs w:val="24"/>
              </w:rPr>
              <w:t>Chuyển thông tin theo hình thức liên thông</w:t>
            </w:r>
          </w:p>
        </w:tc>
        <w:tc>
          <w:tcPr>
            <w:tcW w:w="203" w:type="pct"/>
            <w:tcBorders>
              <w:top w:val="nil"/>
              <w:left w:val="nil"/>
              <w:bottom w:val="single" w:sz="4" w:space="0" w:color="auto"/>
              <w:right w:val="single" w:sz="4" w:space="0" w:color="auto"/>
            </w:tcBorders>
            <w:shd w:val="clear" w:color="auto" w:fill="auto"/>
            <w:vAlign w:val="center"/>
            <w:hideMark/>
          </w:tcPr>
          <w:p w14:paraId="3EB2FD15"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3A3F2E1"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73A9A349" w14:textId="4196F748"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4DEA29F8" w14:textId="77777777" w:rsidR="00CF4773" w:rsidRPr="004F7B54" w:rsidRDefault="00CF4773" w:rsidP="00CF4773">
            <w:pPr>
              <w:widowControl/>
              <w:autoSpaceDE/>
              <w:autoSpaceDN/>
              <w:jc w:val="center"/>
              <w:rPr>
                <w:sz w:val="24"/>
                <w:szCs w:val="24"/>
              </w:rPr>
            </w:pPr>
            <w:r w:rsidRPr="004F7B54">
              <w:rPr>
                <w:sz w:val="24"/>
                <w:szCs w:val="24"/>
              </w:rPr>
              <w:t>0,040</w:t>
            </w:r>
          </w:p>
        </w:tc>
        <w:tc>
          <w:tcPr>
            <w:tcW w:w="975" w:type="pct"/>
            <w:tcBorders>
              <w:top w:val="nil"/>
              <w:left w:val="nil"/>
              <w:bottom w:val="single" w:sz="4" w:space="0" w:color="auto"/>
              <w:right w:val="single" w:sz="4" w:space="0" w:color="auto"/>
            </w:tcBorders>
            <w:shd w:val="clear" w:color="auto" w:fill="auto"/>
            <w:vAlign w:val="center"/>
            <w:hideMark/>
          </w:tcPr>
          <w:p w14:paraId="2B58F213" w14:textId="77777777" w:rsidR="00CF4773" w:rsidRPr="004F7B54" w:rsidRDefault="00CF4773" w:rsidP="00CF4773">
            <w:pPr>
              <w:widowControl/>
              <w:autoSpaceDE/>
              <w:autoSpaceDN/>
              <w:jc w:val="both"/>
            </w:pPr>
            <w:r w:rsidRPr="004F7B54">
              <w:t>Đây là mục tương đương với mục 6.1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FD48B9A"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57B5A31" w14:textId="77777777" w:rsidR="00CF4773" w:rsidRPr="004F7B54" w:rsidRDefault="00CF4773" w:rsidP="00CF4773">
            <w:pPr>
              <w:widowControl/>
              <w:autoSpaceDE/>
              <w:autoSpaceDN/>
              <w:jc w:val="center"/>
            </w:pPr>
            <w:r w:rsidRPr="004F7B54">
              <w:t>6.2</w:t>
            </w:r>
          </w:p>
        </w:tc>
        <w:tc>
          <w:tcPr>
            <w:tcW w:w="886" w:type="pct"/>
            <w:tcBorders>
              <w:top w:val="nil"/>
              <w:left w:val="nil"/>
              <w:bottom w:val="single" w:sz="4" w:space="0" w:color="auto"/>
              <w:right w:val="single" w:sz="4" w:space="0" w:color="auto"/>
            </w:tcBorders>
            <w:shd w:val="clear" w:color="auto" w:fill="auto"/>
            <w:vAlign w:val="center"/>
            <w:hideMark/>
          </w:tcPr>
          <w:p w14:paraId="683FB901" w14:textId="77777777" w:rsidR="00CF4773" w:rsidRPr="004F7B54" w:rsidRDefault="00CF4773" w:rsidP="00CF4773">
            <w:pPr>
              <w:widowControl/>
              <w:autoSpaceDE/>
              <w:autoSpaceDN/>
              <w:jc w:val="both"/>
              <w:rPr>
                <w:sz w:val="24"/>
                <w:szCs w:val="24"/>
              </w:rPr>
            </w:pPr>
            <w:r w:rsidRPr="004F7B54">
              <w:rPr>
                <w:sz w:val="24"/>
                <w:szCs w:val="24"/>
              </w:rPr>
              <w:t>Theo hình thức trực tuyến (Gửi cho người sử dụng đất để thực hiện nghĩa vụ tài chính)</w:t>
            </w:r>
          </w:p>
        </w:tc>
        <w:tc>
          <w:tcPr>
            <w:tcW w:w="976" w:type="pct"/>
            <w:tcBorders>
              <w:top w:val="nil"/>
              <w:left w:val="nil"/>
              <w:bottom w:val="single" w:sz="4" w:space="0" w:color="auto"/>
              <w:right w:val="single" w:sz="4" w:space="0" w:color="auto"/>
            </w:tcBorders>
            <w:shd w:val="clear" w:color="auto" w:fill="auto"/>
            <w:vAlign w:val="center"/>
            <w:hideMark/>
          </w:tcPr>
          <w:p w14:paraId="6FA945D5" w14:textId="77777777" w:rsidR="00CF4773" w:rsidRPr="004F7B54" w:rsidRDefault="00CF4773" w:rsidP="00CF4773">
            <w:pPr>
              <w:widowControl/>
              <w:autoSpaceDE/>
              <w:autoSpaceDN/>
              <w:jc w:val="both"/>
              <w:rPr>
                <w:sz w:val="24"/>
                <w:szCs w:val="24"/>
              </w:rPr>
            </w:pPr>
            <w:r w:rsidRPr="004F7B54">
              <w:rPr>
                <w:sz w:val="24"/>
                <w:szCs w:val="24"/>
              </w:rPr>
              <w:t>Chuyển thông tin theo hình thức trực tiếp</w:t>
            </w:r>
          </w:p>
        </w:tc>
        <w:tc>
          <w:tcPr>
            <w:tcW w:w="998" w:type="pct"/>
            <w:tcBorders>
              <w:top w:val="nil"/>
              <w:left w:val="nil"/>
              <w:bottom w:val="single" w:sz="4" w:space="0" w:color="auto"/>
              <w:right w:val="single" w:sz="4" w:space="0" w:color="auto"/>
            </w:tcBorders>
            <w:shd w:val="clear" w:color="auto" w:fill="auto"/>
            <w:vAlign w:val="center"/>
            <w:hideMark/>
          </w:tcPr>
          <w:p w14:paraId="4BE900DA" w14:textId="77777777" w:rsidR="00CF4773" w:rsidRPr="004F7B54" w:rsidRDefault="00CF4773" w:rsidP="00CF4773">
            <w:pPr>
              <w:widowControl/>
              <w:autoSpaceDE/>
              <w:autoSpaceDN/>
              <w:jc w:val="both"/>
              <w:rPr>
                <w:sz w:val="24"/>
                <w:szCs w:val="24"/>
              </w:rPr>
            </w:pPr>
            <w:r w:rsidRPr="004F7B54">
              <w:rPr>
                <w:sz w:val="24"/>
                <w:szCs w:val="24"/>
              </w:rPr>
              <w:t>Chuyển thông tin theo hình thức trực tiếp</w:t>
            </w:r>
          </w:p>
        </w:tc>
        <w:tc>
          <w:tcPr>
            <w:tcW w:w="203" w:type="pct"/>
            <w:tcBorders>
              <w:top w:val="nil"/>
              <w:left w:val="nil"/>
              <w:bottom w:val="single" w:sz="4" w:space="0" w:color="auto"/>
              <w:right w:val="single" w:sz="4" w:space="0" w:color="auto"/>
            </w:tcBorders>
            <w:shd w:val="clear" w:color="auto" w:fill="auto"/>
            <w:vAlign w:val="center"/>
            <w:hideMark/>
          </w:tcPr>
          <w:p w14:paraId="44D28A6E"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5C1572A1"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3DDB6E12" w14:textId="3256E8E1"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261A6B61" w14:textId="77777777" w:rsidR="00CF4773" w:rsidRPr="004F7B54" w:rsidRDefault="00CF4773" w:rsidP="00CF4773">
            <w:pPr>
              <w:widowControl/>
              <w:autoSpaceDE/>
              <w:autoSpaceDN/>
              <w:jc w:val="center"/>
              <w:rPr>
                <w:sz w:val="24"/>
                <w:szCs w:val="24"/>
              </w:rPr>
            </w:pPr>
            <w:r w:rsidRPr="004F7B54">
              <w:rPr>
                <w:sz w:val="24"/>
                <w:szCs w:val="24"/>
              </w:rPr>
              <w:t>0,030</w:t>
            </w:r>
          </w:p>
        </w:tc>
        <w:tc>
          <w:tcPr>
            <w:tcW w:w="975" w:type="pct"/>
            <w:tcBorders>
              <w:top w:val="nil"/>
              <w:left w:val="nil"/>
              <w:bottom w:val="single" w:sz="4" w:space="0" w:color="auto"/>
              <w:right w:val="single" w:sz="4" w:space="0" w:color="auto"/>
            </w:tcBorders>
            <w:shd w:val="clear" w:color="auto" w:fill="auto"/>
            <w:vAlign w:val="center"/>
            <w:hideMark/>
          </w:tcPr>
          <w:p w14:paraId="5E961C9D" w14:textId="77777777" w:rsidR="00CF4773" w:rsidRPr="004F7B54" w:rsidRDefault="00CF4773" w:rsidP="00CF4773">
            <w:pPr>
              <w:widowControl/>
              <w:autoSpaceDE/>
              <w:autoSpaceDN/>
              <w:jc w:val="both"/>
            </w:pPr>
            <w:r w:rsidRPr="004F7B54">
              <w:t>Đây là mục tương đương với mục 6.2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720E09B"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7FC613F" w14:textId="77777777" w:rsidR="00CF4773" w:rsidRPr="004F7B54" w:rsidRDefault="00CF4773" w:rsidP="00CF4773">
            <w:pPr>
              <w:widowControl/>
              <w:autoSpaceDE/>
              <w:autoSpaceDN/>
              <w:jc w:val="center"/>
            </w:pPr>
            <w:r w:rsidRPr="004F7B54">
              <w:t>7</w:t>
            </w:r>
          </w:p>
        </w:tc>
        <w:tc>
          <w:tcPr>
            <w:tcW w:w="886" w:type="pct"/>
            <w:tcBorders>
              <w:top w:val="nil"/>
              <w:left w:val="nil"/>
              <w:bottom w:val="single" w:sz="4" w:space="0" w:color="auto"/>
              <w:right w:val="single" w:sz="4" w:space="0" w:color="auto"/>
            </w:tcBorders>
            <w:shd w:val="clear" w:color="auto" w:fill="auto"/>
            <w:vAlign w:val="center"/>
            <w:hideMark/>
          </w:tcPr>
          <w:p w14:paraId="082B809C" w14:textId="77777777" w:rsidR="00CF4773" w:rsidRPr="004F7B54" w:rsidRDefault="00CF4773" w:rsidP="00CF4773">
            <w:pPr>
              <w:widowControl/>
              <w:autoSpaceDE/>
              <w:autoSpaceDN/>
              <w:jc w:val="both"/>
              <w:rPr>
                <w:sz w:val="24"/>
                <w:szCs w:val="24"/>
              </w:rPr>
            </w:pPr>
            <w:r w:rsidRPr="004F7B54">
              <w:rPr>
                <w:sz w:val="24"/>
                <w:szCs w:val="24"/>
              </w:rPr>
              <w:t xml:space="preserve">Nhập thông tin thửa đất, tài sản gắn liền với đất, đăng ký vào hồ sơ địa chính, cơ sở dữ liệu đất đai    </w:t>
            </w:r>
          </w:p>
        </w:tc>
        <w:tc>
          <w:tcPr>
            <w:tcW w:w="976" w:type="pct"/>
            <w:tcBorders>
              <w:top w:val="nil"/>
              <w:left w:val="nil"/>
              <w:bottom w:val="single" w:sz="4" w:space="0" w:color="auto"/>
              <w:right w:val="single" w:sz="4" w:space="0" w:color="auto"/>
            </w:tcBorders>
            <w:shd w:val="clear" w:color="auto" w:fill="auto"/>
            <w:vAlign w:val="center"/>
            <w:hideMark/>
          </w:tcPr>
          <w:p w14:paraId="07F1A888" w14:textId="77777777" w:rsidR="00CF4773" w:rsidRPr="004F7B54" w:rsidRDefault="00CF4773" w:rsidP="00CF4773">
            <w:pPr>
              <w:widowControl/>
              <w:autoSpaceDE/>
              <w:autoSpaceDN/>
              <w:jc w:val="both"/>
              <w:rPr>
                <w:sz w:val="24"/>
                <w:szCs w:val="24"/>
              </w:rPr>
            </w:pPr>
            <w:r w:rsidRPr="004F7B54">
              <w:rPr>
                <w:sz w:val="24"/>
                <w:szCs w:val="24"/>
              </w:rPr>
              <w:t xml:space="preserve">Nhập thông tin thửa đất, tài sản gắn liền với đất, đăng ký vào hồ sơ địa chính, cơ sở dữ liệu đất đai    </w:t>
            </w:r>
          </w:p>
        </w:tc>
        <w:tc>
          <w:tcPr>
            <w:tcW w:w="998" w:type="pct"/>
            <w:tcBorders>
              <w:top w:val="nil"/>
              <w:left w:val="nil"/>
              <w:bottom w:val="single" w:sz="4" w:space="0" w:color="auto"/>
              <w:right w:val="single" w:sz="4" w:space="0" w:color="auto"/>
            </w:tcBorders>
            <w:shd w:val="clear" w:color="auto" w:fill="auto"/>
            <w:vAlign w:val="center"/>
            <w:hideMark/>
          </w:tcPr>
          <w:p w14:paraId="5CDB244C" w14:textId="77777777" w:rsidR="00CF4773" w:rsidRPr="004F7B54" w:rsidRDefault="00CF4773" w:rsidP="00CF4773">
            <w:pPr>
              <w:widowControl/>
              <w:autoSpaceDE/>
              <w:autoSpaceDN/>
              <w:jc w:val="both"/>
              <w:rPr>
                <w:sz w:val="24"/>
                <w:szCs w:val="24"/>
              </w:rPr>
            </w:pPr>
            <w:r w:rsidRPr="004F7B54">
              <w:rPr>
                <w:sz w:val="24"/>
                <w:szCs w:val="24"/>
              </w:rPr>
              <w:t xml:space="preserve">Nhập thông tin thửa đất, tài sản gắn liền với đất, đăng ký vào hồ sơ địa chính, cơ sở dữ liệu đất đai    </w:t>
            </w:r>
          </w:p>
        </w:tc>
        <w:tc>
          <w:tcPr>
            <w:tcW w:w="203" w:type="pct"/>
            <w:tcBorders>
              <w:top w:val="nil"/>
              <w:left w:val="nil"/>
              <w:bottom w:val="single" w:sz="4" w:space="0" w:color="auto"/>
              <w:right w:val="single" w:sz="4" w:space="0" w:color="auto"/>
            </w:tcBorders>
            <w:shd w:val="clear" w:color="auto" w:fill="auto"/>
            <w:vAlign w:val="center"/>
            <w:hideMark/>
          </w:tcPr>
          <w:p w14:paraId="5E0C6EF8" w14:textId="77777777" w:rsidR="00CF4773" w:rsidRPr="004F7B54" w:rsidRDefault="00CF4773" w:rsidP="00CF4773">
            <w:pPr>
              <w:widowControl/>
              <w:autoSpaceDE/>
              <w:autoSpaceDN/>
              <w:jc w:val="center"/>
              <w:rPr>
                <w:sz w:val="24"/>
                <w:szCs w:val="24"/>
              </w:rPr>
            </w:pPr>
            <w:r w:rsidRPr="004F7B54">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1E0A077F" w14:textId="77777777" w:rsidR="00CF4773" w:rsidRPr="004F7B54" w:rsidRDefault="00CF4773" w:rsidP="00CF4773">
            <w:pPr>
              <w:widowControl/>
              <w:autoSpaceDE/>
              <w:autoSpaceDN/>
              <w:jc w:val="center"/>
              <w:rPr>
                <w:sz w:val="24"/>
                <w:szCs w:val="24"/>
              </w:rPr>
            </w:pPr>
            <w:r w:rsidRPr="004F7B54">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01CE6018" w14:textId="29157719"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5491ABC" w14:textId="77777777" w:rsidR="00CF4773" w:rsidRPr="004F7B54" w:rsidRDefault="00CF4773" w:rsidP="00CF4773">
            <w:pPr>
              <w:widowControl/>
              <w:autoSpaceDE/>
              <w:autoSpaceDN/>
              <w:jc w:val="center"/>
              <w:rPr>
                <w:sz w:val="24"/>
                <w:szCs w:val="24"/>
              </w:rPr>
            </w:pPr>
            <w:r w:rsidRPr="004F7B54">
              <w:rPr>
                <w:sz w:val="24"/>
                <w:szCs w:val="24"/>
              </w:rPr>
              <w:t>0,033</w:t>
            </w:r>
          </w:p>
        </w:tc>
        <w:tc>
          <w:tcPr>
            <w:tcW w:w="975" w:type="pct"/>
            <w:tcBorders>
              <w:top w:val="nil"/>
              <w:left w:val="nil"/>
              <w:bottom w:val="single" w:sz="4" w:space="0" w:color="auto"/>
              <w:right w:val="single" w:sz="4" w:space="0" w:color="auto"/>
            </w:tcBorders>
            <w:shd w:val="clear" w:color="auto" w:fill="auto"/>
            <w:vAlign w:val="center"/>
            <w:hideMark/>
          </w:tcPr>
          <w:p w14:paraId="409389F9" w14:textId="77777777" w:rsidR="00CF4773" w:rsidRPr="004F7B54" w:rsidRDefault="00CF4773" w:rsidP="00CF4773">
            <w:pPr>
              <w:widowControl/>
              <w:autoSpaceDE/>
              <w:autoSpaceDN/>
              <w:jc w:val="both"/>
            </w:pPr>
            <w:r w:rsidRPr="004F7B54">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2D43B67"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355A1A1" w14:textId="77777777" w:rsidR="00CF4773" w:rsidRPr="004F7B54" w:rsidRDefault="00CF4773" w:rsidP="00CF4773">
            <w:pPr>
              <w:widowControl/>
              <w:autoSpaceDE/>
              <w:autoSpaceDN/>
              <w:jc w:val="center"/>
            </w:pPr>
            <w:r w:rsidRPr="004F7B54">
              <w:t>8</w:t>
            </w:r>
          </w:p>
        </w:tc>
        <w:tc>
          <w:tcPr>
            <w:tcW w:w="886" w:type="pct"/>
            <w:tcBorders>
              <w:top w:val="nil"/>
              <w:left w:val="nil"/>
              <w:bottom w:val="single" w:sz="4" w:space="0" w:color="auto"/>
              <w:right w:val="single" w:sz="4" w:space="0" w:color="auto"/>
            </w:tcBorders>
            <w:shd w:val="clear" w:color="auto" w:fill="auto"/>
            <w:vAlign w:val="center"/>
            <w:hideMark/>
          </w:tcPr>
          <w:p w14:paraId="47267920" w14:textId="77777777" w:rsidR="00CF4773" w:rsidRPr="004F7B54" w:rsidRDefault="00CF4773" w:rsidP="00CF4773">
            <w:pPr>
              <w:widowControl/>
              <w:autoSpaceDE/>
              <w:autoSpaceDN/>
              <w:jc w:val="both"/>
              <w:rPr>
                <w:sz w:val="24"/>
                <w:szCs w:val="24"/>
              </w:rPr>
            </w:pPr>
            <w:r w:rsidRPr="004F7B54">
              <w:rPr>
                <w:sz w:val="24"/>
                <w:szCs w:val="24"/>
              </w:rPr>
              <w:t>Chuẩn bị hợp đồng cho thuê đất (nếu có)</w:t>
            </w:r>
          </w:p>
        </w:tc>
        <w:tc>
          <w:tcPr>
            <w:tcW w:w="976" w:type="pct"/>
            <w:tcBorders>
              <w:top w:val="nil"/>
              <w:left w:val="nil"/>
              <w:bottom w:val="single" w:sz="4" w:space="0" w:color="auto"/>
              <w:right w:val="single" w:sz="4" w:space="0" w:color="auto"/>
            </w:tcBorders>
            <w:shd w:val="clear" w:color="auto" w:fill="auto"/>
            <w:vAlign w:val="center"/>
            <w:hideMark/>
          </w:tcPr>
          <w:p w14:paraId="2A01A016" w14:textId="77777777" w:rsidR="00CF4773" w:rsidRPr="004F7B54" w:rsidRDefault="00CF4773" w:rsidP="00CF4773">
            <w:pPr>
              <w:widowControl/>
              <w:autoSpaceDE/>
              <w:autoSpaceDN/>
              <w:jc w:val="both"/>
              <w:rPr>
                <w:sz w:val="24"/>
                <w:szCs w:val="24"/>
              </w:rPr>
            </w:pPr>
            <w:r w:rsidRPr="004F7B54">
              <w:rPr>
                <w:sz w:val="24"/>
                <w:szCs w:val="24"/>
              </w:rPr>
              <w:t>Chuẩn bị hợp đồng cho thuê đất (nếu có)</w:t>
            </w:r>
          </w:p>
        </w:tc>
        <w:tc>
          <w:tcPr>
            <w:tcW w:w="998" w:type="pct"/>
            <w:tcBorders>
              <w:top w:val="nil"/>
              <w:left w:val="nil"/>
              <w:bottom w:val="single" w:sz="4" w:space="0" w:color="auto"/>
              <w:right w:val="single" w:sz="4" w:space="0" w:color="auto"/>
            </w:tcBorders>
            <w:shd w:val="clear" w:color="auto" w:fill="auto"/>
            <w:vAlign w:val="center"/>
            <w:hideMark/>
          </w:tcPr>
          <w:p w14:paraId="1B672F35" w14:textId="77777777" w:rsidR="00CF4773" w:rsidRPr="004F7B54" w:rsidRDefault="00CF4773" w:rsidP="00CF4773">
            <w:pPr>
              <w:widowControl/>
              <w:autoSpaceDE/>
              <w:autoSpaceDN/>
              <w:jc w:val="both"/>
              <w:rPr>
                <w:sz w:val="24"/>
                <w:szCs w:val="24"/>
              </w:rPr>
            </w:pPr>
            <w:r w:rsidRPr="004F7B54">
              <w:rPr>
                <w:sz w:val="24"/>
                <w:szCs w:val="24"/>
              </w:rPr>
              <w:t>Chuẩn bị hợp đồng cho thuê đất (nếu có)</w:t>
            </w:r>
          </w:p>
        </w:tc>
        <w:tc>
          <w:tcPr>
            <w:tcW w:w="203" w:type="pct"/>
            <w:tcBorders>
              <w:top w:val="nil"/>
              <w:left w:val="nil"/>
              <w:bottom w:val="single" w:sz="4" w:space="0" w:color="auto"/>
              <w:right w:val="single" w:sz="4" w:space="0" w:color="auto"/>
            </w:tcBorders>
            <w:shd w:val="clear" w:color="auto" w:fill="auto"/>
            <w:vAlign w:val="center"/>
            <w:hideMark/>
          </w:tcPr>
          <w:p w14:paraId="608AB51B"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4452B722" w14:textId="77777777" w:rsidR="00CF4773" w:rsidRPr="004F7B54" w:rsidRDefault="00CF4773" w:rsidP="00CF4773">
            <w:pPr>
              <w:widowControl/>
              <w:autoSpaceDE/>
              <w:autoSpaceDN/>
              <w:jc w:val="center"/>
              <w:rPr>
                <w:sz w:val="24"/>
                <w:szCs w:val="24"/>
              </w:rPr>
            </w:pPr>
            <w:r w:rsidRPr="004F7B54">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34486387" w14:textId="49352526"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581EF328" w14:textId="77777777" w:rsidR="00CF4773" w:rsidRPr="004F7B54" w:rsidRDefault="00CF4773" w:rsidP="00CF4773">
            <w:pPr>
              <w:widowControl/>
              <w:autoSpaceDE/>
              <w:autoSpaceDN/>
              <w:jc w:val="center"/>
              <w:rPr>
                <w:sz w:val="24"/>
                <w:szCs w:val="24"/>
              </w:rPr>
            </w:pPr>
            <w:r w:rsidRPr="004F7B54">
              <w:rPr>
                <w:sz w:val="24"/>
                <w:szCs w:val="24"/>
              </w:rPr>
              <w:t>0,200</w:t>
            </w:r>
          </w:p>
        </w:tc>
        <w:tc>
          <w:tcPr>
            <w:tcW w:w="975" w:type="pct"/>
            <w:tcBorders>
              <w:top w:val="nil"/>
              <w:left w:val="nil"/>
              <w:bottom w:val="single" w:sz="4" w:space="0" w:color="auto"/>
              <w:right w:val="single" w:sz="4" w:space="0" w:color="auto"/>
            </w:tcBorders>
            <w:shd w:val="clear" w:color="auto" w:fill="auto"/>
            <w:vAlign w:val="center"/>
            <w:hideMark/>
          </w:tcPr>
          <w:p w14:paraId="36631974" w14:textId="77777777" w:rsidR="00CF4773" w:rsidRPr="004F7B54" w:rsidRDefault="00CF4773" w:rsidP="00CF4773">
            <w:pPr>
              <w:widowControl/>
              <w:autoSpaceDE/>
              <w:autoSpaceDN/>
              <w:jc w:val="both"/>
            </w:pPr>
            <w:r w:rsidRPr="004F7B54">
              <w:t>Đây là mục tương đương với mục 8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882EE58"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2F7A419" w14:textId="77777777" w:rsidR="004F7B54" w:rsidRPr="004F7B54" w:rsidRDefault="004F7B54" w:rsidP="004F7B54">
            <w:pPr>
              <w:widowControl/>
              <w:autoSpaceDE/>
              <w:autoSpaceDN/>
              <w:jc w:val="center"/>
            </w:pPr>
            <w:r w:rsidRPr="004F7B54">
              <w:t>9</w:t>
            </w:r>
          </w:p>
        </w:tc>
        <w:tc>
          <w:tcPr>
            <w:tcW w:w="886" w:type="pct"/>
            <w:tcBorders>
              <w:top w:val="nil"/>
              <w:left w:val="nil"/>
              <w:bottom w:val="single" w:sz="4" w:space="0" w:color="auto"/>
              <w:right w:val="single" w:sz="4" w:space="0" w:color="auto"/>
            </w:tcBorders>
            <w:shd w:val="clear" w:color="auto" w:fill="auto"/>
            <w:vAlign w:val="center"/>
            <w:hideMark/>
          </w:tcPr>
          <w:p w14:paraId="215F5070" w14:textId="77777777" w:rsidR="004F7B54" w:rsidRPr="004F7B54" w:rsidRDefault="004F7B54" w:rsidP="004F7B54">
            <w:pPr>
              <w:widowControl/>
              <w:autoSpaceDE/>
              <w:autoSpaceDN/>
              <w:jc w:val="both"/>
              <w:rPr>
                <w:sz w:val="24"/>
                <w:szCs w:val="24"/>
              </w:rPr>
            </w:pPr>
            <w:r w:rsidRPr="004F7B54">
              <w:rPr>
                <w:sz w:val="24"/>
                <w:szCs w:val="24"/>
              </w:rPr>
              <w:t>In GCN</w:t>
            </w:r>
          </w:p>
        </w:tc>
        <w:tc>
          <w:tcPr>
            <w:tcW w:w="976" w:type="pct"/>
            <w:tcBorders>
              <w:top w:val="nil"/>
              <w:left w:val="nil"/>
              <w:bottom w:val="single" w:sz="4" w:space="0" w:color="auto"/>
              <w:right w:val="single" w:sz="4" w:space="0" w:color="auto"/>
            </w:tcBorders>
            <w:shd w:val="clear" w:color="auto" w:fill="auto"/>
            <w:vAlign w:val="center"/>
            <w:hideMark/>
          </w:tcPr>
          <w:p w14:paraId="609DAE2E" w14:textId="77777777" w:rsidR="004F7B54" w:rsidRPr="004F7B54" w:rsidRDefault="004F7B54" w:rsidP="004F7B54">
            <w:pPr>
              <w:widowControl/>
              <w:autoSpaceDE/>
              <w:autoSpaceDN/>
              <w:jc w:val="both"/>
              <w:rPr>
                <w:sz w:val="24"/>
                <w:szCs w:val="24"/>
              </w:rPr>
            </w:pPr>
            <w:r w:rsidRPr="004F7B54">
              <w:rPr>
                <w:sz w:val="24"/>
                <w:szCs w:val="24"/>
              </w:rPr>
              <w:t>In GCN</w:t>
            </w:r>
          </w:p>
        </w:tc>
        <w:tc>
          <w:tcPr>
            <w:tcW w:w="998" w:type="pct"/>
            <w:tcBorders>
              <w:top w:val="nil"/>
              <w:left w:val="nil"/>
              <w:bottom w:val="single" w:sz="4" w:space="0" w:color="auto"/>
              <w:right w:val="single" w:sz="4" w:space="0" w:color="auto"/>
            </w:tcBorders>
            <w:shd w:val="clear" w:color="auto" w:fill="auto"/>
            <w:vAlign w:val="center"/>
            <w:hideMark/>
          </w:tcPr>
          <w:p w14:paraId="1C2FFE38" w14:textId="77777777" w:rsidR="004F7B54" w:rsidRPr="004F7B54" w:rsidRDefault="004F7B54" w:rsidP="004F7B54">
            <w:pPr>
              <w:widowControl/>
              <w:autoSpaceDE/>
              <w:autoSpaceDN/>
              <w:jc w:val="both"/>
              <w:rPr>
                <w:sz w:val="24"/>
                <w:szCs w:val="24"/>
              </w:rPr>
            </w:pPr>
            <w:r w:rsidRPr="004F7B54">
              <w:rPr>
                <w:sz w:val="24"/>
                <w:szCs w:val="24"/>
              </w:rPr>
              <w:t>In GCN</w:t>
            </w:r>
          </w:p>
        </w:tc>
        <w:tc>
          <w:tcPr>
            <w:tcW w:w="203" w:type="pct"/>
            <w:tcBorders>
              <w:top w:val="nil"/>
              <w:left w:val="nil"/>
              <w:bottom w:val="single" w:sz="4" w:space="0" w:color="auto"/>
              <w:right w:val="single" w:sz="4" w:space="0" w:color="auto"/>
            </w:tcBorders>
            <w:shd w:val="clear" w:color="auto" w:fill="auto"/>
            <w:vAlign w:val="center"/>
            <w:hideMark/>
          </w:tcPr>
          <w:p w14:paraId="78386635"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26B6047A"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2FD694A9"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5611F727"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0A437241"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417A56D9"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1FE91CB" w14:textId="77777777" w:rsidR="00CF4773" w:rsidRPr="004F7B54" w:rsidRDefault="00CF4773" w:rsidP="00CF4773">
            <w:pPr>
              <w:widowControl/>
              <w:autoSpaceDE/>
              <w:autoSpaceDN/>
              <w:jc w:val="center"/>
            </w:pPr>
            <w:r w:rsidRPr="004F7B54">
              <w:t>9.1</w:t>
            </w:r>
          </w:p>
        </w:tc>
        <w:tc>
          <w:tcPr>
            <w:tcW w:w="886" w:type="pct"/>
            <w:tcBorders>
              <w:top w:val="nil"/>
              <w:left w:val="nil"/>
              <w:bottom w:val="single" w:sz="4" w:space="0" w:color="auto"/>
              <w:right w:val="single" w:sz="4" w:space="0" w:color="auto"/>
            </w:tcBorders>
            <w:shd w:val="clear" w:color="auto" w:fill="auto"/>
            <w:vAlign w:val="center"/>
            <w:hideMark/>
          </w:tcPr>
          <w:p w14:paraId="0E2BDAD6" w14:textId="77777777" w:rsidR="00CF4773" w:rsidRPr="004F7B54" w:rsidRDefault="00CF4773" w:rsidP="00CF4773">
            <w:pPr>
              <w:widowControl/>
              <w:autoSpaceDE/>
              <w:autoSpaceDN/>
              <w:jc w:val="both"/>
              <w:rPr>
                <w:sz w:val="24"/>
                <w:szCs w:val="24"/>
              </w:rPr>
            </w:pPr>
            <w:r w:rsidRPr="004F7B54">
              <w:rPr>
                <w:sz w:val="24"/>
                <w:szCs w:val="24"/>
              </w:rPr>
              <w:t xml:space="preserve">Trực tiếp từ cơ sở dữ liệu dạng số </w:t>
            </w:r>
          </w:p>
        </w:tc>
        <w:tc>
          <w:tcPr>
            <w:tcW w:w="976" w:type="pct"/>
            <w:tcBorders>
              <w:top w:val="nil"/>
              <w:left w:val="nil"/>
              <w:bottom w:val="single" w:sz="4" w:space="0" w:color="auto"/>
              <w:right w:val="single" w:sz="4" w:space="0" w:color="auto"/>
            </w:tcBorders>
            <w:shd w:val="clear" w:color="auto" w:fill="auto"/>
            <w:vAlign w:val="center"/>
            <w:hideMark/>
          </w:tcPr>
          <w:p w14:paraId="4376FF29" w14:textId="77777777" w:rsidR="00CF4773" w:rsidRPr="004F7B54" w:rsidRDefault="00CF4773" w:rsidP="00CF4773">
            <w:pPr>
              <w:widowControl/>
              <w:autoSpaceDE/>
              <w:autoSpaceDN/>
              <w:jc w:val="both"/>
              <w:rPr>
                <w:sz w:val="24"/>
                <w:szCs w:val="24"/>
              </w:rPr>
            </w:pPr>
            <w:r w:rsidRPr="004F7B54">
              <w:rPr>
                <w:sz w:val="24"/>
                <w:szCs w:val="24"/>
              </w:rPr>
              <w:t xml:space="preserve">Trực tiếp từ cơ sở dữ liệu dạng số </w:t>
            </w:r>
          </w:p>
        </w:tc>
        <w:tc>
          <w:tcPr>
            <w:tcW w:w="998" w:type="pct"/>
            <w:tcBorders>
              <w:top w:val="nil"/>
              <w:left w:val="nil"/>
              <w:bottom w:val="single" w:sz="4" w:space="0" w:color="auto"/>
              <w:right w:val="single" w:sz="4" w:space="0" w:color="auto"/>
            </w:tcBorders>
            <w:shd w:val="clear" w:color="auto" w:fill="auto"/>
            <w:vAlign w:val="center"/>
            <w:hideMark/>
          </w:tcPr>
          <w:p w14:paraId="4727A34F" w14:textId="77777777" w:rsidR="00CF4773" w:rsidRPr="004F7B54" w:rsidRDefault="00CF4773" w:rsidP="00CF4773">
            <w:pPr>
              <w:widowControl/>
              <w:autoSpaceDE/>
              <w:autoSpaceDN/>
              <w:jc w:val="both"/>
              <w:rPr>
                <w:sz w:val="24"/>
                <w:szCs w:val="24"/>
              </w:rPr>
            </w:pPr>
            <w:r w:rsidRPr="004F7B54">
              <w:rPr>
                <w:sz w:val="24"/>
                <w:szCs w:val="24"/>
              </w:rPr>
              <w:t xml:space="preserve">Trực tiếp từ cơ sở dữ liệu dạng số </w:t>
            </w:r>
          </w:p>
        </w:tc>
        <w:tc>
          <w:tcPr>
            <w:tcW w:w="203" w:type="pct"/>
            <w:tcBorders>
              <w:top w:val="nil"/>
              <w:left w:val="nil"/>
              <w:bottom w:val="single" w:sz="4" w:space="0" w:color="auto"/>
              <w:right w:val="single" w:sz="4" w:space="0" w:color="auto"/>
            </w:tcBorders>
            <w:shd w:val="clear" w:color="auto" w:fill="auto"/>
            <w:vAlign w:val="center"/>
            <w:hideMark/>
          </w:tcPr>
          <w:p w14:paraId="56B0D840" w14:textId="77777777" w:rsidR="00CF4773" w:rsidRPr="004F7B54" w:rsidRDefault="00CF4773" w:rsidP="00CF4773">
            <w:pPr>
              <w:widowControl/>
              <w:autoSpaceDE/>
              <w:autoSpaceDN/>
              <w:jc w:val="center"/>
              <w:rPr>
                <w:sz w:val="24"/>
                <w:szCs w:val="24"/>
              </w:rPr>
            </w:pPr>
            <w:r w:rsidRPr="004F7B54">
              <w:rPr>
                <w:sz w:val="24"/>
                <w:szCs w:val="24"/>
              </w:rPr>
              <w:t>GCN</w:t>
            </w:r>
          </w:p>
        </w:tc>
        <w:tc>
          <w:tcPr>
            <w:tcW w:w="248" w:type="pct"/>
            <w:tcBorders>
              <w:top w:val="nil"/>
              <w:left w:val="nil"/>
              <w:bottom w:val="single" w:sz="4" w:space="0" w:color="auto"/>
              <w:right w:val="single" w:sz="4" w:space="0" w:color="auto"/>
            </w:tcBorders>
            <w:shd w:val="clear" w:color="auto" w:fill="auto"/>
            <w:vAlign w:val="center"/>
            <w:hideMark/>
          </w:tcPr>
          <w:p w14:paraId="59650530"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1384D888" w14:textId="0B0B5944"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A73A7EE" w14:textId="77777777" w:rsidR="00CF4773" w:rsidRPr="004F7B54" w:rsidRDefault="00CF4773" w:rsidP="00CF4773">
            <w:pPr>
              <w:widowControl/>
              <w:autoSpaceDE/>
              <w:autoSpaceDN/>
              <w:jc w:val="center"/>
              <w:rPr>
                <w:sz w:val="24"/>
                <w:szCs w:val="24"/>
              </w:rPr>
            </w:pPr>
            <w:r w:rsidRPr="004F7B54">
              <w:rPr>
                <w:sz w:val="24"/>
                <w:szCs w:val="24"/>
              </w:rPr>
              <w:t>0,050</w:t>
            </w:r>
          </w:p>
        </w:tc>
        <w:tc>
          <w:tcPr>
            <w:tcW w:w="975" w:type="pct"/>
            <w:tcBorders>
              <w:top w:val="nil"/>
              <w:left w:val="nil"/>
              <w:bottom w:val="single" w:sz="4" w:space="0" w:color="auto"/>
              <w:right w:val="single" w:sz="4" w:space="0" w:color="auto"/>
            </w:tcBorders>
            <w:shd w:val="clear" w:color="auto" w:fill="auto"/>
            <w:vAlign w:val="center"/>
            <w:hideMark/>
          </w:tcPr>
          <w:p w14:paraId="71FE3D16" w14:textId="77777777" w:rsidR="00CF4773" w:rsidRPr="004F7B54" w:rsidRDefault="00CF4773" w:rsidP="00CF4773">
            <w:pPr>
              <w:widowControl/>
              <w:autoSpaceDE/>
              <w:autoSpaceDN/>
              <w:jc w:val="both"/>
            </w:pPr>
            <w:r w:rsidRPr="004F7B54">
              <w:t>Đây là mục tương đương với mục 9.1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C479BD0"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D62A55E" w14:textId="77777777" w:rsidR="00CF4773" w:rsidRPr="004F7B54" w:rsidRDefault="00CF4773" w:rsidP="00CF4773">
            <w:pPr>
              <w:widowControl/>
              <w:autoSpaceDE/>
              <w:autoSpaceDN/>
              <w:jc w:val="center"/>
            </w:pPr>
            <w:r w:rsidRPr="004F7B54">
              <w:t>9.2</w:t>
            </w:r>
          </w:p>
        </w:tc>
        <w:tc>
          <w:tcPr>
            <w:tcW w:w="886" w:type="pct"/>
            <w:tcBorders>
              <w:top w:val="nil"/>
              <w:left w:val="nil"/>
              <w:bottom w:val="single" w:sz="4" w:space="0" w:color="auto"/>
              <w:right w:val="single" w:sz="4" w:space="0" w:color="auto"/>
            </w:tcBorders>
            <w:shd w:val="clear" w:color="auto" w:fill="auto"/>
            <w:vAlign w:val="center"/>
            <w:hideMark/>
          </w:tcPr>
          <w:p w14:paraId="1C6EB528" w14:textId="77777777" w:rsidR="00CF4773" w:rsidRPr="004F7B54" w:rsidRDefault="00CF4773" w:rsidP="00CF4773">
            <w:pPr>
              <w:widowControl/>
              <w:autoSpaceDE/>
              <w:autoSpaceDN/>
              <w:jc w:val="both"/>
              <w:rPr>
                <w:sz w:val="24"/>
                <w:szCs w:val="24"/>
              </w:rPr>
            </w:pPr>
            <w:r w:rsidRPr="004F7B54">
              <w:rPr>
                <w:sz w:val="24"/>
                <w:szCs w:val="24"/>
              </w:rPr>
              <w:t>Đối với những nơi chưa có bản đồ dạng số</w:t>
            </w:r>
          </w:p>
        </w:tc>
        <w:tc>
          <w:tcPr>
            <w:tcW w:w="976" w:type="pct"/>
            <w:tcBorders>
              <w:top w:val="nil"/>
              <w:left w:val="nil"/>
              <w:bottom w:val="single" w:sz="4" w:space="0" w:color="auto"/>
              <w:right w:val="single" w:sz="4" w:space="0" w:color="auto"/>
            </w:tcBorders>
            <w:shd w:val="clear" w:color="auto" w:fill="auto"/>
            <w:vAlign w:val="center"/>
            <w:hideMark/>
          </w:tcPr>
          <w:p w14:paraId="5E28873C" w14:textId="77777777" w:rsidR="00CF4773" w:rsidRPr="004F7B54" w:rsidRDefault="00CF4773" w:rsidP="00CF4773">
            <w:pPr>
              <w:widowControl/>
              <w:autoSpaceDE/>
              <w:autoSpaceDN/>
              <w:jc w:val="both"/>
              <w:rPr>
                <w:sz w:val="24"/>
                <w:szCs w:val="24"/>
              </w:rPr>
            </w:pPr>
            <w:r w:rsidRPr="004F7B54">
              <w:rPr>
                <w:sz w:val="24"/>
                <w:szCs w:val="24"/>
              </w:rPr>
              <w:t>Đối với những nơi chưa có bản đồ dạng số</w:t>
            </w:r>
          </w:p>
        </w:tc>
        <w:tc>
          <w:tcPr>
            <w:tcW w:w="998" w:type="pct"/>
            <w:tcBorders>
              <w:top w:val="nil"/>
              <w:left w:val="nil"/>
              <w:bottom w:val="single" w:sz="4" w:space="0" w:color="auto"/>
              <w:right w:val="single" w:sz="4" w:space="0" w:color="auto"/>
            </w:tcBorders>
            <w:shd w:val="clear" w:color="auto" w:fill="auto"/>
            <w:vAlign w:val="center"/>
            <w:hideMark/>
          </w:tcPr>
          <w:p w14:paraId="53D9027B" w14:textId="77777777" w:rsidR="00CF4773" w:rsidRPr="004F7B54" w:rsidRDefault="00CF4773" w:rsidP="00CF4773">
            <w:pPr>
              <w:widowControl/>
              <w:autoSpaceDE/>
              <w:autoSpaceDN/>
              <w:jc w:val="both"/>
              <w:rPr>
                <w:sz w:val="24"/>
                <w:szCs w:val="24"/>
              </w:rPr>
            </w:pPr>
            <w:r w:rsidRPr="004F7B54">
              <w:rPr>
                <w:sz w:val="24"/>
                <w:szCs w:val="24"/>
              </w:rPr>
              <w:t>Đối với những nơi chưa có bản đồ dạng số</w:t>
            </w:r>
          </w:p>
        </w:tc>
        <w:tc>
          <w:tcPr>
            <w:tcW w:w="203" w:type="pct"/>
            <w:tcBorders>
              <w:top w:val="nil"/>
              <w:left w:val="nil"/>
              <w:bottom w:val="single" w:sz="4" w:space="0" w:color="auto"/>
              <w:right w:val="single" w:sz="4" w:space="0" w:color="auto"/>
            </w:tcBorders>
            <w:shd w:val="clear" w:color="auto" w:fill="auto"/>
            <w:vAlign w:val="center"/>
            <w:hideMark/>
          </w:tcPr>
          <w:p w14:paraId="474101EC" w14:textId="77777777" w:rsidR="00CF4773" w:rsidRPr="004F7B54" w:rsidRDefault="00CF4773" w:rsidP="00CF4773">
            <w:pPr>
              <w:widowControl/>
              <w:autoSpaceDE/>
              <w:autoSpaceDN/>
              <w:jc w:val="center"/>
              <w:rPr>
                <w:sz w:val="24"/>
                <w:szCs w:val="24"/>
              </w:rPr>
            </w:pPr>
            <w:r w:rsidRPr="004F7B54">
              <w:rPr>
                <w:sz w:val="24"/>
                <w:szCs w:val="24"/>
              </w:rPr>
              <w:t>GCN</w:t>
            </w:r>
          </w:p>
        </w:tc>
        <w:tc>
          <w:tcPr>
            <w:tcW w:w="248" w:type="pct"/>
            <w:tcBorders>
              <w:top w:val="nil"/>
              <w:left w:val="nil"/>
              <w:bottom w:val="single" w:sz="4" w:space="0" w:color="auto"/>
              <w:right w:val="single" w:sz="4" w:space="0" w:color="auto"/>
            </w:tcBorders>
            <w:shd w:val="clear" w:color="auto" w:fill="auto"/>
            <w:vAlign w:val="center"/>
            <w:hideMark/>
          </w:tcPr>
          <w:p w14:paraId="23F3A163"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548326F5" w14:textId="4AF75599"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467A7698" w14:textId="77777777" w:rsidR="00CF4773" w:rsidRPr="004F7B54" w:rsidRDefault="00CF4773" w:rsidP="00CF4773">
            <w:pPr>
              <w:widowControl/>
              <w:autoSpaceDE/>
              <w:autoSpaceDN/>
              <w:jc w:val="center"/>
              <w:rPr>
                <w:sz w:val="24"/>
                <w:szCs w:val="24"/>
              </w:rPr>
            </w:pPr>
            <w:r w:rsidRPr="004F7B54">
              <w:rPr>
                <w:sz w:val="24"/>
                <w:szCs w:val="24"/>
              </w:rPr>
              <w:t>0,100</w:t>
            </w:r>
          </w:p>
        </w:tc>
        <w:tc>
          <w:tcPr>
            <w:tcW w:w="975" w:type="pct"/>
            <w:tcBorders>
              <w:top w:val="nil"/>
              <w:left w:val="nil"/>
              <w:bottom w:val="single" w:sz="4" w:space="0" w:color="auto"/>
              <w:right w:val="single" w:sz="4" w:space="0" w:color="auto"/>
            </w:tcBorders>
            <w:shd w:val="clear" w:color="auto" w:fill="auto"/>
            <w:vAlign w:val="center"/>
            <w:hideMark/>
          </w:tcPr>
          <w:p w14:paraId="63248D24" w14:textId="77777777" w:rsidR="00CF4773" w:rsidRPr="004F7B54" w:rsidRDefault="00CF4773" w:rsidP="00CF4773">
            <w:pPr>
              <w:widowControl/>
              <w:autoSpaceDE/>
              <w:autoSpaceDN/>
              <w:jc w:val="both"/>
            </w:pPr>
            <w:r w:rsidRPr="004F7B54">
              <w:t>Đây là mục tương đương với mục 9.2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72F9AFA"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2312619" w14:textId="77777777" w:rsidR="00CF4773" w:rsidRPr="004F7B54" w:rsidRDefault="00CF4773" w:rsidP="00CF4773">
            <w:pPr>
              <w:widowControl/>
              <w:autoSpaceDE/>
              <w:autoSpaceDN/>
              <w:jc w:val="center"/>
            </w:pPr>
            <w:r w:rsidRPr="004F7B54">
              <w:t>10</w:t>
            </w:r>
          </w:p>
        </w:tc>
        <w:tc>
          <w:tcPr>
            <w:tcW w:w="886" w:type="pct"/>
            <w:tcBorders>
              <w:top w:val="nil"/>
              <w:left w:val="nil"/>
              <w:bottom w:val="single" w:sz="4" w:space="0" w:color="auto"/>
              <w:right w:val="single" w:sz="4" w:space="0" w:color="auto"/>
            </w:tcBorders>
            <w:shd w:val="clear" w:color="auto" w:fill="auto"/>
            <w:vAlign w:val="center"/>
            <w:hideMark/>
          </w:tcPr>
          <w:p w14:paraId="228F5504" w14:textId="77777777" w:rsidR="00CF4773" w:rsidRPr="004F7B54" w:rsidRDefault="00CF4773" w:rsidP="00CF4773">
            <w:pPr>
              <w:widowControl/>
              <w:autoSpaceDE/>
              <w:autoSpaceDN/>
              <w:jc w:val="both"/>
              <w:rPr>
                <w:sz w:val="24"/>
                <w:szCs w:val="24"/>
              </w:rPr>
            </w:pPr>
            <w:r w:rsidRPr="004F7B54">
              <w:rPr>
                <w:sz w:val="24"/>
                <w:szCs w:val="24"/>
              </w:rPr>
              <w:t>Lập và gửi hồ sơ trình ký GCN, lập hồ sơ theo dõi việc gửi tài liệu</w:t>
            </w:r>
          </w:p>
        </w:tc>
        <w:tc>
          <w:tcPr>
            <w:tcW w:w="976" w:type="pct"/>
            <w:tcBorders>
              <w:top w:val="nil"/>
              <w:left w:val="nil"/>
              <w:bottom w:val="single" w:sz="4" w:space="0" w:color="auto"/>
              <w:right w:val="single" w:sz="4" w:space="0" w:color="auto"/>
            </w:tcBorders>
            <w:shd w:val="clear" w:color="auto" w:fill="auto"/>
            <w:vAlign w:val="center"/>
            <w:hideMark/>
          </w:tcPr>
          <w:p w14:paraId="6FBD3C50" w14:textId="77777777" w:rsidR="00CF4773" w:rsidRPr="004F7B54" w:rsidRDefault="00CF4773" w:rsidP="00CF4773">
            <w:pPr>
              <w:widowControl/>
              <w:autoSpaceDE/>
              <w:autoSpaceDN/>
              <w:jc w:val="both"/>
              <w:rPr>
                <w:sz w:val="24"/>
                <w:szCs w:val="24"/>
              </w:rPr>
            </w:pPr>
            <w:r w:rsidRPr="004F7B54">
              <w:rPr>
                <w:sz w:val="24"/>
                <w:szCs w:val="24"/>
              </w:rPr>
              <w:t>Lập và gửi hồ sơ trình ký GCN, lập hồ sơ theo dõi việc gửi tài liệu</w:t>
            </w:r>
          </w:p>
        </w:tc>
        <w:tc>
          <w:tcPr>
            <w:tcW w:w="998" w:type="pct"/>
            <w:tcBorders>
              <w:top w:val="nil"/>
              <w:left w:val="nil"/>
              <w:bottom w:val="single" w:sz="4" w:space="0" w:color="auto"/>
              <w:right w:val="single" w:sz="4" w:space="0" w:color="auto"/>
            </w:tcBorders>
            <w:shd w:val="clear" w:color="auto" w:fill="auto"/>
            <w:vAlign w:val="center"/>
            <w:hideMark/>
          </w:tcPr>
          <w:p w14:paraId="49BFBC4D" w14:textId="77777777" w:rsidR="00CF4773" w:rsidRPr="004F7B54" w:rsidRDefault="00CF4773" w:rsidP="00CF4773">
            <w:pPr>
              <w:widowControl/>
              <w:autoSpaceDE/>
              <w:autoSpaceDN/>
              <w:jc w:val="both"/>
              <w:rPr>
                <w:sz w:val="24"/>
                <w:szCs w:val="24"/>
              </w:rPr>
            </w:pPr>
            <w:r w:rsidRPr="004F7B54">
              <w:rPr>
                <w:sz w:val="24"/>
                <w:szCs w:val="24"/>
              </w:rPr>
              <w:t>Lập và gửi hồ sơ trình ký GCN, lập hồ sơ theo dõi việc gửi tài liệu</w:t>
            </w:r>
          </w:p>
        </w:tc>
        <w:tc>
          <w:tcPr>
            <w:tcW w:w="203" w:type="pct"/>
            <w:tcBorders>
              <w:top w:val="nil"/>
              <w:left w:val="nil"/>
              <w:bottom w:val="single" w:sz="4" w:space="0" w:color="auto"/>
              <w:right w:val="single" w:sz="4" w:space="0" w:color="auto"/>
            </w:tcBorders>
            <w:shd w:val="clear" w:color="auto" w:fill="auto"/>
            <w:vAlign w:val="center"/>
            <w:hideMark/>
          </w:tcPr>
          <w:p w14:paraId="5BA7BDE6"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4D2CF7EC"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512FEAA1" w14:textId="2A53897B"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364910C9" w14:textId="77777777" w:rsidR="00CF4773" w:rsidRPr="004F7B54" w:rsidRDefault="00CF4773" w:rsidP="00CF4773">
            <w:pPr>
              <w:widowControl/>
              <w:autoSpaceDE/>
              <w:autoSpaceDN/>
              <w:jc w:val="center"/>
              <w:rPr>
                <w:sz w:val="24"/>
                <w:szCs w:val="24"/>
              </w:rPr>
            </w:pPr>
            <w:r w:rsidRPr="004F7B54">
              <w:rPr>
                <w:sz w:val="24"/>
                <w:szCs w:val="24"/>
              </w:rPr>
              <w:t>0,040</w:t>
            </w:r>
          </w:p>
        </w:tc>
        <w:tc>
          <w:tcPr>
            <w:tcW w:w="975" w:type="pct"/>
            <w:tcBorders>
              <w:top w:val="nil"/>
              <w:left w:val="nil"/>
              <w:bottom w:val="single" w:sz="4" w:space="0" w:color="auto"/>
              <w:right w:val="single" w:sz="4" w:space="0" w:color="auto"/>
            </w:tcBorders>
            <w:shd w:val="clear" w:color="auto" w:fill="auto"/>
            <w:vAlign w:val="center"/>
            <w:hideMark/>
          </w:tcPr>
          <w:p w14:paraId="2C15B0E2" w14:textId="77777777" w:rsidR="00CF4773" w:rsidRPr="004F7B54" w:rsidRDefault="00CF4773" w:rsidP="00CF4773">
            <w:pPr>
              <w:widowControl/>
              <w:autoSpaceDE/>
              <w:autoSpaceDN/>
              <w:jc w:val="both"/>
            </w:pPr>
            <w:r w:rsidRPr="004F7B54">
              <w:t>Đây là mục tương đương với mục 8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8A543DF" w14:textId="77777777" w:rsidTr="00CF4773">
        <w:trPr>
          <w:trHeight w:val="94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8595098" w14:textId="77777777" w:rsidR="004F7B54" w:rsidRPr="004F7B54" w:rsidRDefault="004F7B54" w:rsidP="004F7B54">
            <w:pPr>
              <w:widowControl/>
              <w:autoSpaceDE/>
              <w:autoSpaceDN/>
              <w:jc w:val="center"/>
            </w:pPr>
            <w:r w:rsidRPr="004F7B54">
              <w:t>11</w:t>
            </w:r>
          </w:p>
        </w:tc>
        <w:tc>
          <w:tcPr>
            <w:tcW w:w="886" w:type="pct"/>
            <w:tcBorders>
              <w:top w:val="nil"/>
              <w:left w:val="nil"/>
              <w:bottom w:val="single" w:sz="4" w:space="0" w:color="auto"/>
              <w:right w:val="single" w:sz="4" w:space="0" w:color="auto"/>
            </w:tcBorders>
            <w:shd w:val="clear" w:color="auto" w:fill="auto"/>
            <w:vAlign w:val="center"/>
            <w:hideMark/>
          </w:tcPr>
          <w:p w14:paraId="7575C702" w14:textId="77777777" w:rsidR="004F7B54" w:rsidRPr="004F7B54" w:rsidRDefault="004F7B54" w:rsidP="004F7B54">
            <w:pPr>
              <w:widowControl/>
              <w:autoSpaceDE/>
              <w:autoSpaceDN/>
              <w:jc w:val="both"/>
              <w:rPr>
                <w:sz w:val="24"/>
                <w:szCs w:val="24"/>
              </w:rPr>
            </w:pPr>
            <w:r w:rsidRPr="004F7B54">
              <w:rPr>
                <w:sz w:val="24"/>
                <w:szCs w:val="24"/>
              </w:rPr>
              <w:t>Nhận lại hồ sơ, GCN, hợp đồng thuê đất (nếu có); lập và sao sổ cấp GCN;  quét (sao) GCN để lưu và gửi cho cơ quan quản lý tài sản</w:t>
            </w:r>
          </w:p>
        </w:tc>
        <w:tc>
          <w:tcPr>
            <w:tcW w:w="976" w:type="pct"/>
            <w:tcBorders>
              <w:top w:val="nil"/>
              <w:left w:val="nil"/>
              <w:bottom w:val="single" w:sz="4" w:space="0" w:color="auto"/>
              <w:right w:val="single" w:sz="4" w:space="0" w:color="auto"/>
            </w:tcBorders>
            <w:shd w:val="clear" w:color="auto" w:fill="auto"/>
            <w:vAlign w:val="center"/>
            <w:hideMark/>
          </w:tcPr>
          <w:p w14:paraId="4260983B" w14:textId="77777777" w:rsidR="004F7B54" w:rsidRPr="004F7B54" w:rsidRDefault="004F7B54" w:rsidP="004F7B54">
            <w:pPr>
              <w:widowControl/>
              <w:autoSpaceDE/>
              <w:autoSpaceDN/>
              <w:jc w:val="both"/>
              <w:rPr>
                <w:sz w:val="24"/>
                <w:szCs w:val="24"/>
              </w:rPr>
            </w:pPr>
            <w:r w:rsidRPr="004F7B54">
              <w:rPr>
                <w:sz w:val="24"/>
                <w:szCs w:val="24"/>
              </w:rPr>
              <w:t>Nhận lại hồ sơ, GCN, hợp đồng thuê đất (nếu có); lập và sao sổ cấp GCN;  quét (sao) GCN để lưu</w:t>
            </w:r>
          </w:p>
        </w:tc>
        <w:tc>
          <w:tcPr>
            <w:tcW w:w="998" w:type="pct"/>
            <w:tcBorders>
              <w:top w:val="nil"/>
              <w:left w:val="nil"/>
              <w:bottom w:val="single" w:sz="4" w:space="0" w:color="auto"/>
              <w:right w:val="single" w:sz="4" w:space="0" w:color="auto"/>
            </w:tcBorders>
            <w:shd w:val="clear" w:color="auto" w:fill="auto"/>
            <w:vAlign w:val="center"/>
            <w:hideMark/>
          </w:tcPr>
          <w:p w14:paraId="0EBCD6B2" w14:textId="77777777" w:rsidR="004F7B54" w:rsidRPr="004F7B54" w:rsidRDefault="004F7B54" w:rsidP="004F7B54">
            <w:pPr>
              <w:widowControl/>
              <w:autoSpaceDE/>
              <w:autoSpaceDN/>
              <w:jc w:val="both"/>
              <w:rPr>
                <w:sz w:val="24"/>
                <w:szCs w:val="24"/>
              </w:rPr>
            </w:pPr>
            <w:r w:rsidRPr="004F7B54">
              <w:rPr>
                <w:sz w:val="24"/>
                <w:szCs w:val="24"/>
              </w:rPr>
              <w:t>Nhận lại hồ sơ, GCN, hợp đồng thuê đất (nếu có); lập và sao sổ cấp GCN;  quét (sao) GCN để lưu</w:t>
            </w:r>
          </w:p>
        </w:tc>
        <w:tc>
          <w:tcPr>
            <w:tcW w:w="203" w:type="pct"/>
            <w:tcBorders>
              <w:top w:val="nil"/>
              <w:left w:val="nil"/>
              <w:bottom w:val="single" w:sz="4" w:space="0" w:color="auto"/>
              <w:right w:val="single" w:sz="4" w:space="0" w:color="auto"/>
            </w:tcBorders>
            <w:shd w:val="clear" w:color="auto" w:fill="auto"/>
            <w:vAlign w:val="center"/>
            <w:hideMark/>
          </w:tcPr>
          <w:p w14:paraId="7D85142C"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7563CDF3"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0E0C7C2"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1A5C2749"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5C5BCBC6"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5A435290" w14:textId="77777777" w:rsidTr="00CF4773">
        <w:trPr>
          <w:trHeight w:val="220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7298CCB" w14:textId="77777777" w:rsidR="00CF4773" w:rsidRPr="004F7B54" w:rsidRDefault="00CF4773" w:rsidP="00CF4773">
            <w:pPr>
              <w:widowControl/>
              <w:autoSpaceDE/>
              <w:autoSpaceDN/>
              <w:jc w:val="center"/>
            </w:pPr>
            <w:r w:rsidRPr="004F7B54">
              <w:t>11.1</w:t>
            </w:r>
          </w:p>
        </w:tc>
        <w:tc>
          <w:tcPr>
            <w:tcW w:w="886" w:type="pct"/>
            <w:tcBorders>
              <w:top w:val="nil"/>
              <w:left w:val="nil"/>
              <w:bottom w:val="single" w:sz="4" w:space="0" w:color="auto"/>
              <w:right w:val="single" w:sz="4" w:space="0" w:color="auto"/>
            </w:tcBorders>
            <w:shd w:val="clear" w:color="auto" w:fill="auto"/>
            <w:vAlign w:val="center"/>
            <w:hideMark/>
          </w:tcPr>
          <w:p w14:paraId="600B05DC" w14:textId="77777777" w:rsidR="00CF4773" w:rsidRPr="004F7B54" w:rsidRDefault="00CF4773" w:rsidP="00CF4773">
            <w:pPr>
              <w:widowControl/>
              <w:autoSpaceDE/>
              <w:autoSpaceDN/>
              <w:jc w:val="both"/>
              <w:rPr>
                <w:sz w:val="24"/>
                <w:szCs w:val="24"/>
              </w:rPr>
            </w:pPr>
            <w:r w:rsidRPr="004F7B54">
              <w:rPr>
                <w:sz w:val="24"/>
                <w:szCs w:val="24"/>
              </w:rPr>
              <w:t>Thông báo danh sách các trường hợp làm thủ tục cấp đổi Giấy chứng nhận cho tổ chức tín dụng nơi nhận thế chấp quyền sử dụng đất, tài sản gắn liền với đất; xác nhận việc đăng ký thế chấp vào Giấy chứng nhận quyền sử dụng đất, quyền sở hữu nhà ở và tài sản khác gắn liền với đất sau khi được cơ quan có thẩm quyền ký cấp đổi</w:t>
            </w:r>
          </w:p>
        </w:tc>
        <w:tc>
          <w:tcPr>
            <w:tcW w:w="976" w:type="pct"/>
            <w:tcBorders>
              <w:top w:val="nil"/>
              <w:left w:val="nil"/>
              <w:bottom w:val="single" w:sz="4" w:space="0" w:color="auto"/>
              <w:right w:val="single" w:sz="4" w:space="0" w:color="auto"/>
            </w:tcBorders>
            <w:shd w:val="clear" w:color="auto" w:fill="auto"/>
            <w:vAlign w:val="center"/>
            <w:hideMark/>
          </w:tcPr>
          <w:p w14:paraId="21ECB904" w14:textId="77777777" w:rsidR="00CF4773" w:rsidRPr="004F7B54" w:rsidRDefault="00CF4773" w:rsidP="00CF4773">
            <w:pPr>
              <w:widowControl/>
              <w:autoSpaceDE/>
              <w:autoSpaceDN/>
              <w:jc w:val="both"/>
              <w:rPr>
                <w:sz w:val="24"/>
                <w:szCs w:val="24"/>
              </w:rPr>
            </w:pPr>
            <w:r w:rsidRPr="004F7B54">
              <w:rPr>
                <w:sz w:val="24"/>
                <w:szCs w:val="24"/>
              </w:rPr>
              <w:t>Thông báo danh sách các trường hợp làm thủ tục cấp Giấy chứng nhận cho bên nhận thế chấp; xác nhận việc đăng ký thế chấp vào GCN sau khi được cơ quan có thẩm quyền ký cấp đổi</w:t>
            </w:r>
          </w:p>
        </w:tc>
        <w:tc>
          <w:tcPr>
            <w:tcW w:w="998" w:type="pct"/>
            <w:tcBorders>
              <w:top w:val="nil"/>
              <w:left w:val="nil"/>
              <w:bottom w:val="single" w:sz="4" w:space="0" w:color="auto"/>
              <w:right w:val="single" w:sz="4" w:space="0" w:color="auto"/>
            </w:tcBorders>
            <w:shd w:val="clear" w:color="auto" w:fill="auto"/>
            <w:vAlign w:val="center"/>
            <w:hideMark/>
          </w:tcPr>
          <w:p w14:paraId="11829E1B" w14:textId="77777777" w:rsidR="00CF4773" w:rsidRPr="004F7B54" w:rsidRDefault="00CF4773" w:rsidP="00CF4773">
            <w:pPr>
              <w:widowControl/>
              <w:autoSpaceDE/>
              <w:autoSpaceDN/>
              <w:jc w:val="both"/>
              <w:rPr>
                <w:sz w:val="24"/>
                <w:szCs w:val="24"/>
              </w:rPr>
            </w:pPr>
            <w:r w:rsidRPr="004F7B54">
              <w:rPr>
                <w:sz w:val="24"/>
                <w:szCs w:val="24"/>
              </w:rPr>
              <w:t>Thông báo danh sách các trường hợp làm thủ tục cấp Giấy chứng nhận cho bên nhận thế chấp; xác nhận việc đăng ký thế chấp vào GCN sau khi được cơ quan có thẩm quyền ký cấp đổi</w:t>
            </w:r>
          </w:p>
        </w:tc>
        <w:tc>
          <w:tcPr>
            <w:tcW w:w="203" w:type="pct"/>
            <w:tcBorders>
              <w:top w:val="nil"/>
              <w:left w:val="nil"/>
              <w:bottom w:val="single" w:sz="4" w:space="0" w:color="auto"/>
              <w:right w:val="single" w:sz="4" w:space="0" w:color="auto"/>
            </w:tcBorders>
            <w:shd w:val="clear" w:color="auto" w:fill="auto"/>
            <w:vAlign w:val="center"/>
            <w:hideMark/>
          </w:tcPr>
          <w:p w14:paraId="5AF82881"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D36CDA0"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3A7B817D" w14:textId="01F0B062"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2F2376BF" w14:textId="77777777" w:rsidR="00CF4773" w:rsidRPr="004F7B54" w:rsidRDefault="00CF4773" w:rsidP="00CF4773">
            <w:pPr>
              <w:widowControl/>
              <w:autoSpaceDE/>
              <w:autoSpaceDN/>
              <w:jc w:val="center"/>
              <w:rPr>
                <w:sz w:val="24"/>
                <w:szCs w:val="24"/>
              </w:rPr>
            </w:pPr>
            <w:r w:rsidRPr="004F7B54">
              <w:rPr>
                <w:sz w:val="24"/>
                <w:szCs w:val="24"/>
              </w:rPr>
              <w:t>0,050</w:t>
            </w:r>
          </w:p>
        </w:tc>
        <w:tc>
          <w:tcPr>
            <w:tcW w:w="975" w:type="pct"/>
            <w:tcBorders>
              <w:top w:val="nil"/>
              <w:left w:val="nil"/>
              <w:bottom w:val="single" w:sz="4" w:space="0" w:color="auto"/>
              <w:right w:val="single" w:sz="4" w:space="0" w:color="auto"/>
            </w:tcBorders>
            <w:shd w:val="clear" w:color="auto" w:fill="auto"/>
            <w:vAlign w:val="center"/>
            <w:hideMark/>
          </w:tcPr>
          <w:p w14:paraId="7E8F4B29" w14:textId="77777777" w:rsidR="00CF4773" w:rsidRPr="004F7B54" w:rsidRDefault="00CF4773" w:rsidP="00CF4773">
            <w:pPr>
              <w:widowControl/>
              <w:autoSpaceDE/>
              <w:autoSpaceDN/>
              <w:jc w:val="both"/>
            </w:pPr>
            <w:r w:rsidRPr="004F7B54">
              <w:t>Đây là mục tương đương với mục 11.1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558CEE3"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3C34317" w14:textId="77777777" w:rsidR="00CF4773" w:rsidRPr="004F7B54" w:rsidRDefault="00CF4773" w:rsidP="00CF4773">
            <w:pPr>
              <w:widowControl/>
              <w:autoSpaceDE/>
              <w:autoSpaceDN/>
              <w:jc w:val="center"/>
            </w:pPr>
            <w:r w:rsidRPr="004F7B54">
              <w:t>11.2</w:t>
            </w:r>
          </w:p>
        </w:tc>
        <w:tc>
          <w:tcPr>
            <w:tcW w:w="886" w:type="pct"/>
            <w:tcBorders>
              <w:top w:val="nil"/>
              <w:left w:val="nil"/>
              <w:bottom w:val="single" w:sz="4" w:space="0" w:color="auto"/>
              <w:right w:val="single" w:sz="4" w:space="0" w:color="auto"/>
            </w:tcBorders>
            <w:shd w:val="clear" w:color="auto" w:fill="auto"/>
            <w:vAlign w:val="center"/>
            <w:hideMark/>
          </w:tcPr>
          <w:p w14:paraId="54F1AEF5" w14:textId="77777777" w:rsidR="00CF4773" w:rsidRPr="004F7B54" w:rsidRDefault="00CF4773" w:rsidP="00CF4773">
            <w:pPr>
              <w:widowControl/>
              <w:autoSpaceDE/>
              <w:autoSpaceDN/>
              <w:jc w:val="both"/>
              <w:rPr>
                <w:sz w:val="24"/>
                <w:szCs w:val="24"/>
              </w:rPr>
            </w:pPr>
            <w:r w:rsidRPr="004F7B54">
              <w:rPr>
                <w:sz w:val="24"/>
                <w:szCs w:val="24"/>
              </w:rPr>
              <w:t>Văn phòng đăng ký đất đai nhận lại Giấy chứng nhận cũ đang thế chấp từ tổ chức tín dụng và trao Giấy chứng nhận mới</w:t>
            </w:r>
          </w:p>
        </w:tc>
        <w:tc>
          <w:tcPr>
            <w:tcW w:w="976" w:type="pct"/>
            <w:tcBorders>
              <w:top w:val="nil"/>
              <w:left w:val="nil"/>
              <w:bottom w:val="single" w:sz="4" w:space="0" w:color="auto"/>
              <w:right w:val="single" w:sz="4" w:space="0" w:color="auto"/>
            </w:tcBorders>
            <w:shd w:val="clear" w:color="auto" w:fill="auto"/>
            <w:vAlign w:val="center"/>
            <w:hideMark/>
          </w:tcPr>
          <w:p w14:paraId="56D1D288" w14:textId="77777777" w:rsidR="00CF4773" w:rsidRPr="004F7B54" w:rsidRDefault="00CF4773" w:rsidP="00CF4773">
            <w:pPr>
              <w:widowControl/>
              <w:autoSpaceDE/>
              <w:autoSpaceDN/>
              <w:jc w:val="both"/>
              <w:rPr>
                <w:sz w:val="24"/>
                <w:szCs w:val="24"/>
              </w:rPr>
            </w:pPr>
            <w:r w:rsidRPr="004F7B54">
              <w:rPr>
                <w:sz w:val="24"/>
                <w:szCs w:val="24"/>
              </w:rPr>
              <w:t>Văn phòng đăng ký đất đai nhận lại Giấy chứng nhận cũ đang thế chấp từ tổ chức tín dụng và trao Giấy chứng nhận mới</w:t>
            </w:r>
          </w:p>
        </w:tc>
        <w:tc>
          <w:tcPr>
            <w:tcW w:w="998" w:type="pct"/>
            <w:tcBorders>
              <w:top w:val="nil"/>
              <w:left w:val="nil"/>
              <w:bottom w:val="single" w:sz="4" w:space="0" w:color="auto"/>
              <w:right w:val="single" w:sz="4" w:space="0" w:color="auto"/>
            </w:tcBorders>
            <w:shd w:val="clear" w:color="auto" w:fill="auto"/>
            <w:vAlign w:val="center"/>
            <w:hideMark/>
          </w:tcPr>
          <w:p w14:paraId="4A8689F7" w14:textId="77777777" w:rsidR="00CF4773" w:rsidRPr="004F7B54" w:rsidRDefault="00CF4773" w:rsidP="00CF4773">
            <w:pPr>
              <w:widowControl/>
              <w:autoSpaceDE/>
              <w:autoSpaceDN/>
              <w:jc w:val="both"/>
              <w:rPr>
                <w:sz w:val="24"/>
                <w:szCs w:val="24"/>
              </w:rPr>
            </w:pPr>
            <w:r w:rsidRPr="004F7B54">
              <w:rPr>
                <w:sz w:val="24"/>
                <w:szCs w:val="24"/>
              </w:rPr>
              <w:t>Văn phòng đăng ký đất đai nhận lại Giấy chứng nhận cũ đang thế chấp từ tổ chức tín dụng và trao Giấy chứng nhận mới</w:t>
            </w:r>
          </w:p>
        </w:tc>
        <w:tc>
          <w:tcPr>
            <w:tcW w:w="203" w:type="pct"/>
            <w:tcBorders>
              <w:top w:val="nil"/>
              <w:left w:val="nil"/>
              <w:bottom w:val="single" w:sz="4" w:space="0" w:color="auto"/>
              <w:right w:val="single" w:sz="4" w:space="0" w:color="auto"/>
            </w:tcBorders>
            <w:shd w:val="clear" w:color="auto" w:fill="auto"/>
            <w:vAlign w:val="center"/>
            <w:hideMark/>
          </w:tcPr>
          <w:p w14:paraId="2667AB6A"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7227BD73"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799BCA9A" w14:textId="0DD28A1B"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8B87073" w14:textId="77777777" w:rsidR="00CF4773" w:rsidRPr="004F7B54" w:rsidRDefault="00CF4773" w:rsidP="00CF4773">
            <w:pPr>
              <w:widowControl/>
              <w:autoSpaceDE/>
              <w:autoSpaceDN/>
              <w:jc w:val="center"/>
              <w:rPr>
                <w:sz w:val="24"/>
                <w:szCs w:val="24"/>
              </w:rPr>
            </w:pPr>
            <w:r w:rsidRPr="004F7B54">
              <w:rPr>
                <w:sz w:val="24"/>
                <w:szCs w:val="24"/>
              </w:rPr>
              <w:t>0,050</w:t>
            </w:r>
          </w:p>
        </w:tc>
        <w:tc>
          <w:tcPr>
            <w:tcW w:w="975" w:type="pct"/>
            <w:tcBorders>
              <w:top w:val="nil"/>
              <w:left w:val="nil"/>
              <w:bottom w:val="single" w:sz="4" w:space="0" w:color="auto"/>
              <w:right w:val="single" w:sz="4" w:space="0" w:color="auto"/>
            </w:tcBorders>
            <w:shd w:val="clear" w:color="auto" w:fill="auto"/>
            <w:vAlign w:val="center"/>
            <w:hideMark/>
          </w:tcPr>
          <w:p w14:paraId="06BEEB62" w14:textId="77777777" w:rsidR="00CF4773" w:rsidRPr="004F7B54" w:rsidRDefault="00CF4773" w:rsidP="00CF4773">
            <w:pPr>
              <w:widowControl/>
              <w:autoSpaceDE/>
              <w:autoSpaceDN/>
              <w:jc w:val="both"/>
            </w:pPr>
            <w:r w:rsidRPr="004F7B54">
              <w:t>Đây là mục tương đương với mục 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57614D4"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B05D4D3" w14:textId="77777777" w:rsidR="00CF4773" w:rsidRPr="004F7B54" w:rsidRDefault="00CF4773" w:rsidP="00CF4773">
            <w:pPr>
              <w:widowControl/>
              <w:autoSpaceDE/>
              <w:autoSpaceDN/>
              <w:jc w:val="center"/>
            </w:pPr>
            <w:r w:rsidRPr="004F7B54">
              <w:t>12</w:t>
            </w:r>
          </w:p>
        </w:tc>
        <w:tc>
          <w:tcPr>
            <w:tcW w:w="886" w:type="pct"/>
            <w:tcBorders>
              <w:top w:val="nil"/>
              <w:left w:val="nil"/>
              <w:bottom w:val="single" w:sz="4" w:space="0" w:color="auto"/>
              <w:right w:val="single" w:sz="4" w:space="0" w:color="auto"/>
            </w:tcBorders>
            <w:shd w:val="clear" w:color="auto" w:fill="auto"/>
            <w:vAlign w:val="center"/>
            <w:hideMark/>
          </w:tcPr>
          <w:p w14:paraId="49C26DE1" w14:textId="77777777" w:rsidR="00CF4773" w:rsidRPr="004F7B54" w:rsidRDefault="00CF4773" w:rsidP="00CF4773">
            <w:pPr>
              <w:widowControl/>
              <w:autoSpaceDE/>
              <w:autoSpaceDN/>
              <w:jc w:val="both"/>
              <w:rPr>
                <w:sz w:val="24"/>
                <w:szCs w:val="24"/>
              </w:rPr>
            </w:pPr>
            <w:r w:rsidRPr="004F7B54">
              <w:rPr>
                <w:sz w:val="24"/>
                <w:szCs w:val="24"/>
              </w:rPr>
              <w:t>Nhập bổ sung thông tin dữ liệu về Giấy chứng nhận</w:t>
            </w:r>
          </w:p>
        </w:tc>
        <w:tc>
          <w:tcPr>
            <w:tcW w:w="976" w:type="pct"/>
            <w:tcBorders>
              <w:top w:val="nil"/>
              <w:left w:val="nil"/>
              <w:bottom w:val="single" w:sz="4" w:space="0" w:color="auto"/>
              <w:right w:val="single" w:sz="4" w:space="0" w:color="auto"/>
            </w:tcBorders>
            <w:shd w:val="clear" w:color="auto" w:fill="auto"/>
            <w:vAlign w:val="center"/>
            <w:hideMark/>
          </w:tcPr>
          <w:p w14:paraId="42FE38AA" w14:textId="77777777" w:rsidR="00CF4773" w:rsidRPr="004F7B54" w:rsidRDefault="00CF4773" w:rsidP="00CF4773">
            <w:pPr>
              <w:widowControl/>
              <w:autoSpaceDE/>
              <w:autoSpaceDN/>
              <w:jc w:val="both"/>
              <w:rPr>
                <w:sz w:val="24"/>
                <w:szCs w:val="24"/>
              </w:rPr>
            </w:pPr>
            <w:r w:rsidRPr="004F7B54">
              <w:rPr>
                <w:sz w:val="24"/>
                <w:szCs w:val="24"/>
              </w:rPr>
              <w:t>Nhập bổ sung thông tin dữ liệu về Giấy chứng nhận</w:t>
            </w:r>
          </w:p>
        </w:tc>
        <w:tc>
          <w:tcPr>
            <w:tcW w:w="998" w:type="pct"/>
            <w:tcBorders>
              <w:top w:val="nil"/>
              <w:left w:val="nil"/>
              <w:bottom w:val="single" w:sz="4" w:space="0" w:color="auto"/>
              <w:right w:val="single" w:sz="4" w:space="0" w:color="auto"/>
            </w:tcBorders>
            <w:shd w:val="clear" w:color="auto" w:fill="auto"/>
            <w:vAlign w:val="center"/>
            <w:hideMark/>
          </w:tcPr>
          <w:p w14:paraId="2DD0A920" w14:textId="77777777" w:rsidR="00CF4773" w:rsidRPr="004F7B54" w:rsidRDefault="00CF4773" w:rsidP="00CF4773">
            <w:pPr>
              <w:widowControl/>
              <w:autoSpaceDE/>
              <w:autoSpaceDN/>
              <w:jc w:val="both"/>
              <w:rPr>
                <w:sz w:val="24"/>
                <w:szCs w:val="24"/>
              </w:rPr>
            </w:pPr>
            <w:r w:rsidRPr="004F7B54">
              <w:rPr>
                <w:sz w:val="24"/>
                <w:szCs w:val="24"/>
              </w:rPr>
              <w:t>Nhập bổ sung thông tin dữ liệu về Giấy chứng nhận</w:t>
            </w:r>
          </w:p>
        </w:tc>
        <w:tc>
          <w:tcPr>
            <w:tcW w:w="203" w:type="pct"/>
            <w:tcBorders>
              <w:top w:val="nil"/>
              <w:left w:val="nil"/>
              <w:bottom w:val="single" w:sz="4" w:space="0" w:color="auto"/>
              <w:right w:val="single" w:sz="4" w:space="0" w:color="auto"/>
            </w:tcBorders>
            <w:shd w:val="clear" w:color="auto" w:fill="auto"/>
            <w:vAlign w:val="center"/>
            <w:hideMark/>
          </w:tcPr>
          <w:p w14:paraId="38F50286" w14:textId="77777777" w:rsidR="00CF4773" w:rsidRPr="004F7B54" w:rsidRDefault="00CF4773" w:rsidP="00CF4773">
            <w:pPr>
              <w:widowControl/>
              <w:autoSpaceDE/>
              <w:autoSpaceDN/>
              <w:jc w:val="center"/>
              <w:rPr>
                <w:sz w:val="24"/>
                <w:szCs w:val="24"/>
              </w:rPr>
            </w:pPr>
            <w:r w:rsidRPr="004F7B54">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2A6E969D" w14:textId="77777777" w:rsidR="00CF4773" w:rsidRPr="004F7B54" w:rsidRDefault="00CF4773" w:rsidP="00CF4773">
            <w:pPr>
              <w:widowControl/>
              <w:autoSpaceDE/>
              <w:autoSpaceDN/>
              <w:jc w:val="center"/>
              <w:rPr>
                <w:sz w:val="24"/>
                <w:szCs w:val="24"/>
              </w:rPr>
            </w:pPr>
            <w:r w:rsidRPr="004F7B54">
              <w:rPr>
                <w:sz w:val="24"/>
                <w:szCs w:val="24"/>
              </w:rPr>
              <w:t>1KS3</w:t>
            </w:r>
          </w:p>
        </w:tc>
        <w:tc>
          <w:tcPr>
            <w:tcW w:w="252" w:type="pct"/>
            <w:tcBorders>
              <w:top w:val="nil"/>
              <w:left w:val="nil"/>
              <w:bottom w:val="single" w:sz="4" w:space="0" w:color="auto"/>
              <w:right w:val="single" w:sz="4" w:space="0" w:color="auto"/>
            </w:tcBorders>
            <w:shd w:val="clear" w:color="auto" w:fill="auto"/>
            <w:vAlign w:val="center"/>
            <w:hideMark/>
          </w:tcPr>
          <w:p w14:paraId="6F94C6E5" w14:textId="2D411D03"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399F326F" w14:textId="77777777" w:rsidR="00CF4773" w:rsidRPr="004F7B54" w:rsidRDefault="00CF4773" w:rsidP="00CF4773">
            <w:pPr>
              <w:widowControl/>
              <w:autoSpaceDE/>
              <w:autoSpaceDN/>
              <w:jc w:val="center"/>
              <w:rPr>
                <w:sz w:val="24"/>
                <w:szCs w:val="24"/>
              </w:rPr>
            </w:pPr>
            <w:r w:rsidRPr="004F7B54">
              <w:rPr>
                <w:sz w:val="24"/>
                <w:szCs w:val="24"/>
              </w:rPr>
              <w:t>0,033</w:t>
            </w:r>
          </w:p>
        </w:tc>
        <w:tc>
          <w:tcPr>
            <w:tcW w:w="975" w:type="pct"/>
            <w:tcBorders>
              <w:top w:val="nil"/>
              <w:left w:val="nil"/>
              <w:bottom w:val="single" w:sz="4" w:space="0" w:color="auto"/>
              <w:right w:val="single" w:sz="4" w:space="0" w:color="auto"/>
            </w:tcBorders>
            <w:shd w:val="clear" w:color="auto" w:fill="auto"/>
            <w:vAlign w:val="center"/>
            <w:hideMark/>
          </w:tcPr>
          <w:p w14:paraId="2B5E8DE3" w14:textId="77777777" w:rsidR="00CF4773" w:rsidRPr="004F7B54" w:rsidRDefault="00CF4773" w:rsidP="00CF4773">
            <w:pPr>
              <w:widowControl/>
              <w:autoSpaceDE/>
              <w:autoSpaceDN/>
              <w:jc w:val="both"/>
            </w:pPr>
            <w:r w:rsidRPr="004F7B54">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38441FF"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E0A0146" w14:textId="77777777" w:rsidR="004F7B54" w:rsidRPr="004F7B54" w:rsidRDefault="004F7B54" w:rsidP="004F7B54">
            <w:pPr>
              <w:widowControl/>
              <w:autoSpaceDE/>
              <w:autoSpaceDN/>
              <w:jc w:val="center"/>
            </w:pPr>
            <w:r w:rsidRPr="004F7B54">
              <w:t>13</w:t>
            </w:r>
          </w:p>
        </w:tc>
        <w:tc>
          <w:tcPr>
            <w:tcW w:w="886" w:type="pct"/>
            <w:tcBorders>
              <w:top w:val="nil"/>
              <w:left w:val="nil"/>
              <w:bottom w:val="single" w:sz="4" w:space="0" w:color="auto"/>
              <w:right w:val="single" w:sz="4" w:space="0" w:color="auto"/>
            </w:tcBorders>
            <w:shd w:val="clear" w:color="auto" w:fill="auto"/>
            <w:vAlign w:val="center"/>
            <w:hideMark/>
          </w:tcPr>
          <w:p w14:paraId="60DFC8B9" w14:textId="77777777" w:rsidR="004F7B54" w:rsidRPr="004F7B54" w:rsidRDefault="004F7B54" w:rsidP="004F7B54">
            <w:pPr>
              <w:widowControl/>
              <w:autoSpaceDE/>
              <w:autoSpaceDN/>
              <w:jc w:val="both"/>
              <w:rPr>
                <w:sz w:val="24"/>
                <w:szCs w:val="24"/>
              </w:rPr>
            </w:pPr>
            <w:r w:rsidRPr="004F7B54">
              <w:rPr>
                <w:sz w:val="24"/>
                <w:szCs w:val="24"/>
              </w:rPr>
              <w:t>Quét giấy tờ pháp lý và xử lý tập tin</w:t>
            </w:r>
          </w:p>
        </w:tc>
        <w:tc>
          <w:tcPr>
            <w:tcW w:w="976" w:type="pct"/>
            <w:tcBorders>
              <w:top w:val="nil"/>
              <w:left w:val="nil"/>
              <w:bottom w:val="single" w:sz="4" w:space="0" w:color="auto"/>
              <w:right w:val="single" w:sz="4" w:space="0" w:color="auto"/>
            </w:tcBorders>
            <w:shd w:val="clear" w:color="auto" w:fill="auto"/>
            <w:vAlign w:val="center"/>
            <w:hideMark/>
          </w:tcPr>
          <w:p w14:paraId="04244970" w14:textId="77777777" w:rsidR="004F7B54" w:rsidRPr="004F7B54" w:rsidRDefault="004F7B54" w:rsidP="004F7B54">
            <w:pPr>
              <w:widowControl/>
              <w:autoSpaceDE/>
              <w:autoSpaceDN/>
              <w:jc w:val="both"/>
              <w:rPr>
                <w:sz w:val="24"/>
                <w:szCs w:val="24"/>
              </w:rPr>
            </w:pPr>
            <w:r w:rsidRPr="004F7B54">
              <w:rPr>
                <w:sz w:val="24"/>
                <w:szCs w:val="24"/>
              </w:rPr>
              <w:t>Quét giấy tờ pháp lý và xử lý tập tin</w:t>
            </w:r>
          </w:p>
        </w:tc>
        <w:tc>
          <w:tcPr>
            <w:tcW w:w="998" w:type="pct"/>
            <w:tcBorders>
              <w:top w:val="nil"/>
              <w:left w:val="nil"/>
              <w:bottom w:val="single" w:sz="4" w:space="0" w:color="auto"/>
              <w:right w:val="single" w:sz="4" w:space="0" w:color="auto"/>
            </w:tcBorders>
            <w:shd w:val="clear" w:color="auto" w:fill="auto"/>
            <w:vAlign w:val="center"/>
            <w:hideMark/>
          </w:tcPr>
          <w:p w14:paraId="7F21F432" w14:textId="77777777" w:rsidR="004F7B54" w:rsidRPr="004F7B54" w:rsidRDefault="004F7B54" w:rsidP="004F7B54">
            <w:pPr>
              <w:widowControl/>
              <w:autoSpaceDE/>
              <w:autoSpaceDN/>
              <w:jc w:val="both"/>
              <w:rPr>
                <w:sz w:val="24"/>
                <w:szCs w:val="24"/>
              </w:rPr>
            </w:pPr>
            <w:r w:rsidRPr="004F7B54">
              <w:rPr>
                <w:sz w:val="24"/>
                <w:szCs w:val="24"/>
              </w:rPr>
              <w:t>Quét giấy tờ pháp lý và xử lý tập tin</w:t>
            </w:r>
          </w:p>
        </w:tc>
        <w:tc>
          <w:tcPr>
            <w:tcW w:w="203" w:type="pct"/>
            <w:tcBorders>
              <w:top w:val="nil"/>
              <w:left w:val="nil"/>
              <w:bottom w:val="single" w:sz="4" w:space="0" w:color="auto"/>
              <w:right w:val="single" w:sz="4" w:space="0" w:color="auto"/>
            </w:tcBorders>
            <w:shd w:val="clear" w:color="auto" w:fill="auto"/>
            <w:vAlign w:val="center"/>
            <w:hideMark/>
          </w:tcPr>
          <w:p w14:paraId="54A2304D"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D23E9D7"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15CEBE37"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3764070B"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136EFA47"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3D305309" w14:textId="77777777" w:rsidTr="00CF4773">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3E4A310" w14:textId="77777777" w:rsidR="004F7B54" w:rsidRPr="004F7B54" w:rsidRDefault="004F7B54" w:rsidP="004F7B54">
            <w:pPr>
              <w:widowControl/>
              <w:autoSpaceDE/>
              <w:autoSpaceDN/>
              <w:jc w:val="center"/>
            </w:pPr>
            <w:r w:rsidRPr="004F7B54">
              <w:t>13.1</w:t>
            </w:r>
          </w:p>
        </w:tc>
        <w:tc>
          <w:tcPr>
            <w:tcW w:w="886" w:type="pct"/>
            <w:tcBorders>
              <w:top w:val="nil"/>
              <w:left w:val="nil"/>
              <w:bottom w:val="single" w:sz="4" w:space="0" w:color="auto"/>
              <w:right w:val="single" w:sz="4" w:space="0" w:color="auto"/>
            </w:tcBorders>
            <w:shd w:val="clear" w:color="auto" w:fill="auto"/>
            <w:vAlign w:val="center"/>
            <w:hideMark/>
          </w:tcPr>
          <w:p w14:paraId="155064F9" w14:textId="77777777" w:rsidR="004F7B54" w:rsidRPr="004F7B54" w:rsidRDefault="004F7B54" w:rsidP="004F7B54">
            <w:pPr>
              <w:widowControl/>
              <w:autoSpaceDE/>
              <w:autoSpaceDN/>
              <w:jc w:val="both"/>
              <w:rPr>
                <w:sz w:val="24"/>
                <w:szCs w:val="24"/>
              </w:rPr>
            </w:pPr>
            <w:r w:rsidRPr="004F7B54">
              <w:rPr>
                <w:sz w:val="24"/>
                <w:szCs w:val="24"/>
              </w:rPr>
              <w:t>Quét giấy tờ pháp lý về quyền sử dụng đất, quyền sở hữu nhà ở và tài sản khác gắn liền với đất</w:t>
            </w:r>
          </w:p>
        </w:tc>
        <w:tc>
          <w:tcPr>
            <w:tcW w:w="976" w:type="pct"/>
            <w:tcBorders>
              <w:top w:val="nil"/>
              <w:left w:val="nil"/>
              <w:bottom w:val="single" w:sz="4" w:space="0" w:color="auto"/>
              <w:right w:val="single" w:sz="4" w:space="0" w:color="auto"/>
            </w:tcBorders>
            <w:shd w:val="clear" w:color="auto" w:fill="auto"/>
            <w:vAlign w:val="center"/>
            <w:hideMark/>
          </w:tcPr>
          <w:p w14:paraId="483E54DC" w14:textId="77777777" w:rsidR="004F7B54" w:rsidRPr="004F7B54" w:rsidRDefault="004F7B54" w:rsidP="004F7B54">
            <w:pPr>
              <w:widowControl/>
              <w:autoSpaceDE/>
              <w:autoSpaceDN/>
              <w:jc w:val="both"/>
              <w:rPr>
                <w:sz w:val="24"/>
                <w:szCs w:val="24"/>
              </w:rPr>
            </w:pPr>
            <w:r w:rsidRPr="004F7B54">
              <w:rPr>
                <w:sz w:val="24"/>
                <w:szCs w:val="24"/>
              </w:rPr>
              <w:t>Quét giấy tờ pháp lý về quyền sử dụng đất, quyền sở hữu nhà ở và tài sản khác gắn liền với đất</w:t>
            </w:r>
          </w:p>
        </w:tc>
        <w:tc>
          <w:tcPr>
            <w:tcW w:w="998" w:type="pct"/>
            <w:tcBorders>
              <w:top w:val="nil"/>
              <w:left w:val="nil"/>
              <w:bottom w:val="single" w:sz="4" w:space="0" w:color="auto"/>
              <w:right w:val="single" w:sz="4" w:space="0" w:color="auto"/>
            </w:tcBorders>
            <w:shd w:val="clear" w:color="auto" w:fill="auto"/>
            <w:vAlign w:val="center"/>
            <w:hideMark/>
          </w:tcPr>
          <w:p w14:paraId="1A4A62CD" w14:textId="77777777" w:rsidR="004F7B54" w:rsidRPr="004F7B54" w:rsidRDefault="004F7B54" w:rsidP="004F7B54">
            <w:pPr>
              <w:widowControl/>
              <w:autoSpaceDE/>
              <w:autoSpaceDN/>
              <w:jc w:val="both"/>
              <w:rPr>
                <w:sz w:val="24"/>
                <w:szCs w:val="24"/>
              </w:rPr>
            </w:pPr>
            <w:r w:rsidRPr="004F7B54">
              <w:rPr>
                <w:sz w:val="24"/>
                <w:szCs w:val="24"/>
              </w:rPr>
              <w:t>Quét giấy tờ pháp lý về quyền sử dụng đất, quyền sở hữu nhà ở và tài sản khác gắn liền với đất</w:t>
            </w:r>
          </w:p>
        </w:tc>
        <w:tc>
          <w:tcPr>
            <w:tcW w:w="203" w:type="pct"/>
            <w:tcBorders>
              <w:top w:val="nil"/>
              <w:left w:val="nil"/>
              <w:bottom w:val="single" w:sz="4" w:space="0" w:color="auto"/>
              <w:right w:val="single" w:sz="4" w:space="0" w:color="auto"/>
            </w:tcBorders>
            <w:shd w:val="clear" w:color="auto" w:fill="auto"/>
            <w:vAlign w:val="center"/>
            <w:hideMark/>
          </w:tcPr>
          <w:p w14:paraId="32BD1503"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1ADBD2F5"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7E38C3B0"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62B82A1A"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4E340854"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42969733"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1EE55EB" w14:textId="77777777" w:rsidR="00CF4773" w:rsidRPr="004F7B54" w:rsidRDefault="00CF4773" w:rsidP="00CF4773">
            <w:pPr>
              <w:widowControl/>
              <w:autoSpaceDE/>
              <w:autoSpaceDN/>
              <w:jc w:val="center"/>
            </w:pPr>
            <w:r w:rsidRPr="004F7B54">
              <w:t>13.1.1</w:t>
            </w:r>
          </w:p>
        </w:tc>
        <w:tc>
          <w:tcPr>
            <w:tcW w:w="886" w:type="pct"/>
            <w:tcBorders>
              <w:top w:val="nil"/>
              <w:left w:val="nil"/>
              <w:bottom w:val="single" w:sz="4" w:space="0" w:color="auto"/>
              <w:right w:val="single" w:sz="4" w:space="0" w:color="auto"/>
            </w:tcBorders>
            <w:shd w:val="clear" w:color="auto" w:fill="auto"/>
            <w:vAlign w:val="center"/>
            <w:hideMark/>
          </w:tcPr>
          <w:p w14:paraId="2F62BD16" w14:textId="77777777" w:rsidR="00CF4773" w:rsidRPr="004F7B54" w:rsidRDefault="00CF4773" w:rsidP="00CF4773">
            <w:pPr>
              <w:widowControl/>
              <w:autoSpaceDE/>
              <w:autoSpaceDN/>
              <w:jc w:val="both"/>
              <w:rPr>
                <w:sz w:val="24"/>
                <w:szCs w:val="24"/>
              </w:rPr>
            </w:pPr>
            <w:r w:rsidRPr="004F7B54">
              <w:rPr>
                <w:sz w:val="24"/>
                <w:szCs w:val="24"/>
              </w:rPr>
              <w:t>Quét trang A3</w:t>
            </w:r>
          </w:p>
        </w:tc>
        <w:tc>
          <w:tcPr>
            <w:tcW w:w="976" w:type="pct"/>
            <w:tcBorders>
              <w:top w:val="nil"/>
              <w:left w:val="nil"/>
              <w:bottom w:val="single" w:sz="4" w:space="0" w:color="auto"/>
              <w:right w:val="single" w:sz="4" w:space="0" w:color="auto"/>
            </w:tcBorders>
            <w:shd w:val="clear" w:color="auto" w:fill="auto"/>
            <w:vAlign w:val="center"/>
            <w:hideMark/>
          </w:tcPr>
          <w:p w14:paraId="79FCCEFB" w14:textId="77777777" w:rsidR="00CF4773" w:rsidRPr="004F7B54" w:rsidRDefault="00CF4773" w:rsidP="00CF4773">
            <w:pPr>
              <w:widowControl/>
              <w:autoSpaceDE/>
              <w:autoSpaceDN/>
              <w:jc w:val="both"/>
              <w:rPr>
                <w:sz w:val="24"/>
                <w:szCs w:val="24"/>
              </w:rPr>
            </w:pPr>
            <w:r w:rsidRPr="004F7B54">
              <w:rPr>
                <w:sz w:val="24"/>
                <w:szCs w:val="24"/>
              </w:rPr>
              <w:t>Quét trang A3</w:t>
            </w:r>
          </w:p>
        </w:tc>
        <w:tc>
          <w:tcPr>
            <w:tcW w:w="998" w:type="pct"/>
            <w:tcBorders>
              <w:top w:val="nil"/>
              <w:left w:val="nil"/>
              <w:bottom w:val="single" w:sz="4" w:space="0" w:color="auto"/>
              <w:right w:val="single" w:sz="4" w:space="0" w:color="auto"/>
            </w:tcBorders>
            <w:shd w:val="clear" w:color="auto" w:fill="auto"/>
            <w:vAlign w:val="center"/>
            <w:hideMark/>
          </w:tcPr>
          <w:p w14:paraId="729D69CB" w14:textId="77777777" w:rsidR="00CF4773" w:rsidRPr="004F7B54" w:rsidRDefault="00CF4773" w:rsidP="00CF4773">
            <w:pPr>
              <w:widowControl/>
              <w:autoSpaceDE/>
              <w:autoSpaceDN/>
              <w:jc w:val="both"/>
              <w:rPr>
                <w:sz w:val="24"/>
                <w:szCs w:val="24"/>
              </w:rPr>
            </w:pPr>
            <w:r w:rsidRPr="004F7B54">
              <w:rPr>
                <w:sz w:val="24"/>
                <w:szCs w:val="24"/>
              </w:rPr>
              <w:t>Quét trang A3</w:t>
            </w:r>
          </w:p>
        </w:tc>
        <w:tc>
          <w:tcPr>
            <w:tcW w:w="203" w:type="pct"/>
            <w:tcBorders>
              <w:top w:val="nil"/>
              <w:left w:val="nil"/>
              <w:bottom w:val="single" w:sz="4" w:space="0" w:color="auto"/>
              <w:right w:val="single" w:sz="4" w:space="0" w:color="auto"/>
            </w:tcBorders>
            <w:shd w:val="clear" w:color="auto" w:fill="auto"/>
            <w:vAlign w:val="center"/>
            <w:hideMark/>
          </w:tcPr>
          <w:p w14:paraId="1BF07F45" w14:textId="77777777" w:rsidR="00CF4773" w:rsidRPr="004F7B54" w:rsidRDefault="00CF4773" w:rsidP="00CF4773">
            <w:pPr>
              <w:widowControl/>
              <w:autoSpaceDE/>
              <w:autoSpaceDN/>
              <w:jc w:val="center"/>
              <w:rPr>
                <w:sz w:val="24"/>
                <w:szCs w:val="24"/>
              </w:rPr>
            </w:pPr>
            <w:r w:rsidRPr="004F7B54">
              <w:rPr>
                <w:sz w:val="24"/>
                <w:szCs w:val="24"/>
              </w:rPr>
              <w:t>Trang</w:t>
            </w:r>
          </w:p>
        </w:tc>
        <w:tc>
          <w:tcPr>
            <w:tcW w:w="248" w:type="pct"/>
            <w:tcBorders>
              <w:top w:val="nil"/>
              <w:left w:val="nil"/>
              <w:bottom w:val="single" w:sz="4" w:space="0" w:color="auto"/>
              <w:right w:val="single" w:sz="4" w:space="0" w:color="auto"/>
            </w:tcBorders>
            <w:shd w:val="clear" w:color="auto" w:fill="auto"/>
            <w:vAlign w:val="center"/>
            <w:hideMark/>
          </w:tcPr>
          <w:p w14:paraId="744F2A8B" w14:textId="77777777" w:rsidR="00CF4773" w:rsidRPr="004F7B54" w:rsidRDefault="00CF4773" w:rsidP="00CF4773">
            <w:pPr>
              <w:widowControl/>
              <w:autoSpaceDE/>
              <w:autoSpaceDN/>
              <w:jc w:val="center"/>
              <w:rPr>
                <w:sz w:val="24"/>
                <w:szCs w:val="24"/>
              </w:rPr>
            </w:pPr>
            <w:r w:rsidRPr="004F7B54">
              <w:rPr>
                <w:sz w:val="24"/>
                <w:szCs w:val="24"/>
              </w:rPr>
              <w:t>1KS1</w:t>
            </w:r>
          </w:p>
        </w:tc>
        <w:tc>
          <w:tcPr>
            <w:tcW w:w="252" w:type="pct"/>
            <w:tcBorders>
              <w:top w:val="nil"/>
              <w:left w:val="nil"/>
              <w:bottom w:val="single" w:sz="4" w:space="0" w:color="auto"/>
              <w:right w:val="single" w:sz="4" w:space="0" w:color="auto"/>
            </w:tcBorders>
            <w:shd w:val="clear" w:color="auto" w:fill="auto"/>
            <w:vAlign w:val="center"/>
            <w:hideMark/>
          </w:tcPr>
          <w:p w14:paraId="1C200458" w14:textId="4EDBDC78"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13536289" w14:textId="77777777" w:rsidR="00CF4773" w:rsidRPr="004F7B54" w:rsidRDefault="00CF4773" w:rsidP="00CF4773">
            <w:pPr>
              <w:widowControl/>
              <w:autoSpaceDE/>
              <w:autoSpaceDN/>
              <w:jc w:val="center"/>
              <w:rPr>
                <w:sz w:val="24"/>
                <w:szCs w:val="24"/>
              </w:rPr>
            </w:pPr>
            <w:r w:rsidRPr="004F7B54">
              <w:rPr>
                <w:sz w:val="24"/>
                <w:szCs w:val="24"/>
              </w:rPr>
              <w:t>0,016</w:t>
            </w:r>
          </w:p>
        </w:tc>
        <w:tc>
          <w:tcPr>
            <w:tcW w:w="975" w:type="pct"/>
            <w:tcBorders>
              <w:top w:val="nil"/>
              <w:left w:val="nil"/>
              <w:bottom w:val="single" w:sz="4" w:space="0" w:color="auto"/>
              <w:right w:val="single" w:sz="4" w:space="0" w:color="auto"/>
            </w:tcBorders>
            <w:shd w:val="clear" w:color="auto" w:fill="auto"/>
            <w:vAlign w:val="center"/>
            <w:hideMark/>
          </w:tcPr>
          <w:p w14:paraId="00F7EEF3" w14:textId="77777777" w:rsidR="00CF4773" w:rsidRPr="004F7B54" w:rsidRDefault="00CF4773" w:rsidP="00CF4773">
            <w:pPr>
              <w:widowControl/>
              <w:autoSpaceDE/>
              <w:autoSpaceDN/>
              <w:jc w:val="both"/>
            </w:pPr>
            <w:r w:rsidRPr="004F7B54">
              <w:t>Đây là mục tương đương với mục 13.1.1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6347BA2"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6335ED7" w14:textId="77777777" w:rsidR="00CF4773" w:rsidRPr="004F7B54" w:rsidRDefault="00CF4773" w:rsidP="00CF4773">
            <w:pPr>
              <w:widowControl/>
              <w:autoSpaceDE/>
              <w:autoSpaceDN/>
              <w:jc w:val="center"/>
            </w:pPr>
            <w:r w:rsidRPr="004F7B54">
              <w:t>13.1.2</w:t>
            </w:r>
          </w:p>
        </w:tc>
        <w:tc>
          <w:tcPr>
            <w:tcW w:w="886" w:type="pct"/>
            <w:tcBorders>
              <w:top w:val="nil"/>
              <w:left w:val="nil"/>
              <w:bottom w:val="single" w:sz="4" w:space="0" w:color="auto"/>
              <w:right w:val="single" w:sz="4" w:space="0" w:color="auto"/>
            </w:tcBorders>
            <w:shd w:val="clear" w:color="auto" w:fill="auto"/>
            <w:vAlign w:val="center"/>
            <w:hideMark/>
          </w:tcPr>
          <w:p w14:paraId="1BCA1ED9" w14:textId="77777777" w:rsidR="00CF4773" w:rsidRPr="004F7B54" w:rsidRDefault="00CF4773" w:rsidP="00CF4773">
            <w:pPr>
              <w:widowControl/>
              <w:autoSpaceDE/>
              <w:autoSpaceDN/>
              <w:jc w:val="both"/>
              <w:rPr>
                <w:sz w:val="24"/>
                <w:szCs w:val="24"/>
              </w:rPr>
            </w:pPr>
            <w:r w:rsidRPr="004F7B54">
              <w:rPr>
                <w:sz w:val="24"/>
                <w:szCs w:val="24"/>
              </w:rPr>
              <w:t>Quét trang A4</w:t>
            </w:r>
          </w:p>
        </w:tc>
        <w:tc>
          <w:tcPr>
            <w:tcW w:w="976" w:type="pct"/>
            <w:tcBorders>
              <w:top w:val="nil"/>
              <w:left w:val="nil"/>
              <w:bottom w:val="single" w:sz="4" w:space="0" w:color="auto"/>
              <w:right w:val="single" w:sz="4" w:space="0" w:color="auto"/>
            </w:tcBorders>
            <w:shd w:val="clear" w:color="auto" w:fill="auto"/>
            <w:vAlign w:val="center"/>
            <w:hideMark/>
          </w:tcPr>
          <w:p w14:paraId="340E1BE9" w14:textId="77777777" w:rsidR="00CF4773" w:rsidRPr="004F7B54" w:rsidRDefault="00CF4773" w:rsidP="00CF4773">
            <w:pPr>
              <w:widowControl/>
              <w:autoSpaceDE/>
              <w:autoSpaceDN/>
              <w:jc w:val="both"/>
              <w:rPr>
                <w:sz w:val="24"/>
                <w:szCs w:val="24"/>
              </w:rPr>
            </w:pPr>
            <w:r w:rsidRPr="004F7B54">
              <w:rPr>
                <w:sz w:val="24"/>
                <w:szCs w:val="24"/>
              </w:rPr>
              <w:t>Quét trang A4</w:t>
            </w:r>
          </w:p>
        </w:tc>
        <w:tc>
          <w:tcPr>
            <w:tcW w:w="998" w:type="pct"/>
            <w:tcBorders>
              <w:top w:val="nil"/>
              <w:left w:val="nil"/>
              <w:bottom w:val="single" w:sz="4" w:space="0" w:color="auto"/>
              <w:right w:val="single" w:sz="4" w:space="0" w:color="auto"/>
            </w:tcBorders>
            <w:shd w:val="clear" w:color="auto" w:fill="auto"/>
            <w:vAlign w:val="center"/>
            <w:hideMark/>
          </w:tcPr>
          <w:p w14:paraId="1C519283" w14:textId="77777777" w:rsidR="00CF4773" w:rsidRPr="004F7B54" w:rsidRDefault="00CF4773" w:rsidP="00CF4773">
            <w:pPr>
              <w:widowControl/>
              <w:autoSpaceDE/>
              <w:autoSpaceDN/>
              <w:jc w:val="both"/>
              <w:rPr>
                <w:sz w:val="24"/>
                <w:szCs w:val="24"/>
              </w:rPr>
            </w:pPr>
            <w:r w:rsidRPr="004F7B54">
              <w:rPr>
                <w:sz w:val="24"/>
                <w:szCs w:val="24"/>
              </w:rPr>
              <w:t>Quét trang A4</w:t>
            </w:r>
          </w:p>
        </w:tc>
        <w:tc>
          <w:tcPr>
            <w:tcW w:w="203" w:type="pct"/>
            <w:tcBorders>
              <w:top w:val="nil"/>
              <w:left w:val="nil"/>
              <w:bottom w:val="single" w:sz="4" w:space="0" w:color="auto"/>
              <w:right w:val="single" w:sz="4" w:space="0" w:color="auto"/>
            </w:tcBorders>
            <w:shd w:val="clear" w:color="auto" w:fill="auto"/>
            <w:vAlign w:val="center"/>
            <w:hideMark/>
          </w:tcPr>
          <w:p w14:paraId="006E6F67" w14:textId="77777777" w:rsidR="00CF4773" w:rsidRPr="004F7B54" w:rsidRDefault="00CF4773" w:rsidP="00CF4773">
            <w:pPr>
              <w:widowControl/>
              <w:autoSpaceDE/>
              <w:autoSpaceDN/>
              <w:jc w:val="center"/>
              <w:rPr>
                <w:sz w:val="24"/>
                <w:szCs w:val="24"/>
              </w:rPr>
            </w:pPr>
            <w:r w:rsidRPr="004F7B54">
              <w:rPr>
                <w:sz w:val="24"/>
                <w:szCs w:val="24"/>
              </w:rPr>
              <w:t>Trang</w:t>
            </w:r>
          </w:p>
        </w:tc>
        <w:tc>
          <w:tcPr>
            <w:tcW w:w="248" w:type="pct"/>
            <w:tcBorders>
              <w:top w:val="nil"/>
              <w:left w:val="nil"/>
              <w:bottom w:val="single" w:sz="4" w:space="0" w:color="auto"/>
              <w:right w:val="single" w:sz="4" w:space="0" w:color="auto"/>
            </w:tcBorders>
            <w:shd w:val="clear" w:color="auto" w:fill="auto"/>
            <w:vAlign w:val="center"/>
            <w:hideMark/>
          </w:tcPr>
          <w:p w14:paraId="27B484A8" w14:textId="77777777" w:rsidR="00CF4773" w:rsidRPr="004F7B54" w:rsidRDefault="00CF4773" w:rsidP="00CF4773">
            <w:pPr>
              <w:widowControl/>
              <w:autoSpaceDE/>
              <w:autoSpaceDN/>
              <w:jc w:val="center"/>
              <w:rPr>
                <w:sz w:val="24"/>
                <w:szCs w:val="24"/>
              </w:rPr>
            </w:pPr>
            <w:r w:rsidRPr="004F7B54">
              <w:rPr>
                <w:sz w:val="24"/>
                <w:szCs w:val="24"/>
              </w:rPr>
              <w:t>1KS1</w:t>
            </w:r>
          </w:p>
        </w:tc>
        <w:tc>
          <w:tcPr>
            <w:tcW w:w="252" w:type="pct"/>
            <w:tcBorders>
              <w:top w:val="nil"/>
              <w:left w:val="nil"/>
              <w:bottom w:val="single" w:sz="4" w:space="0" w:color="auto"/>
              <w:right w:val="single" w:sz="4" w:space="0" w:color="auto"/>
            </w:tcBorders>
            <w:shd w:val="clear" w:color="auto" w:fill="auto"/>
            <w:vAlign w:val="center"/>
            <w:hideMark/>
          </w:tcPr>
          <w:p w14:paraId="5351EA63" w14:textId="6C7B68A5"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0899B6A4" w14:textId="77777777" w:rsidR="00CF4773" w:rsidRPr="004F7B54" w:rsidRDefault="00CF4773" w:rsidP="00CF4773">
            <w:pPr>
              <w:widowControl/>
              <w:autoSpaceDE/>
              <w:autoSpaceDN/>
              <w:jc w:val="center"/>
              <w:rPr>
                <w:sz w:val="24"/>
                <w:szCs w:val="24"/>
              </w:rPr>
            </w:pPr>
            <w:r w:rsidRPr="004F7B54">
              <w:rPr>
                <w:sz w:val="24"/>
                <w:szCs w:val="24"/>
              </w:rPr>
              <w:t>0,008</w:t>
            </w:r>
          </w:p>
        </w:tc>
        <w:tc>
          <w:tcPr>
            <w:tcW w:w="975" w:type="pct"/>
            <w:tcBorders>
              <w:top w:val="nil"/>
              <w:left w:val="nil"/>
              <w:bottom w:val="single" w:sz="4" w:space="0" w:color="auto"/>
              <w:right w:val="single" w:sz="4" w:space="0" w:color="auto"/>
            </w:tcBorders>
            <w:shd w:val="clear" w:color="auto" w:fill="auto"/>
            <w:vAlign w:val="center"/>
            <w:hideMark/>
          </w:tcPr>
          <w:p w14:paraId="0C006522" w14:textId="77777777" w:rsidR="00CF4773" w:rsidRPr="004F7B54" w:rsidRDefault="00CF4773" w:rsidP="00CF4773">
            <w:pPr>
              <w:widowControl/>
              <w:autoSpaceDE/>
              <w:autoSpaceDN/>
              <w:jc w:val="both"/>
            </w:pPr>
            <w:r w:rsidRPr="004F7B54">
              <w:t>Đây là mục tương đương với mục 13.1.2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15229B0"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677A4C2" w14:textId="77777777" w:rsidR="00CF4773" w:rsidRPr="004F7B54" w:rsidRDefault="00CF4773" w:rsidP="00CF4773">
            <w:pPr>
              <w:widowControl/>
              <w:autoSpaceDE/>
              <w:autoSpaceDN/>
              <w:jc w:val="center"/>
            </w:pPr>
            <w:r w:rsidRPr="004F7B54">
              <w:t>13.2</w:t>
            </w:r>
          </w:p>
        </w:tc>
        <w:tc>
          <w:tcPr>
            <w:tcW w:w="886" w:type="pct"/>
            <w:tcBorders>
              <w:top w:val="nil"/>
              <w:left w:val="nil"/>
              <w:bottom w:val="single" w:sz="4" w:space="0" w:color="auto"/>
              <w:right w:val="single" w:sz="4" w:space="0" w:color="auto"/>
            </w:tcBorders>
            <w:shd w:val="clear" w:color="auto" w:fill="auto"/>
            <w:vAlign w:val="center"/>
            <w:hideMark/>
          </w:tcPr>
          <w:p w14:paraId="56F87513" w14:textId="77777777" w:rsidR="00CF4773" w:rsidRPr="004F7B54" w:rsidRDefault="00CF4773" w:rsidP="00CF4773">
            <w:pPr>
              <w:widowControl/>
              <w:autoSpaceDE/>
              <w:autoSpaceDN/>
              <w:jc w:val="both"/>
              <w:rPr>
                <w:sz w:val="24"/>
                <w:szCs w:val="24"/>
              </w:rPr>
            </w:pPr>
            <w:r w:rsidRPr="004F7B54">
              <w:rPr>
                <w:sz w:val="24"/>
                <w:szCs w:val="24"/>
              </w:rPr>
              <w:t>Xử lý các tệp tin quét thành tệp (File) hồ sơ quét dạng số của thửa đất, lưu trữ dưới khuôn dạng tệp tin PDF</w:t>
            </w:r>
          </w:p>
        </w:tc>
        <w:tc>
          <w:tcPr>
            <w:tcW w:w="976" w:type="pct"/>
            <w:tcBorders>
              <w:top w:val="nil"/>
              <w:left w:val="nil"/>
              <w:bottom w:val="single" w:sz="4" w:space="0" w:color="auto"/>
              <w:right w:val="single" w:sz="4" w:space="0" w:color="auto"/>
            </w:tcBorders>
            <w:shd w:val="clear" w:color="auto" w:fill="auto"/>
            <w:vAlign w:val="center"/>
            <w:hideMark/>
          </w:tcPr>
          <w:p w14:paraId="14B04880" w14:textId="77777777" w:rsidR="00CF4773" w:rsidRPr="004F7B54" w:rsidRDefault="00CF4773" w:rsidP="00CF4773">
            <w:pPr>
              <w:widowControl/>
              <w:autoSpaceDE/>
              <w:autoSpaceDN/>
              <w:jc w:val="both"/>
              <w:rPr>
                <w:sz w:val="24"/>
                <w:szCs w:val="24"/>
              </w:rPr>
            </w:pPr>
            <w:r w:rsidRPr="004F7B54">
              <w:rPr>
                <w:sz w:val="24"/>
                <w:szCs w:val="24"/>
              </w:rPr>
              <w:t>Xử lý các tệp tin quét thành tệp (File) hồ sơ quét dạng số của thửa đất, lưu trữ dưới khuôn dạng tệp tin PDF</w:t>
            </w:r>
          </w:p>
        </w:tc>
        <w:tc>
          <w:tcPr>
            <w:tcW w:w="998" w:type="pct"/>
            <w:tcBorders>
              <w:top w:val="nil"/>
              <w:left w:val="nil"/>
              <w:bottom w:val="single" w:sz="4" w:space="0" w:color="auto"/>
              <w:right w:val="single" w:sz="4" w:space="0" w:color="auto"/>
            </w:tcBorders>
            <w:shd w:val="clear" w:color="auto" w:fill="auto"/>
            <w:vAlign w:val="center"/>
            <w:hideMark/>
          </w:tcPr>
          <w:p w14:paraId="49DA0DDF" w14:textId="77777777" w:rsidR="00CF4773" w:rsidRPr="004F7B54" w:rsidRDefault="00CF4773" w:rsidP="00CF4773">
            <w:pPr>
              <w:widowControl/>
              <w:autoSpaceDE/>
              <w:autoSpaceDN/>
              <w:jc w:val="both"/>
              <w:rPr>
                <w:sz w:val="24"/>
                <w:szCs w:val="24"/>
              </w:rPr>
            </w:pPr>
            <w:r w:rsidRPr="004F7B54">
              <w:rPr>
                <w:sz w:val="24"/>
                <w:szCs w:val="24"/>
              </w:rPr>
              <w:t>Xử lý các tệp tin quét thành tệp (File) hồ sơ quét dạng số của thửa đất, lưu trữ dưới khuôn dạng tệp tin PDF</w:t>
            </w:r>
          </w:p>
        </w:tc>
        <w:tc>
          <w:tcPr>
            <w:tcW w:w="203" w:type="pct"/>
            <w:tcBorders>
              <w:top w:val="nil"/>
              <w:left w:val="nil"/>
              <w:bottom w:val="single" w:sz="4" w:space="0" w:color="auto"/>
              <w:right w:val="single" w:sz="4" w:space="0" w:color="auto"/>
            </w:tcBorders>
            <w:shd w:val="clear" w:color="auto" w:fill="auto"/>
            <w:vAlign w:val="center"/>
            <w:hideMark/>
          </w:tcPr>
          <w:p w14:paraId="4D5306C4" w14:textId="77777777" w:rsidR="00CF4773" w:rsidRPr="004F7B54" w:rsidRDefault="00CF4773" w:rsidP="00CF4773">
            <w:pPr>
              <w:widowControl/>
              <w:autoSpaceDE/>
              <w:autoSpaceDN/>
              <w:jc w:val="center"/>
              <w:rPr>
                <w:sz w:val="24"/>
                <w:szCs w:val="24"/>
              </w:rPr>
            </w:pPr>
            <w:r w:rsidRPr="004F7B54">
              <w:rPr>
                <w:sz w:val="24"/>
                <w:szCs w:val="24"/>
              </w:rPr>
              <w:t>Trang</w:t>
            </w:r>
          </w:p>
        </w:tc>
        <w:tc>
          <w:tcPr>
            <w:tcW w:w="248" w:type="pct"/>
            <w:tcBorders>
              <w:top w:val="nil"/>
              <w:left w:val="nil"/>
              <w:bottom w:val="single" w:sz="4" w:space="0" w:color="auto"/>
              <w:right w:val="single" w:sz="4" w:space="0" w:color="auto"/>
            </w:tcBorders>
            <w:shd w:val="clear" w:color="auto" w:fill="auto"/>
            <w:vAlign w:val="center"/>
            <w:hideMark/>
          </w:tcPr>
          <w:p w14:paraId="0537767B" w14:textId="77777777" w:rsidR="00CF4773" w:rsidRPr="004F7B54" w:rsidRDefault="00CF4773" w:rsidP="00CF4773">
            <w:pPr>
              <w:widowControl/>
              <w:autoSpaceDE/>
              <w:autoSpaceDN/>
              <w:jc w:val="center"/>
              <w:rPr>
                <w:sz w:val="24"/>
                <w:szCs w:val="24"/>
              </w:rPr>
            </w:pPr>
            <w:r w:rsidRPr="004F7B54">
              <w:rPr>
                <w:sz w:val="24"/>
                <w:szCs w:val="24"/>
              </w:rPr>
              <w:t>1KS1</w:t>
            </w:r>
          </w:p>
        </w:tc>
        <w:tc>
          <w:tcPr>
            <w:tcW w:w="252" w:type="pct"/>
            <w:tcBorders>
              <w:top w:val="nil"/>
              <w:left w:val="nil"/>
              <w:bottom w:val="single" w:sz="4" w:space="0" w:color="auto"/>
              <w:right w:val="single" w:sz="4" w:space="0" w:color="auto"/>
            </w:tcBorders>
            <w:shd w:val="clear" w:color="auto" w:fill="auto"/>
            <w:vAlign w:val="center"/>
            <w:hideMark/>
          </w:tcPr>
          <w:p w14:paraId="3BC90807" w14:textId="6F077A1B"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2A45C8FD" w14:textId="77777777" w:rsidR="00CF4773" w:rsidRPr="004F7B54" w:rsidRDefault="00CF4773" w:rsidP="00CF4773">
            <w:pPr>
              <w:widowControl/>
              <w:autoSpaceDE/>
              <w:autoSpaceDN/>
              <w:jc w:val="center"/>
              <w:rPr>
                <w:sz w:val="24"/>
                <w:szCs w:val="24"/>
              </w:rPr>
            </w:pPr>
            <w:r w:rsidRPr="004F7B54">
              <w:rPr>
                <w:sz w:val="24"/>
                <w:szCs w:val="24"/>
              </w:rPr>
              <w:t>0,004</w:t>
            </w:r>
          </w:p>
        </w:tc>
        <w:tc>
          <w:tcPr>
            <w:tcW w:w="975" w:type="pct"/>
            <w:tcBorders>
              <w:top w:val="nil"/>
              <w:left w:val="nil"/>
              <w:bottom w:val="single" w:sz="4" w:space="0" w:color="auto"/>
              <w:right w:val="single" w:sz="4" w:space="0" w:color="auto"/>
            </w:tcBorders>
            <w:shd w:val="clear" w:color="auto" w:fill="auto"/>
            <w:vAlign w:val="center"/>
            <w:hideMark/>
          </w:tcPr>
          <w:p w14:paraId="523C6096" w14:textId="77777777" w:rsidR="00CF4773" w:rsidRPr="004F7B54" w:rsidRDefault="00CF4773" w:rsidP="00CF4773">
            <w:pPr>
              <w:widowControl/>
              <w:autoSpaceDE/>
              <w:autoSpaceDN/>
              <w:jc w:val="both"/>
            </w:pPr>
            <w:r w:rsidRPr="004F7B54">
              <w:t>Đây là mục tương đương với mục 13.2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113BEC0"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81644E9" w14:textId="77777777" w:rsidR="00CF4773" w:rsidRPr="004F7B54" w:rsidRDefault="00CF4773" w:rsidP="00CF4773">
            <w:pPr>
              <w:widowControl/>
              <w:autoSpaceDE/>
              <w:autoSpaceDN/>
              <w:jc w:val="center"/>
            </w:pPr>
            <w:r w:rsidRPr="004F7B54">
              <w:t>13.3</w:t>
            </w:r>
          </w:p>
        </w:tc>
        <w:tc>
          <w:tcPr>
            <w:tcW w:w="886" w:type="pct"/>
            <w:tcBorders>
              <w:top w:val="nil"/>
              <w:left w:val="nil"/>
              <w:bottom w:val="single" w:sz="4" w:space="0" w:color="auto"/>
              <w:right w:val="single" w:sz="4" w:space="0" w:color="auto"/>
            </w:tcBorders>
            <w:shd w:val="clear" w:color="auto" w:fill="auto"/>
            <w:vAlign w:val="center"/>
            <w:hideMark/>
          </w:tcPr>
          <w:p w14:paraId="095EA824" w14:textId="77777777" w:rsidR="00CF4773" w:rsidRPr="004F7B54" w:rsidRDefault="00CF4773" w:rsidP="00CF4773">
            <w:pPr>
              <w:widowControl/>
              <w:autoSpaceDE/>
              <w:autoSpaceDN/>
              <w:jc w:val="both"/>
              <w:rPr>
                <w:sz w:val="24"/>
                <w:szCs w:val="24"/>
              </w:rPr>
            </w:pPr>
            <w:r w:rsidRPr="004F7B54">
              <w:rPr>
                <w:sz w:val="24"/>
                <w:szCs w:val="24"/>
              </w:rPr>
              <w:t>Tạo liên kết hồ sơ quét dạng số với thửa đất trong cơ sở dữ liệu</w:t>
            </w:r>
          </w:p>
        </w:tc>
        <w:tc>
          <w:tcPr>
            <w:tcW w:w="976" w:type="pct"/>
            <w:tcBorders>
              <w:top w:val="nil"/>
              <w:left w:val="nil"/>
              <w:bottom w:val="single" w:sz="4" w:space="0" w:color="auto"/>
              <w:right w:val="single" w:sz="4" w:space="0" w:color="auto"/>
            </w:tcBorders>
            <w:shd w:val="clear" w:color="auto" w:fill="auto"/>
            <w:vAlign w:val="center"/>
            <w:hideMark/>
          </w:tcPr>
          <w:p w14:paraId="0F652C8C" w14:textId="77777777" w:rsidR="00CF4773" w:rsidRPr="004F7B54" w:rsidRDefault="00CF4773" w:rsidP="00CF4773">
            <w:pPr>
              <w:widowControl/>
              <w:autoSpaceDE/>
              <w:autoSpaceDN/>
              <w:jc w:val="both"/>
              <w:rPr>
                <w:sz w:val="24"/>
                <w:szCs w:val="24"/>
              </w:rPr>
            </w:pPr>
            <w:r w:rsidRPr="004F7B54">
              <w:rPr>
                <w:sz w:val="24"/>
                <w:szCs w:val="24"/>
              </w:rPr>
              <w:t>Tạo liên kết hồ sơ quét dạng số với thửa đất trong cơ sở dữ liệu</w:t>
            </w:r>
          </w:p>
        </w:tc>
        <w:tc>
          <w:tcPr>
            <w:tcW w:w="998" w:type="pct"/>
            <w:tcBorders>
              <w:top w:val="nil"/>
              <w:left w:val="nil"/>
              <w:bottom w:val="single" w:sz="4" w:space="0" w:color="auto"/>
              <w:right w:val="single" w:sz="4" w:space="0" w:color="auto"/>
            </w:tcBorders>
            <w:shd w:val="clear" w:color="auto" w:fill="auto"/>
            <w:vAlign w:val="center"/>
            <w:hideMark/>
          </w:tcPr>
          <w:p w14:paraId="376AA491" w14:textId="77777777" w:rsidR="00CF4773" w:rsidRPr="004F7B54" w:rsidRDefault="00CF4773" w:rsidP="00CF4773">
            <w:pPr>
              <w:widowControl/>
              <w:autoSpaceDE/>
              <w:autoSpaceDN/>
              <w:jc w:val="both"/>
              <w:rPr>
                <w:sz w:val="24"/>
                <w:szCs w:val="24"/>
              </w:rPr>
            </w:pPr>
            <w:r w:rsidRPr="004F7B54">
              <w:rPr>
                <w:sz w:val="24"/>
                <w:szCs w:val="24"/>
              </w:rPr>
              <w:t>Tạo liên kết hồ sơ quét dạng số với thửa đất trong cơ sở dữ liệu</w:t>
            </w:r>
          </w:p>
        </w:tc>
        <w:tc>
          <w:tcPr>
            <w:tcW w:w="203" w:type="pct"/>
            <w:tcBorders>
              <w:top w:val="nil"/>
              <w:left w:val="nil"/>
              <w:bottom w:val="single" w:sz="4" w:space="0" w:color="auto"/>
              <w:right w:val="single" w:sz="4" w:space="0" w:color="auto"/>
            </w:tcBorders>
            <w:shd w:val="clear" w:color="auto" w:fill="auto"/>
            <w:vAlign w:val="center"/>
            <w:hideMark/>
          </w:tcPr>
          <w:p w14:paraId="113820E0" w14:textId="77777777" w:rsidR="00CF4773" w:rsidRPr="004F7B54" w:rsidRDefault="00CF4773" w:rsidP="00CF4773">
            <w:pPr>
              <w:widowControl/>
              <w:autoSpaceDE/>
              <w:autoSpaceDN/>
              <w:jc w:val="center"/>
              <w:rPr>
                <w:sz w:val="24"/>
                <w:szCs w:val="24"/>
              </w:rPr>
            </w:pPr>
            <w:r w:rsidRPr="004F7B54">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3151EED1" w14:textId="77777777" w:rsidR="00CF4773" w:rsidRPr="004F7B54" w:rsidRDefault="00CF4773" w:rsidP="00CF4773">
            <w:pPr>
              <w:widowControl/>
              <w:autoSpaceDE/>
              <w:autoSpaceDN/>
              <w:jc w:val="center"/>
              <w:rPr>
                <w:sz w:val="24"/>
                <w:szCs w:val="24"/>
              </w:rPr>
            </w:pPr>
            <w:r w:rsidRPr="004F7B54">
              <w:rPr>
                <w:sz w:val="24"/>
                <w:szCs w:val="24"/>
              </w:rPr>
              <w:t>1KS1</w:t>
            </w:r>
          </w:p>
        </w:tc>
        <w:tc>
          <w:tcPr>
            <w:tcW w:w="252" w:type="pct"/>
            <w:tcBorders>
              <w:top w:val="nil"/>
              <w:left w:val="nil"/>
              <w:bottom w:val="single" w:sz="4" w:space="0" w:color="auto"/>
              <w:right w:val="single" w:sz="4" w:space="0" w:color="auto"/>
            </w:tcBorders>
            <w:shd w:val="clear" w:color="auto" w:fill="auto"/>
            <w:vAlign w:val="center"/>
            <w:hideMark/>
          </w:tcPr>
          <w:p w14:paraId="2F439FAB" w14:textId="2B378178"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5051317F" w14:textId="77777777" w:rsidR="00CF4773" w:rsidRPr="004F7B54" w:rsidRDefault="00CF4773" w:rsidP="00CF4773">
            <w:pPr>
              <w:widowControl/>
              <w:autoSpaceDE/>
              <w:autoSpaceDN/>
              <w:jc w:val="center"/>
              <w:rPr>
                <w:sz w:val="24"/>
                <w:szCs w:val="24"/>
              </w:rPr>
            </w:pPr>
            <w:r w:rsidRPr="004F7B54">
              <w:rPr>
                <w:sz w:val="24"/>
                <w:szCs w:val="24"/>
              </w:rPr>
              <w:t>0,010</w:t>
            </w:r>
          </w:p>
        </w:tc>
        <w:tc>
          <w:tcPr>
            <w:tcW w:w="975" w:type="pct"/>
            <w:tcBorders>
              <w:top w:val="nil"/>
              <w:left w:val="nil"/>
              <w:bottom w:val="single" w:sz="4" w:space="0" w:color="auto"/>
              <w:right w:val="single" w:sz="4" w:space="0" w:color="auto"/>
            </w:tcBorders>
            <w:shd w:val="clear" w:color="auto" w:fill="auto"/>
            <w:vAlign w:val="center"/>
            <w:hideMark/>
          </w:tcPr>
          <w:p w14:paraId="55E4AED3" w14:textId="77777777" w:rsidR="00CF4773" w:rsidRPr="004F7B54" w:rsidRDefault="00CF4773" w:rsidP="00CF4773">
            <w:pPr>
              <w:widowControl/>
              <w:autoSpaceDE/>
              <w:autoSpaceDN/>
              <w:jc w:val="both"/>
            </w:pPr>
            <w:r w:rsidRPr="004F7B54">
              <w:t>Đây là mục tương đương với mục 13.3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44240EF"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D89AD62" w14:textId="77777777" w:rsidR="00CF4773" w:rsidRPr="004F7B54" w:rsidRDefault="00CF4773" w:rsidP="00CF4773">
            <w:pPr>
              <w:widowControl/>
              <w:autoSpaceDE/>
              <w:autoSpaceDN/>
              <w:jc w:val="center"/>
            </w:pPr>
            <w:r w:rsidRPr="004F7B54">
              <w:t>14</w:t>
            </w:r>
          </w:p>
        </w:tc>
        <w:tc>
          <w:tcPr>
            <w:tcW w:w="886" w:type="pct"/>
            <w:tcBorders>
              <w:top w:val="nil"/>
              <w:left w:val="nil"/>
              <w:bottom w:val="single" w:sz="4" w:space="0" w:color="auto"/>
              <w:right w:val="single" w:sz="4" w:space="0" w:color="auto"/>
            </w:tcBorders>
            <w:shd w:val="clear" w:color="auto" w:fill="auto"/>
            <w:vAlign w:val="center"/>
            <w:hideMark/>
          </w:tcPr>
          <w:p w14:paraId="15CD5615" w14:textId="77777777" w:rsidR="00CF4773" w:rsidRPr="004F7B54" w:rsidRDefault="00CF4773" w:rsidP="00CF4773">
            <w:pPr>
              <w:widowControl/>
              <w:autoSpaceDE/>
              <w:autoSpaceDN/>
              <w:jc w:val="both"/>
              <w:rPr>
                <w:sz w:val="24"/>
                <w:szCs w:val="24"/>
              </w:rPr>
            </w:pPr>
            <w:r w:rsidRPr="004F7B54">
              <w:rPr>
                <w:sz w:val="24"/>
                <w:szCs w:val="24"/>
              </w:rPr>
              <w:t>Chuyển GCN đã ký về phường để trao cho người sử dụng đất, bản sao sổ cấp GCN, nhận lệ phí cấp GCN, nộp kho bạc</w:t>
            </w:r>
          </w:p>
        </w:tc>
        <w:tc>
          <w:tcPr>
            <w:tcW w:w="976" w:type="pct"/>
            <w:tcBorders>
              <w:top w:val="nil"/>
              <w:left w:val="nil"/>
              <w:bottom w:val="single" w:sz="4" w:space="0" w:color="auto"/>
              <w:right w:val="single" w:sz="4" w:space="0" w:color="auto"/>
            </w:tcBorders>
            <w:shd w:val="clear" w:color="auto" w:fill="auto"/>
            <w:vAlign w:val="center"/>
            <w:hideMark/>
          </w:tcPr>
          <w:p w14:paraId="016C1011" w14:textId="77777777" w:rsidR="00CF4773" w:rsidRPr="004F7B54" w:rsidRDefault="00CF4773" w:rsidP="00CF4773">
            <w:pPr>
              <w:widowControl/>
              <w:autoSpaceDE/>
              <w:autoSpaceDN/>
              <w:jc w:val="both"/>
              <w:rPr>
                <w:sz w:val="24"/>
                <w:szCs w:val="24"/>
              </w:rPr>
            </w:pPr>
            <w:r w:rsidRPr="004F7B54">
              <w:rPr>
                <w:sz w:val="24"/>
                <w:szCs w:val="24"/>
              </w:rPr>
              <w:t>Chuyển GCN đã ký về phường để trao cho người sử dụng đất, bản sao sổ cấp GCN, nhận lệ phí cấp GCN, nộp kho bạc</w:t>
            </w:r>
          </w:p>
        </w:tc>
        <w:tc>
          <w:tcPr>
            <w:tcW w:w="998" w:type="pct"/>
            <w:tcBorders>
              <w:top w:val="nil"/>
              <w:left w:val="nil"/>
              <w:bottom w:val="single" w:sz="4" w:space="0" w:color="auto"/>
              <w:right w:val="single" w:sz="4" w:space="0" w:color="auto"/>
            </w:tcBorders>
            <w:shd w:val="clear" w:color="auto" w:fill="auto"/>
            <w:vAlign w:val="center"/>
            <w:hideMark/>
          </w:tcPr>
          <w:p w14:paraId="29B104A4" w14:textId="77777777" w:rsidR="00CF4773" w:rsidRPr="004F7B54" w:rsidRDefault="00CF4773" w:rsidP="00CF4773">
            <w:pPr>
              <w:widowControl/>
              <w:autoSpaceDE/>
              <w:autoSpaceDN/>
              <w:jc w:val="both"/>
              <w:rPr>
                <w:sz w:val="24"/>
                <w:szCs w:val="24"/>
              </w:rPr>
            </w:pPr>
            <w:r w:rsidRPr="004F7B54">
              <w:rPr>
                <w:sz w:val="24"/>
                <w:szCs w:val="24"/>
              </w:rPr>
              <w:t>Chuyển Giấy chứng nhận đến Bộ phận một cửa để trao cho người sử dụng đất hoặc chuyển Giấy chứng nhận cho người sử dụng đất thông qua dịch vụ bưu chính công ích</w:t>
            </w:r>
          </w:p>
        </w:tc>
        <w:tc>
          <w:tcPr>
            <w:tcW w:w="203" w:type="pct"/>
            <w:tcBorders>
              <w:top w:val="nil"/>
              <w:left w:val="nil"/>
              <w:bottom w:val="single" w:sz="4" w:space="0" w:color="auto"/>
              <w:right w:val="single" w:sz="4" w:space="0" w:color="auto"/>
            </w:tcBorders>
            <w:shd w:val="clear" w:color="auto" w:fill="auto"/>
            <w:vAlign w:val="center"/>
            <w:hideMark/>
          </w:tcPr>
          <w:p w14:paraId="070BBE5B" w14:textId="77777777" w:rsidR="00CF4773" w:rsidRPr="004F7B54" w:rsidRDefault="00CF4773" w:rsidP="00CF4773">
            <w:pPr>
              <w:widowControl/>
              <w:autoSpaceDE/>
              <w:autoSpaceDN/>
              <w:jc w:val="center"/>
              <w:rPr>
                <w:sz w:val="24"/>
                <w:szCs w:val="24"/>
              </w:rPr>
            </w:pPr>
            <w:r w:rsidRPr="004F7B54">
              <w:rPr>
                <w:sz w:val="24"/>
                <w:szCs w:val="24"/>
              </w:rPr>
              <w:t>Hồ sơ</w:t>
            </w:r>
          </w:p>
        </w:tc>
        <w:tc>
          <w:tcPr>
            <w:tcW w:w="248" w:type="pct"/>
            <w:tcBorders>
              <w:top w:val="nil"/>
              <w:left w:val="nil"/>
              <w:bottom w:val="single" w:sz="4" w:space="0" w:color="auto"/>
              <w:right w:val="single" w:sz="4" w:space="0" w:color="auto"/>
            </w:tcBorders>
            <w:shd w:val="clear" w:color="auto" w:fill="auto"/>
            <w:vAlign w:val="center"/>
            <w:hideMark/>
          </w:tcPr>
          <w:p w14:paraId="68925F91"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52693034" w14:textId="2D75E3E4"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286B1A0D" w14:textId="77777777" w:rsidR="00CF4773" w:rsidRPr="004F7B54" w:rsidRDefault="00CF4773" w:rsidP="00CF4773">
            <w:pPr>
              <w:widowControl/>
              <w:autoSpaceDE/>
              <w:autoSpaceDN/>
              <w:jc w:val="center"/>
              <w:rPr>
                <w:sz w:val="24"/>
                <w:szCs w:val="24"/>
              </w:rPr>
            </w:pPr>
            <w:r w:rsidRPr="004F7B54">
              <w:rPr>
                <w:sz w:val="24"/>
                <w:szCs w:val="24"/>
              </w:rPr>
              <w:t>0,020</w:t>
            </w:r>
          </w:p>
        </w:tc>
        <w:tc>
          <w:tcPr>
            <w:tcW w:w="975" w:type="pct"/>
            <w:tcBorders>
              <w:top w:val="nil"/>
              <w:left w:val="nil"/>
              <w:bottom w:val="single" w:sz="4" w:space="0" w:color="auto"/>
              <w:right w:val="single" w:sz="4" w:space="0" w:color="auto"/>
            </w:tcBorders>
            <w:shd w:val="clear" w:color="auto" w:fill="auto"/>
            <w:vAlign w:val="center"/>
            <w:hideMark/>
          </w:tcPr>
          <w:p w14:paraId="2FD3326D" w14:textId="77777777" w:rsidR="00CF4773" w:rsidRPr="004F7B54" w:rsidRDefault="00CF4773" w:rsidP="00CF4773">
            <w:pPr>
              <w:widowControl/>
              <w:autoSpaceDE/>
              <w:autoSpaceDN/>
              <w:jc w:val="both"/>
            </w:pPr>
            <w:r w:rsidRPr="004F7B54">
              <w:t>Đây là mục tương đương với mục 14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EA898D6"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CC1F9A7" w14:textId="77777777" w:rsidR="00CF4773" w:rsidRPr="004F7B54" w:rsidRDefault="00CF4773" w:rsidP="00CF4773">
            <w:pPr>
              <w:widowControl/>
              <w:autoSpaceDE/>
              <w:autoSpaceDN/>
              <w:jc w:val="center"/>
            </w:pPr>
            <w:r w:rsidRPr="004F7B54">
              <w:t>15</w:t>
            </w:r>
          </w:p>
        </w:tc>
        <w:tc>
          <w:tcPr>
            <w:tcW w:w="886" w:type="pct"/>
            <w:tcBorders>
              <w:top w:val="nil"/>
              <w:left w:val="nil"/>
              <w:bottom w:val="single" w:sz="4" w:space="0" w:color="auto"/>
              <w:right w:val="single" w:sz="4" w:space="0" w:color="auto"/>
            </w:tcBorders>
            <w:shd w:val="clear" w:color="auto" w:fill="auto"/>
            <w:vAlign w:val="center"/>
            <w:hideMark/>
          </w:tcPr>
          <w:p w14:paraId="08933391" w14:textId="77777777" w:rsidR="00CF4773" w:rsidRPr="004F7B54" w:rsidRDefault="00CF4773" w:rsidP="00CF4773">
            <w:pPr>
              <w:widowControl/>
              <w:autoSpaceDE/>
              <w:autoSpaceDN/>
              <w:jc w:val="both"/>
              <w:rPr>
                <w:sz w:val="24"/>
                <w:szCs w:val="24"/>
              </w:rPr>
            </w:pPr>
            <w:r w:rsidRPr="004F7B54">
              <w:rPr>
                <w:sz w:val="24"/>
                <w:szCs w:val="24"/>
              </w:rPr>
              <w:t xml:space="preserve">Nhận hồ sơ địa chính từ cấp tỉnh và gửi về cấp xã (01 bộ) </w:t>
            </w:r>
          </w:p>
        </w:tc>
        <w:tc>
          <w:tcPr>
            <w:tcW w:w="976" w:type="pct"/>
            <w:tcBorders>
              <w:top w:val="nil"/>
              <w:left w:val="nil"/>
              <w:bottom w:val="single" w:sz="4" w:space="0" w:color="auto"/>
              <w:right w:val="single" w:sz="4" w:space="0" w:color="auto"/>
            </w:tcBorders>
            <w:shd w:val="clear" w:color="auto" w:fill="auto"/>
            <w:vAlign w:val="center"/>
            <w:hideMark/>
          </w:tcPr>
          <w:p w14:paraId="122E087C" w14:textId="77777777" w:rsidR="00CF4773" w:rsidRPr="004F7B54" w:rsidRDefault="00CF4773" w:rsidP="00CF4773">
            <w:pPr>
              <w:widowControl/>
              <w:autoSpaceDE/>
              <w:autoSpaceDN/>
              <w:jc w:val="both"/>
              <w:rPr>
                <w:sz w:val="24"/>
                <w:szCs w:val="24"/>
              </w:rPr>
            </w:pPr>
            <w:r w:rsidRPr="004F7B54">
              <w:rPr>
                <w:sz w:val="24"/>
                <w:szCs w:val="24"/>
              </w:rPr>
              <w:t xml:space="preserve">Nhận hồ sơ địa chính từ cấp tỉnh và gửi về cấp xã (01 bộ) </w:t>
            </w:r>
          </w:p>
        </w:tc>
        <w:tc>
          <w:tcPr>
            <w:tcW w:w="998" w:type="pct"/>
            <w:tcBorders>
              <w:top w:val="nil"/>
              <w:left w:val="nil"/>
              <w:bottom w:val="single" w:sz="4" w:space="0" w:color="auto"/>
              <w:right w:val="single" w:sz="4" w:space="0" w:color="auto"/>
            </w:tcBorders>
            <w:shd w:val="clear" w:color="auto" w:fill="auto"/>
            <w:vAlign w:val="center"/>
            <w:hideMark/>
          </w:tcPr>
          <w:p w14:paraId="0B08497A" w14:textId="77777777" w:rsidR="00CF4773" w:rsidRPr="004F7B54" w:rsidRDefault="00CF4773" w:rsidP="00CF4773">
            <w:pPr>
              <w:widowControl/>
              <w:autoSpaceDE/>
              <w:autoSpaceDN/>
              <w:jc w:val="both"/>
              <w:rPr>
                <w:sz w:val="24"/>
                <w:szCs w:val="24"/>
              </w:rPr>
            </w:pPr>
            <w:r w:rsidRPr="004F7B54">
              <w:rPr>
                <w:sz w:val="24"/>
                <w:szCs w:val="24"/>
              </w:rPr>
              <w:t xml:space="preserve">Nhận hồ sơ địa chính từ cấp tỉnh và gửi về cấp xã (01 bộ) </w:t>
            </w:r>
          </w:p>
        </w:tc>
        <w:tc>
          <w:tcPr>
            <w:tcW w:w="203" w:type="pct"/>
            <w:tcBorders>
              <w:top w:val="nil"/>
              <w:left w:val="nil"/>
              <w:bottom w:val="single" w:sz="4" w:space="0" w:color="auto"/>
              <w:right w:val="single" w:sz="4" w:space="0" w:color="auto"/>
            </w:tcBorders>
            <w:shd w:val="clear" w:color="auto" w:fill="auto"/>
            <w:vAlign w:val="center"/>
            <w:hideMark/>
          </w:tcPr>
          <w:p w14:paraId="57F78B49" w14:textId="77777777" w:rsidR="00CF4773" w:rsidRPr="004F7B54" w:rsidRDefault="00CF4773" w:rsidP="00CF4773">
            <w:pPr>
              <w:widowControl/>
              <w:autoSpaceDE/>
              <w:autoSpaceDN/>
              <w:jc w:val="center"/>
              <w:rPr>
                <w:sz w:val="24"/>
                <w:szCs w:val="24"/>
              </w:rPr>
            </w:pPr>
            <w:r w:rsidRPr="004F7B54">
              <w:rPr>
                <w:sz w:val="24"/>
                <w:szCs w:val="24"/>
              </w:rPr>
              <w:t>Bộ/ Phường</w:t>
            </w:r>
          </w:p>
        </w:tc>
        <w:tc>
          <w:tcPr>
            <w:tcW w:w="248" w:type="pct"/>
            <w:tcBorders>
              <w:top w:val="nil"/>
              <w:left w:val="nil"/>
              <w:bottom w:val="single" w:sz="4" w:space="0" w:color="auto"/>
              <w:right w:val="single" w:sz="4" w:space="0" w:color="auto"/>
            </w:tcBorders>
            <w:shd w:val="clear" w:color="auto" w:fill="auto"/>
            <w:vAlign w:val="center"/>
            <w:hideMark/>
          </w:tcPr>
          <w:p w14:paraId="4EA751AD" w14:textId="77777777" w:rsidR="00CF4773" w:rsidRPr="004F7B54" w:rsidRDefault="00CF4773" w:rsidP="00CF4773">
            <w:pPr>
              <w:widowControl/>
              <w:autoSpaceDE/>
              <w:autoSpaceDN/>
              <w:jc w:val="center"/>
              <w:rPr>
                <w:sz w:val="24"/>
                <w:szCs w:val="24"/>
              </w:rPr>
            </w:pPr>
            <w:r w:rsidRPr="004F7B54">
              <w:rPr>
                <w:sz w:val="24"/>
                <w:szCs w:val="24"/>
              </w:rPr>
              <w:t>1KS2</w:t>
            </w:r>
          </w:p>
        </w:tc>
        <w:tc>
          <w:tcPr>
            <w:tcW w:w="252" w:type="pct"/>
            <w:tcBorders>
              <w:top w:val="nil"/>
              <w:left w:val="nil"/>
              <w:bottom w:val="single" w:sz="4" w:space="0" w:color="auto"/>
              <w:right w:val="single" w:sz="4" w:space="0" w:color="auto"/>
            </w:tcBorders>
            <w:shd w:val="clear" w:color="auto" w:fill="auto"/>
            <w:vAlign w:val="center"/>
            <w:hideMark/>
          </w:tcPr>
          <w:p w14:paraId="03F531BE" w14:textId="09E2A45C"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7081FBF8" w14:textId="77777777" w:rsidR="00CF4773" w:rsidRPr="004F7B54" w:rsidRDefault="00CF4773" w:rsidP="00CF4773">
            <w:pPr>
              <w:widowControl/>
              <w:autoSpaceDE/>
              <w:autoSpaceDN/>
              <w:jc w:val="center"/>
              <w:rPr>
                <w:sz w:val="24"/>
                <w:szCs w:val="24"/>
              </w:rPr>
            </w:pPr>
            <w:r w:rsidRPr="004F7B54">
              <w:rPr>
                <w:sz w:val="24"/>
                <w:szCs w:val="24"/>
              </w:rPr>
              <w:t>32,000</w:t>
            </w:r>
          </w:p>
        </w:tc>
        <w:tc>
          <w:tcPr>
            <w:tcW w:w="975" w:type="pct"/>
            <w:tcBorders>
              <w:top w:val="nil"/>
              <w:left w:val="nil"/>
              <w:bottom w:val="single" w:sz="4" w:space="0" w:color="auto"/>
              <w:right w:val="single" w:sz="4" w:space="0" w:color="auto"/>
            </w:tcBorders>
            <w:shd w:val="clear" w:color="auto" w:fill="auto"/>
            <w:vAlign w:val="center"/>
            <w:hideMark/>
          </w:tcPr>
          <w:p w14:paraId="45AC50E7" w14:textId="77777777" w:rsidR="00CF4773" w:rsidRPr="004F7B54" w:rsidRDefault="00CF4773" w:rsidP="00CF4773">
            <w:pPr>
              <w:widowControl/>
              <w:autoSpaceDE/>
              <w:autoSpaceDN/>
              <w:jc w:val="both"/>
            </w:pPr>
            <w:r w:rsidRPr="004F7B54">
              <w:t>Đây là mục tương đương với mục 15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5BB00EB" w14:textId="77777777" w:rsidTr="00CF4773">
        <w:trPr>
          <w:trHeight w:val="57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4FC51AA" w14:textId="77777777" w:rsidR="004F7B54" w:rsidRPr="004F7B54" w:rsidRDefault="004F7B54" w:rsidP="004F7B54">
            <w:pPr>
              <w:widowControl/>
              <w:autoSpaceDE/>
              <w:autoSpaceDN/>
              <w:jc w:val="center"/>
              <w:rPr>
                <w:b/>
                <w:bCs/>
              </w:rPr>
            </w:pPr>
            <w:r w:rsidRPr="004F7B54">
              <w:rPr>
                <w:b/>
                <w:bCs/>
              </w:rPr>
              <w:t>III</w:t>
            </w:r>
          </w:p>
        </w:tc>
        <w:tc>
          <w:tcPr>
            <w:tcW w:w="886" w:type="pct"/>
            <w:tcBorders>
              <w:top w:val="nil"/>
              <w:left w:val="nil"/>
              <w:bottom w:val="single" w:sz="4" w:space="0" w:color="auto"/>
              <w:right w:val="single" w:sz="4" w:space="0" w:color="auto"/>
            </w:tcBorders>
            <w:shd w:val="clear" w:color="auto" w:fill="auto"/>
            <w:vAlign w:val="center"/>
            <w:hideMark/>
          </w:tcPr>
          <w:p w14:paraId="7ED5AD69" w14:textId="77777777" w:rsidR="004F7B54" w:rsidRPr="004F7B54" w:rsidRDefault="004F7B54" w:rsidP="004F7B54">
            <w:pPr>
              <w:widowControl/>
              <w:autoSpaceDE/>
              <w:autoSpaceDN/>
              <w:jc w:val="both"/>
              <w:rPr>
                <w:b/>
                <w:bCs/>
              </w:rPr>
            </w:pPr>
            <w:r w:rsidRPr="004F7B54">
              <w:rPr>
                <w:b/>
                <w:bCs/>
              </w:rPr>
              <w:t>CÁC NỘI DUNG THỰC HIỆN TẠI ĐỊA BÀN CẤP TỈNH</w:t>
            </w:r>
          </w:p>
        </w:tc>
        <w:tc>
          <w:tcPr>
            <w:tcW w:w="976" w:type="pct"/>
            <w:tcBorders>
              <w:top w:val="nil"/>
              <w:left w:val="nil"/>
              <w:bottom w:val="single" w:sz="4" w:space="0" w:color="auto"/>
              <w:right w:val="single" w:sz="4" w:space="0" w:color="auto"/>
            </w:tcBorders>
            <w:shd w:val="clear" w:color="auto" w:fill="auto"/>
            <w:vAlign w:val="center"/>
            <w:hideMark/>
          </w:tcPr>
          <w:p w14:paraId="666AA05C" w14:textId="77777777" w:rsidR="004F7B54" w:rsidRPr="004F7B54" w:rsidRDefault="004F7B54" w:rsidP="004F7B54">
            <w:pPr>
              <w:widowControl/>
              <w:autoSpaceDE/>
              <w:autoSpaceDN/>
              <w:jc w:val="both"/>
              <w:rPr>
                <w:b/>
                <w:bCs/>
              </w:rPr>
            </w:pPr>
            <w:r w:rsidRPr="004F7B54">
              <w:rPr>
                <w:b/>
                <w:bCs/>
              </w:rPr>
              <w:t>CÁC NỘI DUNG THỰC HIỆN TẠI ĐỊA BÀN CẤP TỈNH</w:t>
            </w:r>
          </w:p>
        </w:tc>
        <w:tc>
          <w:tcPr>
            <w:tcW w:w="998" w:type="pct"/>
            <w:tcBorders>
              <w:top w:val="nil"/>
              <w:left w:val="nil"/>
              <w:bottom w:val="single" w:sz="4" w:space="0" w:color="auto"/>
              <w:right w:val="single" w:sz="4" w:space="0" w:color="auto"/>
            </w:tcBorders>
            <w:shd w:val="clear" w:color="auto" w:fill="auto"/>
            <w:vAlign w:val="center"/>
            <w:hideMark/>
          </w:tcPr>
          <w:p w14:paraId="2396D625" w14:textId="77777777" w:rsidR="004F7B54" w:rsidRPr="004F7B54" w:rsidRDefault="004F7B54" w:rsidP="004F7B54">
            <w:pPr>
              <w:widowControl/>
              <w:autoSpaceDE/>
              <w:autoSpaceDN/>
              <w:jc w:val="both"/>
              <w:rPr>
                <w:b/>
                <w:bCs/>
              </w:rPr>
            </w:pPr>
            <w:r w:rsidRPr="004F7B54">
              <w:rPr>
                <w:b/>
                <w:bCs/>
              </w:rPr>
              <w:t>CÁC NỘI DUNG THỰC HIỆN TẠI ĐỊA BÀN CẤP TỈNH</w:t>
            </w:r>
          </w:p>
        </w:tc>
        <w:tc>
          <w:tcPr>
            <w:tcW w:w="203" w:type="pct"/>
            <w:tcBorders>
              <w:top w:val="nil"/>
              <w:left w:val="nil"/>
              <w:bottom w:val="single" w:sz="4" w:space="0" w:color="auto"/>
              <w:right w:val="single" w:sz="4" w:space="0" w:color="auto"/>
            </w:tcBorders>
            <w:shd w:val="clear" w:color="auto" w:fill="auto"/>
            <w:vAlign w:val="center"/>
            <w:hideMark/>
          </w:tcPr>
          <w:p w14:paraId="6CA2126B"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20A98FEE"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24035715"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F308E42"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74CE3458"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4C6DF37A" w14:textId="77777777" w:rsidTr="00CF4773">
        <w:trPr>
          <w:trHeight w:val="31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21EEF0C" w14:textId="77777777" w:rsidR="004F7B54" w:rsidRPr="004F7B54" w:rsidRDefault="004F7B54" w:rsidP="004F7B54">
            <w:pPr>
              <w:widowControl/>
              <w:autoSpaceDE/>
              <w:autoSpaceDN/>
              <w:jc w:val="center"/>
            </w:pPr>
            <w:r w:rsidRPr="004F7B54">
              <w:t>1</w:t>
            </w:r>
          </w:p>
        </w:tc>
        <w:tc>
          <w:tcPr>
            <w:tcW w:w="886" w:type="pct"/>
            <w:tcBorders>
              <w:top w:val="nil"/>
              <w:left w:val="nil"/>
              <w:bottom w:val="single" w:sz="4" w:space="0" w:color="auto"/>
              <w:right w:val="single" w:sz="4" w:space="0" w:color="auto"/>
            </w:tcBorders>
            <w:shd w:val="clear" w:color="auto" w:fill="auto"/>
            <w:vAlign w:val="center"/>
            <w:hideMark/>
          </w:tcPr>
          <w:p w14:paraId="47C55143" w14:textId="77777777" w:rsidR="004F7B54" w:rsidRPr="004F7B54" w:rsidRDefault="004F7B54" w:rsidP="004F7B54">
            <w:pPr>
              <w:widowControl/>
              <w:autoSpaceDE/>
              <w:autoSpaceDN/>
              <w:jc w:val="both"/>
              <w:rPr>
                <w:sz w:val="24"/>
                <w:szCs w:val="24"/>
              </w:rPr>
            </w:pPr>
            <w:r w:rsidRPr="004F7B54">
              <w:rPr>
                <w:sz w:val="24"/>
                <w:szCs w:val="24"/>
              </w:rPr>
              <w:t xml:space="preserve">Lập hồ sơ địa chính </w:t>
            </w:r>
          </w:p>
        </w:tc>
        <w:tc>
          <w:tcPr>
            <w:tcW w:w="976" w:type="pct"/>
            <w:tcBorders>
              <w:top w:val="nil"/>
              <w:left w:val="nil"/>
              <w:bottom w:val="single" w:sz="4" w:space="0" w:color="auto"/>
              <w:right w:val="single" w:sz="4" w:space="0" w:color="auto"/>
            </w:tcBorders>
            <w:shd w:val="clear" w:color="auto" w:fill="auto"/>
            <w:vAlign w:val="center"/>
            <w:hideMark/>
          </w:tcPr>
          <w:p w14:paraId="77CB5020" w14:textId="77777777" w:rsidR="004F7B54" w:rsidRPr="004F7B54" w:rsidRDefault="004F7B54" w:rsidP="004F7B54">
            <w:pPr>
              <w:widowControl/>
              <w:autoSpaceDE/>
              <w:autoSpaceDN/>
              <w:jc w:val="both"/>
              <w:rPr>
                <w:sz w:val="24"/>
                <w:szCs w:val="24"/>
              </w:rPr>
            </w:pPr>
            <w:r w:rsidRPr="004F7B54">
              <w:rPr>
                <w:sz w:val="24"/>
                <w:szCs w:val="24"/>
              </w:rPr>
              <w:t xml:space="preserve">Lập hồ sơ địa chính </w:t>
            </w:r>
          </w:p>
        </w:tc>
        <w:tc>
          <w:tcPr>
            <w:tcW w:w="998" w:type="pct"/>
            <w:tcBorders>
              <w:top w:val="nil"/>
              <w:left w:val="nil"/>
              <w:bottom w:val="single" w:sz="4" w:space="0" w:color="auto"/>
              <w:right w:val="single" w:sz="4" w:space="0" w:color="auto"/>
            </w:tcBorders>
            <w:shd w:val="clear" w:color="auto" w:fill="auto"/>
            <w:vAlign w:val="center"/>
            <w:hideMark/>
          </w:tcPr>
          <w:p w14:paraId="4DCDE531" w14:textId="77777777" w:rsidR="004F7B54" w:rsidRPr="004F7B54" w:rsidRDefault="004F7B54" w:rsidP="004F7B54">
            <w:pPr>
              <w:widowControl/>
              <w:autoSpaceDE/>
              <w:autoSpaceDN/>
              <w:jc w:val="both"/>
              <w:rPr>
                <w:sz w:val="24"/>
                <w:szCs w:val="24"/>
              </w:rPr>
            </w:pPr>
            <w:r w:rsidRPr="004F7B54">
              <w:rPr>
                <w:sz w:val="24"/>
                <w:szCs w:val="24"/>
              </w:rPr>
              <w:t xml:space="preserve">Lập hồ sơ địa chính </w:t>
            </w:r>
          </w:p>
        </w:tc>
        <w:tc>
          <w:tcPr>
            <w:tcW w:w="203" w:type="pct"/>
            <w:tcBorders>
              <w:top w:val="nil"/>
              <w:left w:val="nil"/>
              <w:bottom w:val="single" w:sz="4" w:space="0" w:color="auto"/>
              <w:right w:val="single" w:sz="4" w:space="0" w:color="auto"/>
            </w:tcBorders>
            <w:shd w:val="clear" w:color="auto" w:fill="auto"/>
            <w:vAlign w:val="center"/>
            <w:hideMark/>
          </w:tcPr>
          <w:p w14:paraId="6EDE7585"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74F5EA8"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6AEF503C"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79E5FBA3"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06F3A783" w14:textId="77777777" w:rsidR="004F7B54" w:rsidRPr="004F7B54" w:rsidRDefault="004F7B54" w:rsidP="004F7B54">
            <w:pPr>
              <w:widowControl/>
              <w:autoSpaceDE/>
              <w:autoSpaceDN/>
              <w:rPr>
                <w:rFonts w:ascii="Calibri Light" w:hAnsi="Calibri Light" w:cs="Calibri Light"/>
                <w:sz w:val="24"/>
                <w:szCs w:val="24"/>
              </w:rPr>
            </w:pPr>
            <w:r w:rsidRPr="004F7B54">
              <w:rPr>
                <w:rFonts w:ascii="Calibri Light" w:hAnsi="Calibri Light" w:cs="Calibri Light"/>
                <w:sz w:val="24"/>
                <w:szCs w:val="24"/>
              </w:rPr>
              <w:t> </w:t>
            </w:r>
          </w:p>
        </w:tc>
      </w:tr>
      <w:tr w:rsidR="002F574C" w:rsidRPr="002F574C" w14:paraId="5F9D4EAF"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1227393" w14:textId="77777777" w:rsidR="00CF4773" w:rsidRPr="004F7B54" w:rsidRDefault="00CF4773" w:rsidP="00CF4773">
            <w:pPr>
              <w:widowControl/>
              <w:autoSpaceDE/>
              <w:autoSpaceDN/>
              <w:jc w:val="center"/>
            </w:pPr>
            <w:r w:rsidRPr="004F7B54">
              <w:t>1.1</w:t>
            </w:r>
          </w:p>
        </w:tc>
        <w:tc>
          <w:tcPr>
            <w:tcW w:w="886" w:type="pct"/>
            <w:tcBorders>
              <w:top w:val="nil"/>
              <w:left w:val="nil"/>
              <w:bottom w:val="single" w:sz="4" w:space="0" w:color="auto"/>
              <w:right w:val="single" w:sz="4" w:space="0" w:color="auto"/>
            </w:tcBorders>
            <w:shd w:val="clear" w:color="auto" w:fill="auto"/>
            <w:vAlign w:val="center"/>
            <w:hideMark/>
          </w:tcPr>
          <w:p w14:paraId="11B8A998" w14:textId="77777777" w:rsidR="00CF4773" w:rsidRPr="004F7B54" w:rsidRDefault="00CF4773" w:rsidP="00CF4773">
            <w:pPr>
              <w:widowControl/>
              <w:autoSpaceDE/>
              <w:autoSpaceDN/>
              <w:jc w:val="both"/>
              <w:rPr>
                <w:sz w:val="24"/>
                <w:szCs w:val="24"/>
              </w:rPr>
            </w:pPr>
            <w:r w:rsidRPr="004F7B54">
              <w:rPr>
                <w:sz w:val="24"/>
                <w:szCs w:val="24"/>
              </w:rPr>
              <w:t>Hoàn thiện BĐĐC và Sổ mục kê đất đai theo kết quả đăng ký, cấp GCN</w:t>
            </w:r>
          </w:p>
        </w:tc>
        <w:tc>
          <w:tcPr>
            <w:tcW w:w="976" w:type="pct"/>
            <w:tcBorders>
              <w:top w:val="nil"/>
              <w:left w:val="nil"/>
              <w:bottom w:val="single" w:sz="4" w:space="0" w:color="auto"/>
              <w:right w:val="single" w:sz="4" w:space="0" w:color="auto"/>
            </w:tcBorders>
            <w:shd w:val="clear" w:color="auto" w:fill="auto"/>
            <w:vAlign w:val="center"/>
            <w:hideMark/>
          </w:tcPr>
          <w:p w14:paraId="744EE1DD" w14:textId="77777777" w:rsidR="00CF4773" w:rsidRPr="004F7B54" w:rsidRDefault="00CF4773" w:rsidP="00CF4773">
            <w:pPr>
              <w:widowControl/>
              <w:autoSpaceDE/>
              <w:autoSpaceDN/>
              <w:jc w:val="both"/>
              <w:rPr>
                <w:sz w:val="24"/>
                <w:szCs w:val="24"/>
              </w:rPr>
            </w:pPr>
            <w:r w:rsidRPr="004F7B54">
              <w:rPr>
                <w:sz w:val="24"/>
                <w:szCs w:val="24"/>
              </w:rPr>
              <w:t>Hoàn thiện BĐĐC và Sổ mục kê đất đai theo kết quả đăng ký, cấp GCN</w:t>
            </w:r>
          </w:p>
        </w:tc>
        <w:tc>
          <w:tcPr>
            <w:tcW w:w="998" w:type="pct"/>
            <w:tcBorders>
              <w:top w:val="nil"/>
              <w:left w:val="nil"/>
              <w:bottom w:val="single" w:sz="4" w:space="0" w:color="auto"/>
              <w:right w:val="single" w:sz="4" w:space="0" w:color="auto"/>
            </w:tcBorders>
            <w:shd w:val="clear" w:color="auto" w:fill="auto"/>
            <w:vAlign w:val="center"/>
            <w:hideMark/>
          </w:tcPr>
          <w:p w14:paraId="113BDD97" w14:textId="77777777" w:rsidR="00CF4773" w:rsidRPr="004F7B54" w:rsidRDefault="00CF4773" w:rsidP="00CF4773">
            <w:pPr>
              <w:widowControl/>
              <w:autoSpaceDE/>
              <w:autoSpaceDN/>
              <w:jc w:val="both"/>
              <w:rPr>
                <w:sz w:val="24"/>
                <w:szCs w:val="24"/>
              </w:rPr>
            </w:pPr>
            <w:r w:rsidRPr="004F7B54">
              <w:rPr>
                <w:sz w:val="24"/>
                <w:szCs w:val="24"/>
              </w:rPr>
              <w:t>Hoàn thiện BĐĐC và Sổ mục kê đất đai theo kết quả đăng ký, cấp GCN</w:t>
            </w:r>
          </w:p>
        </w:tc>
        <w:tc>
          <w:tcPr>
            <w:tcW w:w="203" w:type="pct"/>
            <w:tcBorders>
              <w:top w:val="nil"/>
              <w:left w:val="nil"/>
              <w:bottom w:val="single" w:sz="4" w:space="0" w:color="auto"/>
              <w:right w:val="single" w:sz="4" w:space="0" w:color="auto"/>
            </w:tcBorders>
            <w:shd w:val="clear" w:color="auto" w:fill="auto"/>
            <w:vAlign w:val="center"/>
            <w:hideMark/>
          </w:tcPr>
          <w:p w14:paraId="40B09889" w14:textId="77777777" w:rsidR="00CF4773" w:rsidRPr="004F7B54" w:rsidRDefault="00CF4773" w:rsidP="00CF4773">
            <w:pPr>
              <w:widowControl/>
              <w:autoSpaceDE/>
              <w:autoSpaceDN/>
              <w:jc w:val="center"/>
              <w:rPr>
                <w:sz w:val="24"/>
                <w:szCs w:val="24"/>
              </w:rPr>
            </w:pPr>
            <w:r w:rsidRPr="004F7B54">
              <w:rPr>
                <w:sz w:val="24"/>
                <w:szCs w:val="24"/>
              </w:rPr>
              <w:t>Bộ/đĩa</w:t>
            </w:r>
          </w:p>
        </w:tc>
        <w:tc>
          <w:tcPr>
            <w:tcW w:w="248" w:type="pct"/>
            <w:tcBorders>
              <w:top w:val="nil"/>
              <w:left w:val="nil"/>
              <w:bottom w:val="single" w:sz="4" w:space="0" w:color="auto"/>
              <w:right w:val="single" w:sz="4" w:space="0" w:color="auto"/>
            </w:tcBorders>
            <w:shd w:val="clear" w:color="auto" w:fill="auto"/>
            <w:vAlign w:val="center"/>
            <w:hideMark/>
          </w:tcPr>
          <w:p w14:paraId="51D89FD4" w14:textId="77777777" w:rsidR="00CF4773" w:rsidRPr="004F7B54" w:rsidRDefault="00CF4773" w:rsidP="00CF4773">
            <w:pPr>
              <w:widowControl/>
              <w:autoSpaceDE/>
              <w:autoSpaceDN/>
              <w:jc w:val="center"/>
              <w:rPr>
                <w:sz w:val="24"/>
                <w:szCs w:val="24"/>
              </w:rPr>
            </w:pPr>
            <w:r w:rsidRPr="004F7B54">
              <w:rPr>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7E785C9B" w14:textId="5E2F9C59"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6A85A948" w14:textId="77777777" w:rsidR="00CF4773" w:rsidRPr="004F7B54" w:rsidRDefault="00CF4773" w:rsidP="00CF4773">
            <w:pPr>
              <w:widowControl/>
              <w:autoSpaceDE/>
              <w:autoSpaceDN/>
              <w:jc w:val="center"/>
              <w:rPr>
                <w:sz w:val="24"/>
                <w:szCs w:val="24"/>
              </w:rPr>
            </w:pPr>
            <w:r w:rsidRPr="004F7B54">
              <w:rPr>
                <w:sz w:val="24"/>
                <w:szCs w:val="24"/>
              </w:rPr>
              <w:t>1200</w:t>
            </w:r>
          </w:p>
        </w:tc>
        <w:tc>
          <w:tcPr>
            <w:tcW w:w="975" w:type="pct"/>
            <w:tcBorders>
              <w:top w:val="nil"/>
              <w:left w:val="nil"/>
              <w:bottom w:val="single" w:sz="4" w:space="0" w:color="auto"/>
              <w:right w:val="single" w:sz="4" w:space="0" w:color="auto"/>
            </w:tcBorders>
            <w:shd w:val="clear" w:color="auto" w:fill="auto"/>
            <w:vAlign w:val="center"/>
            <w:hideMark/>
          </w:tcPr>
          <w:p w14:paraId="24BC1C7B" w14:textId="77777777" w:rsidR="00CF4773" w:rsidRPr="004F7B54" w:rsidRDefault="00CF4773" w:rsidP="00CF4773">
            <w:pPr>
              <w:widowControl/>
              <w:autoSpaceDE/>
              <w:autoSpaceDN/>
              <w:jc w:val="both"/>
            </w:pPr>
            <w:r w:rsidRPr="004F7B54">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D61FD76"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0E06BAA" w14:textId="77777777" w:rsidR="00CF4773" w:rsidRPr="004F7B54" w:rsidRDefault="00CF4773" w:rsidP="00CF4773">
            <w:pPr>
              <w:widowControl/>
              <w:autoSpaceDE/>
              <w:autoSpaceDN/>
              <w:jc w:val="center"/>
            </w:pPr>
            <w:r w:rsidRPr="004F7B54">
              <w:t>1.2</w:t>
            </w:r>
          </w:p>
        </w:tc>
        <w:tc>
          <w:tcPr>
            <w:tcW w:w="886" w:type="pct"/>
            <w:tcBorders>
              <w:top w:val="nil"/>
              <w:left w:val="nil"/>
              <w:bottom w:val="single" w:sz="4" w:space="0" w:color="auto"/>
              <w:right w:val="single" w:sz="4" w:space="0" w:color="auto"/>
            </w:tcBorders>
            <w:shd w:val="clear" w:color="auto" w:fill="auto"/>
            <w:vAlign w:val="center"/>
            <w:hideMark/>
          </w:tcPr>
          <w:p w14:paraId="2C8F154D" w14:textId="77777777" w:rsidR="00CF4773" w:rsidRPr="004F7B54" w:rsidRDefault="00CF4773" w:rsidP="00CF4773">
            <w:pPr>
              <w:widowControl/>
              <w:autoSpaceDE/>
              <w:autoSpaceDN/>
              <w:jc w:val="both"/>
              <w:rPr>
                <w:sz w:val="24"/>
                <w:szCs w:val="24"/>
              </w:rPr>
            </w:pPr>
            <w:r w:rsidRPr="004F7B54">
              <w:rPr>
                <w:sz w:val="24"/>
                <w:szCs w:val="24"/>
              </w:rPr>
              <w:t>Lập, hoàn thiện sổ địa chính điện tử</w:t>
            </w:r>
          </w:p>
        </w:tc>
        <w:tc>
          <w:tcPr>
            <w:tcW w:w="976" w:type="pct"/>
            <w:tcBorders>
              <w:top w:val="nil"/>
              <w:left w:val="nil"/>
              <w:bottom w:val="single" w:sz="4" w:space="0" w:color="auto"/>
              <w:right w:val="single" w:sz="4" w:space="0" w:color="auto"/>
            </w:tcBorders>
            <w:shd w:val="clear" w:color="auto" w:fill="auto"/>
            <w:vAlign w:val="center"/>
            <w:hideMark/>
          </w:tcPr>
          <w:p w14:paraId="0830FBD3" w14:textId="77777777" w:rsidR="00CF4773" w:rsidRPr="004F7B54" w:rsidRDefault="00CF4773" w:rsidP="00CF4773">
            <w:pPr>
              <w:widowControl/>
              <w:autoSpaceDE/>
              <w:autoSpaceDN/>
              <w:jc w:val="both"/>
              <w:rPr>
                <w:sz w:val="24"/>
                <w:szCs w:val="24"/>
              </w:rPr>
            </w:pPr>
            <w:r w:rsidRPr="004F7B54">
              <w:rPr>
                <w:sz w:val="24"/>
                <w:szCs w:val="24"/>
              </w:rPr>
              <w:t>Lập, hoàn thiện sổ địa chính điện tử</w:t>
            </w:r>
          </w:p>
        </w:tc>
        <w:tc>
          <w:tcPr>
            <w:tcW w:w="998" w:type="pct"/>
            <w:tcBorders>
              <w:top w:val="nil"/>
              <w:left w:val="nil"/>
              <w:bottom w:val="single" w:sz="4" w:space="0" w:color="auto"/>
              <w:right w:val="single" w:sz="4" w:space="0" w:color="auto"/>
            </w:tcBorders>
            <w:shd w:val="clear" w:color="auto" w:fill="auto"/>
            <w:vAlign w:val="center"/>
            <w:hideMark/>
          </w:tcPr>
          <w:p w14:paraId="5A3980C1" w14:textId="77777777" w:rsidR="00CF4773" w:rsidRPr="004F7B54" w:rsidRDefault="00CF4773" w:rsidP="00CF4773">
            <w:pPr>
              <w:widowControl/>
              <w:autoSpaceDE/>
              <w:autoSpaceDN/>
              <w:jc w:val="both"/>
              <w:rPr>
                <w:sz w:val="24"/>
                <w:szCs w:val="24"/>
              </w:rPr>
            </w:pPr>
            <w:r w:rsidRPr="004F7B54">
              <w:rPr>
                <w:sz w:val="24"/>
                <w:szCs w:val="24"/>
              </w:rPr>
              <w:t>Lập, hoàn thiện sổ địa chính điện tử</w:t>
            </w:r>
          </w:p>
        </w:tc>
        <w:tc>
          <w:tcPr>
            <w:tcW w:w="203" w:type="pct"/>
            <w:tcBorders>
              <w:top w:val="nil"/>
              <w:left w:val="nil"/>
              <w:bottom w:val="single" w:sz="4" w:space="0" w:color="auto"/>
              <w:right w:val="single" w:sz="4" w:space="0" w:color="auto"/>
            </w:tcBorders>
            <w:shd w:val="clear" w:color="auto" w:fill="auto"/>
            <w:vAlign w:val="center"/>
            <w:hideMark/>
          </w:tcPr>
          <w:p w14:paraId="6B0D414E" w14:textId="77777777" w:rsidR="00CF4773" w:rsidRPr="004F7B54" w:rsidRDefault="00CF4773" w:rsidP="00CF4773">
            <w:pPr>
              <w:widowControl/>
              <w:autoSpaceDE/>
              <w:autoSpaceDN/>
              <w:jc w:val="center"/>
              <w:rPr>
                <w:sz w:val="24"/>
                <w:szCs w:val="24"/>
              </w:rPr>
            </w:pPr>
            <w:r w:rsidRPr="004F7B54">
              <w:rPr>
                <w:sz w:val="24"/>
                <w:szCs w:val="24"/>
              </w:rPr>
              <w:t>Thửa</w:t>
            </w:r>
          </w:p>
        </w:tc>
        <w:tc>
          <w:tcPr>
            <w:tcW w:w="248" w:type="pct"/>
            <w:tcBorders>
              <w:top w:val="nil"/>
              <w:left w:val="nil"/>
              <w:bottom w:val="single" w:sz="4" w:space="0" w:color="auto"/>
              <w:right w:val="single" w:sz="4" w:space="0" w:color="auto"/>
            </w:tcBorders>
            <w:shd w:val="clear" w:color="auto" w:fill="auto"/>
            <w:vAlign w:val="center"/>
            <w:hideMark/>
          </w:tcPr>
          <w:p w14:paraId="768F3B54" w14:textId="77777777" w:rsidR="00CF4773" w:rsidRPr="004F7B54" w:rsidRDefault="00CF4773" w:rsidP="00CF4773">
            <w:pPr>
              <w:widowControl/>
              <w:autoSpaceDE/>
              <w:autoSpaceDN/>
              <w:jc w:val="center"/>
              <w:rPr>
                <w:sz w:val="24"/>
                <w:szCs w:val="24"/>
              </w:rPr>
            </w:pPr>
            <w:r w:rsidRPr="004F7B54">
              <w:rPr>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6FE3F83A" w14:textId="55F941FF"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17B6CCDF" w14:textId="77777777" w:rsidR="00CF4773" w:rsidRPr="004F7B54" w:rsidRDefault="00CF4773" w:rsidP="00CF4773">
            <w:pPr>
              <w:widowControl/>
              <w:autoSpaceDE/>
              <w:autoSpaceDN/>
              <w:jc w:val="center"/>
              <w:rPr>
                <w:sz w:val="24"/>
                <w:szCs w:val="24"/>
              </w:rPr>
            </w:pPr>
            <w:r w:rsidRPr="004F7B54">
              <w:rPr>
                <w:sz w:val="24"/>
                <w:szCs w:val="24"/>
              </w:rPr>
              <w:t>0,010</w:t>
            </w:r>
          </w:p>
        </w:tc>
        <w:tc>
          <w:tcPr>
            <w:tcW w:w="975" w:type="pct"/>
            <w:tcBorders>
              <w:top w:val="nil"/>
              <w:left w:val="nil"/>
              <w:bottom w:val="single" w:sz="4" w:space="0" w:color="auto"/>
              <w:right w:val="single" w:sz="4" w:space="0" w:color="auto"/>
            </w:tcBorders>
            <w:shd w:val="clear" w:color="auto" w:fill="auto"/>
            <w:vAlign w:val="center"/>
            <w:hideMark/>
          </w:tcPr>
          <w:p w14:paraId="5ADE4DF8" w14:textId="77777777" w:rsidR="00CF4773" w:rsidRPr="004F7B54" w:rsidRDefault="00CF4773" w:rsidP="00CF4773">
            <w:pPr>
              <w:widowControl/>
              <w:autoSpaceDE/>
              <w:autoSpaceDN/>
              <w:jc w:val="both"/>
            </w:pPr>
            <w:r w:rsidRPr="004F7B54">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63A54E9" w14:textId="77777777" w:rsidTr="00CF4773">
        <w:trPr>
          <w:trHeight w:val="6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3454D97" w14:textId="77777777" w:rsidR="004F7B54" w:rsidRPr="004F7B54" w:rsidRDefault="004F7B54" w:rsidP="004F7B54">
            <w:pPr>
              <w:widowControl/>
              <w:autoSpaceDE/>
              <w:autoSpaceDN/>
              <w:jc w:val="center"/>
            </w:pPr>
            <w:r w:rsidRPr="004F7B54">
              <w:t>2</w:t>
            </w:r>
          </w:p>
        </w:tc>
        <w:tc>
          <w:tcPr>
            <w:tcW w:w="886" w:type="pct"/>
            <w:tcBorders>
              <w:top w:val="nil"/>
              <w:left w:val="nil"/>
              <w:bottom w:val="single" w:sz="4" w:space="0" w:color="auto"/>
              <w:right w:val="single" w:sz="4" w:space="0" w:color="auto"/>
            </w:tcBorders>
            <w:shd w:val="clear" w:color="auto" w:fill="auto"/>
            <w:vAlign w:val="center"/>
            <w:hideMark/>
          </w:tcPr>
          <w:p w14:paraId="24BE7CC3" w14:textId="77777777" w:rsidR="004F7B54" w:rsidRPr="004F7B54" w:rsidRDefault="004F7B54" w:rsidP="004F7B54">
            <w:pPr>
              <w:widowControl/>
              <w:autoSpaceDE/>
              <w:autoSpaceDN/>
              <w:jc w:val="both"/>
              <w:rPr>
                <w:sz w:val="24"/>
                <w:szCs w:val="24"/>
              </w:rPr>
            </w:pPr>
            <w:r w:rsidRPr="004F7B54">
              <w:rPr>
                <w:sz w:val="24"/>
                <w:szCs w:val="24"/>
              </w:rPr>
              <w:t>Sao, in ấn hồ sơ địa chính để cung cấp cho phường quản lý và khai thác sử dụng</w:t>
            </w:r>
          </w:p>
        </w:tc>
        <w:tc>
          <w:tcPr>
            <w:tcW w:w="976" w:type="pct"/>
            <w:tcBorders>
              <w:top w:val="nil"/>
              <w:left w:val="nil"/>
              <w:bottom w:val="single" w:sz="4" w:space="0" w:color="auto"/>
              <w:right w:val="single" w:sz="4" w:space="0" w:color="auto"/>
            </w:tcBorders>
            <w:shd w:val="clear" w:color="auto" w:fill="auto"/>
            <w:vAlign w:val="center"/>
            <w:hideMark/>
          </w:tcPr>
          <w:p w14:paraId="3AC515B0" w14:textId="77777777" w:rsidR="004F7B54" w:rsidRPr="004F7B54" w:rsidRDefault="004F7B54" w:rsidP="004F7B54">
            <w:pPr>
              <w:widowControl/>
              <w:autoSpaceDE/>
              <w:autoSpaceDN/>
              <w:jc w:val="both"/>
              <w:rPr>
                <w:sz w:val="24"/>
                <w:szCs w:val="24"/>
              </w:rPr>
            </w:pPr>
            <w:r w:rsidRPr="004F7B54">
              <w:rPr>
                <w:sz w:val="24"/>
                <w:szCs w:val="24"/>
              </w:rPr>
              <w:t>Sao, in ấn hồ sơ địa chính để cung cấp cho phường quản lý và khai thác sử dụng</w:t>
            </w:r>
          </w:p>
        </w:tc>
        <w:tc>
          <w:tcPr>
            <w:tcW w:w="998" w:type="pct"/>
            <w:tcBorders>
              <w:top w:val="nil"/>
              <w:left w:val="nil"/>
              <w:bottom w:val="single" w:sz="4" w:space="0" w:color="auto"/>
              <w:right w:val="single" w:sz="4" w:space="0" w:color="auto"/>
            </w:tcBorders>
            <w:shd w:val="clear" w:color="auto" w:fill="auto"/>
            <w:vAlign w:val="center"/>
            <w:hideMark/>
          </w:tcPr>
          <w:p w14:paraId="35DDDA67" w14:textId="77777777" w:rsidR="004F7B54" w:rsidRPr="004F7B54" w:rsidRDefault="004F7B54" w:rsidP="004F7B54">
            <w:pPr>
              <w:widowControl/>
              <w:autoSpaceDE/>
              <w:autoSpaceDN/>
              <w:jc w:val="both"/>
              <w:rPr>
                <w:sz w:val="24"/>
                <w:szCs w:val="24"/>
              </w:rPr>
            </w:pPr>
            <w:r w:rsidRPr="004F7B54">
              <w:rPr>
                <w:sz w:val="24"/>
                <w:szCs w:val="24"/>
              </w:rPr>
              <w:t>Sao, in ấn hồ sơ địa chính để cung cấp cho Phường quản lý và khai thác sử dụng</w:t>
            </w:r>
          </w:p>
        </w:tc>
        <w:tc>
          <w:tcPr>
            <w:tcW w:w="203" w:type="pct"/>
            <w:tcBorders>
              <w:top w:val="nil"/>
              <w:left w:val="nil"/>
              <w:bottom w:val="single" w:sz="4" w:space="0" w:color="auto"/>
              <w:right w:val="single" w:sz="4" w:space="0" w:color="auto"/>
            </w:tcBorders>
            <w:shd w:val="clear" w:color="auto" w:fill="auto"/>
            <w:vAlign w:val="center"/>
            <w:hideMark/>
          </w:tcPr>
          <w:p w14:paraId="1B10769D" w14:textId="77777777" w:rsidR="004F7B54" w:rsidRPr="004F7B54" w:rsidRDefault="004F7B54" w:rsidP="004F7B54">
            <w:pPr>
              <w:widowControl/>
              <w:autoSpaceDE/>
              <w:autoSpaceDN/>
              <w:jc w:val="center"/>
              <w:rPr>
                <w:sz w:val="24"/>
                <w:szCs w:val="24"/>
              </w:rPr>
            </w:pPr>
            <w:r w:rsidRPr="004F7B54">
              <w:rPr>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14:paraId="61A32CAA" w14:textId="77777777" w:rsidR="004F7B54" w:rsidRPr="004F7B54" w:rsidRDefault="004F7B54" w:rsidP="004F7B54">
            <w:pPr>
              <w:widowControl/>
              <w:autoSpaceDE/>
              <w:autoSpaceDN/>
              <w:jc w:val="center"/>
              <w:rPr>
                <w:sz w:val="24"/>
                <w:szCs w:val="24"/>
              </w:rPr>
            </w:pPr>
            <w:r w:rsidRPr="004F7B54">
              <w:rPr>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14:paraId="4BF56879" w14:textId="77777777" w:rsidR="004F7B54" w:rsidRPr="004F7B54" w:rsidRDefault="004F7B54" w:rsidP="004F7B54">
            <w:pPr>
              <w:widowControl/>
              <w:autoSpaceDE/>
              <w:autoSpaceDN/>
              <w:jc w:val="center"/>
              <w:rPr>
                <w:sz w:val="24"/>
                <w:szCs w:val="24"/>
              </w:rPr>
            </w:pPr>
            <w:r w:rsidRPr="004F7B54">
              <w:rPr>
                <w:sz w:val="24"/>
                <w:szCs w:val="24"/>
              </w:rPr>
              <w:t> </w:t>
            </w:r>
          </w:p>
        </w:tc>
        <w:tc>
          <w:tcPr>
            <w:tcW w:w="259" w:type="pct"/>
            <w:tcBorders>
              <w:top w:val="nil"/>
              <w:left w:val="nil"/>
              <w:bottom w:val="single" w:sz="4" w:space="0" w:color="auto"/>
              <w:right w:val="single" w:sz="4" w:space="0" w:color="auto"/>
            </w:tcBorders>
            <w:shd w:val="clear" w:color="auto" w:fill="auto"/>
            <w:vAlign w:val="center"/>
            <w:hideMark/>
          </w:tcPr>
          <w:p w14:paraId="20B5C752" w14:textId="77777777" w:rsidR="004F7B54" w:rsidRPr="004F7B54" w:rsidRDefault="004F7B54" w:rsidP="004F7B54">
            <w:pPr>
              <w:widowControl/>
              <w:autoSpaceDE/>
              <w:autoSpaceDN/>
              <w:jc w:val="center"/>
              <w:rPr>
                <w:sz w:val="24"/>
                <w:szCs w:val="24"/>
              </w:rPr>
            </w:pPr>
            <w:r w:rsidRPr="004F7B54">
              <w:rPr>
                <w:sz w:val="24"/>
                <w:szCs w:val="24"/>
              </w:rPr>
              <w:t> </w:t>
            </w:r>
          </w:p>
        </w:tc>
        <w:tc>
          <w:tcPr>
            <w:tcW w:w="975" w:type="pct"/>
            <w:tcBorders>
              <w:top w:val="nil"/>
              <w:left w:val="nil"/>
              <w:bottom w:val="single" w:sz="4" w:space="0" w:color="auto"/>
              <w:right w:val="single" w:sz="4" w:space="0" w:color="auto"/>
            </w:tcBorders>
            <w:shd w:val="clear" w:color="auto" w:fill="auto"/>
            <w:noWrap/>
            <w:vAlign w:val="bottom"/>
            <w:hideMark/>
          </w:tcPr>
          <w:p w14:paraId="78AC54B3" w14:textId="77777777" w:rsidR="004F7B54" w:rsidRPr="004F7B54" w:rsidRDefault="004F7B54" w:rsidP="004F7B54">
            <w:pPr>
              <w:widowControl/>
              <w:autoSpaceDE/>
              <w:autoSpaceDN/>
              <w:rPr>
                <w:rFonts w:ascii=".VnTime" w:hAnsi=".VnTime"/>
                <w:sz w:val="24"/>
                <w:szCs w:val="24"/>
              </w:rPr>
            </w:pPr>
            <w:r w:rsidRPr="004F7B54">
              <w:rPr>
                <w:rFonts w:ascii=".VnTime" w:hAnsi=".VnTime"/>
                <w:sz w:val="24"/>
                <w:szCs w:val="24"/>
              </w:rPr>
              <w:t> </w:t>
            </w:r>
          </w:p>
        </w:tc>
      </w:tr>
      <w:tr w:rsidR="002F574C" w:rsidRPr="002F574C" w14:paraId="0E1B736C"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6D8281E" w14:textId="77777777" w:rsidR="00CF4773" w:rsidRPr="004F7B54" w:rsidRDefault="00CF4773" w:rsidP="00CF4773">
            <w:pPr>
              <w:widowControl/>
              <w:autoSpaceDE/>
              <w:autoSpaceDN/>
              <w:jc w:val="center"/>
            </w:pPr>
            <w:r w:rsidRPr="004F7B54">
              <w:t>2.1</w:t>
            </w:r>
          </w:p>
        </w:tc>
        <w:tc>
          <w:tcPr>
            <w:tcW w:w="886" w:type="pct"/>
            <w:tcBorders>
              <w:top w:val="nil"/>
              <w:left w:val="nil"/>
              <w:bottom w:val="single" w:sz="4" w:space="0" w:color="auto"/>
              <w:right w:val="single" w:sz="4" w:space="0" w:color="auto"/>
            </w:tcBorders>
            <w:shd w:val="clear" w:color="auto" w:fill="auto"/>
            <w:vAlign w:val="center"/>
            <w:hideMark/>
          </w:tcPr>
          <w:p w14:paraId="2D87C697" w14:textId="77777777" w:rsidR="00CF4773" w:rsidRPr="004F7B54" w:rsidRDefault="00CF4773" w:rsidP="00CF4773">
            <w:pPr>
              <w:widowControl/>
              <w:autoSpaceDE/>
              <w:autoSpaceDN/>
              <w:jc w:val="both"/>
              <w:rPr>
                <w:sz w:val="24"/>
                <w:szCs w:val="24"/>
              </w:rPr>
            </w:pPr>
            <w:r w:rsidRPr="004F7B54">
              <w:rPr>
                <w:sz w:val="24"/>
                <w:szCs w:val="24"/>
              </w:rPr>
              <w:t>Bản đồ địa chính</w:t>
            </w:r>
          </w:p>
        </w:tc>
        <w:tc>
          <w:tcPr>
            <w:tcW w:w="976" w:type="pct"/>
            <w:tcBorders>
              <w:top w:val="nil"/>
              <w:left w:val="nil"/>
              <w:bottom w:val="single" w:sz="4" w:space="0" w:color="auto"/>
              <w:right w:val="single" w:sz="4" w:space="0" w:color="auto"/>
            </w:tcBorders>
            <w:shd w:val="clear" w:color="auto" w:fill="auto"/>
            <w:vAlign w:val="center"/>
            <w:hideMark/>
          </w:tcPr>
          <w:p w14:paraId="4CDA5177" w14:textId="77777777" w:rsidR="00CF4773" w:rsidRPr="004F7B54" w:rsidRDefault="00CF4773" w:rsidP="00CF4773">
            <w:pPr>
              <w:widowControl/>
              <w:autoSpaceDE/>
              <w:autoSpaceDN/>
              <w:jc w:val="both"/>
              <w:rPr>
                <w:sz w:val="24"/>
                <w:szCs w:val="24"/>
              </w:rPr>
            </w:pPr>
            <w:r w:rsidRPr="004F7B54">
              <w:rPr>
                <w:sz w:val="24"/>
                <w:szCs w:val="24"/>
              </w:rPr>
              <w:t>Bản đồ địa chính</w:t>
            </w:r>
          </w:p>
        </w:tc>
        <w:tc>
          <w:tcPr>
            <w:tcW w:w="998" w:type="pct"/>
            <w:tcBorders>
              <w:top w:val="nil"/>
              <w:left w:val="nil"/>
              <w:bottom w:val="single" w:sz="4" w:space="0" w:color="auto"/>
              <w:right w:val="single" w:sz="4" w:space="0" w:color="auto"/>
            </w:tcBorders>
            <w:shd w:val="clear" w:color="auto" w:fill="auto"/>
            <w:vAlign w:val="center"/>
            <w:hideMark/>
          </w:tcPr>
          <w:p w14:paraId="6E742E6D" w14:textId="77777777" w:rsidR="00CF4773" w:rsidRPr="004F7B54" w:rsidRDefault="00CF4773" w:rsidP="00CF4773">
            <w:pPr>
              <w:widowControl/>
              <w:autoSpaceDE/>
              <w:autoSpaceDN/>
              <w:jc w:val="both"/>
              <w:rPr>
                <w:sz w:val="24"/>
                <w:szCs w:val="24"/>
              </w:rPr>
            </w:pPr>
            <w:r w:rsidRPr="004F7B54">
              <w:rPr>
                <w:sz w:val="24"/>
                <w:szCs w:val="24"/>
              </w:rPr>
              <w:t>Bản đồ địa chính</w:t>
            </w:r>
          </w:p>
        </w:tc>
        <w:tc>
          <w:tcPr>
            <w:tcW w:w="203" w:type="pct"/>
            <w:tcBorders>
              <w:top w:val="nil"/>
              <w:left w:val="nil"/>
              <w:bottom w:val="single" w:sz="4" w:space="0" w:color="auto"/>
              <w:right w:val="single" w:sz="4" w:space="0" w:color="auto"/>
            </w:tcBorders>
            <w:shd w:val="clear" w:color="auto" w:fill="auto"/>
            <w:vAlign w:val="center"/>
            <w:hideMark/>
          </w:tcPr>
          <w:p w14:paraId="7A25F086" w14:textId="77777777" w:rsidR="00CF4773" w:rsidRPr="004F7B54" w:rsidRDefault="00CF4773" w:rsidP="00CF4773">
            <w:pPr>
              <w:widowControl/>
              <w:autoSpaceDE/>
              <w:autoSpaceDN/>
              <w:jc w:val="center"/>
              <w:rPr>
                <w:sz w:val="24"/>
                <w:szCs w:val="24"/>
              </w:rPr>
            </w:pPr>
            <w:r w:rsidRPr="004F7B54">
              <w:rPr>
                <w:sz w:val="24"/>
                <w:szCs w:val="24"/>
              </w:rPr>
              <w:t>Tờ</w:t>
            </w:r>
          </w:p>
        </w:tc>
        <w:tc>
          <w:tcPr>
            <w:tcW w:w="248" w:type="pct"/>
            <w:tcBorders>
              <w:top w:val="nil"/>
              <w:left w:val="nil"/>
              <w:bottom w:val="single" w:sz="4" w:space="0" w:color="auto"/>
              <w:right w:val="single" w:sz="4" w:space="0" w:color="auto"/>
            </w:tcBorders>
            <w:shd w:val="clear" w:color="auto" w:fill="auto"/>
            <w:vAlign w:val="center"/>
            <w:hideMark/>
          </w:tcPr>
          <w:p w14:paraId="1C89384C" w14:textId="77777777" w:rsidR="00CF4773" w:rsidRPr="004F7B54" w:rsidRDefault="00CF4773" w:rsidP="00CF4773">
            <w:pPr>
              <w:widowControl/>
              <w:autoSpaceDE/>
              <w:autoSpaceDN/>
              <w:jc w:val="center"/>
              <w:rPr>
                <w:sz w:val="24"/>
                <w:szCs w:val="24"/>
              </w:rPr>
            </w:pPr>
            <w:r w:rsidRPr="004F7B54">
              <w:rPr>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57417993" w14:textId="64FAD4DB" w:rsidR="00CF4773" w:rsidRPr="004F7B54" w:rsidRDefault="00CF4773" w:rsidP="00CF4773">
            <w:pPr>
              <w:widowControl/>
              <w:autoSpaceDE/>
              <w:autoSpaceDN/>
              <w:jc w:val="center"/>
              <w:rPr>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05E1DE90" w14:textId="77777777" w:rsidR="00CF4773" w:rsidRPr="004F7B54" w:rsidRDefault="00CF4773" w:rsidP="00CF4773">
            <w:pPr>
              <w:widowControl/>
              <w:autoSpaceDE/>
              <w:autoSpaceDN/>
              <w:jc w:val="center"/>
              <w:rPr>
                <w:sz w:val="24"/>
                <w:szCs w:val="24"/>
              </w:rPr>
            </w:pPr>
            <w:r w:rsidRPr="004F7B54">
              <w:rPr>
                <w:sz w:val="24"/>
                <w:szCs w:val="24"/>
              </w:rPr>
              <w:t>0,025</w:t>
            </w:r>
          </w:p>
        </w:tc>
        <w:tc>
          <w:tcPr>
            <w:tcW w:w="975" w:type="pct"/>
            <w:tcBorders>
              <w:top w:val="nil"/>
              <w:left w:val="nil"/>
              <w:bottom w:val="single" w:sz="4" w:space="0" w:color="auto"/>
              <w:right w:val="single" w:sz="4" w:space="0" w:color="auto"/>
            </w:tcBorders>
            <w:shd w:val="clear" w:color="auto" w:fill="auto"/>
            <w:vAlign w:val="center"/>
            <w:hideMark/>
          </w:tcPr>
          <w:p w14:paraId="4523EBD7" w14:textId="77777777" w:rsidR="00CF4773" w:rsidRPr="004F7B54" w:rsidRDefault="00CF4773" w:rsidP="00CF4773">
            <w:pPr>
              <w:widowControl/>
              <w:autoSpaceDE/>
              <w:autoSpaceDN/>
              <w:jc w:val="both"/>
            </w:pPr>
            <w:r w:rsidRPr="004F7B54">
              <w:t>Đây là mục tương đương với mục 2.1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D68CD4C"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E27A151" w14:textId="77777777" w:rsidR="00CF4773" w:rsidRPr="004F7B54" w:rsidRDefault="00CF4773" w:rsidP="00CF4773">
            <w:pPr>
              <w:widowControl/>
              <w:autoSpaceDE/>
              <w:autoSpaceDN/>
              <w:jc w:val="center"/>
              <w:rPr>
                <w:rFonts w:ascii="Calibri Light" w:hAnsi="Calibri Light" w:cs="Calibri Light"/>
              </w:rPr>
            </w:pPr>
            <w:r w:rsidRPr="004F7B54">
              <w:rPr>
                <w:rFonts w:ascii="Calibri Light" w:hAnsi="Calibri Light" w:cs="Calibri Light"/>
              </w:rPr>
              <w:t>2.2</w:t>
            </w:r>
          </w:p>
        </w:tc>
        <w:tc>
          <w:tcPr>
            <w:tcW w:w="886" w:type="pct"/>
            <w:tcBorders>
              <w:top w:val="nil"/>
              <w:left w:val="nil"/>
              <w:bottom w:val="single" w:sz="4" w:space="0" w:color="auto"/>
              <w:right w:val="single" w:sz="4" w:space="0" w:color="auto"/>
            </w:tcBorders>
            <w:shd w:val="clear" w:color="auto" w:fill="auto"/>
            <w:vAlign w:val="center"/>
            <w:hideMark/>
          </w:tcPr>
          <w:p w14:paraId="61648B46" w14:textId="77777777" w:rsidR="00CF4773" w:rsidRPr="004F7B54" w:rsidRDefault="00CF4773" w:rsidP="00CF4773">
            <w:pPr>
              <w:widowControl/>
              <w:autoSpaceDE/>
              <w:autoSpaceDN/>
              <w:jc w:val="both"/>
              <w:rPr>
                <w:sz w:val="24"/>
                <w:szCs w:val="24"/>
              </w:rPr>
            </w:pPr>
            <w:r w:rsidRPr="004F7B54">
              <w:rPr>
                <w:sz w:val="24"/>
                <w:szCs w:val="24"/>
              </w:rPr>
              <w:t>Sao sổ địa chính, sổ mục kê</w:t>
            </w:r>
          </w:p>
        </w:tc>
        <w:tc>
          <w:tcPr>
            <w:tcW w:w="976" w:type="pct"/>
            <w:tcBorders>
              <w:top w:val="nil"/>
              <w:left w:val="nil"/>
              <w:bottom w:val="single" w:sz="4" w:space="0" w:color="auto"/>
              <w:right w:val="single" w:sz="4" w:space="0" w:color="auto"/>
            </w:tcBorders>
            <w:shd w:val="clear" w:color="auto" w:fill="auto"/>
            <w:vAlign w:val="center"/>
            <w:hideMark/>
          </w:tcPr>
          <w:p w14:paraId="693FD704" w14:textId="77777777" w:rsidR="00CF4773" w:rsidRPr="004F7B54" w:rsidRDefault="00CF4773" w:rsidP="00CF4773">
            <w:pPr>
              <w:widowControl/>
              <w:autoSpaceDE/>
              <w:autoSpaceDN/>
              <w:jc w:val="both"/>
              <w:rPr>
                <w:sz w:val="24"/>
                <w:szCs w:val="24"/>
              </w:rPr>
            </w:pPr>
            <w:r w:rsidRPr="004F7B54">
              <w:rPr>
                <w:sz w:val="24"/>
                <w:szCs w:val="24"/>
              </w:rPr>
              <w:t>Sao sổ địa chính, sổ mục kê</w:t>
            </w:r>
          </w:p>
        </w:tc>
        <w:tc>
          <w:tcPr>
            <w:tcW w:w="998" w:type="pct"/>
            <w:tcBorders>
              <w:top w:val="nil"/>
              <w:left w:val="nil"/>
              <w:bottom w:val="single" w:sz="4" w:space="0" w:color="auto"/>
              <w:right w:val="single" w:sz="4" w:space="0" w:color="auto"/>
            </w:tcBorders>
            <w:shd w:val="clear" w:color="auto" w:fill="auto"/>
            <w:vAlign w:val="center"/>
            <w:hideMark/>
          </w:tcPr>
          <w:p w14:paraId="5128A572" w14:textId="77777777" w:rsidR="00CF4773" w:rsidRPr="004F7B54" w:rsidRDefault="00CF4773" w:rsidP="00CF4773">
            <w:pPr>
              <w:widowControl/>
              <w:autoSpaceDE/>
              <w:autoSpaceDN/>
              <w:jc w:val="both"/>
              <w:rPr>
                <w:sz w:val="24"/>
                <w:szCs w:val="24"/>
              </w:rPr>
            </w:pPr>
            <w:r w:rsidRPr="004F7B54">
              <w:rPr>
                <w:sz w:val="24"/>
                <w:szCs w:val="24"/>
              </w:rPr>
              <w:t>Sao sổ địa chính, sổ mục kê</w:t>
            </w:r>
          </w:p>
        </w:tc>
        <w:tc>
          <w:tcPr>
            <w:tcW w:w="203" w:type="pct"/>
            <w:tcBorders>
              <w:top w:val="nil"/>
              <w:left w:val="nil"/>
              <w:bottom w:val="single" w:sz="4" w:space="0" w:color="auto"/>
              <w:right w:val="single" w:sz="4" w:space="0" w:color="auto"/>
            </w:tcBorders>
            <w:shd w:val="clear" w:color="auto" w:fill="auto"/>
            <w:vAlign w:val="center"/>
            <w:hideMark/>
          </w:tcPr>
          <w:p w14:paraId="1F5FDCF5" w14:textId="77777777" w:rsidR="00CF4773" w:rsidRPr="004F7B54" w:rsidRDefault="00CF4773" w:rsidP="00CF4773">
            <w:pPr>
              <w:widowControl/>
              <w:autoSpaceDE/>
              <w:autoSpaceDN/>
              <w:jc w:val="center"/>
              <w:rPr>
                <w:rFonts w:ascii="Calibri Light" w:hAnsi="Calibri Light" w:cs="Calibri Light"/>
                <w:sz w:val="24"/>
                <w:szCs w:val="24"/>
              </w:rPr>
            </w:pPr>
            <w:r w:rsidRPr="004F7B54">
              <w:rPr>
                <w:rFonts w:ascii="Calibri Light" w:hAnsi="Calibri Light" w:cs="Calibri Light"/>
                <w:sz w:val="24"/>
                <w:szCs w:val="24"/>
              </w:rPr>
              <w:t>Bộ/đĩa</w:t>
            </w:r>
          </w:p>
        </w:tc>
        <w:tc>
          <w:tcPr>
            <w:tcW w:w="248" w:type="pct"/>
            <w:tcBorders>
              <w:top w:val="nil"/>
              <w:left w:val="nil"/>
              <w:bottom w:val="single" w:sz="4" w:space="0" w:color="auto"/>
              <w:right w:val="single" w:sz="4" w:space="0" w:color="auto"/>
            </w:tcBorders>
            <w:shd w:val="clear" w:color="auto" w:fill="auto"/>
            <w:vAlign w:val="center"/>
            <w:hideMark/>
          </w:tcPr>
          <w:p w14:paraId="3BAC74FA" w14:textId="77777777" w:rsidR="00CF4773" w:rsidRPr="004F7B54" w:rsidRDefault="00CF4773" w:rsidP="00CF4773">
            <w:pPr>
              <w:widowControl/>
              <w:autoSpaceDE/>
              <w:autoSpaceDN/>
              <w:jc w:val="center"/>
              <w:rPr>
                <w:rFonts w:ascii="Calibri Light" w:hAnsi="Calibri Light" w:cs="Calibri Light"/>
                <w:sz w:val="24"/>
                <w:szCs w:val="24"/>
              </w:rPr>
            </w:pPr>
            <w:r w:rsidRPr="004F7B54">
              <w:rPr>
                <w:rFonts w:ascii="Calibri Light" w:hAnsi="Calibri Light" w:cs="Calibri Light"/>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621069B8" w14:textId="66E57E13" w:rsidR="00CF4773" w:rsidRPr="004F7B54" w:rsidRDefault="00CF4773" w:rsidP="00CF4773">
            <w:pPr>
              <w:widowControl/>
              <w:autoSpaceDE/>
              <w:autoSpaceDN/>
              <w:jc w:val="center"/>
              <w:rPr>
                <w:rFonts w:ascii="Calibri Light" w:hAnsi="Calibri Light" w:cs="Calibri Light"/>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2AB49BF3" w14:textId="77777777" w:rsidR="00CF4773" w:rsidRPr="004F7B54" w:rsidRDefault="00CF4773" w:rsidP="00CF4773">
            <w:pPr>
              <w:widowControl/>
              <w:autoSpaceDE/>
              <w:autoSpaceDN/>
              <w:jc w:val="center"/>
              <w:rPr>
                <w:sz w:val="24"/>
                <w:szCs w:val="24"/>
              </w:rPr>
            </w:pPr>
            <w:r w:rsidRPr="004F7B54">
              <w:rPr>
                <w:sz w:val="24"/>
                <w:szCs w:val="24"/>
              </w:rPr>
              <w:t>8,000</w:t>
            </w:r>
          </w:p>
        </w:tc>
        <w:tc>
          <w:tcPr>
            <w:tcW w:w="975" w:type="pct"/>
            <w:tcBorders>
              <w:top w:val="nil"/>
              <w:left w:val="nil"/>
              <w:bottom w:val="single" w:sz="4" w:space="0" w:color="auto"/>
              <w:right w:val="single" w:sz="4" w:space="0" w:color="auto"/>
            </w:tcBorders>
            <w:shd w:val="clear" w:color="auto" w:fill="auto"/>
            <w:vAlign w:val="center"/>
            <w:hideMark/>
          </w:tcPr>
          <w:p w14:paraId="6DCF8687" w14:textId="77777777" w:rsidR="00CF4773" w:rsidRPr="004F7B54" w:rsidRDefault="00CF4773" w:rsidP="00CF4773">
            <w:pPr>
              <w:widowControl/>
              <w:autoSpaceDE/>
              <w:autoSpaceDN/>
              <w:jc w:val="both"/>
            </w:pPr>
            <w:r w:rsidRPr="004F7B54">
              <w:t>Đây là mục tương đương với mục 2.2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260AC69" w14:textId="77777777" w:rsidTr="00CF4773">
        <w:trPr>
          <w:trHeight w:val="1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898B7F2" w14:textId="77777777" w:rsidR="00CF4773" w:rsidRPr="004F7B54" w:rsidRDefault="00CF4773" w:rsidP="00CF4773">
            <w:pPr>
              <w:widowControl/>
              <w:autoSpaceDE/>
              <w:autoSpaceDN/>
              <w:jc w:val="center"/>
              <w:rPr>
                <w:rFonts w:ascii="Calibri Light" w:hAnsi="Calibri Light" w:cs="Calibri Light"/>
              </w:rPr>
            </w:pPr>
            <w:r w:rsidRPr="004F7B54">
              <w:rPr>
                <w:rFonts w:ascii="Calibri Light" w:hAnsi="Calibri Light" w:cs="Calibri Light"/>
              </w:rPr>
              <w:t>3</w:t>
            </w:r>
          </w:p>
        </w:tc>
        <w:tc>
          <w:tcPr>
            <w:tcW w:w="886" w:type="pct"/>
            <w:tcBorders>
              <w:top w:val="nil"/>
              <w:left w:val="nil"/>
              <w:bottom w:val="single" w:sz="4" w:space="0" w:color="auto"/>
              <w:right w:val="single" w:sz="4" w:space="0" w:color="auto"/>
            </w:tcBorders>
            <w:shd w:val="clear" w:color="auto" w:fill="auto"/>
            <w:vAlign w:val="center"/>
            <w:hideMark/>
          </w:tcPr>
          <w:p w14:paraId="25D5A8DD" w14:textId="77777777" w:rsidR="00CF4773" w:rsidRPr="004F7B54" w:rsidRDefault="00CF4773" w:rsidP="00CF4773">
            <w:pPr>
              <w:widowControl/>
              <w:autoSpaceDE/>
              <w:autoSpaceDN/>
              <w:jc w:val="both"/>
              <w:rPr>
                <w:sz w:val="24"/>
                <w:szCs w:val="24"/>
              </w:rPr>
            </w:pPr>
            <w:r w:rsidRPr="004F7B54">
              <w:rPr>
                <w:sz w:val="24"/>
                <w:szCs w:val="24"/>
              </w:rPr>
              <w:t>Bàn giao HSĐC cho cấp huyện/ phường để quản lý và khai thác sử dụng</w:t>
            </w:r>
          </w:p>
        </w:tc>
        <w:tc>
          <w:tcPr>
            <w:tcW w:w="976" w:type="pct"/>
            <w:tcBorders>
              <w:top w:val="nil"/>
              <w:left w:val="nil"/>
              <w:bottom w:val="single" w:sz="4" w:space="0" w:color="auto"/>
              <w:right w:val="single" w:sz="4" w:space="0" w:color="auto"/>
            </w:tcBorders>
            <w:shd w:val="clear" w:color="auto" w:fill="auto"/>
            <w:vAlign w:val="center"/>
            <w:hideMark/>
          </w:tcPr>
          <w:p w14:paraId="10BBF9FC" w14:textId="77777777" w:rsidR="00CF4773" w:rsidRPr="004F7B54" w:rsidRDefault="00CF4773" w:rsidP="00CF4773">
            <w:pPr>
              <w:widowControl/>
              <w:autoSpaceDE/>
              <w:autoSpaceDN/>
              <w:jc w:val="both"/>
              <w:rPr>
                <w:sz w:val="24"/>
                <w:szCs w:val="24"/>
              </w:rPr>
            </w:pPr>
            <w:r w:rsidRPr="004F7B54">
              <w:rPr>
                <w:sz w:val="24"/>
                <w:szCs w:val="24"/>
              </w:rPr>
              <w:t>Bàn giao HSĐC cho cấp huyện/ phường để quản lý và khai thác sử dụng</w:t>
            </w:r>
          </w:p>
        </w:tc>
        <w:tc>
          <w:tcPr>
            <w:tcW w:w="998" w:type="pct"/>
            <w:tcBorders>
              <w:top w:val="nil"/>
              <w:left w:val="nil"/>
              <w:bottom w:val="single" w:sz="4" w:space="0" w:color="auto"/>
              <w:right w:val="single" w:sz="4" w:space="0" w:color="auto"/>
            </w:tcBorders>
            <w:shd w:val="clear" w:color="auto" w:fill="auto"/>
            <w:vAlign w:val="center"/>
            <w:hideMark/>
          </w:tcPr>
          <w:p w14:paraId="1671E7E8" w14:textId="77777777" w:rsidR="00CF4773" w:rsidRPr="004F7B54" w:rsidRDefault="00CF4773" w:rsidP="00CF4773">
            <w:pPr>
              <w:widowControl/>
              <w:autoSpaceDE/>
              <w:autoSpaceDN/>
              <w:jc w:val="both"/>
              <w:rPr>
                <w:sz w:val="24"/>
                <w:szCs w:val="24"/>
              </w:rPr>
            </w:pPr>
            <w:r w:rsidRPr="004F7B54">
              <w:rPr>
                <w:sz w:val="24"/>
                <w:szCs w:val="24"/>
              </w:rPr>
              <w:t>Bàn giao HSĐC cho Phường để quản lý và khai thác sử dụng</w:t>
            </w:r>
          </w:p>
        </w:tc>
        <w:tc>
          <w:tcPr>
            <w:tcW w:w="203" w:type="pct"/>
            <w:tcBorders>
              <w:top w:val="nil"/>
              <w:left w:val="nil"/>
              <w:bottom w:val="single" w:sz="4" w:space="0" w:color="auto"/>
              <w:right w:val="single" w:sz="4" w:space="0" w:color="auto"/>
            </w:tcBorders>
            <w:shd w:val="clear" w:color="auto" w:fill="auto"/>
            <w:vAlign w:val="center"/>
            <w:hideMark/>
          </w:tcPr>
          <w:p w14:paraId="2ADA5AF7" w14:textId="77777777" w:rsidR="00CF4773" w:rsidRPr="004F7B54" w:rsidRDefault="00CF4773" w:rsidP="00CF4773">
            <w:pPr>
              <w:widowControl/>
              <w:autoSpaceDE/>
              <w:autoSpaceDN/>
              <w:jc w:val="center"/>
              <w:rPr>
                <w:rFonts w:ascii="Calibri Light" w:hAnsi="Calibri Light" w:cs="Calibri Light"/>
                <w:sz w:val="24"/>
                <w:szCs w:val="24"/>
              </w:rPr>
            </w:pPr>
            <w:r w:rsidRPr="004F7B54">
              <w:rPr>
                <w:rFonts w:ascii="Calibri Light" w:hAnsi="Calibri Light" w:cs="Calibri Light"/>
                <w:sz w:val="24"/>
                <w:szCs w:val="24"/>
              </w:rPr>
              <w:t>Bộ/ Phường</w:t>
            </w:r>
          </w:p>
        </w:tc>
        <w:tc>
          <w:tcPr>
            <w:tcW w:w="248" w:type="pct"/>
            <w:tcBorders>
              <w:top w:val="nil"/>
              <w:left w:val="nil"/>
              <w:bottom w:val="single" w:sz="4" w:space="0" w:color="auto"/>
              <w:right w:val="single" w:sz="4" w:space="0" w:color="auto"/>
            </w:tcBorders>
            <w:shd w:val="clear" w:color="auto" w:fill="auto"/>
            <w:vAlign w:val="center"/>
            <w:hideMark/>
          </w:tcPr>
          <w:p w14:paraId="15E08B9A" w14:textId="77777777" w:rsidR="00CF4773" w:rsidRPr="004F7B54" w:rsidRDefault="00CF4773" w:rsidP="00CF4773">
            <w:pPr>
              <w:widowControl/>
              <w:autoSpaceDE/>
              <w:autoSpaceDN/>
              <w:jc w:val="center"/>
              <w:rPr>
                <w:rFonts w:ascii="Calibri Light" w:hAnsi="Calibri Light" w:cs="Calibri Light"/>
                <w:sz w:val="24"/>
                <w:szCs w:val="24"/>
              </w:rPr>
            </w:pPr>
            <w:r w:rsidRPr="004F7B54">
              <w:rPr>
                <w:rFonts w:ascii="Calibri Light" w:hAnsi="Calibri Light" w:cs="Calibri Light"/>
                <w:sz w:val="24"/>
                <w:szCs w:val="24"/>
              </w:rPr>
              <w:t>1KS4</w:t>
            </w:r>
          </w:p>
        </w:tc>
        <w:tc>
          <w:tcPr>
            <w:tcW w:w="252" w:type="pct"/>
            <w:tcBorders>
              <w:top w:val="nil"/>
              <w:left w:val="nil"/>
              <w:bottom w:val="single" w:sz="4" w:space="0" w:color="auto"/>
              <w:right w:val="single" w:sz="4" w:space="0" w:color="auto"/>
            </w:tcBorders>
            <w:shd w:val="clear" w:color="auto" w:fill="auto"/>
            <w:vAlign w:val="center"/>
            <w:hideMark/>
          </w:tcPr>
          <w:p w14:paraId="62584C90" w14:textId="04304122" w:rsidR="00CF4773" w:rsidRPr="004F7B54" w:rsidRDefault="00CF4773" w:rsidP="00CF4773">
            <w:pPr>
              <w:widowControl/>
              <w:autoSpaceDE/>
              <w:autoSpaceDN/>
              <w:jc w:val="center"/>
              <w:rPr>
                <w:rFonts w:ascii="Calibri Light" w:hAnsi="Calibri Light" w:cs="Calibri Light"/>
                <w:sz w:val="24"/>
                <w:szCs w:val="24"/>
              </w:rPr>
            </w:pPr>
            <w:r w:rsidRPr="004F7B54">
              <w:rPr>
                <w:sz w:val="24"/>
                <w:szCs w:val="24"/>
              </w:rPr>
              <w:t>2-</w:t>
            </w:r>
            <w:r w:rsidRPr="002F574C">
              <w:rPr>
                <w:sz w:val="24"/>
                <w:szCs w:val="24"/>
              </w:rPr>
              <w:t>3</w:t>
            </w:r>
          </w:p>
        </w:tc>
        <w:tc>
          <w:tcPr>
            <w:tcW w:w="259" w:type="pct"/>
            <w:tcBorders>
              <w:top w:val="nil"/>
              <w:left w:val="nil"/>
              <w:bottom w:val="single" w:sz="4" w:space="0" w:color="auto"/>
              <w:right w:val="single" w:sz="4" w:space="0" w:color="auto"/>
            </w:tcBorders>
            <w:shd w:val="clear" w:color="auto" w:fill="auto"/>
            <w:vAlign w:val="center"/>
            <w:hideMark/>
          </w:tcPr>
          <w:p w14:paraId="707E244D" w14:textId="77777777" w:rsidR="00CF4773" w:rsidRPr="004F7B54" w:rsidRDefault="00CF4773" w:rsidP="00CF4773">
            <w:pPr>
              <w:widowControl/>
              <w:autoSpaceDE/>
              <w:autoSpaceDN/>
              <w:jc w:val="center"/>
              <w:rPr>
                <w:sz w:val="24"/>
                <w:szCs w:val="24"/>
              </w:rPr>
            </w:pPr>
            <w:r w:rsidRPr="004F7B54">
              <w:rPr>
                <w:sz w:val="24"/>
                <w:szCs w:val="24"/>
              </w:rPr>
              <w:t>32,000</w:t>
            </w:r>
          </w:p>
        </w:tc>
        <w:tc>
          <w:tcPr>
            <w:tcW w:w="975" w:type="pct"/>
            <w:tcBorders>
              <w:top w:val="nil"/>
              <w:left w:val="nil"/>
              <w:bottom w:val="single" w:sz="4" w:space="0" w:color="auto"/>
              <w:right w:val="single" w:sz="4" w:space="0" w:color="auto"/>
            </w:tcBorders>
            <w:shd w:val="clear" w:color="auto" w:fill="auto"/>
            <w:vAlign w:val="center"/>
            <w:hideMark/>
          </w:tcPr>
          <w:p w14:paraId="32437EB5" w14:textId="77777777" w:rsidR="00CF4773" w:rsidRPr="004F7B54" w:rsidRDefault="00CF4773" w:rsidP="00CF4773">
            <w:pPr>
              <w:widowControl/>
              <w:autoSpaceDE/>
              <w:autoSpaceDN/>
              <w:jc w:val="both"/>
            </w:pPr>
            <w:r w:rsidRPr="004F7B54">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66B6E569" w14:textId="1D5C7A8C" w:rsidR="00070028" w:rsidRPr="002F574C" w:rsidRDefault="00070028" w:rsidP="008C1CEF">
      <w:pPr>
        <w:widowControl/>
        <w:autoSpaceDE/>
        <w:autoSpaceDN/>
        <w:spacing w:before="120" w:line="320" w:lineRule="atLeast"/>
        <w:jc w:val="both"/>
        <w:outlineLvl w:val="1"/>
        <w:rPr>
          <w:sz w:val="24"/>
          <w:szCs w:val="24"/>
        </w:rPr>
      </w:pPr>
    </w:p>
    <w:p w14:paraId="354D9868" w14:textId="65FCD12F" w:rsidR="00BA64A3" w:rsidRPr="002F574C" w:rsidRDefault="008C1CEF" w:rsidP="00DD116B">
      <w:pPr>
        <w:spacing w:before="120" w:after="120"/>
        <w:jc w:val="both"/>
        <w:outlineLvl w:val="1"/>
        <w:rPr>
          <w:b/>
          <w:sz w:val="28"/>
          <w:szCs w:val="28"/>
          <w:highlight w:val="white"/>
        </w:rPr>
      </w:pPr>
      <w:bookmarkStart w:id="3" w:name="_Hlk201370020"/>
      <w:r w:rsidRPr="002F574C">
        <w:rPr>
          <w:b/>
          <w:bCs/>
          <w:sz w:val="28"/>
          <w:szCs w:val="28"/>
        </w:rPr>
        <w:t xml:space="preserve">VII. ĐỊNH MỨC LAO ĐỘNG </w:t>
      </w:r>
      <w:r w:rsidRPr="002F574C">
        <w:rPr>
          <w:b/>
          <w:spacing w:val="-6"/>
          <w:sz w:val="28"/>
          <w:szCs w:val="28"/>
          <w:highlight w:val="white"/>
        </w:rPr>
        <w:t xml:space="preserve">ĐĂNG KÝ </w:t>
      </w:r>
      <w:r w:rsidRPr="002F574C">
        <w:rPr>
          <w:b/>
          <w:spacing w:val="-2"/>
          <w:sz w:val="28"/>
          <w:szCs w:val="28"/>
          <w:highlight w:val="white"/>
        </w:rPr>
        <w:t>BIẾN ĐỘNG</w:t>
      </w:r>
      <w:r w:rsidRPr="002F574C">
        <w:rPr>
          <w:b/>
          <w:spacing w:val="-6"/>
          <w:sz w:val="28"/>
          <w:szCs w:val="28"/>
          <w:highlight w:val="white"/>
        </w:rPr>
        <w:t xml:space="preserve">, CẤP ĐỔI, CẤP LẠI GIẤY CHỨNG NHẬN RIÊNG LẺ ĐỐI VỚI </w:t>
      </w:r>
      <w:bookmarkEnd w:id="3"/>
      <w:r w:rsidRPr="002F574C">
        <w:rPr>
          <w:b/>
          <w:sz w:val="28"/>
          <w:szCs w:val="28"/>
          <w:highlight w:val="white"/>
        </w:rPr>
        <w:t>CÁ NHÂN, CỘNG ĐỒNG DÂN CƯ, HỘ GIA ĐÌNH ĐANG SỬ DỤNG ĐẤT</w:t>
      </w:r>
    </w:p>
    <w:tbl>
      <w:tblPr>
        <w:tblW w:w="5000" w:type="pct"/>
        <w:tblLook w:val="04A0" w:firstRow="1" w:lastRow="0" w:firstColumn="1" w:lastColumn="0" w:noHBand="0" w:noVBand="1"/>
      </w:tblPr>
      <w:tblGrid>
        <w:gridCol w:w="805"/>
        <w:gridCol w:w="997"/>
        <w:gridCol w:w="997"/>
        <w:gridCol w:w="1186"/>
        <w:gridCol w:w="780"/>
        <w:gridCol w:w="1016"/>
        <w:gridCol w:w="584"/>
        <w:gridCol w:w="747"/>
        <w:gridCol w:w="747"/>
        <w:gridCol w:w="1006"/>
        <w:gridCol w:w="1322"/>
      </w:tblGrid>
      <w:tr w:rsidR="002F574C" w:rsidRPr="002F574C" w14:paraId="34B73FA7" w14:textId="77777777" w:rsidTr="00DD116B">
        <w:trPr>
          <w:trHeight w:val="315"/>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8B0FD" w14:textId="77777777" w:rsidR="00D11929" w:rsidRPr="00D11929" w:rsidRDefault="00D11929" w:rsidP="00D11929">
            <w:pPr>
              <w:widowControl/>
              <w:autoSpaceDE/>
              <w:autoSpaceDN/>
              <w:jc w:val="center"/>
              <w:rPr>
                <w:b/>
                <w:bCs/>
                <w:sz w:val="24"/>
                <w:szCs w:val="24"/>
              </w:rPr>
            </w:pPr>
            <w:r w:rsidRPr="00D11929">
              <w:rPr>
                <w:b/>
                <w:bCs/>
                <w:sz w:val="24"/>
                <w:szCs w:val="24"/>
              </w:rPr>
              <w:t>TT</w:t>
            </w:r>
          </w:p>
        </w:tc>
        <w:tc>
          <w:tcPr>
            <w:tcW w:w="7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AC5BC" w14:textId="77777777" w:rsidR="00D11929" w:rsidRPr="00D11929" w:rsidRDefault="00D11929" w:rsidP="00D11929">
            <w:pPr>
              <w:widowControl/>
              <w:autoSpaceDE/>
              <w:autoSpaceDN/>
              <w:jc w:val="center"/>
              <w:rPr>
                <w:b/>
                <w:bCs/>
                <w:sz w:val="24"/>
                <w:szCs w:val="24"/>
              </w:rPr>
            </w:pPr>
            <w:r w:rsidRPr="00D11929">
              <w:rPr>
                <w:b/>
                <w:bCs/>
                <w:sz w:val="24"/>
                <w:szCs w:val="24"/>
              </w:rPr>
              <w:t>Nội dung công việc (ĐM 14)</w:t>
            </w:r>
          </w:p>
        </w:tc>
        <w:tc>
          <w:tcPr>
            <w:tcW w:w="8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07F63" w14:textId="77777777" w:rsidR="00D11929" w:rsidRPr="00D11929" w:rsidRDefault="00D11929" w:rsidP="00D11929">
            <w:pPr>
              <w:widowControl/>
              <w:autoSpaceDE/>
              <w:autoSpaceDN/>
              <w:jc w:val="center"/>
              <w:rPr>
                <w:b/>
                <w:bCs/>
                <w:sz w:val="24"/>
                <w:szCs w:val="24"/>
              </w:rPr>
            </w:pPr>
            <w:r w:rsidRPr="00D11929">
              <w:rPr>
                <w:b/>
                <w:bCs/>
                <w:sz w:val="24"/>
                <w:szCs w:val="24"/>
              </w:rPr>
              <w:t>Nội dung công việc (Luật 2024)</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3B461" w14:textId="77777777" w:rsidR="00D11929" w:rsidRPr="00D11929" w:rsidRDefault="00D11929" w:rsidP="00D11929">
            <w:pPr>
              <w:widowControl/>
              <w:autoSpaceDE/>
              <w:autoSpaceDN/>
              <w:jc w:val="center"/>
              <w:rPr>
                <w:b/>
                <w:bCs/>
                <w:sz w:val="24"/>
                <w:szCs w:val="24"/>
              </w:rPr>
            </w:pPr>
            <w:r w:rsidRPr="00D11929">
              <w:rPr>
                <w:b/>
                <w:bCs/>
                <w:sz w:val="24"/>
                <w:szCs w:val="24"/>
              </w:rPr>
              <w:t>Nội dung công việc (NĐ 151/2025)</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BEF04" w14:textId="77777777" w:rsidR="00D11929" w:rsidRPr="00D11929" w:rsidRDefault="00D11929" w:rsidP="00D11929">
            <w:pPr>
              <w:widowControl/>
              <w:autoSpaceDE/>
              <w:autoSpaceDN/>
              <w:jc w:val="center"/>
              <w:rPr>
                <w:b/>
                <w:bCs/>
                <w:sz w:val="24"/>
                <w:szCs w:val="24"/>
              </w:rPr>
            </w:pPr>
            <w:r w:rsidRPr="00D11929">
              <w:rPr>
                <w:b/>
                <w:bCs/>
                <w:sz w:val="24"/>
                <w:szCs w:val="24"/>
              </w:rPr>
              <w:t>ĐVT</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D3702" w14:textId="77777777" w:rsidR="00D11929" w:rsidRPr="00D11929" w:rsidRDefault="00D11929" w:rsidP="00D11929">
            <w:pPr>
              <w:widowControl/>
              <w:autoSpaceDE/>
              <w:autoSpaceDN/>
              <w:jc w:val="center"/>
              <w:rPr>
                <w:b/>
                <w:bCs/>
                <w:sz w:val="24"/>
                <w:szCs w:val="24"/>
              </w:rPr>
            </w:pPr>
            <w:r w:rsidRPr="00D11929">
              <w:rPr>
                <w:b/>
                <w:bCs/>
                <w:sz w:val="24"/>
                <w:szCs w:val="24"/>
              </w:rPr>
              <w:t>Định biên</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4174D" w14:textId="77777777" w:rsidR="00D11929" w:rsidRPr="00D11929" w:rsidRDefault="00D11929" w:rsidP="00D11929">
            <w:pPr>
              <w:widowControl/>
              <w:autoSpaceDE/>
              <w:autoSpaceDN/>
              <w:jc w:val="center"/>
              <w:rPr>
                <w:b/>
                <w:bCs/>
                <w:sz w:val="24"/>
                <w:szCs w:val="24"/>
              </w:rPr>
            </w:pPr>
            <w:r w:rsidRPr="00D11929">
              <w:rPr>
                <w:b/>
                <w:bCs/>
                <w:sz w:val="24"/>
                <w:szCs w:val="24"/>
              </w:rPr>
              <w:t>KK</w:t>
            </w:r>
          </w:p>
        </w:tc>
        <w:tc>
          <w:tcPr>
            <w:tcW w:w="569" w:type="pct"/>
            <w:gridSpan w:val="3"/>
            <w:tcBorders>
              <w:top w:val="single" w:sz="4" w:space="0" w:color="auto"/>
              <w:left w:val="nil"/>
              <w:bottom w:val="single" w:sz="4" w:space="0" w:color="auto"/>
              <w:right w:val="single" w:sz="4" w:space="0" w:color="auto"/>
            </w:tcBorders>
            <w:shd w:val="clear" w:color="auto" w:fill="auto"/>
            <w:vAlign w:val="center"/>
            <w:hideMark/>
          </w:tcPr>
          <w:p w14:paraId="250EBB11" w14:textId="77777777" w:rsidR="00D11929" w:rsidRPr="00D11929" w:rsidRDefault="00D11929" w:rsidP="00D11929">
            <w:pPr>
              <w:widowControl/>
              <w:autoSpaceDE/>
              <w:autoSpaceDN/>
              <w:jc w:val="center"/>
              <w:rPr>
                <w:b/>
                <w:bCs/>
                <w:sz w:val="24"/>
                <w:szCs w:val="24"/>
              </w:rPr>
            </w:pPr>
            <w:r w:rsidRPr="00D11929">
              <w:rPr>
                <w:b/>
                <w:bCs/>
                <w:sz w:val="24"/>
                <w:szCs w:val="24"/>
              </w:rPr>
              <w:t>Định mức</w:t>
            </w:r>
          </w:p>
        </w:tc>
        <w:tc>
          <w:tcPr>
            <w:tcW w:w="10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B49B3" w14:textId="77777777" w:rsidR="00D11929" w:rsidRPr="00D11929" w:rsidRDefault="00D11929" w:rsidP="00D11929">
            <w:pPr>
              <w:widowControl/>
              <w:autoSpaceDE/>
              <w:autoSpaceDN/>
              <w:jc w:val="center"/>
              <w:rPr>
                <w:b/>
                <w:bCs/>
                <w:sz w:val="24"/>
                <w:szCs w:val="24"/>
              </w:rPr>
            </w:pPr>
            <w:r w:rsidRPr="00D11929">
              <w:rPr>
                <w:b/>
                <w:bCs/>
                <w:sz w:val="24"/>
                <w:szCs w:val="24"/>
              </w:rPr>
              <w:t>Giải trình nội dung xây dựng, sửa đổi, bổ sung</w:t>
            </w:r>
          </w:p>
        </w:tc>
      </w:tr>
      <w:tr w:rsidR="002F574C" w:rsidRPr="002F574C" w14:paraId="1AC3293E" w14:textId="77777777" w:rsidTr="00DD116B">
        <w:trPr>
          <w:trHeight w:val="315"/>
        </w:trPr>
        <w:tc>
          <w:tcPr>
            <w:tcW w:w="190" w:type="pct"/>
            <w:vMerge/>
            <w:tcBorders>
              <w:top w:val="single" w:sz="4" w:space="0" w:color="auto"/>
              <w:left w:val="single" w:sz="4" w:space="0" w:color="auto"/>
              <w:bottom w:val="single" w:sz="4" w:space="0" w:color="auto"/>
              <w:right w:val="single" w:sz="4" w:space="0" w:color="auto"/>
            </w:tcBorders>
            <w:vAlign w:val="center"/>
            <w:hideMark/>
          </w:tcPr>
          <w:p w14:paraId="7511CB85" w14:textId="77777777" w:rsidR="00D11929" w:rsidRPr="00D11929" w:rsidRDefault="00D11929" w:rsidP="00D11929">
            <w:pPr>
              <w:widowControl/>
              <w:autoSpaceDE/>
              <w:autoSpaceDN/>
              <w:rPr>
                <w:b/>
                <w:bCs/>
                <w:sz w:val="24"/>
                <w:szCs w:val="24"/>
              </w:rPr>
            </w:pPr>
          </w:p>
        </w:tc>
        <w:tc>
          <w:tcPr>
            <w:tcW w:w="798" w:type="pct"/>
            <w:vMerge/>
            <w:tcBorders>
              <w:top w:val="single" w:sz="4" w:space="0" w:color="auto"/>
              <w:left w:val="single" w:sz="4" w:space="0" w:color="auto"/>
              <w:bottom w:val="single" w:sz="4" w:space="0" w:color="auto"/>
              <w:right w:val="single" w:sz="4" w:space="0" w:color="auto"/>
            </w:tcBorders>
            <w:vAlign w:val="center"/>
            <w:hideMark/>
          </w:tcPr>
          <w:p w14:paraId="46B9B60F" w14:textId="77777777" w:rsidR="00D11929" w:rsidRPr="00D11929" w:rsidRDefault="00D11929" w:rsidP="00D11929">
            <w:pPr>
              <w:widowControl/>
              <w:autoSpaceDE/>
              <w:autoSpaceDN/>
              <w:rPr>
                <w:b/>
                <w:bCs/>
                <w:sz w:val="24"/>
                <w:szCs w:val="24"/>
              </w:rPr>
            </w:pP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5D8A4A52" w14:textId="77777777" w:rsidR="00D11929" w:rsidRPr="00D11929" w:rsidRDefault="00D11929" w:rsidP="00D11929">
            <w:pPr>
              <w:widowControl/>
              <w:autoSpaceDE/>
              <w:autoSpaceDN/>
              <w:rPr>
                <w:b/>
                <w:bCs/>
                <w:sz w:val="24"/>
                <w:szCs w:val="24"/>
              </w:rPr>
            </w:pPr>
          </w:p>
        </w:tc>
        <w:tc>
          <w:tcPr>
            <w:tcW w:w="973" w:type="pct"/>
            <w:vMerge/>
            <w:tcBorders>
              <w:top w:val="single" w:sz="4" w:space="0" w:color="auto"/>
              <w:left w:val="single" w:sz="4" w:space="0" w:color="auto"/>
              <w:bottom w:val="single" w:sz="4" w:space="0" w:color="auto"/>
              <w:right w:val="single" w:sz="4" w:space="0" w:color="auto"/>
            </w:tcBorders>
            <w:vAlign w:val="center"/>
            <w:hideMark/>
          </w:tcPr>
          <w:p w14:paraId="1D5202B5" w14:textId="77777777" w:rsidR="00D11929" w:rsidRPr="00D11929" w:rsidRDefault="00D11929" w:rsidP="00D11929">
            <w:pPr>
              <w:widowControl/>
              <w:autoSpaceDE/>
              <w:autoSpaceDN/>
              <w:rPr>
                <w:b/>
                <w:bCs/>
                <w:sz w:val="24"/>
                <w:szCs w:val="24"/>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14:paraId="6E3EA834" w14:textId="77777777" w:rsidR="00D11929" w:rsidRPr="00D11929" w:rsidRDefault="00D11929" w:rsidP="00D11929">
            <w:pPr>
              <w:widowControl/>
              <w:autoSpaceDE/>
              <w:autoSpaceDN/>
              <w:rPr>
                <w:b/>
                <w:bCs/>
                <w:sz w:val="24"/>
                <w:szCs w:val="24"/>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14:paraId="74C7B38C" w14:textId="77777777" w:rsidR="00D11929" w:rsidRPr="00D11929" w:rsidRDefault="00D11929" w:rsidP="00D11929">
            <w:pPr>
              <w:widowControl/>
              <w:autoSpaceDE/>
              <w:autoSpaceDN/>
              <w:rPr>
                <w:b/>
                <w:bCs/>
                <w:sz w:val="24"/>
                <w:szCs w:val="24"/>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14:paraId="2C3FE7FD" w14:textId="77777777" w:rsidR="00D11929" w:rsidRPr="00D11929" w:rsidRDefault="00D11929" w:rsidP="00D11929">
            <w:pPr>
              <w:widowControl/>
              <w:autoSpaceDE/>
              <w:autoSpaceDN/>
              <w:rPr>
                <w:b/>
                <w:bCs/>
                <w:sz w:val="24"/>
                <w:szCs w:val="24"/>
              </w:rPr>
            </w:pPr>
          </w:p>
        </w:tc>
        <w:tc>
          <w:tcPr>
            <w:tcW w:w="569" w:type="pct"/>
            <w:gridSpan w:val="3"/>
            <w:tcBorders>
              <w:top w:val="single" w:sz="4" w:space="0" w:color="auto"/>
              <w:left w:val="nil"/>
              <w:bottom w:val="single" w:sz="4" w:space="0" w:color="auto"/>
              <w:right w:val="single" w:sz="4" w:space="0" w:color="auto"/>
            </w:tcBorders>
            <w:shd w:val="clear" w:color="auto" w:fill="auto"/>
            <w:vAlign w:val="center"/>
            <w:hideMark/>
          </w:tcPr>
          <w:p w14:paraId="2AB39E91" w14:textId="77777777" w:rsidR="00D11929" w:rsidRPr="00D11929" w:rsidRDefault="00D11929" w:rsidP="00D11929">
            <w:pPr>
              <w:widowControl/>
              <w:autoSpaceDE/>
              <w:autoSpaceDN/>
              <w:jc w:val="center"/>
              <w:rPr>
                <w:i/>
                <w:iCs/>
                <w:sz w:val="24"/>
                <w:szCs w:val="24"/>
              </w:rPr>
            </w:pPr>
            <w:r w:rsidRPr="00D11929">
              <w:rPr>
                <w:i/>
                <w:iCs/>
                <w:sz w:val="24"/>
                <w:szCs w:val="24"/>
              </w:rPr>
              <w:t>(Công nhóm/ĐVT)</w:t>
            </w: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47D6E95B" w14:textId="77777777" w:rsidR="00D11929" w:rsidRPr="00D11929" w:rsidRDefault="00D11929" w:rsidP="00D11929">
            <w:pPr>
              <w:widowControl/>
              <w:autoSpaceDE/>
              <w:autoSpaceDN/>
              <w:rPr>
                <w:b/>
                <w:bCs/>
                <w:sz w:val="24"/>
                <w:szCs w:val="24"/>
              </w:rPr>
            </w:pPr>
          </w:p>
        </w:tc>
      </w:tr>
      <w:tr w:rsidR="002F574C" w:rsidRPr="002F574C" w14:paraId="3A405EB8" w14:textId="77777777" w:rsidTr="00DD116B">
        <w:trPr>
          <w:trHeight w:val="630"/>
        </w:trPr>
        <w:tc>
          <w:tcPr>
            <w:tcW w:w="190" w:type="pct"/>
            <w:vMerge/>
            <w:tcBorders>
              <w:top w:val="single" w:sz="4" w:space="0" w:color="auto"/>
              <w:left w:val="single" w:sz="4" w:space="0" w:color="auto"/>
              <w:bottom w:val="single" w:sz="4" w:space="0" w:color="auto"/>
              <w:right w:val="single" w:sz="4" w:space="0" w:color="auto"/>
            </w:tcBorders>
            <w:vAlign w:val="center"/>
            <w:hideMark/>
          </w:tcPr>
          <w:p w14:paraId="4C11F98D" w14:textId="77777777" w:rsidR="00D11929" w:rsidRPr="00D11929" w:rsidRDefault="00D11929" w:rsidP="00D11929">
            <w:pPr>
              <w:widowControl/>
              <w:autoSpaceDE/>
              <w:autoSpaceDN/>
              <w:rPr>
                <w:b/>
                <w:bCs/>
                <w:sz w:val="24"/>
                <w:szCs w:val="24"/>
              </w:rPr>
            </w:pPr>
          </w:p>
        </w:tc>
        <w:tc>
          <w:tcPr>
            <w:tcW w:w="798" w:type="pct"/>
            <w:vMerge/>
            <w:tcBorders>
              <w:top w:val="single" w:sz="4" w:space="0" w:color="auto"/>
              <w:left w:val="single" w:sz="4" w:space="0" w:color="auto"/>
              <w:bottom w:val="single" w:sz="4" w:space="0" w:color="auto"/>
              <w:right w:val="single" w:sz="4" w:space="0" w:color="auto"/>
            </w:tcBorders>
            <w:vAlign w:val="center"/>
            <w:hideMark/>
          </w:tcPr>
          <w:p w14:paraId="689F81BE" w14:textId="77777777" w:rsidR="00D11929" w:rsidRPr="00D11929" w:rsidRDefault="00D11929" w:rsidP="00D11929">
            <w:pPr>
              <w:widowControl/>
              <w:autoSpaceDE/>
              <w:autoSpaceDN/>
              <w:rPr>
                <w:b/>
                <w:bCs/>
                <w:sz w:val="24"/>
                <w:szCs w:val="24"/>
              </w:rPr>
            </w:pP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4A4148F7" w14:textId="77777777" w:rsidR="00D11929" w:rsidRPr="00D11929" w:rsidRDefault="00D11929" w:rsidP="00D11929">
            <w:pPr>
              <w:widowControl/>
              <w:autoSpaceDE/>
              <w:autoSpaceDN/>
              <w:rPr>
                <w:b/>
                <w:bCs/>
                <w:sz w:val="24"/>
                <w:szCs w:val="24"/>
              </w:rPr>
            </w:pPr>
          </w:p>
        </w:tc>
        <w:tc>
          <w:tcPr>
            <w:tcW w:w="973" w:type="pct"/>
            <w:vMerge/>
            <w:tcBorders>
              <w:top w:val="single" w:sz="4" w:space="0" w:color="auto"/>
              <w:left w:val="single" w:sz="4" w:space="0" w:color="auto"/>
              <w:bottom w:val="single" w:sz="4" w:space="0" w:color="auto"/>
              <w:right w:val="single" w:sz="4" w:space="0" w:color="auto"/>
            </w:tcBorders>
            <w:vAlign w:val="center"/>
            <w:hideMark/>
          </w:tcPr>
          <w:p w14:paraId="4598F7A2" w14:textId="77777777" w:rsidR="00D11929" w:rsidRPr="00D11929" w:rsidRDefault="00D11929" w:rsidP="00D11929">
            <w:pPr>
              <w:widowControl/>
              <w:autoSpaceDE/>
              <w:autoSpaceDN/>
              <w:rPr>
                <w:b/>
                <w:bCs/>
                <w:sz w:val="24"/>
                <w:szCs w:val="24"/>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14:paraId="1860DBC5" w14:textId="77777777" w:rsidR="00D11929" w:rsidRPr="00D11929" w:rsidRDefault="00D11929" w:rsidP="00D11929">
            <w:pPr>
              <w:widowControl/>
              <w:autoSpaceDE/>
              <w:autoSpaceDN/>
              <w:rPr>
                <w:b/>
                <w:bCs/>
                <w:sz w:val="24"/>
                <w:szCs w:val="24"/>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14:paraId="56DBC6D8" w14:textId="77777777" w:rsidR="00D11929" w:rsidRPr="00D11929" w:rsidRDefault="00D11929" w:rsidP="00D11929">
            <w:pPr>
              <w:widowControl/>
              <w:autoSpaceDE/>
              <w:autoSpaceDN/>
              <w:rPr>
                <w:b/>
                <w:bCs/>
                <w:sz w:val="24"/>
                <w:szCs w:val="24"/>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14:paraId="486821BD" w14:textId="77777777" w:rsidR="00D11929" w:rsidRPr="00D11929" w:rsidRDefault="00D11929" w:rsidP="00D11929">
            <w:pPr>
              <w:widowControl/>
              <w:autoSpaceDE/>
              <w:autoSpaceDN/>
              <w:rPr>
                <w:b/>
                <w:bCs/>
                <w:sz w:val="24"/>
                <w:szCs w:val="24"/>
              </w:rPr>
            </w:pPr>
          </w:p>
        </w:tc>
        <w:tc>
          <w:tcPr>
            <w:tcW w:w="190" w:type="pct"/>
            <w:tcBorders>
              <w:top w:val="nil"/>
              <w:left w:val="nil"/>
              <w:bottom w:val="single" w:sz="4" w:space="0" w:color="auto"/>
              <w:right w:val="single" w:sz="4" w:space="0" w:color="auto"/>
            </w:tcBorders>
            <w:shd w:val="clear" w:color="auto" w:fill="auto"/>
            <w:vAlign w:val="center"/>
            <w:hideMark/>
          </w:tcPr>
          <w:p w14:paraId="5DE31E42" w14:textId="77777777" w:rsidR="00D11929" w:rsidRPr="00D11929" w:rsidRDefault="00D11929" w:rsidP="00D11929">
            <w:pPr>
              <w:widowControl/>
              <w:autoSpaceDE/>
              <w:autoSpaceDN/>
              <w:jc w:val="center"/>
              <w:rPr>
                <w:b/>
                <w:bCs/>
                <w:sz w:val="24"/>
                <w:szCs w:val="24"/>
              </w:rPr>
            </w:pPr>
            <w:r w:rsidRPr="00D11929">
              <w:rPr>
                <w:b/>
                <w:bCs/>
                <w:sz w:val="24"/>
                <w:szCs w:val="24"/>
              </w:rPr>
              <w:t>ĐM Đất</w:t>
            </w:r>
          </w:p>
        </w:tc>
        <w:tc>
          <w:tcPr>
            <w:tcW w:w="190" w:type="pct"/>
            <w:tcBorders>
              <w:top w:val="nil"/>
              <w:left w:val="nil"/>
              <w:bottom w:val="single" w:sz="4" w:space="0" w:color="auto"/>
              <w:right w:val="single" w:sz="4" w:space="0" w:color="auto"/>
            </w:tcBorders>
            <w:shd w:val="clear" w:color="auto" w:fill="auto"/>
            <w:vAlign w:val="center"/>
            <w:hideMark/>
          </w:tcPr>
          <w:p w14:paraId="6D0CB891" w14:textId="77777777" w:rsidR="00D11929" w:rsidRPr="00D11929" w:rsidRDefault="00D11929" w:rsidP="00D11929">
            <w:pPr>
              <w:widowControl/>
              <w:autoSpaceDE/>
              <w:autoSpaceDN/>
              <w:jc w:val="center"/>
              <w:rPr>
                <w:b/>
                <w:bCs/>
                <w:sz w:val="24"/>
                <w:szCs w:val="24"/>
              </w:rPr>
            </w:pPr>
            <w:r w:rsidRPr="00D11929">
              <w:rPr>
                <w:b/>
                <w:bCs/>
                <w:sz w:val="24"/>
                <w:szCs w:val="24"/>
              </w:rPr>
              <w:t>ĐM TS</w:t>
            </w:r>
          </w:p>
        </w:tc>
        <w:tc>
          <w:tcPr>
            <w:tcW w:w="190" w:type="pct"/>
            <w:tcBorders>
              <w:top w:val="nil"/>
              <w:left w:val="nil"/>
              <w:bottom w:val="single" w:sz="4" w:space="0" w:color="auto"/>
              <w:right w:val="single" w:sz="4" w:space="0" w:color="auto"/>
            </w:tcBorders>
            <w:shd w:val="clear" w:color="auto" w:fill="auto"/>
            <w:vAlign w:val="center"/>
            <w:hideMark/>
          </w:tcPr>
          <w:p w14:paraId="1C1196C7" w14:textId="77777777" w:rsidR="00D11929" w:rsidRPr="00D11929" w:rsidRDefault="00D11929" w:rsidP="00D11929">
            <w:pPr>
              <w:widowControl/>
              <w:autoSpaceDE/>
              <w:autoSpaceDN/>
              <w:jc w:val="center"/>
              <w:rPr>
                <w:b/>
                <w:bCs/>
                <w:sz w:val="24"/>
                <w:szCs w:val="24"/>
              </w:rPr>
            </w:pPr>
            <w:r w:rsidRPr="00D11929">
              <w:rPr>
                <w:b/>
                <w:bCs/>
                <w:sz w:val="24"/>
                <w:szCs w:val="24"/>
              </w:rPr>
              <w:t>ĐM Đất+TS</w:t>
            </w: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69D20CC2" w14:textId="77777777" w:rsidR="00D11929" w:rsidRPr="00D11929" w:rsidRDefault="00D11929" w:rsidP="00D11929">
            <w:pPr>
              <w:widowControl/>
              <w:autoSpaceDE/>
              <w:autoSpaceDN/>
              <w:rPr>
                <w:b/>
                <w:bCs/>
                <w:sz w:val="24"/>
                <w:szCs w:val="24"/>
              </w:rPr>
            </w:pPr>
          </w:p>
        </w:tc>
      </w:tr>
      <w:tr w:rsidR="002F574C" w:rsidRPr="002F574C" w14:paraId="5F32A6B8" w14:textId="77777777" w:rsidTr="00DD116B">
        <w:trPr>
          <w:trHeight w:val="57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27E966E" w14:textId="77777777" w:rsidR="00D11929" w:rsidRPr="00D11929" w:rsidRDefault="00D11929" w:rsidP="00D11929">
            <w:pPr>
              <w:widowControl/>
              <w:autoSpaceDE/>
              <w:autoSpaceDN/>
              <w:jc w:val="center"/>
              <w:rPr>
                <w:b/>
                <w:bCs/>
                <w:sz w:val="24"/>
                <w:szCs w:val="24"/>
              </w:rPr>
            </w:pPr>
            <w:r w:rsidRPr="00D11929">
              <w:rPr>
                <w:b/>
                <w:bCs/>
                <w:sz w:val="24"/>
                <w:szCs w:val="24"/>
              </w:rPr>
              <w:t>I</w:t>
            </w:r>
          </w:p>
        </w:tc>
        <w:tc>
          <w:tcPr>
            <w:tcW w:w="798" w:type="pct"/>
            <w:tcBorders>
              <w:top w:val="nil"/>
              <w:left w:val="nil"/>
              <w:bottom w:val="single" w:sz="4" w:space="0" w:color="auto"/>
              <w:right w:val="single" w:sz="4" w:space="0" w:color="auto"/>
            </w:tcBorders>
            <w:shd w:val="clear" w:color="auto" w:fill="auto"/>
            <w:vAlign w:val="center"/>
            <w:hideMark/>
          </w:tcPr>
          <w:p w14:paraId="5D5DCEC7" w14:textId="77777777" w:rsidR="00D11929" w:rsidRPr="00D11929" w:rsidRDefault="00D11929" w:rsidP="00D11929">
            <w:pPr>
              <w:widowControl/>
              <w:autoSpaceDE/>
              <w:autoSpaceDN/>
              <w:jc w:val="both"/>
              <w:rPr>
                <w:b/>
                <w:bCs/>
              </w:rPr>
            </w:pPr>
            <w:r w:rsidRPr="00D11929">
              <w:rPr>
                <w:b/>
                <w:bCs/>
              </w:rPr>
              <w:t>CÁC NỘI DUNG THỰC HIỆN TẠI ĐỊA BÀN CẤP HUYỆN</w:t>
            </w:r>
          </w:p>
        </w:tc>
        <w:tc>
          <w:tcPr>
            <w:tcW w:w="892" w:type="pct"/>
            <w:tcBorders>
              <w:top w:val="nil"/>
              <w:left w:val="nil"/>
              <w:bottom w:val="single" w:sz="4" w:space="0" w:color="auto"/>
              <w:right w:val="single" w:sz="4" w:space="0" w:color="auto"/>
            </w:tcBorders>
            <w:shd w:val="clear" w:color="auto" w:fill="auto"/>
            <w:vAlign w:val="center"/>
            <w:hideMark/>
          </w:tcPr>
          <w:p w14:paraId="72D299CE" w14:textId="77777777" w:rsidR="00D11929" w:rsidRPr="00D11929" w:rsidRDefault="00D11929" w:rsidP="00D11929">
            <w:pPr>
              <w:widowControl/>
              <w:autoSpaceDE/>
              <w:autoSpaceDN/>
              <w:jc w:val="both"/>
              <w:rPr>
                <w:b/>
                <w:bCs/>
              </w:rPr>
            </w:pPr>
            <w:r w:rsidRPr="00D11929">
              <w:rPr>
                <w:b/>
                <w:bCs/>
              </w:rPr>
              <w:t>CÁC NỘI DUNG THỰC HIỆN TẠI ĐỊA BÀN CẤP XÃ HOẶC CẤP HUYỆN</w:t>
            </w:r>
          </w:p>
        </w:tc>
        <w:tc>
          <w:tcPr>
            <w:tcW w:w="973" w:type="pct"/>
            <w:tcBorders>
              <w:top w:val="nil"/>
              <w:left w:val="nil"/>
              <w:bottom w:val="single" w:sz="4" w:space="0" w:color="auto"/>
              <w:right w:val="single" w:sz="4" w:space="0" w:color="auto"/>
            </w:tcBorders>
            <w:shd w:val="clear" w:color="auto" w:fill="auto"/>
            <w:vAlign w:val="center"/>
            <w:hideMark/>
          </w:tcPr>
          <w:p w14:paraId="14637B29" w14:textId="77777777" w:rsidR="00D11929" w:rsidRPr="00D11929" w:rsidRDefault="00D11929" w:rsidP="00D11929">
            <w:pPr>
              <w:widowControl/>
              <w:autoSpaceDE/>
              <w:autoSpaceDN/>
              <w:jc w:val="both"/>
              <w:rPr>
                <w:b/>
                <w:bCs/>
              </w:rPr>
            </w:pPr>
            <w:r w:rsidRPr="00D11929">
              <w:rPr>
                <w:b/>
                <w:bCs/>
              </w:rPr>
              <w:t>CÁC NỘI DUNG THỰC HIỆN TẠI ĐỊA BÀN CẤP XÃ</w:t>
            </w:r>
          </w:p>
        </w:tc>
        <w:tc>
          <w:tcPr>
            <w:tcW w:w="190" w:type="pct"/>
            <w:tcBorders>
              <w:top w:val="nil"/>
              <w:left w:val="nil"/>
              <w:bottom w:val="single" w:sz="4" w:space="0" w:color="auto"/>
              <w:right w:val="single" w:sz="4" w:space="0" w:color="auto"/>
            </w:tcBorders>
            <w:shd w:val="clear" w:color="auto" w:fill="auto"/>
            <w:vAlign w:val="center"/>
            <w:hideMark/>
          </w:tcPr>
          <w:p w14:paraId="4778892B"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76331614"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0E2E6D8"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BBE9D66"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AA91CFC"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4C9BB99"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2A2EC46F"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0A6D70C7" w14:textId="77777777" w:rsidTr="00DD116B">
        <w:trPr>
          <w:trHeight w:val="63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532DD3A" w14:textId="77777777" w:rsidR="00D11929" w:rsidRPr="00D11929" w:rsidRDefault="00D11929" w:rsidP="00D11929">
            <w:pPr>
              <w:widowControl/>
              <w:autoSpaceDE/>
              <w:autoSpaceDN/>
              <w:jc w:val="center"/>
              <w:rPr>
                <w:sz w:val="24"/>
                <w:szCs w:val="24"/>
              </w:rPr>
            </w:pPr>
            <w:r w:rsidRPr="00D11929">
              <w:rPr>
                <w:sz w:val="24"/>
                <w:szCs w:val="24"/>
              </w:rPr>
              <w:t>1</w:t>
            </w:r>
          </w:p>
        </w:tc>
        <w:tc>
          <w:tcPr>
            <w:tcW w:w="798" w:type="pct"/>
            <w:tcBorders>
              <w:top w:val="nil"/>
              <w:left w:val="nil"/>
              <w:bottom w:val="single" w:sz="4" w:space="0" w:color="auto"/>
              <w:right w:val="single" w:sz="4" w:space="0" w:color="auto"/>
            </w:tcBorders>
            <w:shd w:val="clear" w:color="auto" w:fill="auto"/>
            <w:vAlign w:val="center"/>
            <w:hideMark/>
          </w:tcPr>
          <w:p w14:paraId="7B5DC1A0" w14:textId="77777777" w:rsidR="00D11929" w:rsidRPr="00D11929" w:rsidRDefault="00D11929" w:rsidP="00D11929">
            <w:pPr>
              <w:widowControl/>
              <w:autoSpaceDE/>
              <w:autoSpaceDN/>
              <w:jc w:val="both"/>
              <w:rPr>
                <w:sz w:val="24"/>
                <w:szCs w:val="24"/>
              </w:rPr>
            </w:pPr>
            <w:r w:rsidRPr="00D11929">
              <w:rPr>
                <w:sz w:val="24"/>
                <w:szCs w:val="24"/>
              </w:rPr>
              <w:t>Hướng dẫn lập hồ sơ đề nghị đăng ký, cấp đổi, cấp lại GCN</w:t>
            </w:r>
          </w:p>
        </w:tc>
        <w:tc>
          <w:tcPr>
            <w:tcW w:w="892" w:type="pct"/>
            <w:tcBorders>
              <w:top w:val="nil"/>
              <w:left w:val="nil"/>
              <w:bottom w:val="single" w:sz="4" w:space="0" w:color="auto"/>
              <w:right w:val="single" w:sz="4" w:space="0" w:color="auto"/>
            </w:tcBorders>
            <w:shd w:val="clear" w:color="auto" w:fill="auto"/>
            <w:vAlign w:val="center"/>
            <w:hideMark/>
          </w:tcPr>
          <w:p w14:paraId="56DA02DF" w14:textId="77777777" w:rsidR="00D11929" w:rsidRPr="00D11929" w:rsidRDefault="00D11929" w:rsidP="00D11929">
            <w:pPr>
              <w:widowControl/>
              <w:autoSpaceDE/>
              <w:autoSpaceDN/>
              <w:jc w:val="both"/>
              <w:rPr>
                <w:sz w:val="24"/>
                <w:szCs w:val="24"/>
              </w:rPr>
            </w:pPr>
            <w:r w:rsidRPr="00D11929">
              <w:rPr>
                <w:sz w:val="24"/>
                <w:szCs w:val="24"/>
              </w:rPr>
              <w:t>Hướng dẫn lập hồ sơ đề nghị đăng ký, cấp đổi, cấp lại GCN</w:t>
            </w:r>
          </w:p>
        </w:tc>
        <w:tc>
          <w:tcPr>
            <w:tcW w:w="973" w:type="pct"/>
            <w:tcBorders>
              <w:top w:val="nil"/>
              <w:left w:val="nil"/>
              <w:bottom w:val="single" w:sz="4" w:space="0" w:color="auto"/>
              <w:right w:val="single" w:sz="4" w:space="0" w:color="auto"/>
            </w:tcBorders>
            <w:shd w:val="clear" w:color="auto" w:fill="auto"/>
            <w:vAlign w:val="center"/>
            <w:hideMark/>
          </w:tcPr>
          <w:p w14:paraId="04AD06A6" w14:textId="77777777" w:rsidR="00D11929" w:rsidRPr="00D11929" w:rsidRDefault="00D11929" w:rsidP="00D11929">
            <w:pPr>
              <w:widowControl/>
              <w:autoSpaceDE/>
              <w:autoSpaceDN/>
              <w:jc w:val="both"/>
              <w:rPr>
                <w:sz w:val="24"/>
                <w:szCs w:val="24"/>
              </w:rPr>
            </w:pPr>
            <w:r w:rsidRPr="00D11929">
              <w:rPr>
                <w:sz w:val="24"/>
                <w:szCs w:val="24"/>
              </w:rPr>
              <w:t>Hướng dẫn lập hồ sơ đề nghị đăng ký, cấp đổi, cấp lại GCN</w:t>
            </w:r>
          </w:p>
        </w:tc>
        <w:tc>
          <w:tcPr>
            <w:tcW w:w="190" w:type="pct"/>
            <w:tcBorders>
              <w:top w:val="nil"/>
              <w:left w:val="nil"/>
              <w:bottom w:val="single" w:sz="4" w:space="0" w:color="auto"/>
              <w:right w:val="single" w:sz="4" w:space="0" w:color="auto"/>
            </w:tcBorders>
            <w:shd w:val="clear" w:color="auto" w:fill="auto"/>
            <w:vAlign w:val="center"/>
            <w:hideMark/>
          </w:tcPr>
          <w:p w14:paraId="7CE4B56A"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D109CAA"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1571B06"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75B472FE"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6AC74DC"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10BD5B1"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7E11C2DC"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14DC2FFB"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38C49B4" w14:textId="77777777" w:rsidR="00D11929" w:rsidRPr="00D11929" w:rsidRDefault="00D11929" w:rsidP="00D11929">
            <w:pPr>
              <w:widowControl/>
              <w:autoSpaceDE/>
              <w:autoSpaceDN/>
              <w:jc w:val="center"/>
              <w:rPr>
                <w:sz w:val="24"/>
                <w:szCs w:val="24"/>
              </w:rPr>
            </w:pPr>
            <w:r w:rsidRPr="00D11929">
              <w:rPr>
                <w:sz w:val="24"/>
                <w:szCs w:val="24"/>
              </w:rPr>
              <w:t>1.1</w:t>
            </w:r>
          </w:p>
        </w:tc>
        <w:tc>
          <w:tcPr>
            <w:tcW w:w="798" w:type="pct"/>
            <w:tcBorders>
              <w:top w:val="nil"/>
              <w:left w:val="nil"/>
              <w:bottom w:val="single" w:sz="4" w:space="0" w:color="auto"/>
              <w:right w:val="single" w:sz="4" w:space="0" w:color="auto"/>
            </w:tcBorders>
            <w:shd w:val="clear" w:color="auto" w:fill="auto"/>
            <w:vAlign w:val="center"/>
            <w:hideMark/>
          </w:tcPr>
          <w:p w14:paraId="57F435D6" w14:textId="77777777" w:rsidR="00D11929" w:rsidRPr="00D11929" w:rsidRDefault="00D11929" w:rsidP="00D11929">
            <w:pPr>
              <w:widowControl/>
              <w:autoSpaceDE/>
              <w:autoSpaceDN/>
              <w:jc w:val="both"/>
              <w:rPr>
                <w:sz w:val="24"/>
                <w:szCs w:val="24"/>
              </w:rPr>
            </w:pPr>
            <w:r w:rsidRPr="00D11929">
              <w:rPr>
                <w:sz w:val="24"/>
                <w:szCs w:val="24"/>
              </w:rPr>
              <w:t>Theo hình thức trực tiếp</w:t>
            </w:r>
          </w:p>
        </w:tc>
        <w:tc>
          <w:tcPr>
            <w:tcW w:w="892" w:type="pct"/>
            <w:tcBorders>
              <w:top w:val="nil"/>
              <w:left w:val="nil"/>
              <w:bottom w:val="single" w:sz="4" w:space="0" w:color="auto"/>
              <w:right w:val="single" w:sz="4" w:space="0" w:color="auto"/>
            </w:tcBorders>
            <w:shd w:val="clear" w:color="auto" w:fill="auto"/>
            <w:vAlign w:val="center"/>
            <w:hideMark/>
          </w:tcPr>
          <w:p w14:paraId="4EC23C77" w14:textId="77777777" w:rsidR="00D11929" w:rsidRPr="00D11929" w:rsidRDefault="00D11929" w:rsidP="00D11929">
            <w:pPr>
              <w:widowControl/>
              <w:autoSpaceDE/>
              <w:autoSpaceDN/>
              <w:jc w:val="both"/>
              <w:rPr>
                <w:sz w:val="24"/>
                <w:szCs w:val="24"/>
              </w:rPr>
            </w:pPr>
            <w:r w:rsidRPr="00D11929">
              <w:rPr>
                <w:sz w:val="24"/>
                <w:szCs w:val="24"/>
              </w:rPr>
              <w:t>Theo hình thức trực tiếp</w:t>
            </w:r>
          </w:p>
        </w:tc>
        <w:tc>
          <w:tcPr>
            <w:tcW w:w="973" w:type="pct"/>
            <w:tcBorders>
              <w:top w:val="nil"/>
              <w:left w:val="nil"/>
              <w:bottom w:val="single" w:sz="4" w:space="0" w:color="auto"/>
              <w:right w:val="single" w:sz="4" w:space="0" w:color="auto"/>
            </w:tcBorders>
            <w:shd w:val="clear" w:color="auto" w:fill="auto"/>
            <w:vAlign w:val="center"/>
            <w:hideMark/>
          </w:tcPr>
          <w:p w14:paraId="0C968663" w14:textId="77777777" w:rsidR="00D11929" w:rsidRPr="00D11929" w:rsidRDefault="00D11929" w:rsidP="00D11929">
            <w:pPr>
              <w:widowControl/>
              <w:autoSpaceDE/>
              <w:autoSpaceDN/>
              <w:jc w:val="both"/>
              <w:rPr>
                <w:sz w:val="24"/>
                <w:szCs w:val="24"/>
              </w:rPr>
            </w:pPr>
            <w:r w:rsidRPr="00D11929">
              <w:rPr>
                <w:sz w:val="24"/>
                <w:szCs w:val="24"/>
              </w:rPr>
              <w:t>Theo hình thức trực tiếp</w:t>
            </w:r>
          </w:p>
        </w:tc>
        <w:tc>
          <w:tcPr>
            <w:tcW w:w="190" w:type="pct"/>
            <w:tcBorders>
              <w:top w:val="nil"/>
              <w:left w:val="nil"/>
              <w:bottom w:val="single" w:sz="4" w:space="0" w:color="auto"/>
              <w:right w:val="single" w:sz="4" w:space="0" w:color="auto"/>
            </w:tcBorders>
            <w:shd w:val="clear" w:color="auto" w:fill="auto"/>
            <w:vAlign w:val="center"/>
            <w:hideMark/>
          </w:tcPr>
          <w:p w14:paraId="05AE3FB0"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08CDED80"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5F1D0191"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76D20F1C" w14:textId="77777777" w:rsidR="00D11929" w:rsidRPr="00D11929" w:rsidRDefault="00D11929" w:rsidP="00D11929">
            <w:pPr>
              <w:widowControl/>
              <w:autoSpaceDE/>
              <w:autoSpaceDN/>
              <w:jc w:val="center"/>
              <w:rPr>
                <w:sz w:val="24"/>
                <w:szCs w:val="24"/>
              </w:rPr>
            </w:pPr>
            <w:r w:rsidRPr="00D11929">
              <w:rPr>
                <w:sz w:val="24"/>
                <w:szCs w:val="24"/>
              </w:rPr>
              <w:t>0,150</w:t>
            </w:r>
          </w:p>
        </w:tc>
        <w:tc>
          <w:tcPr>
            <w:tcW w:w="190" w:type="pct"/>
            <w:tcBorders>
              <w:top w:val="nil"/>
              <w:left w:val="nil"/>
              <w:bottom w:val="single" w:sz="4" w:space="0" w:color="auto"/>
              <w:right w:val="single" w:sz="4" w:space="0" w:color="auto"/>
            </w:tcBorders>
            <w:shd w:val="clear" w:color="auto" w:fill="auto"/>
            <w:vAlign w:val="center"/>
            <w:hideMark/>
          </w:tcPr>
          <w:p w14:paraId="739A938A" w14:textId="77777777" w:rsidR="00D11929" w:rsidRPr="00D11929" w:rsidRDefault="00D11929" w:rsidP="00D11929">
            <w:pPr>
              <w:widowControl/>
              <w:autoSpaceDE/>
              <w:autoSpaceDN/>
              <w:jc w:val="center"/>
              <w:rPr>
                <w:sz w:val="24"/>
                <w:szCs w:val="24"/>
              </w:rPr>
            </w:pPr>
            <w:r w:rsidRPr="00D11929">
              <w:rPr>
                <w:sz w:val="24"/>
                <w:szCs w:val="24"/>
              </w:rPr>
              <w:t>0,150</w:t>
            </w:r>
          </w:p>
        </w:tc>
        <w:tc>
          <w:tcPr>
            <w:tcW w:w="190" w:type="pct"/>
            <w:tcBorders>
              <w:top w:val="nil"/>
              <w:left w:val="nil"/>
              <w:bottom w:val="single" w:sz="4" w:space="0" w:color="auto"/>
              <w:right w:val="single" w:sz="4" w:space="0" w:color="auto"/>
            </w:tcBorders>
            <w:shd w:val="clear" w:color="auto" w:fill="auto"/>
            <w:vAlign w:val="center"/>
            <w:hideMark/>
          </w:tcPr>
          <w:p w14:paraId="0C1B0468" w14:textId="77777777" w:rsidR="00D11929" w:rsidRPr="00D11929" w:rsidRDefault="00D11929" w:rsidP="00D11929">
            <w:pPr>
              <w:widowControl/>
              <w:autoSpaceDE/>
              <w:autoSpaceDN/>
              <w:jc w:val="center"/>
              <w:rPr>
                <w:sz w:val="24"/>
                <w:szCs w:val="24"/>
              </w:rPr>
            </w:pPr>
            <w:r w:rsidRPr="00D11929">
              <w:rPr>
                <w:sz w:val="24"/>
                <w:szCs w:val="24"/>
              </w:rPr>
              <w:t>0,195</w:t>
            </w:r>
          </w:p>
        </w:tc>
        <w:tc>
          <w:tcPr>
            <w:tcW w:w="1008" w:type="pct"/>
            <w:tcBorders>
              <w:top w:val="nil"/>
              <w:left w:val="nil"/>
              <w:bottom w:val="single" w:sz="4" w:space="0" w:color="auto"/>
              <w:right w:val="single" w:sz="4" w:space="0" w:color="auto"/>
            </w:tcBorders>
            <w:shd w:val="clear" w:color="auto" w:fill="auto"/>
            <w:vAlign w:val="center"/>
            <w:hideMark/>
          </w:tcPr>
          <w:p w14:paraId="0384B338" w14:textId="77777777" w:rsidR="00D11929" w:rsidRPr="00D11929" w:rsidRDefault="00D11929" w:rsidP="00D11929">
            <w:pPr>
              <w:widowControl/>
              <w:autoSpaceDE/>
              <w:autoSpaceDN/>
              <w:jc w:val="both"/>
            </w:pPr>
            <w:r w:rsidRPr="00D11929">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8650C7E"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E297258" w14:textId="77777777" w:rsidR="00D11929" w:rsidRPr="00D11929" w:rsidRDefault="00D11929" w:rsidP="00D11929">
            <w:pPr>
              <w:widowControl/>
              <w:autoSpaceDE/>
              <w:autoSpaceDN/>
              <w:jc w:val="center"/>
              <w:rPr>
                <w:sz w:val="24"/>
                <w:szCs w:val="24"/>
              </w:rPr>
            </w:pPr>
            <w:r w:rsidRPr="00D11929">
              <w:rPr>
                <w:sz w:val="24"/>
                <w:szCs w:val="24"/>
              </w:rPr>
              <w:t>1.2</w:t>
            </w:r>
          </w:p>
        </w:tc>
        <w:tc>
          <w:tcPr>
            <w:tcW w:w="798" w:type="pct"/>
            <w:tcBorders>
              <w:top w:val="nil"/>
              <w:left w:val="nil"/>
              <w:bottom w:val="single" w:sz="4" w:space="0" w:color="auto"/>
              <w:right w:val="single" w:sz="4" w:space="0" w:color="auto"/>
            </w:tcBorders>
            <w:shd w:val="clear" w:color="auto" w:fill="auto"/>
            <w:vAlign w:val="center"/>
            <w:hideMark/>
          </w:tcPr>
          <w:p w14:paraId="771482B7" w14:textId="77777777" w:rsidR="00D11929" w:rsidRPr="00D11929" w:rsidRDefault="00D11929" w:rsidP="00D11929">
            <w:pPr>
              <w:widowControl/>
              <w:autoSpaceDE/>
              <w:autoSpaceDN/>
              <w:jc w:val="both"/>
              <w:rPr>
                <w:sz w:val="24"/>
                <w:szCs w:val="24"/>
              </w:rPr>
            </w:pPr>
            <w:r w:rsidRPr="00D11929">
              <w:rPr>
                <w:sz w:val="24"/>
                <w:szCs w:val="24"/>
              </w:rPr>
              <w:t>Theo hình thức trực tuyến</w:t>
            </w:r>
          </w:p>
        </w:tc>
        <w:tc>
          <w:tcPr>
            <w:tcW w:w="892" w:type="pct"/>
            <w:tcBorders>
              <w:top w:val="nil"/>
              <w:left w:val="nil"/>
              <w:bottom w:val="single" w:sz="4" w:space="0" w:color="auto"/>
              <w:right w:val="single" w:sz="4" w:space="0" w:color="auto"/>
            </w:tcBorders>
            <w:shd w:val="clear" w:color="auto" w:fill="auto"/>
            <w:vAlign w:val="center"/>
            <w:hideMark/>
          </w:tcPr>
          <w:p w14:paraId="68E7A422" w14:textId="77777777" w:rsidR="00D11929" w:rsidRPr="00D11929" w:rsidRDefault="00D11929" w:rsidP="00D11929">
            <w:pPr>
              <w:widowControl/>
              <w:autoSpaceDE/>
              <w:autoSpaceDN/>
              <w:jc w:val="both"/>
              <w:rPr>
                <w:sz w:val="24"/>
                <w:szCs w:val="24"/>
              </w:rPr>
            </w:pPr>
            <w:r w:rsidRPr="00D11929">
              <w:rPr>
                <w:sz w:val="24"/>
                <w:szCs w:val="24"/>
              </w:rPr>
              <w:t>Theo hình thức trực tuyến</w:t>
            </w:r>
          </w:p>
        </w:tc>
        <w:tc>
          <w:tcPr>
            <w:tcW w:w="973" w:type="pct"/>
            <w:tcBorders>
              <w:top w:val="nil"/>
              <w:left w:val="nil"/>
              <w:bottom w:val="single" w:sz="4" w:space="0" w:color="auto"/>
              <w:right w:val="single" w:sz="4" w:space="0" w:color="auto"/>
            </w:tcBorders>
            <w:shd w:val="clear" w:color="auto" w:fill="auto"/>
            <w:vAlign w:val="center"/>
            <w:hideMark/>
          </w:tcPr>
          <w:p w14:paraId="19909DB9" w14:textId="77777777" w:rsidR="00D11929" w:rsidRPr="00D11929" w:rsidRDefault="00D11929" w:rsidP="00D11929">
            <w:pPr>
              <w:widowControl/>
              <w:autoSpaceDE/>
              <w:autoSpaceDN/>
              <w:jc w:val="both"/>
              <w:rPr>
                <w:sz w:val="24"/>
                <w:szCs w:val="24"/>
              </w:rPr>
            </w:pPr>
            <w:r w:rsidRPr="00D11929">
              <w:rPr>
                <w:sz w:val="24"/>
                <w:szCs w:val="24"/>
              </w:rPr>
              <w:t>Theo hình thức trực tuyến</w:t>
            </w:r>
          </w:p>
        </w:tc>
        <w:tc>
          <w:tcPr>
            <w:tcW w:w="190" w:type="pct"/>
            <w:tcBorders>
              <w:top w:val="nil"/>
              <w:left w:val="nil"/>
              <w:bottom w:val="single" w:sz="4" w:space="0" w:color="auto"/>
              <w:right w:val="single" w:sz="4" w:space="0" w:color="auto"/>
            </w:tcBorders>
            <w:shd w:val="clear" w:color="auto" w:fill="auto"/>
            <w:vAlign w:val="center"/>
            <w:hideMark/>
          </w:tcPr>
          <w:p w14:paraId="5BFF6EDD"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714CF803"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30D3823A"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3D37BDB7"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1E75FCBC"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2F6D7750" w14:textId="77777777" w:rsidR="00D11929" w:rsidRPr="00D11929" w:rsidRDefault="00D11929" w:rsidP="00D11929">
            <w:pPr>
              <w:widowControl/>
              <w:autoSpaceDE/>
              <w:autoSpaceDN/>
              <w:jc w:val="center"/>
              <w:rPr>
                <w:sz w:val="24"/>
                <w:szCs w:val="24"/>
              </w:rPr>
            </w:pPr>
            <w:r w:rsidRPr="00D11929">
              <w:rPr>
                <w:sz w:val="24"/>
                <w:szCs w:val="24"/>
              </w:rPr>
              <w:t>0,130</w:t>
            </w:r>
          </w:p>
        </w:tc>
        <w:tc>
          <w:tcPr>
            <w:tcW w:w="1008" w:type="pct"/>
            <w:tcBorders>
              <w:top w:val="nil"/>
              <w:left w:val="nil"/>
              <w:bottom w:val="single" w:sz="4" w:space="0" w:color="auto"/>
              <w:right w:val="single" w:sz="4" w:space="0" w:color="auto"/>
            </w:tcBorders>
            <w:shd w:val="clear" w:color="auto" w:fill="auto"/>
            <w:vAlign w:val="center"/>
            <w:hideMark/>
          </w:tcPr>
          <w:p w14:paraId="158708B0" w14:textId="77777777" w:rsidR="00D11929" w:rsidRPr="00D11929" w:rsidRDefault="00D11929" w:rsidP="00D11929">
            <w:pPr>
              <w:widowControl/>
              <w:autoSpaceDE/>
              <w:autoSpaceDN/>
              <w:jc w:val="both"/>
            </w:pPr>
            <w:r w:rsidRPr="00D11929">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39B3060"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79D45B1" w14:textId="77777777" w:rsidR="00D11929" w:rsidRPr="00D11929" w:rsidRDefault="00D11929" w:rsidP="00D11929">
            <w:pPr>
              <w:widowControl/>
              <w:autoSpaceDE/>
              <w:autoSpaceDN/>
              <w:jc w:val="center"/>
              <w:rPr>
                <w:sz w:val="24"/>
                <w:szCs w:val="24"/>
              </w:rPr>
            </w:pPr>
            <w:r w:rsidRPr="00D11929">
              <w:rPr>
                <w:sz w:val="24"/>
                <w:szCs w:val="24"/>
              </w:rPr>
              <w:t>2</w:t>
            </w:r>
          </w:p>
        </w:tc>
        <w:tc>
          <w:tcPr>
            <w:tcW w:w="798" w:type="pct"/>
            <w:tcBorders>
              <w:top w:val="nil"/>
              <w:left w:val="nil"/>
              <w:bottom w:val="single" w:sz="4" w:space="0" w:color="auto"/>
              <w:right w:val="single" w:sz="4" w:space="0" w:color="auto"/>
            </w:tcBorders>
            <w:shd w:val="clear" w:color="auto" w:fill="auto"/>
            <w:vAlign w:val="center"/>
            <w:hideMark/>
          </w:tcPr>
          <w:p w14:paraId="47878452" w14:textId="77777777" w:rsidR="00D11929" w:rsidRPr="00D11929" w:rsidRDefault="00D11929" w:rsidP="00D11929">
            <w:pPr>
              <w:widowControl/>
              <w:autoSpaceDE/>
              <w:autoSpaceDN/>
              <w:jc w:val="both"/>
              <w:rPr>
                <w:sz w:val="24"/>
                <w:szCs w:val="24"/>
              </w:rPr>
            </w:pPr>
            <w:r w:rsidRPr="00D11929">
              <w:rPr>
                <w:sz w:val="24"/>
                <w:szCs w:val="24"/>
              </w:rPr>
              <w:t>Nhận, kiểm tra tính đầy đủ, hợp lệ và viết (xuất) giấy biên nhận hoặc trả lại hồ sơ, vào sổ theo dõi nhận, trả hồ sơ (theo hình thức trực tiếp, trực tuyến)</w:t>
            </w:r>
          </w:p>
        </w:tc>
        <w:tc>
          <w:tcPr>
            <w:tcW w:w="892" w:type="pct"/>
            <w:tcBorders>
              <w:top w:val="nil"/>
              <w:left w:val="nil"/>
              <w:bottom w:val="single" w:sz="4" w:space="0" w:color="auto"/>
              <w:right w:val="single" w:sz="4" w:space="0" w:color="auto"/>
            </w:tcBorders>
            <w:shd w:val="clear" w:color="auto" w:fill="auto"/>
            <w:vAlign w:val="center"/>
            <w:hideMark/>
          </w:tcPr>
          <w:p w14:paraId="34EC22A5" w14:textId="77777777" w:rsidR="00D11929" w:rsidRPr="00D11929" w:rsidRDefault="00D11929" w:rsidP="00D11929">
            <w:pPr>
              <w:widowControl/>
              <w:autoSpaceDE/>
              <w:autoSpaceDN/>
              <w:jc w:val="both"/>
              <w:rPr>
                <w:sz w:val="24"/>
                <w:szCs w:val="24"/>
              </w:rPr>
            </w:pPr>
            <w:r w:rsidRPr="00D11929">
              <w:rPr>
                <w:sz w:val="24"/>
                <w:szCs w:val="24"/>
              </w:rPr>
              <w:t>Nhận, kiểm tra tính đầy đủ, thống nhất và cấp Giấy tiếp nhận hồ sơ và hẹn trả kết quả hoặc trả lại hồ sơ, vào sổ theo dõi nhận, trả hồ sơ (theo hình thức trực tiếp, trực tuyến)</w:t>
            </w:r>
          </w:p>
        </w:tc>
        <w:tc>
          <w:tcPr>
            <w:tcW w:w="973" w:type="pct"/>
            <w:tcBorders>
              <w:top w:val="nil"/>
              <w:left w:val="nil"/>
              <w:bottom w:val="single" w:sz="4" w:space="0" w:color="auto"/>
              <w:right w:val="single" w:sz="4" w:space="0" w:color="auto"/>
            </w:tcBorders>
            <w:shd w:val="clear" w:color="auto" w:fill="auto"/>
            <w:vAlign w:val="center"/>
            <w:hideMark/>
          </w:tcPr>
          <w:p w14:paraId="61F9DA26" w14:textId="77777777" w:rsidR="00D11929" w:rsidRPr="00D11929" w:rsidRDefault="00D11929" w:rsidP="00D11929">
            <w:pPr>
              <w:widowControl/>
              <w:autoSpaceDE/>
              <w:autoSpaceDN/>
              <w:jc w:val="both"/>
              <w:rPr>
                <w:sz w:val="24"/>
                <w:szCs w:val="24"/>
              </w:rPr>
            </w:pPr>
            <w:r w:rsidRPr="00D11929">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190" w:type="pct"/>
            <w:tcBorders>
              <w:top w:val="nil"/>
              <w:left w:val="nil"/>
              <w:bottom w:val="single" w:sz="4" w:space="0" w:color="auto"/>
              <w:right w:val="single" w:sz="4" w:space="0" w:color="auto"/>
            </w:tcBorders>
            <w:shd w:val="clear" w:color="auto" w:fill="auto"/>
            <w:vAlign w:val="center"/>
            <w:hideMark/>
          </w:tcPr>
          <w:p w14:paraId="4932C536"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3BC4878D"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7D910B61"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406E7C4D" w14:textId="77777777" w:rsidR="00D11929" w:rsidRPr="00D11929" w:rsidRDefault="00D11929" w:rsidP="00D11929">
            <w:pPr>
              <w:widowControl/>
              <w:autoSpaceDE/>
              <w:autoSpaceDN/>
              <w:jc w:val="center"/>
              <w:rPr>
                <w:sz w:val="24"/>
                <w:szCs w:val="24"/>
              </w:rPr>
            </w:pPr>
            <w:r w:rsidRPr="00D11929">
              <w:rPr>
                <w:sz w:val="24"/>
                <w:szCs w:val="24"/>
              </w:rPr>
              <w:t>0,200</w:t>
            </w:r>
          </w:p>
        </w:tc>
        <w:tc>
          <w:tcPr>
            <w:tcW w:w="190" w:type="pct"/>
            <w:tcBorders>
              <w:top w:val="nil"/>
              <w:left w:val="nil"/>
              <w:bottom w:val="single" w:sz="4" w:space="0" w:color="auto"/>
              <w:right w:val="single" w:sz="4" w:space="0" w:color="auto"/>
            </w:tcBorders>
            <w:shd w:val="clear" w:color="auto" w:fill="auto"/>
            <w:vAlign w:val="center"/>
            <w:hideMark/>
          </w:tcPr>
          <w:p w14:paraId="69A37DBF" w14:textId="77777777" w:rsidR="00D11929" w:rsidRPr="00D11929" w:rsidRDefault="00D11929" w:rsidP="00D11929">
            <w:pPr>
              <w:widowControl/>
              <w:autoSpaceDE/>
              <w:autoSpaceDN/>
              <w:jc w:val="center"/>
              <w:rPr>
                <w:sz w:val="24"/>
                <w:szCs w:val="24"/>
              </w:rPr>
            </w:pPr>
            <w:r w:rsidRPr="00D11929">
              <w:rPr>
                <w:sz w:val="24"/>
                <w:szCs w:val="24"/>
              </w:rPr>
              <w:t>0,200</w:t>
            </w:r>
          </w:p>
        </w:tc>
        <w:tc>
          <w:tcPr>
            <w:tcW w:w="190" w:type="pct"/>
            <w:tcBorders>
              <w:top w:val="nil"/>
              <w:left w:val="nil"/>
              <w:bottom w:val="single" w:sz="4" w:space="0" w:color="auto"/>
              <w:right w:val="single" w:sz="4" w:space="0" w:color="auto"/>
            </w:tcBorders>
            <w:shd w:val="clear" w:color="auto" w:fill="auto"/>
            <w:vAlign w:val="center"/>
            <w:hideMark/>
          </w:tcPr>
          <w:p w14:paraId="401BF82E" w14:textId="77777777" w:rsidR="00D11929" w:rsidRPr="00D11929" w:rsidRDefault="00D11929" w:rsidP="00D11929">
            <w:pPr>
              <w:widowControl/>
              <w:autoSpaceDE/>
              <w:autoSpaceDN/>
              <w:jc w:val="center"/>
              <w:rPr>
                <w:sz w:val="24"/>
                <w:szCs w:val="24"/>
              </w:rPr>
            </w:pPr>
            <w:r w:rsidRPr="00D11929">
              <w:rPr>
                <w:sz w:val="24"/>
                <w:szCs w:val="24"/>
              </w:rPr>
              <w:t>0,260</w:t>
            </w:r>
          </w:p>
        </w:tc>
        <w:tc>
          <w:tcPr>
            <w:tcW w:w="1008" w:type="pct"/>
            <w:tcBorders>
              <w:top w:val="nil"/>
              <w:left w:val="nil"/>
              <w:bottom w:val="single" w:sz="4" w:space="0" w:color="auto"/>
              <w:right w:val="single" w:sz="4" w:space="0" w:color="auto"/>
            </w:tcBorders>
            <w:shd w:val="clear" w:color="auto" w:fill="auto"/>
            <w:vAlign w:val="center"/>
            <w:hideMark/>
          </w:tcPr>
          <w:p w14:paraId="0C0CD6DA" w14:textId="77777777" w:rsidR="00D11929" w:rsidRPr="00D11929" w:rsidRDefault="00D11929" w:rsidP="00D11929">
            <w:pPr>
              <w:widowControl/>
              <w:autoSpaceDE/>
              <w:autoSpaceDN/>
              <w:jc w:val="both"/>
            </w:pPr>
            <w:r w:rsidRPr="00D11929">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8C7478A"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39BC225" w14:textId="77777777" w:rsidR="00D11929" w:rsidRPr="00D11929" w:rsidRDefault="00D11929" w:rsidP="00D11929">
            <w:pPr>
              <w:widowControl/>
              <w:autoSpaceDE/>
              <w:autoSpaceDN/>
              <w:jc w:val="center"/>
              <w:rPr>
                <w:sz w:val="24"/>
                <w:szCs w:val="24"/>
              </w:rPr>
            </w:pPr>
            <w:r w:rsidRPr="00D11929">
              <w:rPr>
                <w:sz w:val="24"/>
                <w:szCs w:val="24"/>
              </w:rPr>
              <w:t>3</w:t>
            </w:r>
          </w:p>
        </w:tc>
        <w:tc>
          <w:tcPr>
            <w:tcW w:w="798" w:type="pct"/>
            <w:tcBorders>
              <w:top w:val="nil"/>
              <w:left w:val="nil"/>
              <w:bottom w:val="single" w:sz="4" w:space="0" w:color="auto"/>
              <w:right w:val="single" w:sz="4" w:space="0" w:color="auto"/>
            </w:tcBorders>
            <w:shd w:val="clear" w:color="auto" w:fill="auto"/>
            <w:vAlign w:val="center"/>
            <w:hideMark/>
          </w:tcPr>
          <w:p w14:paraId="1973D52B" w14:textId="77777777" w:rsidR="00D11929" w:rsidRPr="00D11929" w:rsidRDefault="00D11929" w:rsidP="00D11929">
            <w:pPr>
              <w:widowControl/>
              <w:autoSpaceDE/>
              <w:autoSpaceDN/>
              <w:jc w:val="both"/>
              <w:rPr>
                <w:sz w:val="24"/>
                <w:szCs w:val="24"/>
              </w:rPr>
            </w:pPr>
            <w:r w:rsidRPr="00D11929">
              <w:rPr>
                <w:sz w:val="24"/>
                <w:szCs w:val="24"/>
              </w:rPr>
              <w:t>Tạo tệp (File) dữ liệu hồ sơ số và nhập thông tin do người sử dụng đất kê khai, đăng ký</w:t>
            </w:r>
          </w:p>
        </w:tc>
        <w:tc>
          <w:tcPr>
            <w:tcW w:w="892" w:type="pct"/>
            <w:tcBorders>
              <w:top w:val="nil"/>
              <w:left w:val="nil"/>
              <w:bottom w:val="single" w:sz="4" w:space="0" w:color="auto"/>
              <w:right w:val="single" w:sz="4" w:space="0" w:color="auto"/>
            </w:tcBorders>
            <w:shd w:val="clear" w:color="auto" w:fill="auto"/>
            <w:vAlign w:val="center"/>
            <w:hideMark/>
          </w:tcPr>
          <w:p w14:paraId="0BC5904A" w14:textId="77777777" w:rsidR="00D11929" w:rsidRPr="00D11929" w:rsidRDefault="00D11929" w:rsidP="00D11929">
            <w:pPr>
              <w:widowControl/>
              <w:autoSpaceDE/>
              <w:autoSpaceDN/>
              <w:jc w:val="both"/>
              <w:rPr>
                <w:sz w:val="24"/>
                <w:szCs w:val="24"/>
              </w:rPr>
            </w:pPr>
            <w:r w:rsidRPr="00D11929">
              <w:rPr>
                <w:sz w:val="24"/>
                <w:szCs w:val="24"/>
              </w:rPr>
              <w:t>Tạo tệp (File) dữ liệu hồ sơ số và nhập thông tin do người sử dụng đất kê khai, đăng ký</w:t>
            </w:r>
          </w:p>
        </w:tc>
        <w:tc>
          <w:tcPr>
            <w:tcW w:w="973" w:type="pct"/>
            <w:tcBorders>
              <w:top w:val="nil"/>
              <w:left w:val="nil"/>
              <w:bottom w:val="single" w:sz="4" w:space="0" w:color="auto"/>
              <w:right w:val="single" w:sz="4" w:space="0" w:color="auto"/>
            </w:tcBorders>
            <w:shd w:val="clear" w:color="auto" w:fill="auto"/>
            <w:vAlign w:val="center"/>
            <w:hideMark/>
          </w:tcPr>
          <w:p w14:paraId="353D2D2B" w14:textId="77777777" w:rsidR="00D11929" w:rsidRPr="00D11929" w:rsidRDefault="00D11929" w:rsidP="00D11929">
            <w:pPr>
              <w:widowControl/>
              <w:autoSpaceDE/>
              <w:autoSpaceDN/>
              <w:jc w:val="both"/>
              <w:rPr>
                <w:sz w:val="24"/>
                <w:szCs w:val="24"/>
              </w:rPr>
            </w:pPr>
            <w:r w:rsidRPr="00D11929">
              <w:rPr>
                <w:sz w:val="24"/>
                <w:szCs w:val="24"/>
              </w:rPr>
              <w:t>Tạo tệp (File) dữ liệu hồ sơ số và nhập thông tin do người sử dụng đất kê khai, đăng ký</w:t>
            </w:r>
          </w:p>
        </w:tc>
        <w:tc>
          <w:tcPr>
            <w:tcW w:w="190" w:type="pct"/>
            <w:tcBorders>
              <w:top w:val="nil"/>
              <w:left w:val="nil"/>
              <w:bottom w:val="single" w:sz="4" w:space="0" w:color="auto"/>
              <w:right w:val="single" w:sz="4" w:space="0" w:color="auto"/>
            </w:tcBorders>
            <w:shd w:val="clear" w:color="auto" w:fill="auto"/>
            <w:vAlign w:val="center"/>
            <w:hideMark/>
          </w:tcPr>
          <w:p w14:paraId="06FA8CA3" w14:textId="77777777" w:rsidR="00D11929" w:rsidRPr="00D11929" w:rsidRDefault="00D11929" w:rsidP="00D11929">
            <w:pPr>
              <w:widowControl/>
              <w:autoSpaceDE/>
              <w:autoSpaceDN/>
              <w:jc w:val="center"/>
              <w:rPr>
                <w:sz w:val="24"/>
                <w:szCs w:val="24"/>
              </w:rPr>
            </w:pPr>
            <w:r w:rsidRPr="00D11929">
              <w:rPr>
                <w:sz w:val="24"/>
                <w:szCs w:val="24"/>
              </w:rPr>
              <w:t>Thửa</w:t>
            </w:r>
          </w:p>
        </w:tc>
        <w:tc>
          <w:tcPr>
            <w:tcW w:w="190" w:type="pct"/>
            <w:tcBorders>
              <w:top w:val="nil"/>
              <w:left w:val="nil"/>
              <w:bottom w:val="single" w:sz="4" w:space="0" w:color="auto"/>
              <w:right w:val="single" w:sz="4" w:space="0" w:color="auto"/>
            </w:tcBorders>
            <w:shd w:val="clear" w:color="auto" w:fill="auto"/>
            <w:vAlign w:val="center"/>
            <w:hideMark/>
          </w:tcPr>
          <w:p w14:paraId="54F1FDAA"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629D424A"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4605016D" w14:textId="77777777" w:rsidR="00D11929" w:rsidRPr="00D11929" w:rsidRDefault="00D11929" w:rsidP="00D11929">
            <w:pPr>
              <w:widowControl/>
              <w:autoSpaceDE/>
              <w:autoSpaceDN/>
              <w:jc w:val="center"/>
              <w:rPr>
                <w:sz w:val="24"/>
                <w:szCs w:val="24"/>
              </w:rPr>
            </w:pPr>
            <w:r w:rsidRPr="00D11929">
              <w:rPr>
                <w:sz w:val="24"/>
                <w:szCs w:val="24"/>
              </w:rPr>
              <w:t>0,107</w:t>
            </w:r>
          </w:p>
        </w:tc>
        <w:tc>
          <w:tcPr>
            <w:tcW w:w="190" w:type="pct"/>
            <w:tcBorders>
              <w:top w:val="nil"/>
              <w:left w:val="nil"/>
              <w:bottom w:val="single" w:sz="4" w:space="0" w:color="auto"/>
              <w:right w:val="single" w:sz="4" w:space="0" w:color="auto"/>
            </w:tcBorders>
            <w:shd w:val="clear" w:color="auto" w:fill="auto"/>
            <w:vAlign w:val="center"/>
            <w:hideMark/>
          </w:tcPr>
          <w:p w14:paraId="491485B1" w14:textId="77777777" w:rsidR="00D11929" w:rsidRPr="00D11929" w:rsidRDefault="00D11929" w:rsidP="00D11929">
            <w:pPr>
              <w:widowControl/>
              <w:autoSpaceDE/>
              <w:autoSpaceDN/>
              <w:jc w:val="center"/>
              <w:rPr>
                <w:sz w:val="24"/>
                <w:szCs w:val="24"/>
              </w:rPr>
            </w:pPr>
            <w:r w:rsidRPr="00D11929">
              <w:rPr>
                <w:sz w:val="24"/>
                <w:szCs w:val="24"/>
              </w:rPr>
              <w:t>0,033</w:t>
            </w:r>
          </w:p>
        </w:tc>
        <w:tc>
          <w:tcPr>
            <w:tcW w:w="190" w:type="pct"/>
            <w:tcBorders>
              <w:top w:val="nil"/>
              <w:left w:val="nil"/>
              <w:bottom w:val="single" w:sz="4" w:space="0" w:color="auto"/>
              <w:right w:val="single" w:sz="4" w:space="0" w:color="auto"/>
            </w:tcBorders>
            <w:shd w:val="clear" w:color="auto" w:fill="auto"/>
            <w:vAlign w:val="center"/>
            <w:hideMark/>
          </w:tcPr>
          <w:p w14:paraId="3359C200" w14:textId="77777777" w:rsidR="00D11929" w:rsidRPr="00D11929" w:rsidRDefault="00D11929" w:rsidP="00D11929">
            <w:pPr>
              <w:widowControl/>
              <w:autoSpaceDE/>
              <w:autoSpaceDN/>
              <w:jc w:val="center"/>
              <w:rPr>
                <w:sz w:val="24"/>
                <w:szCs w:val="24"/>
              </w:rPr>
            </w:pPr>
            <w:r w:rsidRPr="00D11929">
              <w:rPr>
                <w:sz w:val="24"/>
                <w:szCs w:val="24"/>
              </w:rPr>
              <w:t>0,167</w:t>
            </w:r>
          </w:p>
        </w:tc>
        <w:tc>
          <w:tcPr>
            <w:tcW w:w="1008" w:type="pct"/>
            <w:tcBorders>
              <w:top w:val="nil"/>
              <w:left w:val="nil"/>
              <w:bottom w:val="single" w:sz="4" w:space="0" w:color="auto"/>
              <w:right w:val="single" w:sz="4" w:space="0" w:color="auto"/>
            </w:tcBorders>
            <w:shd w:val="clear" w:color="auto" w:fill="auto"/>
            <w:vAlign w:val="center"/>
            <w:hideMark/>
          </w:tcPr>
          <w:p w14:paraId="157446A8" w14:textId="77777777" w:rsidR="00D11929" w:rsidRPr="00D11929" w:rsidRDefault="00D11929" w:rsidP="00D11929">
            <w:pPr>
              <w:widowControl/>
              <w:autoSpaceDE/>
              <w:autoSpaceDN/>
              <w:jc w:val="both"/>
            </w:pPr>
            <w:r w:rsidRPr="00D11929">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EB82FB4"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0104EEE"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0CB0B31E"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71D43148" w14:textId="77777777" w:rsidR="00D11929" w:rsidRPr="00D11929" w:rsidRDefault="00D11929" w:rsidP="00D11929">
            <w:pPr>
              <w:widowControl/>
              <w:autoSpaceDE/>
              <w:autoSpaceDN/>
              <w:jc w:val="both"/>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7473852B" w14:textId="77777777" w:rsidR="00D11929" w:rsidRPr="00D11929" w:rsidRDefault="00D11929" w:rsidP="00D11929">
            <w:pPr>
              <w:widowControl/>
              <w:autoSpaceDE/>
              <w:autoSpaceDN/>
              <w:jc w:val="both"/>
              <w:rPr>
                <w:sz w:val="24"/>
                <w:szCs w:val="24"/>
              </w:rPr>
            </w:pPr>
            <w:r w:rsidRPr="00D11929">
              <w:rPr>
                <w:sz w:val="24"/>
                <w:szCs w:val="24"/>
              </w:rPr>
              <w:t>Quét giấy tờ pháp lý về quyền sử dụng đất, quyền sở hữu nhà ở và tài sản khác gắn liền với đất</w:t>
            </w:r>
          </w:p>
        </w:tc>
        <w:tc>
          <w:tcPr>
            <w:tcW w:w="190" w:type="pct"/>
            <w:tcBorders>
              <w:top w:val="nil"/>
              <w:left w:val="nil"/>
              <w:bottom w:val="single" w:sz="4" w:space="0" w:color="auto"/>
              <w:right w:val="single" w:sz="4" w:space="0" w:color="auto"/>
            </w:tcBorders>
            <w:shd w:val="clear" w:color="auto" w:fill="auto"/>
            <w:vAlign w:val="center"/>
            <w:hideMark/>
          </w:tcPr>
          <w:p w14:paraId="0EC8AD8C"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3B68F21"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D9DB27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5D4520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D5BA55E"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FE3E449"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vAlign w:val="center"/>
            <w:hideMark/>
          </w:tcPr>
          <w:p w14:paraId="54B995E4" w14:textId="77777777" w:rsidR="00D11929" w:rsidRPr="00D11929" w:rsidRDefault="00D11929" w:rsidP="00D11929">
            <w:pPr>
              <w:widowControl/>
              <w:autoSpaceDE/>
              <w:autoSpaceDN/>
              <w:jc w:val="both"/>
            </w:pPr>
            <w:r w:rsidRPr="00D11929">
              <w:t>Đây là mục tương đương với mục 11.1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F2B52F1"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B0B1177"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62A9CC7C"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27168B1D" w14:textId="77777777" w:rsidR="00D11929" w:rsidRPr="00D11929" w:rsidRDefault="00D11929" w:rsidP="00D11929">
            <w:pPr>
              <w:widowControl/>
              <w:autoSpaceDE/>
              <w:autoSpaceDN/>
              <w:jc w:val="both"/>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26E397C0" w14:textId="77777777" w:rsidR="00D11929" w:rsidRPr="00D11929" w:rsidRDefault="00D11929" w:rsidP="00D11929">
            <w:pPr>
              <w:widowControl/>
              <w:autoSpaceDE/>
              <w:autoSpaceDN/>
              <w:jc w:val="both"/>
              <w:rPr>
                <w:sz w:val="24"/>
                <w:szCs w:val="24"/>
              </w:rPr>
            </w:pPr>
            <w:r w:rsidRPr="00D11929">
              <w:rPr>
                <w:sz w:val="24"/>
                <w:szCs w:val="24"/>
              </w:rPr>
              <w:t>Quét trang A3</w:t>
            </w:r>
          </w:p>
        </w:tc>
        <w:tc>
          <w:tcPr>
            <w:tcW w:w="190" w:type="pct"/>
            <w:tcBorders>
              <w:top w:val="nil"/>
              <w:left w:val="nil"/>
              <w:bottom w:val="single" w:sz="4" w:space="0" w:color="auto"/>
              <w:right w:val="single" w:sz="4" w:space="0" w:color="auto"/>
            </w:tcBorders>
            <w:shd w:val="clear" w:color="auto" w:fill="auto"/>
            <w:vAlign w:val="center"/>
            <w:hideMark/>
          </w:tcPr>
          <w:p w14:paraId="04416DC8" w14:textId="77777777" w:rsidR="00D11929" w:rsidRPr="00D11929" w:rsidRDefault="00D11929" w:rsidP="00D11929">
            <w:pPr>
              <w:widowControl/>
              <w:autoSpaceDE/>
              <w:autoSpaceDN/>
              <w:jc w:val="center"/>
              <w:rPr>
                <w:sz w:val="24"/>
                <w:szCs w:val="24"/>
              </w:rPr>
            </w:pPr>
            <w:r w:rsidRPr="00D11929">
              <w:rPr>
                <w:sz w:val="24"/>
                <w:szCs w:val="24"/>
              </w:rPr>
              <w:t>Trang</w:t>
            </w:r>
          </w:p>
        </w:tc>
        <w:tc>
          <w:tcPr>
            <w:tcW w:w="190" w:type="pct"/>
            <w:tcBorders>
              <w:top w:val="nil"/>
              <w:left w:val="nil"/>
              <w:bottom w:val="single" w:sz="4" w:space="0" w:color="auto"/>
              <w:right w:val="single" w:sz="4" w:space="0" w:color="auto"/>
            </w:tcBorders>
            <w:shd w:val="clear" w:color="auto" w:fill="auto"/>
            <w:vAlign w:val="center"/>
            <w:hideMark/>
          </w:tcPr>
          <w:p w14:paraId="5D1D3AA4" w14:textId="77777777" w:rsidR="00D11929" w:rsidRPr="00D11929" w:rsidRDefault="00D11929" w:rsidP="00D11929">
            <w:pPr>
              <w:widowControl/>
              <w:autoSpaceDE/>
              <w:autoSpaceDN/>
              <w:jc w:val="center"/>
              <w:rPr>
                <w:sz w:val="24"/>
                <w:szCs w:val="24"/>
              </w:rPr>
            </w:pPr>
            <w:r w:rsidRPr="00D11929">
              <w:rPr>
                <w:sz w:val="24"/>
                <w:szCs w:val="24"/>
              </w:rPr>
              <w:t>1KS1</w:t>
            </w:r>
          </w:p>
        </w:tc>
        <w:tc>
          <w:tcPr>
            <w:tcW w:w="190" w:type="pct"/>
            <w:tcBorders>
              <w:top w:val="nil"/>
              <w:left w:val="nil"/>
              <w:bottom w:val="single" w:sz="4" w:space="0" w:color="auto"/>
              <w:right w:val="single" w:sz="4" w:space="0" w:color="auto"/>
            </w:tcBorders>
            <w:shd w:val="clear" w:color="auto" w:fill="auto"/>
            <w:vAlign w:val="center"/>
            <w:hideMark/>
          </w:tcPr>
          <w:p w14:paraId="455F8D21"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7DB605DF" w14:textId="77777777" w:rsidR="00D11929" w:rsidRPr="00D11929" w:rsidRDefault="00D11929" w:rsidP="00D11929">
            <w:pPr>
              <w:widowControl/>
              <w:autoSpaceDE/>
              <w:autoSpaceDN/>
              <w:jc w:val="center"/>
              <w:rPr>
                <w:sz w:val="24"/>
                <w:szCs w:val="24"/>
              </w:rPr>
            </w:pPr>
            <w:r w:rsidRPr="00D11929">
              <w:rPr>
                <w:sz w:val="24"/>
                <w:szCs w:val="24"/>
              </w:rPr>
              <w:t>0,016</w:t>
            </w:r>
          </w:p>
        </w:tc>
        <w:tc>
          <w:tcPr>
            <w:tcW w:w="190" w:type="pct"/>
            <w:tcBorders>
              <w:top w:val="nil"/>
              <w:left w:val="nil"/>
              <w:bottom w:val="single" w:sz="4" w:space="0" w:color="auto"/>
              <w:right w:val="single" w:sz="4" w:space="0" w:color="auto"/>
            </w:tcBorders>
            <w:shd w:val="clear" w:color="auto" w:fill="auto"/>
            <w:vAlign w:val="center"/>
            <w:hideMark/>
          </w:tcPr>
          <w:p w14:paraId="4B0C48E0" w14:textId="77777777" w:rsidR="00D11929" w:rsidRPr="00D11929" w:rsidRDefault="00D11929" w:rsidP="00D11929">
            <w:pPr>
              <w:widowControl/>
              <w:autoSpaceDE/>
              <w:autoSpaceDN/>
              <w:jc w:val="center"/>
              <w:rPr>
                <w:sz w:val="24"/>
                <w:szCs w:val="24"/>
              </w:rPr>
            </w:pPr>
            <w:r w:rsidRPr="00D11929">
              <w:rPr>
                <w:sz w:val="24"/>
                <w:szCs w:val="24"/>
              </w:rPr>
              <w:t>0,020</w:t>
            </w:r>
          </w:p>
        </w:tc>
        <w:tc>
          <w:tcPr>
            <w:tcW w:w="190" w:type="pct"/>
            <w:tcBorders>
              <w:top w:val="nil"/>
              <w:left w:val="nil"/>
              <w:bottom w:val="single" w:sz="4" w:space="0" w:color="auto"/>
              <w:right w:val="single" w:sz="4" w:space="0" w:color="auto"/>
            </w:tcBorders>
            <w:shd w:val="clear" w:color="auto" w:fill="auto"/>
            <w:vAlign w:val="center"/>
            <w:hideMark/>
          </w:tcPr>
          <w:p w14:paraId="3154A5CC" w14:textId="77777777" w:rsidR="00D11929" w:rsidRPr="00D11929" w:rsidRDefault="00D11929" w:rsidP="00D11929">
            <w:pPr>
              <w:widowControl/>
              <w:autoSpaceDE/>
              <w:autoSpaceDN/>
              <w:jc w:val="center"/>
              <w:rPr>
                <w:sz w:val="24"/>
                <w:szCs w:val="24"/>
              </w:rPr>
            </w:pPr>
            <w:r w:rsidRPr="00D11929">
              <w:rPr>
                <w:sz w:val="24"/>
                <w:szCs w:val="24"/>
              </w:rPr>
              <w:t>0,024</w:t>
            </w:r>
          </w:p>
        </w:tc>
        <w:tc>
          <w:tcPr>
            <w:tcW w:w="1008" w:type="pct"/>
            <w:tcBorders>
              <w:top w:val="nil"/>
              <w:left w:val="nil"/>
              <w:bottom w:val="single" w:sz="4" w:space="0" w:color="auto"/>
              <w:right w:val="single" w:sz="4" w:space="0" w:color="auto"/>
            </w:tcBorders>
            <w:shd w:val="clear" w:color="auto" w:fill="auto"/>
            <w:vAlign w:val="center"/>
            <w:hideMark/>
          </w:tcPr>
          <w:p w14:paraId="17695695" w14:textId="77777777" w:rsidR="00D11929" w:rsidRPr="00D11929" w:rsidRDefault="00D11929" w:rsidP="00D11929">
            <w:pPr>
              <w:widowControl/>
              <w:autoSpaceDE/>
              <w:autoSpaceDN/>
              <w:jc w:val="both"/>
            </w:pPr>
            <w:r w:rsidRPr="00D11929">
              <w:t>Đây là mục tương đương với mục 11.1.1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0A75FA2"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7C19C5F5"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03CC431D"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4E3773CB" w14:textId="77777777" w:rsidR="00D11929" w:rsidRPr="00D11929" w:rsidRDefault="00D11929" w:rsidP="00D11929">
            <w:pPr>
              <w:widowControl/>
              <w:autoSpaceDE/>
              <w:autoSpaceDN/>
              <w:jc w:val="both"/>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40621ECB" w14:textId="77777777" w:rsidR="00D11929" w:rsidRPr="00D11929" w:rsidRDefault="00D11929" w:rsidP="00D11929">
            <w:pPr>
              <w:widowControl/>
              <w:autoSpaceDE/>
              <w:autoSpaceDN/>
              <w:jc w:val="both"/>
              <w:rPr>
                <w:sz w:val="24"/>
                <w:szCs w:val="24"/>
              </w:rPr>
            </w:pPr>
            <w:r w:rsidRPr="00D11929">
              <w:rPr>
                <w:sz w:val="24"/>
                <w:szCs w:val="24"/>
              </w:rPr>
              <w:t>Quét trang A4</w:t>
            </w:r>
          </w:p>
        </w:tc>
        <w:tc>
          <w:tcPr>
            <w:tcW w:w="190" w:type="pct"/>
            <w:tcBorders>
              <w:top w:val="nil"/>
              <w:left w:val="nil"/>
              <w:bottom w:val="single" w:sz="4" w:space="0" w:color="auto"/>
              <w:right w:val="single" w:sz="4" w:space="0" w:color="auto"/>
            </w:tcBorders>
            <w:shd w:val="clear" w:color="auto" w:fill="auto"/>
            <w:vAlign w:val="center"/>
            <w:hideMark/>
          </w:tcPr>
          <w:p w14:paraId="0F4428BE" w14:textId="77777777" w:rsidR="00D11929" w:rsidRPr="00D11929" w:rsidRDefault="00D11929" w:rsidP="00D11929">
            <w:pPr>
              <w:widowControl/>
              <w:autoSpaceDE/>
              <w:autoSpaceDN/>
              <w:jc w:val="center"/>
              <w:rPr>
                <w:sz w:val="24"/>
                <w:szCs w:val="24"/>
              </w:rPr>
            </w:pPr>
            <w:r w:rsidRPr="00D11929">
              <w:rPr>
                <w:sz w:val="24"/>
                <w:szCs w:val="24"/>
              </w:rPr>
              <w:t>Trang</w:t>
            </w:r>
          </w:p>
        </w:tc>
        <w:tc>
          <w:tcPr>
            <w:tcW w:w="190" w:type="pct"/>
            <w:tcBorders>
              <w:top w:val="nil"/>
              <w:left w:val="nil"/>
              <w:bottom w:val="single" w:sz="4" w:space="0" w:color="auto"/>
              <w:right w:val="single" w:sz="4" w:space="0" w:color="auto"/>
            </w:tcBorders>
            <w:shd w:val="clear" w:color="auto" w:fill="auto"/>
            <w:vAlign w:val="center"/>
            <w:hideMark/>
          </w:tcPr>
          <w:p w14:paraId="44DBB014" w14:textId="77777777" w:rsidR="00D11929" w:rsidRPr="00D11929" w:rsidRDefault="00D11929" w:rsidP="00D11929">
            <w:pPr>
              <w:widowControl/>
              <w:autoSpaceDE/>
              <w:autoSpaceDN/>
              <w:jc w:val="center"/>
              <w:rPr>
                <w:sz w:val="24"/>
                <w:szCs w:val="24"/>
              </w:rPr>
            </w:pPr>
            <w:r w:rsidRPr="00D11929">
              <w:rPr>
                <w:sz w:val="24"/>
                <w:szCs w:val="24"/>
              </w:rPr>
              <w:t>1KS1</w:t>
            </w:r>
          </w:p>
        </w:tc>
        <w:tc>
          <w:tcPr>
            <w:tcW w:w="190" w:type="pct"/>
            <w:tcBorders>
              <w:top w:val="nil"/>
              <w:left w:val="nil"/>
              <w:bottom w:val="single" w:sz="4" w:space="0" w:color="auto"/>
              <w:right w:val="single" w:sz="4" w:space="0" w:color="auto"/>
            </w:tcBorders>
            <w:shd w:val="clear" w:color="auto" w:fill="auto"/>
            <w:vAlign w:val="center"/>
            <w:hideMark/>
          </w:tcPr>
          <w:p w14:paraId="3AFECBCD"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5BDD5DD3" w14:textId="77777777" w:rsidR="00D11929" w:rsidRPr="00D11929" w:rsidRDefault="00D11929" w:rsidP="00D11929">
            <w:pPr>
              <w:widowControl/>
              <w:autoSpaceDE/>
              <w:autoSpaceDN/>
              <w:jc w:val="center"/>
              <w:rPr>
                <w:sz w:val="24"/>
                <w:szCs w:val="24"/>
              </w:rPr>
            </w:pPr>
            <w:r w:rsidRPr="00D11929">
              <w:rPr>
                <w:sz w:val="24"/>
                <w:szCs w:val="24"/>
              </w:rPr>
              <w:t>0,008</w:t>
            </w:r>
          </w:p>
        </w:tc>
        <w:tc>
          <w:tcPr>
            <w:tcW w:w="190" w:type="pct"/>
            <w:tcBorders>
              <w:top w:val="nil"/>
              <w:left w:val="nil"/>
              <w:bottom w:val="single" w:sz="4" w:space="0" w:color="auto"/>
              <w:right w:val="single" w:sz="4" w:space="0" w:color="auto"/>
            </w:tcBorders>
            <w:shd w:val="clear" w:color="auto" w:fill="auto"/>
            <w:vAlign w:val="center"/>
            <w:hideMark/>
          </w:tcPr>
          <w:p w14:paraId="56654623" w14:textId="77777777" w:rsidR="00D11929" w:rsidRPr="00D11929" w:rsidRDefault="00D11929" w:rsidP="00D11929">
            <w:pPr>
              <w:widowControl/>
              <w:autoSpaceDE/>
              <w:autoSpaceDN/>
              <w:jc w:val="center"/>
              <w:rPr>
                <w:sz w:val="24"/>
                <w:szCs w:val="24"/>
              </w:rPr>
            </w:pPr>
            <w:r w:rsidRPr="00D11929">
              <w:rPr>
                <w:sz w:val="24"/>
                <w:szCs w:val="24"/>
              </w:rPr>
              <w:t>0,010</w:t>
            </w:r>
          </w:p>
        </w:tc>
        <w:tc>
          <w:tcPr>
            <w:tcW w:w="190" w:type="pct"/>
            <w:tcBorders>
              <w:top w:val="nil"/>
              <w:left w:val="nil"/>
              <w:bottom w:val="single" w:sz="4" w:space="0" w:color="auto"/>
              <w:right w:val="single" w:sz="4" w:space="0" w:color="auto"/>
            </w:tcBorders>
            <w:shd w:val="clear" w:color="auto" w:fill="auto"/>
            <w:vAlign w:val="center"/>
            <w:hideMark/>
          </w:tcPr>
          <w:p w14:paraId="0640886E" w14:textId="77777777" w:rsidR="00D11929" w:rsidRPr="00D11929" w:rsidRDefault="00D11929" w:rsidP="00D11929">
            <w:pPr>
              <w:widowControl/>
              <w:autoSpaceDE/>
              <w:autoSpaceDN/>
              <w:jc w:val="center"/>
              <w:rPr>
                <w:sz w:val="24"/>
                <w:szCs w:val="24"/>
              </w:rPr>
            </w:pPr>
            <w:r w:rsidRPr="00D11929">
              <w:rPr>
                <w:sz w:val="24"/>
                <w:szCs w:val="24"/>
              </w:rPr>
              <w:t>0,012</w:t>
            </w:r>
          </w:p>
        </w:tc>
        <w:tc>
          <w:tcPr>
            <w:tcW w:w="1008" w:type="pct"/>
            <w:tcBorders>
              <w:top w:val="nil"/>
              <w:left w:val="nil"/>
              <w:bottom w:val="single" w:sz="4" w:space="0" w:color="auto"/>
              <w:right w:val="single" w:sz="4" w:space="0" w:color="auto"/>
            </w:tcBorders>
            <w:shd w:val="clear" w:color="auto" w:fill="auto"/>
            <w:vAlign w:val="center"/>
            <w:hideMark/>
          </w:tcPr>
          <w:p w14:paraId="74BEA406" w14:textId="77777777" w:rsidR="00D11929" w:rsidRPr="00D11929" w:rsidRDefault="00D11929" w:rsidP="00D11929">
            <w:pPr>
              <w:widowControl/>
              <w:autoSpaceDE/>
              <w:autoSpaceDN/>
              <w:jc w:val="both"/>
            </w:pPr>
            <w:r w:rsidRPr="00D11929">
              <w:t>Đây là mục tương đương với mục 11.1.2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45613F2"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00CA198"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3FA01298"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7AF62AE8" w14:textId="77777777" w:rsidR="00D11929" w:rsidRPr="00D11929" w:rsidRDefault="00D11929" w:rsidP="00D11929">
            <w:pPr>
              <w:widowControl/>
              <w:autoSpaceDE/>
              <w:autoSpaceDN/>
              <w:jc w:val="both"/>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50D8F061" w14:textId="77777777" w:rsidR="00D11929" w:rsidRPr="00D11929" w:rsidRDefault="00D11929" w:rsidP="00D11929">
            <w:pPr>
              <w:widowControl/>
              <w:autoSpaceDE/>
              <w:autoSpaceDN/>
              <w:jc w:val="both"/>
              <w:rPr>
                <w:sz w:val="24"/>
                <w:szCs w:val="24"/>
              </w:rPr>
            </w:pPr>
            <w:r w:rsidRPr="00D11929">
              <w:rPr>
                <w:sz w:val="24"/>
                <w:szCs w:val="24"/>
              </w:rPr>
              <w:t>Xử lý các tệp tin quét thành tệp (File) hồ sơ quét dạng số của thửa đất, lưu trữ dưới khuôn dạng tệp tin PDF</w:t>
            </w:r>
          </w:p>
        </w:tc>
        <w:tc>
          <w:tcPr>
            <w:tcW w:w="190" w:type="pct"/>
            <w:tcBorders>
              <w:top w:val="nil"/>
              <w:left w:val="nil"/>
              <w:bottom w:val="single" w:sz="4" w:space="0" w:color="auto"/>
              <w:right w:val="single" w:sz="4" w:space="0" w:color="auto"/>
            </w:tcBorders>
            <w:shd w:val="clear" w:color="auto" w:fill="auto"/>
            <w:vAlign w:val="center"/>
            <w:hideMark/>
          </w:tcPr>
          <w:p w14:paraId="2D8A9ADF" w14:textId="77777777" w:rsidR="00D11929" w:rsidRPr="00D11929" w:rsidRDefault="00D11929" w:rsidP="00D11929">
            <w:pPr>
              <w:widowControl/>
              <w:autoSpaceDE/>
              <w:autoSpaceDN/>
              <w:jc w:val="center"/>
              <w:rPr>
                <w:sz w:val="24"/>
                <w:szCs w:val="24"/>
              </w:rPr>
            </w:pPr>
            <w:r w:rsidRPr="00D11929">
              <w:rPr>
                <w:sz w:val="24"/>
                <w:szCs w:val="24"/>
              </w:rPr>
              <w:t>Trang</w:t>
            </w:r>
          </w:p>
        </w:tc>
        <w:tc>
          <w:tcPr>
            <w:tcW w:w="190" w:type="pct"/>
            <w:tcBorders>
              <w:top w:val="nil"/>
              <w:left w:val="nil"/>
              <w:bottom w:val="single" w:sz="4" w:space="0" w:color="auto"/>
              <w:right w:val="single" w:sz="4" w:space="0" w:color="auto"/>
            </w:tcBorders>
            <w:shd w:val="clear" w:color="auto" w:fill="auto"/>
            <w:vAlign w:val="center"/>
            <w:hideMark/>
          </w:tcPr>
          <w:p w14:paraId="39642A7D" w14:textId="77777777" w:rsidR="00D11929" w:rsidRPr="00D11929" w:rsidRDefault="00D11929" w:rsidP="00D11929">
            <w:pPr>
              <w:widowControl/>
              <w:autoSpaceDE/>
              <w:autoSpaceDN/>
              <w:jc w:val="center"/>
              <w:rPr>
                <w:sz w:val="24"/>
                <w:szCs w:val="24"/>
              </w:rPr>
            </w:pPr>
            <w:r w:rsidRPr="00D11929">
              <w:rPr>
                <w:sz w:val="24"/>
                <w:szCs w:val="24"/>
              </w:rPr>
              <w:t>1KS1</w:t>
            </w:r>
          </w:p>
        </w:tc>
        <w:tc>
          <w:tcPr>
            <w:tcW w:w="190" w:type="pct"/>
            <w:tcBorders>
              <w:top w:val="nil"/>
              <w:left w:val="nil"/>
              <w:bottom w:val="single" w:sz="4" w:space="0" w:color="auto"/>
              <w:right w:val="single" w:sz="4" w:space="0" w:color="auto"/>
            </w:tcBorders>
            <w:shd w:val="clear" w:color="auto" w:fill="auto"/>
            <w:vAlign w:val="center"/>
            <w:hideMark/>
          </w:tcPr>
          <w:p w14:paraId="52BED035"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7D465013" w14:textId="77777777" w:rsidR="00D11929" w:rsidRPr="00D11929" w:rsidRDefault="00D11929" w:rsidP="00D11929">
            <w:pPr>
              <w:widowControl/>
              <w:autoSpaceDE/>
              <w:autoSpaceDN/>
              <w:jc w:val="center"/>
              <w:rPr>
                <w:sz w:val="24"/>
                <w:szCs w:val="24"/>
              </w:rPr>
            </w:pPr>
            <w:r w:rsidRPr="00D11929">
              <w:rPr>
                <w:sz w:val="24"/>
                <w:szCs w:val="24"/>
              </w:rPr>
              <w:t>0,004</w:t>
            </w:r>
          </w:p>
        </w:tc>
        <w:tc>
          <w:tcPr>
            <w:tcW w:w="190" w:type="pct"/>
            <w:tcBorders>
              <w:top w:val="nil"/>
              <w:left w:val="nil"/>
              <w:bottom w:val="single" w:sz="4" w:space="0" w:color="auto"/>
              <w:right w:val="single" w:sz="4" w:space="0" w:color="auto"/>
            </w:tcBorders>
            <w:shd w:val="clear" w:color="auto" w:fill="auto"/>
            <w:vAlign w:val="center"/>
            <w:hideMark/>
          </w:tcPr>
          <w:p w14:paraId="0D7AEC68" w14:textId="77777777" w:rsidR="00D11929" w:rsidRPr="00D11929" w:rsidRDefault="00D11929" w:rsidP="00D11929">
            <w:pPr>
              <w:widowControl/>
              <w:autoSpaceDE/>
              <w:autoSpaceDN/>
              <w:jc w:val="center"/>
              <w:rPr>
                <w:sz w:val="24"/>
                <w:szCs w:val="24"/>
              </w:rPr>
            </w:pPr>
            <w:r w:rsidRPr="00D11929">
              <w:rPr>
                <w:sz w:val="24"/>
                <w:szCs w:val="24"/>
              </w:rPr>
              <w:t>0,005</w:t>
            </w:r>
          </w:p>
        </w:tc>
        <w:tc>
          <w:tcPr>
            <w:tcW w:w="190" w:type="pct"/>
            <w:tcBorders>
              <w:top w:val="nil"/>
              <w:left w:val="nil"/>
              <w:bottom w:val="single" w:sz="4" w:space="0" w:color="auto"/>
              <w:right w:val="single" w:sz="4" w:space="0" w:color="auto"/>
            </w:tcBorders>
            <w:shd w:val="clear" w:color="auto" w:fill="auto"/>
            <w:vAlign w:val="center"/>
            <w:hideMark/>
          </w:tcPr>
          <w:p w14:paraId="3FCBFCDE" w14:textId="77777777" w:rsidR="00D11929" w:rsidRPr="00D11929" w:rsidRDefault="00D11929" w:rsidP="00D11929">
            <w:pPr>
              <w:widowControl/>
              <w:autoSpaceDE/>
              <w:autoSpaceDN/>
              <w:jc w:val="center"/>
              <w:rPr>
                <w:sz w:val="24"/>
                <w:szCs w:val="24"/>
              </w:rPr>
            </w:pPr>
            <w:r w:rsidRPr="00D11929">
              <w:rPr>
                <w:sz w:val="24"/>
                <w:szCs w:val="24"/>
              </w:rPr>
              <w:t>0,006</w:t>
            </w:r>
          </w:p>
        </w:tc>
        <w:tc>
          <w:tcPr>
            <w:tcW w:w="1008" w:type="pct"/>
            <w:tcBorders>
              <w:top w:val="nil"/>
              <w:left w:val="nil"/>
              <w:bottom w:val="single" w:sz="4" w:space="0" w:color="auto"/>
              <w:right w:val="single" w:sz="4" w:space="0" w:color="auto"/>
            </w:tcBorders>
            <w:shd w:val="clear" w:color="auto" w:fill="auto"/>
            <w:vAlign w:val="center"/>
            <w:hideMark/>
          </w:tcPr>
          <w:p w14:paraId="0FB09523" w14:textId="77777777" w:rsidR="00D11929" w:rsidRPr="00D11929" w:rsidRDefault="00D11929" w:rsidP="00D11929">
            <w:pPr>
              <w:widowControl/>
              <w:autoSpaceDE/>
              <w:autoSpaceDN/>
              <w:jc w:val="both"/>
            </w:pPr>
            <w:r w:rsidRPr="00D11929">
              <w:t>Đây là mục tương đương với mục 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42AB4E0" w14:textId="77777777" w:rsidTr="00DD116B">
        <w:trPr>
          <w:trHeight w:val="85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7547CF2D"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5EE3EE40"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693805A8" w14:textId="77777777" w:rsidR="00D11929" w:rsidRPr="00D11929" w:rsidRDefault="00D11929" w:rsidP="00D11929">
            <w:pPr>
              <w:widowControl/>
              <w:autoSpaceDE/>
              <w:autoSpaceDN/>
              <w:jc w:val="both"/>
              <w:rPr>
                <w:sz w:val="24"/>
                <w:szCs w:val="24"/>
              </w:rPr>
            </w:pPr>
            <w:r w:rsidRPr="00D11929">
              <w:rPr>
                <w:sz w:val="24"/>
                <w:szCs w:val="24"/>
              </w:rPr>
              <w:t>Chuyển hồ sơ đến Văn phòng đăng ký đất đai</w:t>
            </w:r>
          </w:p>
        </w:tc>
        <w:tc>
          <w:tcPr>
            <w:tcW w:w="973" w:type="pct"/>
            <w:tcBorders>
              <w:top w:val="nil"/>
              <w:left w:val="nil"/>
              <w:bottom w:val="single" w:sz="4" w:space="0" w:color="auto"/>
              <w:right w:val="single" w:sz="4" w:space="0" w:color="auto"/>
            </w:tcBorders>
            <w:shd w:val="clear" w:color="auto" w:fill="auto"/>
            <w:vAlign w:val="center"/>
            <w:hideMark/>
          </w:tcPr>
          <w:p w14:paraId="253DFA44" w14:textId="77777777" w:rsidR="00D11929" w:rsidRPr="00D11929" w:rsidRDefault="00D11929" w:rsidP="00D11929">
            <w:pPr>
              <w:widowControl/>
              <w:autoSpaceDE/>
              <w:autoSpaceDN/>
              <w:jc w:val="both"/>
              <w:rPr>
                <w:sz w:val="24"/>
                <w:szCs w:val="24"/>
              </w:rPr>
            </w:pPr>
            <w:r w:rsidRPr="00D11929">
              <w:rPr>
                <w:sz w:val="24"/>
                <w:szCs w:val="24"/>
              </w:rPr>
              <w:t>Chuyển hồ sơ đến Văn phòng đăng ký đất đai</w:t>
            </w:r>
          </w:p>
        </w:tc>
        <w:tc>
          <w:tcPr>
            <w:tcW w:w="190" w:type="pct"/>
            <w:tcBorders>
              <w:top w:val="nil"/>
              <w:left w:val="nil"/>
              <w:bottom w:val="single" w:sz="4" w:space="0" w:color="auto"/>
              <w:right w:val="single" w:sz="4" w:space="0" w:color="auto"/>
            </w:tcBorders>
            <w:shd w:val="clear" w:color="auto" w:fill="auto"/>
            <w:vAlign w:val="center"/>
            <w:hideMark/>
          </w:tcPr>
          <w:p w14:paraId="55B6BC52"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E6389C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BA9780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F6E6B21"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A108882"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751D3EC"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393BBF67"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3BC530A2" w14:textId="77777777" w:rsidTr="00DD116B">
        <w:trPr>
          <w:trHeight w:val="12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569C2C7"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3562181F"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0F443036" w14:textId="77777777" w:rsidR="00D11929" w:rsidRPr="00D11929" w:rsidRDefault="00D11929" w:rsidP="00D11929">
            <w:pPr>
              <w:widowControl/>
              <w:autoSpaceDE/>
              <w:autoSpaceDN/>
              <w:jc w:val="both"/>
              <w:rPr>
                <w:sz w:val="24"/>
                <w:szCs w:val="24"/>
              </w:rPr>
            </w:pPr>
            <w:r w:rsidRPr="00D11929">
              <w:rPr>
                <w:sz w:val="24"/>
                <w:szCs w:val="24"/>
              </w:rPr>
              <w:t>Theo hình thức trực tiếp</w:t>
            </w:r>
          </w:p>
        </w:tc>
        <w:tc>
          <w:tcPr>
            <w:tcW w:w="973" w:type="pct"/>
            <w:tcBorders>
              <w:top w:val="nil"/>
              <w:left w:val="nil"/>
              <w:bottom w:val="single" w:sz="4" w:space="0" w:color="auto"/>
              <w:right w:val="single" w:sz="4" w:space="0" w:color="auto"/>
            </w:tcBorders>
            <w:shd w:val="clear" w:color="auto" w:fill="auto"/>
            <w:vAlign w:val="center"/>
            <w:hideMark/>
          </w:tcPr>
          <w:p w14:paraId="45FA3E04" w14:textId="77777777" w:rsidR="00D11929" w:rsidRPr="00D11929" w:rsidRDefault="00D11929" w:rsidP="00D11929">
            <w:pPr>
              <w:widowControl/>
              <w:autoSpaceDE/>
              <w:autoSpaceDN/>
              <w:jc w:val="both"/>
              <w:rPr>
                <w:sz w:val="24"/>
                <w:szCs w:val="24"/>
              </w:rPr>
            </w:pPr>
            <w:r w:rsidRPr="00D11929">
              <w:rPr>
                <w:sz w:val="24"/>
                <w:szCs w:val="24"/>
              </w:rPr>
              <w:t>Theo hình thức trực tiếp</w:t>
            </w:r>
          </w:p>
        </w:tc>
        <w:tc>
          <w:tcPr>
            <w:tcW w:w="190" w:type="pct"/>
            <w:tcBorders>
              <w:top w:val="nil"/>
              <w:left w:val="nil"/>
              <w:bottom w:val="single" w:sz="4" w:space="0" w:color="auto"/>
              <w:right w:val="single" w:sz="4" w:space="0" w:color="auto"/>
            </w:tcBorders>
            <w:shd w:val="clear" w:color="auto" w:fill="auto"/>
            <w:vAlign w:val="center"/>
            <w:hideMark/>
          </w:tcPr>
          <w:p w14:paraId="2C29F459"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608FCC74"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07A35AFB"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20E604AF" w14:textId="77777777" w:rsidR="00D11929" w:rsidRPr="00D11929" w:rsidRDefault="00D11929" w:rsidP="00D11929">
            <w:pPr>
              <w:widowControl/>
              <w:autoSpaceDE/>
              <w:autoSpaceDN/>
              <w:jc w:val="center"/>
              <w:rPr>
                <w:sz w:val="24"/>
                <w:szCs w:val="24"/>
              </w:rPr>
            </w:pPr>
            <w:r w:rsidRPr="00D11929">
              <w:rPr>
                <w:sz w:val="24"/>
                <w:szCs w:val="24"/>
              </w:rPr>
              <w:t>0,05</w:t>
            </w:r>
          </w:p>
        </w:tc>
        <w:tc>
          <w:tcPr>
            <w:tcW w:w="190" w:type="pct"/>
            <w:tcBorders>
              <w:top w:val="nil"/>
              <w:left w:val="nil"/>
              <w:bottom w:val="single" w:sz="4" w:space="0" w:color="auto"/>
              <w:right w:val="single" w:sz="4" w:space="0" w:color="auto"/>
            </w:tcBorders>
            <w:shd w:val="clear" w:color="auto" w:fill="auto"/>
            <w:vAlign w:val="center"/>
            <w:hideMark/>
          </w:tcPr>
          <w:p w14:paraId="334E7B93" w14:textId="77777777" w:rsidR="00D11929" w:rsidRPr="00D11929" w:rsidRDefault="00D11929" w:rsidP="00D11929">
            <w:pPr>
              <w:widowControl/>
              <w:autoSpaceDE/>
              <w:autoSpaceDN/>
              <w:jc w:val="center"/>
              <w:rPr>
                <w:sz w:val="24"/>
                <w:szCs w:val="24"/>
              </w:rPr>
            </w:pPr>
            <w:r w:rsidRPr="00D11929">
              <w:rPr>
                <w:sz w:val="24"/>
                <w:szCs w:val="24"/>
              </w:rPr>
              <w:t>0,05</w:t>
            </w:r>
          </w:p>
        </w:tc>
        <w:tc>
          <w:tcPr>
            <w:tcW w:w="190" w:type="pct"/>
            <w:tcBorders>
              <w:top w:val="nil"/>
              <w:left w:val="nil"/>
              <w:bottom w:val="single" w:sz="4" w:space="0" w:color="auto"/>
              <w:right w:val="single" w:sz="4" w:space="0" w:color="auto"/>
            </w:tcBorders>
            <w:shd w:val="clear" w:color="auto" w:fill="auto"/>
            <w:vAlign w:val="center"/>
            <w:hideMark/>
          </w:tcPr>
          <w:p w14:paraId="64E7939C" w14:textId="77777777" w:rsidR="00D11929" w:rsidRPr="00D11929" w:rsidRDefault="00D11929" w:rsidP="00D11929">
            <w:pPr>
              <w:widowControl/>
              <w:autoSpaceDE/>
              <w:autoSpaceDN/>
              <w:jc w:val="center"/>
              <w:rPr>
                <w:sz w:val="24"/>
                <w:szCs w:val="24"/>
              </w:rPr>
            </w:pPr>
            <w:r w:rsidRPr="00D11929">
              <w:rPr>
                <w:sz w:val="24"/>
                <w:szCs w:val="24"/>
              </w:rPr>
              <w:t>0,05</w:t>
            </w:r>
          </w:p>
        </w:tc>
        <w:tc>
          <w:tcPr>
            <w:tcW w:w="1008" w:type="pct"/>
            <w:tcBorders>
              <w:top w:val="nil"/>
              <w:left w:val="nil"/>
              <w:bottom w:val="single" w:sz="4" w:space="0" w:color="auto"/>
              <w:right w:val="single" w:sz="4" w:space="0" w:color="auto"/>
            </w:tcBorders>
            <w:shd w:val="clear" w:color="auto" w:fill="auto"/>
            <w:vAlign w:val="center"/>
            <w:hideMark/>
          </w:tcPr>
          <w:p w14:paraId="2316C661"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0.05 công KS2 cho việc Chuyển hồ sơ đến Văn phòng đăng ký đất đai Theo hình thức trực tiếp</w:t>
            </w:r>
          </w:p>
        </w:tc>
      </w:tr>
      <w:tr w:rsidR="002F574C" w:rsidRPr="002F574C" w14:paraId="11E52C8D" w14:textId="77777777" w:rsidTr="00DD116B">
        <w:trPr>
          <w:trHeight w:val="12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16E795F0"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4D6FDEEB"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57C7C931" w14:textId="77777777" w:rsidR="00D11929" w:rsidRPr="00D11929" w:rsidRDefault="00D11929" w:rsidP="00D11929">
            <w:pPr>
              <w:widowControl/>
              <w:autoSpaceDE/>
              <w:autoSpaceDN/>
              <w:jc w:val="both"/>
              <w:rPr>
                <w:sz w:val="24"/>
                <w:szCs w:val="24"/>
              </w:rPr>
            </w:pPr>
            <w:r w:rsidRPr="00D11929">
              <w:rPr>
                <w:sz w:val="24"/>
                <w:szCs w:val="24"/>
              </w:rPr>
              <w:t>Theo hình thức trực tuyến</w:t>
            </w:r>
          </w:p>
        </w:tc>
        <w:tc>
          <w:tcPr>
            <w:tcW w:w="973" w:type="pct"/>
            <w:tcBorders>
              <w:top w:val="nil"/>
              <w:left w:val="nil"/>
              <w:bottom w:val="single" w:sz="4" w:space="0" w:color="auto"/>
              <w:right w:val="single" w:sz="4" w:space="0" w:color="auto"/>
            </w:tcBorders>
            <w:shd w:val="clear" w:color="auto" w:fill="auto"/>
            <w:vAlign w:val="center"/>
            <w:hideMark/>
          </w:tcPr>
          <w:p w14:paraId="267E4541" w14:textId="77777777" w:rsidR="00D11929" w:rsidRPr="00D11929" w:rsidRDefault="00D11929" w:rsidP="00D11929">
            <w:pPr>
              <w:widowControl/>
              <w:autoSpaceDE/>
              <w:autoSpaceDN/>
              <w:jc w:val="both"/>
              <w:rPr>
                <w:sz w:val="24"/>
                <w:szCs w:val="24"/>
              </w:rPr>
            </w:pPr>
            <w:r w:rsidRPr="00D11929">
              <w:rPr>
                <w:sz w:val="24"/>
                <w:szCs w:val="24"/>
              </w:rPr>
              <w:t>Theo hình thức trực tuyến</w:t>
            </w:r>
          </w:p>
        </w:tc>
        <w:tc>
          <w:tcPr>
            <w:tcW w:w="190" w:type="pct"/>
            <w:tcBorders>
              <w:top w:val="nil"/>
              <w:left w:val="nil"/>
              <w:bottom w:val="single" w:sz="4" w:space="0" w:color="auto"/>
              <w:right w:val="single" w:sz="4" w:space="0" w:color="auto"/>
            </w:tcBorders>
            <w:shd w:val="clear" w:color="auto" w:fill="auto"/>
            <w:vAlign w:val="center"/>
            <w:hideMark/>
          </w:tcPr>
          <w:p w14:paraId="55338A08"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35433052"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6DA18457"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685EF38A" w14:textId="77777777" w:rsidR="00D11929" w:rsidRPr="00D11929" w:rsidRDefault="00D11929" w:rsidP="00D11929">
            <w:pPr>
              <w:widowControl/>
              <w:autoSpaceDE/>
              <w:autoSpaceDN/>
              <w:jc w:val="center"/>
              <w:rPr>
                <w:sz w:val="24"/>
                <w:szCs w:val="24"/>
              </w:rPr>
            </w:pPr>
            <w:r w:rsidRPr="00D11929">
              <w:rPr>
                <w:sz w:val="24"/>
                <w:szCs w:val="24"/>
              </w:rPr>
              <w:t>0,04</w:t>
            </w:r>
          </w:p>
        </w:tc>
        <w:tc>
          <w:tcPr>
            <w:tcW w:w="190" w:type="pct"/>
            <w:tcBorders>
              <w:top w:val="nil"/>
              <w:left w:val="nil"/>
              <w:bottom w:val="single" w:sz="4" w:space="0" w:color="auto"/>
              <w:right w:val="single" w:sz="4" w:space="0" w:color="auto"/>
            </w:tcBorders>
            <w:shd w:val="clear" w:color="auto" w:fill="auto"/>
            <w:vAlign w:val="center"/>
            <w:hideMark/>
          </w:tcPr>
          <w:p w14:paraId="1DB1F1BE" w14:textId="77777777" w:rsidR="00D11929" w:rsidRPr="00D11929" w:rsidRDefault="00D11929" w:rsidP="00D11929">
            <w:pPr>
              <w:widowControl/>
              <w:autoSpaceDE/>
              <w:autoSpaceDN/>
              <w:jc w:val="center"/>
              <w:rPr>
                <w:sz w:val="24"/>
                <w:szCs w:val="24"/>
              </w:rPr>
            </w:pPr>
            <w:r w:rsidRPr="00D11929">
              <w:rPr>
                <w:sz w:val="24"/>
                <w:szCs w:val="24"/>
              </w:rPr>
              <w:t>0,04</w:t>
            </w:r>
          </w:p>
        </w:tc>
        <w:tc>
          <w:tcPr>
            <w:tcW w:w="190" w:type="pct"/>
            <w:tcBorders>
              <w:top w:val="nil"/>
              <w:left w:val="nil"/>
              <w:bottom w:val="single" w:sz="4" w:space="0" w:color="auto"/>
              <w:right w:val="single" w:sz="4" w:space="0" w:color="auto"/>
            </w:tcBorders>
            <w:shd w:val="clear" w:color="auto" w:fill="auto"/>
            <w:vAlign w:val="center"/>
            <w:hideMark/>
          </w:tcPr>
          <w:p w14:paraId="4E93BC1F" w14:textId="77777777" w:rsidR="00D11929" w:rsidRPr="00D11929" w:rsidRDefault="00D11929" w:rsidP="00D11929">
            <w:pPr>
              <w:widowControl/>
              <w:autoSpaceDE/>
              <w:autoSpaceDN/>
              <w:jc w:val="center"/>
              <w:rPr>
                <w:sz w:val="24"/>
                <w:szCs w:val="24"/>
              </w:rPr>
            </w:pPr>
            <w:r w:rsidRPr="00D11929">
              <w:rPr>
                <w:sz w:val="24"/>
                <w:szCs w:val="24"/>
              </w:rPr>
              <w:t>0,04</w:t>
            </w:r>
          </w:p>
        </w:tc>
        <w:tc>
          <w:tcPr>
            <w:tcW w:w="1008" w:type="pct"/>
            <w:tcBorders>
              <w:top w:val="nil"/>
              <w:left w:val="nil"/>
              <w:bottom w:val="single" w:sz="4" w:space="0" w:color="auto"/>
              <w:right w:val="single" w:sz="4" w:space="0" w:color="auto"/>
            </w:tcBorders>
            <w:shd w:val="clear" w:color="auto" w:fill="auto"/>
            <w:vAlign w:val="center"/>
            <w:hideMark/>
          </w:tcPr>
          <w:p w14:paraId="14A4D0A6"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0.04 công KS2 cho việc Chuyển hồ sơ đến Văn phòng đăng ký đất đai Theo hình thức trực tuyến</w:t>
            </w:r>
          </w:p>
        </w:tc>
      </w:tr>
      <w:tr w:rsidR="002F574C" w:rsidRPr="002F574C" w14:paraId="0CA27092" w14:textId="77777777" w:rsidTr="00DD116B">
        <w:trPr>
          <w:trHeight w:val="61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1FEAD233"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0E8EB21E"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1353D63C" w14:textId="77777777" w:rsidR="00D11929" w:rsidRPr="00D11929" w:rsidRDefault="00D11929" w:rsidP="00D11929">
            <w:pPr>
              <w:widowControl/>
              <w:autoSpaceDE/>
              <w:autoSpaceDN/>
              <w:jc w:val="both"/>
              <w:rPr>
                <w:b/>
                <w:bCs/>
              </w:rPr>
            </w:pPr>
            <w:r w:rsidRPr="00D11929">
              <w:rPr>
                <w:b/>
                <w:bCs/>
              </w:rPr>
              <w:t>CÁC NỘI DUNG THỰC HIỆN TẠI ĐỊA BÀN CẤP HUYỆN</w:t>
            </w:r>
          </w:p>
        </w:tc>
        <w:tc>
          <w:tcPr>
            <w:tcW w:w="973" w:type="pct"/>
            <w:tcBorders>
              <w:top w:val="nil"/>
              <w:left w:val="nil"/>
              <w:bottom w:val="single" w:sz="4" w:space="0" w:color="auto"/>
              <w:right w:val="single" w:sz="4" w:space="0" w:color="auto"/>
            </w:tcBorders>
            <w:shd w:val="clear" w:color="auto" w:fill="auto"/>
            <w:vAlign w:val="center"/>
            <w:hideMark/>
          </w:tcPr>
          <w:p w14:paraId="124E6B28" w14:textId="77777777" w:rsidR="00D11929" w:rsidRPr="00D11929" w:rsidRDefault="00D11929" w:rsidP="00D11929">
            <w:pPr>
              <w:widowControl/>
              <w:autoSpaceDE/>
              <w:autoSpaceDN/>
              <w:jc w:val="both"/>
              <w:rPr>
                <w:b/>
                <w:bCs/>
              </w:rPr>
            </w:pPr>
            <w:r w:rsidRPr="00D11929">
              <w:rPr>
                <w:b/>
                <w:bCs/>
              </w:rPr>
              <w:t> </w:t>
            </w:r>
          </w:p>
        </w:tc>
        <w:tc>
          <w:tcPr>
            <w:tcW w:w="190" w:type="pct"/>
            <w:tcBorders>
              <w:top w:val="nil"/>
              <w:left w:val="nil"/>
              <w:bottom w:val="single" w:sz="4" w:space="0" w:color="auto"/>
              <w:right w:val="single" w:sz="4" w:space="0" w:color="auto"/>
            </w:tcBorders>
            <w:shd w:val="clear" w:color="auto" w:fill="auto"/>
            <w:vAlign w:val="center"/>
            <w:hideMark/>
          </w:tcPr>
          <w:p w14:paraId="65718936"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FA9D8D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1F0DCD1"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0540B8D"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34C00F5"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5CD7D96"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4757C161"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0CDC6730" w14:textId="77777777" w:rsidTr="00DD116B">
        <w:trPr>
          <w:trHeight w:val="75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EC54BB5"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01F64137"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5F308204" w14:textId="77777777" w:rsidR="00D11929" w:rsidRPr="00D11929" w:rsidRDefault="00D11929" w:rsidP="00D11929">
            <w:pPr>
              <w:widowControl/>
              <w:autoSpaceDE/>
              <w:autoSpaceDN/>
              <w:jc w:val="both"/>
              <w:rPr>
                <w:sz w:val="24"/>
                <w:szCs w:val="24"/>
              </w:rPr>
            </w:pPr>
            <w:r w:rsidRPr="00D11929">
              <w:rPr>
                <w:sz w:val="24"/>
                <w:szCs w:val="24"/>
              </w:rPr>
              <w:t>Tiếp nhận hồ sơ đề nghị đăng ký của người sử dụng đất từ cấp xã chuyển đến</w:t>
            </w:r>
          </w:p>
        </w:tc>
        <w:tc>
          <w:tcPr>
            <w:tcW w:w="973" w:type="pct"/>
            <w:tcBorders>
              <w:top w:val="nil"/>
              <w:left w:val="nil"/>
              <w:bottom w:val="single" w:sz="4" w:space="0" w:color="auto"/>
              <w:right w:val="single" w:sz="4" w:space="0" w:color="auto"/>
            </w:tcBorders>
            <w:shd w:val="clear" w:color="auto" w:fill="auto"/>
            <w:vAlign w:val="center"/>
            <w:hideMark/>
          </w:tcPr>
          <w:p w14:paraId="62F8C5A5" w14:textId="77777777" w:rsidR="00D11929" w:rsidRPr="00D11929" w:rsidRDefault="00D11929" w:rsidP="00D11929">
            <w:pPr>
              <w:widowControl/>
              <w:autoSpaceDE/>
              <w:autoSpaceDN/>
              <w:jc w:val="both"/>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7CC334E3"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7D0E285"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38F047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0AB6EF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BCD1834"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6266340"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49BA585B"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3A43A7F5" w14:textId="77777777" w:rsidTr="00DD116B">
        <w:trPr>
          <w:trHeight w:val="55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7E6F64E4"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127E7179"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17D3DF24" w14:textId="77777777" w:rsidR="00D11929" w:rsidRPr="00D11929" w:rsidRDefault="00D11929" w:rsidP="00D11929">
            <w:pPr>
              <w:widowControl/>
              <w:autoSpaceDE/>
              <w:autoSpaceDN/>
              <w:jc w:val="both"/>
              <w:rPr>
                <w:sz w:val="24"/>
                <w:szCs w:val="24"/>
              </w:rPr>
            </w:pPr>
            <w:r w:rsidRPr="00D11929">
              <w:rPr>
                <w:sz w:val="24"/>
                <w:szCs w:val="24"/>
              </w:rPr>
              <w:t>Theo hình thức trực tiếp</w:t>
            </w:r>
          </w:p>
        </w:tc>
        <w:tc>
          <w:tcPr>
            <w:tcW w:w="973" w:type="pct"/>
            <w:tcBorders>
              <w:top w:val="nil"/>
              <w:left w:val="nil"/>
              <w:bottom w:val="single" w:sz="4" w:space="0" w:color="auto"/>
              <w:right w:val="single" w:sz="4" w:space="0" w:color="auto"/>
            </w:tcBorders>
            <w:shd w:val="clear" w:color="auto" w:fill="auto"/>
            <w:vAlign w:val="center"/>
            <w:hideMark/>
          </w:tcPr>
          <w:p w14:paraId="362413B0" w14:textId="77777777" w:rsidR="00D11929" w:rsidRPr="00D11929" w:rsidRDefault="00D11929" w:rsidP="00D11929">
            <w:pPr>
              <w:widowControl/>
              <w:autoSpaceDE/>
              <w:autoSpaceDN/>
              <w:jc w:val="both"/>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11415D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A9696D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E25D016"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BAC99E2"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7984E4B"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90048E5"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2AF95521"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5D6A5465" w14:textId="77777777" w:rsidTr="00DD116B">
        <w:trPr>
          <w:trHeight w:val="54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08F3B18"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21DAE070"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64E0DE8F" w14:textId="77777777" w:rsidR="00D11929" w:rsidRPr="00D11929" w:rsidRDefault="00D11929" w:rsidP="00D11929">
            <w:pPr>
              <w:widowControl/>
              <w:autoSpaceDE/>
              <w:autoSpaceDN/>
              <w:jc w:val="both"/>
              <w:rPr>
                <w:sz w:val="24"/>
                <w:szCs w:val="24"/>
              </w:rPr>
            </w:pPr>
            <w:r w:rsidRPr="00D11929">
              <w:rPr>
                <w:sz w:val="24"/>
                <w:szCs w:val="24"/>
              </w:rPr>
              <w:t>Theo hình thức trực tuyến</w:t>
            </w:r>
          </w:p>
        </w:tc>
        <w:tc>
          <w:tcPr>
            <w:tcW w:w="973" w:type="pct"/>
            <w:tcBorders>
              <w:top w:val="nil"/>
              <w:left w:val="nil"/>
              <w:bottom w:val="single" w:sz="4" w:space="0" w:color="auto"/>
              <w:right w:val="single" w:sz="4" w:space="0" w:color="auto"/>
            </w:tcBorders>
            <w:shd w:val="clear" w:color="auto" w:fill="auto"/>
            <w:vAlign w:val="center"/>
            <w:hideMark/>
          </w:tcPr>
          <w:p w14:paraId="21C704CB" w14:textId="77777777" w:rsidR="00D11929" w:rsidRPr="00D11929" w:rsidRDefault="00D11929" w:rsidP="00D11929">
            <w:pPr>
              <w:widowControl/>
              <w:autoSpaceDE/>
              <w:autoSpaceDN/>
              <w:jc w:val="both"/>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B0FA85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2BA5EE8"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2D7DECB"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E8AFCE5"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7514AD4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548D064"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456F645E"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536806E8" w14:textId="77777777" w:rsidTr="00DD116B">
        <w:trPr>
          <w:trHeight w:val="126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3349642" w14:textId="77777777" w:rsidR="00D11929" w:rsidRPr="00D11929" w:rsidRDefault="00D11929" w:rsidP="00D11929">
            <w:pPr>
              <w:widowControl/>
              <w:autoSpaceDE/>
              <w:autoSpaceDN/>
              <w:jc w:val="center"/>
              <w:rPr>
                <w:sz w:val="24"/>
                <w:szCs w:val="24"/>
              </w:rPr>
            </w:pPr>
            <w:r w:rsidRPr="00D11929">
              <w:rPr>
                <w:sz w:val="24"/>
                <w:szCs w:val="24"/>
              </w:rPr>
              <w:t>4</w:t>
            </w:r>
          </w:p>
        </w:tc>
        <w:tc>
          <w:tcPr>
            <w:tcW w:w="798" w:type="pct"/>
            <w:tcBorders>
              <w:top w:val="nil"/>
              <w:left w:val="nil"/>
              <w:bottom w:val="single" w:sz="4" w:space="0" w:color="auto"/>
              <w:right w:val="single" w:sz="4" w:space="0" w:color="auto"/>
            </w:tcBorders>
            <w:shd w:val="clear" w:color="auto" w:fill="auto"/>
            <w:vAlign w:val="center"/>
            <w:hideMark/>
          </w:tcPr>
          <w:p w14:paraId="23754D93" w14:textId="77777777" w:rsidR="00D11929" w:rsidRPr="00D11929" w:rsidRDefault="00D11929" w:rsidP="00D11929">
            <w:pPr>
              <w:widowControl/>
              <w:autoSpaceDE/>
              <w:autoSpaceDN/>
              <w:jc w:val="both"/>
              <w:rPr>
                <w:sz w:val="24"/>
                <w:szCs w:val="24"/>
              </w:rPr>
            </w:pPr>
            <w:r w:rsidRPr="00D11929">
              <w:rPr>
                <w:sz w:val="24"/>
                <w:szCs w:val="24"/>
              </w:rPr>
              <w:t>Kiểm tra hồ sơ đề nghị đăng ký, cấp đổi, cấp lại GCN và xác nhận vào đơn, căn cứ pháp lý; niêm yết công khai thông báo các trường hợp mất GCN</w:t>
            </w:r>
          </w:p>
        </w:tc>
        <w:tc>
          <w:tcPr>
            <w:tcW w:w="892" w:type="pct"/>
            <w:tcBorders>
              <w:top w:val="nil"/>
              <w:left w:val="nil"/>
              <w:bottom w:val="single" w:sz="4" w:space="0" w:color="auto"/>
              <w:right w:val="single" w:sz="4" w:space="0" w:color="auto"/>
            </w:tcBorders>
            <w:shd w:val="clear" w:color="auto" w:fill="auto"/>
            <w:vAlign w:val="center"/>
            <w:hideMark/>
          </w:tcPr>
          <w:p w14:paraId="662DD3F2" w14:textId="77777777" w:rsidR="00D11929" w:rsidRPr="00D11929" w:rsidRDefault="00D11929" w:rsidP="00D11929">
            <w:pPr>
              <w:widowControl/>
              <w:autoSpaceDE/>
              <w:autoSpaceDN/>
              <w:jc w:val="both"/>
              <w:rPr>
                <w:sz w:val="24"/>
                <w:szCs w:val="24"/>
              </w:rPr>
            </w:pPr>
            <w:r w:rsidRPr="00D11929">
              <w:rPr>
                <w:sz w:val="24"/>
                <w:szCs w:val="24"/>
              </w:rPr>
              <w:t>Kiểm tra hồ sơ đề nghị đăng ký, cấp đổi, cấp lại Giấy chứng nhận</w:t>
            </w:r>
          </w:p>
        </w:tc>
        <w:tc>
          <w:tcPr>
            <w:tcW w:w="973" w:type="pct"/>
            <w:tcBorders>
              <w:top w:val="nil"/>
              <w:left w:val="nil"/>
              <w:bottom w:val="single" w:sz="4" w:space="0" w:color="auto"/>
              <w:right w:val="single" w:sz="4" w:space="0" w:color="auto"/>
            </w:tcBorders>
            <w:shd w:val="clear" w:color="auto" w:fill="auto"/>
            <w:vAlign w:val="center"/>
            <w:hideMark/>
          </w:tcPr>
          <w:p w14:paraId="0728D910" w14:textId="77777777" w:rsidR="00D11929" w:rsidRPr="00D11929" w:rsidRDefault="00D11929" w:rsidP="00D11929">
            <w:pPr>
              <w:widowControl/>
              <w:autoSpaceDE/>
              <w:autoSpaceDN/>
              <w:jc w:val="both"/>
              <w:rPr>
                <w:sz w:val="24"/>
                <w:szCs w:val="24"/>
              </w:rPr>
            </w:pPr>
            <w:r w:rsidRPr="00D11929">
              <w:rPr>
                <w:sz w:val="24"/>
                <w:szCs w:val="24"/>
              </w:rPr>
              <w:t>Kiểm tra hồ sơ đề nghị đăng ký, cấp đổi, cấp lại Giấy chứng nhận</w:t>
            </w:r>
          </w:p>
        </w:tc>
        <w:tc>
          <w:tcPr>
            <w:tcW w:w="190" w:type="pct"/>
            <w:tcBorders>
              <w:top w:val="nil"/>
              <w:left w:val="nil"/>
              <w:bottom w:val="single" w:sz="4" w:space="0" w:color="auto"/>
              <w:right w:val="single" w:sz="4" w:space="0" w:color="auto"/>
            </w:tcBorders>
            <w:shd w:val="clear" w:color="auto" w:fill="auto"/>
            <w:vAlign w:val="center"/>
            <w:hideMark/>
          </w:tcPr>
          <w:p w14:paraId="451BEEBD"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5BA29DC7"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088BC253"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74AA9442" w14:textId="77777777" w:rsidR="00D11929" w:rsidRPr="00D11929" w:rsidRDefault="00D11929" w:rsidP="00D11929">
            <w:pPr>
              <w:widowControl/>
              <w:autoSpaceDE/>
              <w:autoSpaceDN/>
              <w:jc w:val="center"/>
              <w:rPr>
                <w:sz w:val="24"/>
                <w:szCs w:val="24"/>
              </w:rPr>
            </w:pPr>
            <w:r w:rsidRPr="00D11929">
              <w:rPr>
                <w:sz w:val="24"/>
                <w:szCs w:val="24"/>
              </w:rPr>
              <w:t>0,500</w:t>
            </w:r>
          </w:p>
        </w:tc>
        <w:tc>
          <w:tcPr>
            <w:tcW w:w="190" w:type="pct"/>
            <w:tcBorders>
              <w:top w:val="nil"/>
              <w:left w:val="nil"/>
              <w:bottom w:val="single" w:sz="4" w:space="0" w:color="auto"/>
              <w:right w:val="single" w:sz="4" w:space="0" w:color="auto"/>
            </w:tcBorders>
            <w:shd w:val="clear" w:color="auto" w:fill="auto"/>
            <w:vAlign w:val="center"/>
            <w:hideMark/>
          </w:tcPr>
          <w:p w14:paraId="4F06AB53" w14:textId="77777777" w:rsidR="00D11929" w:rsidRPr="00D11929" w:rsidRDefault="00D11929" w:rsidP="00D11929">
            <w:pPr>
              <w:widowControl/>
              <w:autoSpaceDE/>
              <w:autoSpaceDN/>
              <w:jc w:val="center"/>
              <w:rPr>
                <w:sz w:val="24"/>
                <w:szCs w:val="24"/>
              </w:rPr>
            </w:pPr>
            <w:r w:rsidRPr="00D11929">
              <w:rPr>
                <w:sz w:val="24"/>
                <w:szCs w:val="24"/>
              </w:rPr>
              <w:t>0,500</w:t>
            </w:r>
          </w:p>
        </w:tc>
        <w:tc>
          <w:tcPr>
            <w:tcW w:w="190" w:type="pct"/>
            <w:tcBorders>
              <w:top w:val="nil"/>
              <w:left w:val="nil"/>
              <w:bottom w:val="single" w:sz="4" w:space="0" w:color="auto"/>
              <w:right w:val="single" w:sz="4" w:space="0" w:color="auto"/>
            </w:tcBorders>
            <w:shd w:val="clear" w:color="auto" w:fill="auto"/>
            <w:vAlign w:val="center"/>
            <w:hideMark/>
          </w:tcPr>
          <w:p w14:paraId="4DE77907" w14:textId="77777777" w:rsidR="00D11929" w:rsidRPr="00D11929" w:rsidRDefault="00D11929" w:rsidP="00D11929">
            <w:pPr>
              <w:widowControl/>
              <w:autoSpaceDE/>
              <w:autoSpaceDN/>
              <w:jc w:val="center"/>
              <w:rPr>
                <w:sz w:val="24"/>
                <w:szCs w:val="24"/>
              </w:rPr>
            </w:pPr>
            <w:r w:rsidRPr="00D11929">
              <w:rPr>
                <w:sz w:val="24"/>
                <w:szCs w:val="24"/>
              </w:rPr>
              <w:t>0,650</w:t>
            </w:r>
          </w:p>
        </w:tc>
        <w:tc>
          <w:tcPr>
            <w:tcW w:w="1008" w:type="pct"/>
            <w:tcBorders>
              <w:top w:val="nil"/>
              <w:left w:val="nil"/>
              <w:bottom w:val="single" w:sz="4" w:space="0" w:color="auto"/>
              <w:right w:val="single" w:sz="4" w:space="0" w:color="auto"/>
            </w:tcBorders>
            <w:shd w:val="clear" w:color="auto" w:fill="auto"/>
            <w:noWrap/>
            <w:vAlign w:val="bottom"/>
            <w:hideMark/>
          </w:tcPr>
          <w:p w14:paraId="441ACE45"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2E24D140" w14:textId="77777777" w:rsidTr="00DD116B">
        <w:trPr>
          <w:trHeight w:val="55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8DDC3F4"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4EB34108"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4DD29E22" w14:textId="77777777" w:rsidR="00D11929" w:rsidRPr="00D11929" w:rsidRDefault="00D11929" w:rsidP="00D11929">
            <w:pPr>
              <w:widowControl/>
              <w:autoSpaceDE/>
              <w:autoSpaceDN/>
              <w:jc w:val="both"/>
              <w:rPr>
                <w:sz w:val="24"/>
                <w:szCs w:val="24"/>
              </w:rPr>
            </w:pPr>
            <w:r w:rsidRPr="00D11929">
              <w:rPr>
                <w:sz w:val="24"/>
                <w:szCs w:val="24"/>
              </w:rPr>
              <w:t>- Trường hợp cấp đổi Giấy chứng nhận:</w:t>
            </w:r>
          </w:p>
        </w:tc>
        <w:tc>
          <w:tcPr>
            <w:tcW w:w="973" w:type="pct"/>
            <w:tcBorders>
              <w:top w:val="nil"/>
              <w:left w:val="nil"/>
              <w:bottom w:val="single" w:sz="4" w:space="0" w:color="auto"/>
              <w:right w:val="single" w:sz="4" w:space="0" w:color="auto"/>
            </w:tcBorders>
            <w:shd w:val="clear" w:color="auto" w:fill="auto"/>
            <w:vAlign w:val="center"/>
            <w:hideMark/>
          </w:tcPr>
          <w:p w14:paraId="24094A1B" w14:textId="77777777" w:rsidR="00D11929" w:rsidRPr="00D11929" w:rsidRDefault="00D11929" w:rsidP="00D11929">
            <w:pPr>
              <w:widowControl/>
              <w:autoSpaceDE/>
              <w:autoSpaceDN/>
              <w:jc w:val="both"/>
              <w:rPr>
                <w:sz w:val="24"/>
                <w:szCs w:val="24"/>
              </w:rPr>
            </w:pPr>
            <w:r w:rsidRPr="00D11929">
              <w:rPr>
                <w:sz w:val="24"/>
                <w:szCs w:val="24"/>
              </w:rPr>
              <w:t>- Trường hợp cấp đổi Giấy chứng nhận:</w:t>
            </w:r>
          </w:p>
        </w:tc>
        <w:tc>
          <w:tcPr>
            <w:tcW w:w="190" w:type="pct"/>
            <w:tcBorders>
              <w:top w:val="nil"/>
              <w:left w:val="nil"/>
              <w:bottom w:val="single" w:sz="4" w:space="0" w:color="auto"/>
              <w:right w:val="single" w:sz="4" w:space="0" w:color="auto"/>
            </w:tcBorders>
            <w:shd w:val="clear" w:color="auto" w:fill="auto"/>
            <w:vAlign w:val="center"/>
            <w:hideMark/>
          </w:tcPr>
          <w:p w14:paraId="136CB9CA"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D2034E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79A566F"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6F2DC55"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DFB73F5"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29C57FE"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02E88AE3"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64C0797A" w14:textId="77777777" w:rsidTr="00DD116B">
        <w:trPr>
          <w:trHeight w:val="21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57C533A"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1D91B3C9"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79AAE614" w14:textId="77777777" w:rsidR="00D11929" w:rsidRPr="00D11929" w:rsidRDefault="00D11929" w:rsidP="00D11929">
            <w:pPr>
              <w:widowControl/>
              <w:autoSpaceDE/>
              <w:autoSpaceDN/>
              <w:jc w:val="both"/>
              <w:rPr>
                <w:sz w:val="24"/>
                <w:szCs w:val="24"/>
              </w:rPr>
            </w:pPr>
            <w:r w:rsidRPr="00D11929">
              <w:rPr>
                <w:sz w:val="24"/>
                <w:szCs w:val="24"/>
              </w:rPr>
              <w:t>+ 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973" w:type="pct"/>
            <w:tcBorders>
              <w:top w:val="nil"/>
              <w:left w:val="nil"/>
              <w:bottom w:val="single" w:sz="4" w:space="0" w:color="auto"/>
              <w:right w:val="single" w:sz="4" w:space="0" w:color="auto"/>
            </w:tcBorders>
            <w:shd w:val="clear" w:color="auto" w:fill="auto"/>
            <w:vAlign w:val="center"/>
            <w:hideMark/>
          </w:tcPr>
          <w:p w14:paraId="2C499915" w14:textId="77777777" w:rsidR="00D11929" w:rsidRPr="00D11929" w:rsidRDefault="00D11929" w:rsidP="00D11929">
            <w:pPr>
              <w:widowControl/>
              <w:autoSpaceDE/>
              <w:autoSpaceDN/>
              <w:jc w:val="both"/>
              <w:rPr>
                <w:sz w:val="24"/>
                <w:szCs w:val="24"/>
              </w:rPr>
            </w:pPr>
            <w:r w:rsidRPr="00D11929">
              <w:rPr>
                <w:sz w:val="24"/>
                <w:szCs w:val="24"/>
              </w:rPr>
              <w:t>+ 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190" w:type="pct"/>
            <w:tcBorders>
              <w:top w:val="nil"/>
              <w:left w:val="nil"/>
              <w:bottom w:val="single" w:sz="4" w:space="0" w:color="auto"/>
              <w:right w:val="single" w:sz="4" w:space="0" w:color="auto"/>
            </w:tcBorders>
            <w:shd w:val="clear" w:color="auto" w:fill="auto"/>
            <w:vAlign w:val="center"/>
            <w:hideMark/>
          </w:tcPr>
          <w:p w14:paraId="1E82925F"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123614E4"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3FCC2228"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15471C45"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64143E55"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77A836B7" w14:textId="77777777" w:rsidR="00D11929" w:rsidRPr="00D11929" w:rsidRDefault="00D11929" w:rsidP="00D11929">
            <w:pPr>
              <w:widowControl/>
              <w:autoSpaceDE/>
              <w:autoSpaceDN/>
              <w:jc w:val="center"/>
              <w:rPr>
                <w:sz w:val="24"/>
                <w:szCs w:val="24"/>
              </w:rPr>
            </w:pPr>
            <w:r w:rsidRPr="00D11929">
              <w:rPr>
                <w:sz w:val="24"/>
                <w:szCs w:val="24"/>
              </w:rPr>
              <w:t>0,100</w:t>
            </w:r>
          </w:p>
        </w:tc>
        <w:tc>
          <w:tcPr>
            <w:tcW w:w="1008" w:type="pct"/>
            <w:tcBorders>
              <w:top w:val="nil"/>
              <w:left w:val="nil"/>
              <w:bottom w:val="single" w:sz="4" w:space="0" w:color="auto"/>
              <w:right w:val="single" w:sz="4" w:space="0" w:color="auto"/>
            </w:tcBorders>
            <w:shd w:val="clear" w:color="auto" w:fill="auto"/>
            <w:vAlign w:val="center"/>
            <w:hideMark/>
          </w:tcPr>
          <w:p w14:paraId="0B4803A5"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0.1 công KS3 cho việc 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r>
      <w:tr w:rsidR="002F574C" w:rsidRPr="002F574C" w14:paraId="3AA5B925" w14:textId="77777777" w:rsidTr="00DD116B">
        <w:trPr>
          <w:trHeight w:val="24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701216D"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116C1FDA"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7C0EAC15" w14:textId="77777777" w:rsidR="00D11929" w:rsidRPr="00D11929" w:rsidRDefault="00D11929" w:rsidP="00D11929">
            <w:pPr>
              <w:widowControl/>
              <w:autoSpaceDE/>
              <w:autoSpaceDN/>
              <w:jc w:val="both"/>
              <w:rPr>
                <w:sz w:val="24"/>
                <w:szCs w:val="24"/>
              </w:rPr>
            </w:pPr>
            <w:r w:rsidRPr="00D11929">
              <w:rPr>
                <w:sz w:val="24"/>
                <w:szCs w:val="24"/>
              </w:rPr>
              <w:t>+ 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973" w:type="pct"/>
            <w:tcBorders>
              <w:top w:val="nil"/>
              <w:left w:val="nil"/>
              <w:bottom w:val="single" w:sz="4" w:space="0" w:color="auto"/>
              <w:right w:val="single" w:sz="4" w:space="0" w:color="auto"/>
            </w:tcBorders>
            <w:shd w:val="clear" w:color="auto" w:fill="auto"/>
            <w:vAlign w:val="center"/>
            <w:hideMark/>
          </w:tcPr>
          <w:p w14:paraId="59ECA32E" w14:textId="77777777" w:rsidR="00D11929" w:rsidRPr="00D11929" w:rsidRDefault="00D11929" w:rsidP="00D11929">
            <w:pPr>
              <w:widowControl/>
              <w:autoSpaceDE/>
              <w:autoSpaceDN/>
              <w:jc w:val="both"/>
              <w:rPr>
                <w:sz w:val="24"/>
                <w:szCs w:val="24"/>
              </w:rPr>
            </w:pPr>
            <w:r w:rsidRPr="00D11929">
              <w:rPr>
                <w:sz w:val="24"/>
                <w:szCs w:val="24"/>
              </w:rPr>
              <w:t>+ 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190" w:type="pct"/>
            <w:tcBorders>
              <w:top w:val="nil"/>
              <w:left w:val="nil"/>
              <w:bottom w:val="single" w:sz="4" w:space="0" w:color="auto"/>
              <w:right w:val="single" w:sz="4" w:space="0" w:color="auto"/>
            </w:tcBorders>
            <w:shd w:val="clear" w:color="auto" w:fill="auto"/>
            <w:vAlign w:val="center"/>
            <w:hideMark/>
          </w:tcPr>
          <w:p w14:paraId="663CF7CC"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4BFB3004" w14:textId="77777777" w:rsidR="00D11929" w:rsidRPr="00D11929" w:rsidRDefault="00D11929" w:rsidP="00D11929">
            <w:pPr>
              <w:widowControl/>
              <w:autoSpaceDE/>
              <w:autoSpaceDN/>
              <w:jc w:val="center"/>
              <w:rPr>
                <w:sz w:val="24"/>
                <w:szCs w:val="24"/>
              </w:rPr>
            </w:pPr>
            <w:r w:rsidRPr="00D11929">
              <w:rPr>
                <w:sz w:val="24"/>
                <w:szCs w:val="24"/>
              </w:rPr>
              <w:t>Nhóm 2 (1KS2, 1KTV4)</w:t>
            </w:r>
          </w:p>
        </w:tc>
        <w:tc>
          <w:tcPr>
            <w:tcW w:w="190" w:type="pct"/>
            <w:tcBorders>
              <w:top w:val="nil"/>
              <w:left w:val="nil"/>
              <w:bottom w:val="single" w:sz="4" w:space="0" w:color="auto"/>
              <w:right w:val="single" w:sz="4" w:space="0" w:color="auto"/>
            </w:tcBorders>
            <w:shd w:val="clear" w:color="auto" w:fill="auto"/>
            <w:vAlign w:val="center"/>
            <w:hideMark/>
          </w:tcPr>
          <w:p w14:paraId="7E6DDA4C"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575C9570" w14:textId="77777777" w:rsidR="00D11929" w:rsidRPr="00D11929" w:rsidRDefault="00D11929" w:rsidP="00D11929">
            <w:pPr>
              <w:widowControl/>
              <w:autoSpaceDE/>
              <w:autoSpaceDN/>
              <w:jc w:val="center"/>
              <w:rPr>
                <w:sz w:val="24"/>
                <w:szCs w:val="24"/>
              </w:rPr>
            </w:pPr>
            <w:r w:rsidRPr="00D11929">
              <w:rPr>
                <w:sz w:val="24"/>
                <w:szCs w:val="24"/>
              </w:rPr>
              <w:t>0,500</w:t>
            </w:r>
          </w:p>
        </w:tc>
        <w:tc>
          <w:tcPr>
            <w:tcW w:w="190" w:type="pct"/>
            <w:tcBorders>
              <w:top w:val="nil"/>
              <w:left w:val="nil"/>
              <w:bottom w:val="single" w:sz="4" w:space="0" w:color="auto"/>
              <w:right w:val="single" w:sz="4" w:space="0" w:color="auto"/>
            </w:tcBorders>
            <w:shd w:val="clear" w:color="auto" w:fill="auto"/>
            <w:vAlign w:val="center"/>
            <w:hideMark/>
          </w:tcPr>
          <w:p w14:paraId="15DDBF09" w14:textId="77777777" w:rsidR="00D11929" w:rsidRPr="00D11929" w:rsidRDefault="00D11929" w:rsidP="00D11929">
            <w:pPr>
              <w:widowControl/>
              <w:autoSpaceDE/>
              <w:autoSpaceDN/>
              <w:jc w:val="center"/>
              <w:rPr>
                <w:sz w:val="24"/>
                <w:szCs w:val="24"/>
              </w:rPr>
            </w:pPr>
            <w:r w:rsidRPr="00D11929">
              <w:rPr>
                <w:sz w:val="24"/>
                <w:szCs w:val="24"/>
              </w:rPr>
              <w:t>0,500</w:t>
            </w:r>
          </w:p>
        </w:tc>
        <w:tc>
          <w:tcPr>
            <w:tcW w:w="190" w:type="pct"/>
            <w:tcBorders>
              <w:top w:val="nil"/>
              <w:left w:val="nil"/>
              <w:bottom w:val="single" w:sz="4" w:space="0" w:color="auto"/>
              <w:right w:val="single" w:sz="4" w:space="0" w:color="auto"/>
            </w:tcBorders>
            <w:shd w:val="clear" w:color="auto" w:fill="auto"/>
            <w:vAlign w:val="center"/>
            <w:hideMark/>
          </w:tcPr>
          <w:p w14:paraId="76F66B79" w14:textId="77777777" w:rsidR="00D11929" w:rsidRPr="00D11929" w:rsidRDefault="00D11929" w:rsidP="00D11929">
            <w:pPr>
              <w:widowControl/>
              <w:autoSpaceDE/>
              <w:autoSpaceDN/>
              <w:jc w:val="center"/>
              <w:rPr>
                <w:sz w:val="24"/>
                <w:szCs w:val="24"/>
              </w:rPr>
            </w:pPr>
            <w:r w:rsidRPr="00D11929">
              <w:rPr>
                <w:sz w:val="24"/>
                <w:szCs w:val="24"/>
              </w:rPr>
              <w:t>0,700</w:t>
            </w:r>
          </w:p>
        </w:tc>
        <w:tc>
          <w:tcPr>
            <w:tcW w:w="1008" w:type="pct"/>
            <w:tcBorders>
              <w:top w:val="nil"/>
              <w:left w:val="nil"/>
              <w:bottom w:val="single" w:sz="4" w:space="0" w:color="auto"/>
              <w:right w:val="single" w:sz="4" w:space="0" w:color="auto"/>
            </w:tcBorders>
            <w:shd w:val="clear" w:color="auto" w:fill="auto"/>
            <w:vAlign w:val="center"/>
            <w:hideMark/>
          </w:tcPr>
          <w:p w14:paraId="6685EB6E" w14:textId="77777777" w:rsidR="00D11929" w:rsidRPr="00D11929" w:rsidRDefault="00D11929" w:rsidP="00D11929">
            <w:pPr>
              <w:widowControl/>
              <w:autoSpaceDE/>
              <w:autoSpaceDN/>
              <w:jc w:val="both"/>
            </w:pPr>
            <w:r w:rsidRPr="00D11929">
              <w:t>Đây là nội dung công việc mới, thay đổi cách thức thực hiện theo quy định tại Nghị Định 151/NĐ-CP, Qua công tác kế thừa, tính thử, làm thử thì mức công áp dụng 0.5 công Nhóm 2 (1KS2, 1KTV4) cho việc 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r>
      <w:tr w:rsidR="002F574C" w:rsidRPr="002F574C" w14:paraId="2CBF5C9D" w14:textId="77777777" w:rsidTr="00DD116B">
        <w:trPr>
          <w:trHeight w:val="63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2BCA6A6"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1A51D87E"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50EB175E" w14:textId="77777777" w:rsidR="00D11929" w:rsidRPr="00D11929" w:rsidRDefault="00D11929" w:rsidP="00D11929">
            <w:pPr>
              <w:widowControl/>
              <w:autoSpaceDE/>
              <w:autoSpaceDN/>
              <w:jc w:val="both"/>
              <w:rPr>
                <w:sz w:val="24"/>
                <w:szCs w:val="24"/>
              </w:rPr>
            </w:pPr>
            <w:r w:rsidRPr="00D11929">
              <w:rPr>
                <w:sz w:val="24"/>
                <w:szCs w:val="24"/>
              </w:rPr>
              <w:t>- Trường hợp cấp lại Giấy chứng nhận:</w:t>
            </w:r>
          </w:p>
        </w:tc>
        <w:tc>
          <w:tcPr>
            <w:tcW w:w="973" w:type="pct"/>
            <w:tcBorders>
              <w:top w:val="nil"/>
              <w:left w:val="nil"/>
              <w:bottom w:val="single" w:sz="4" w:space="0" w:color="auto"/>
              <w:right w:val="single" w:sz="4" w:space="0" w:color="auto"/>
            </w:tcBorders>
            <w:shd w:val="clear" w:color="auto" w:fill="auto"/>
            <w:vAlign w:val="center"/>
            <w:hideMark/>
          </w:tcPr>
          <w:p w14:paraId="65EC4777" w14:textId="77777777" w:rsidR="00D11929" w:rsidRPr="00D11929" w:rsidRDefault="00D11929" w:rsidP="00D11929">
            <w:pPr>
              <w:widowControl/>
              <w:autoSpaceDE/>
              <w:autoSpaceDN/>
              <w:jc w:val="both"/>
              <w:rPr>
                <w:sz w:val="24"/>
                <w:szCs w:val="24"/>
              </w:rPr>
            </w:pPr>
            <w:r w:rsidRPr="00D11929">
              <w:rPr>
                <w:sz w:val="24"/>
                <w:szCs w:val="24"/>
              </w:rPr>
              <w:t>Trường hợp cấp lại Giấy chứng nhận:</w:t>
            </w:r>
          </w:p>
        </w:tc>
        <w:tc>
          <w:tcPr>
            <w:tcW w:w="190" w:type="pct"/>
            <w:tcBorders>
              <w:top w:val="nil"/>
              <w:left w:val="nil"/>
              <w:bottom w:val="single" w:sz="4" w:space="0" w:color="auto"/>
              <w:right w:val="single" w:sz="4" w:space="0" w:color="auto"/>
            </w:tcBorders>
            <w:shd w:val="clear" w:color="auto" w:fill="auto"/>
            <w:vAlign w:val="center"/>
            <w:hideMark/>
          </w:tcPr>
          <w:p w14:paraId="347E83A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748DC5A8"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7DE4A102"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701C7FB"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A61C492"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03BEED75"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4EA861DE"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186A2979" w14:textId="77777777" w:rsidTr="00DD116B">
        <w:trPr>
          <w:trHeight w:val="15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450BA24"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6801DF60"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2AE36016" w14:textId="77777777" w:rsidR="00D11929" w:rsidRPr="00D11929" w:rsidRDefault="00D11929" w:rsidP="00D11929">
            <w:pPr>
              <w:widowControl/>
              <w:autoSpaceDE/>
              <w:autoSpaceDN/>
              <w:jc w:val="both"/>
              <w:rPr>
                <w:sz w:val="24"/>
                <w:szCs w:val="24"/>
              </w:rPr>
            </w:pPr>
            <w:r w:rsidRPr="00D11929">
              <w:rPr>
                <w:sz w:val="24"/>
                <w:szCs w:val="24"/>
              </w:rPr>
              <w:t>+ Thông báo, trả lại hồ sơ cho người sử dụng đất, chủ sở hữu tài sản gắn liền với đất đối với trường hợp không đủ điều kiện thực hiện thủ tục đăng ký</w:t>
            </w:r>
          </w:p>
        </w:tc>
        <w:tc>
          <w:tcPr>
            <w:tcW w:w="973" w:type="pct"/>
            <w:tcBorders>
              <w:top w:val="nil"/>
              <w:left w:val="nil"/>
              <w:bottom w:val="single" w:sz="4" w:space="0" w:color="auto"/>
              <w:right w:val="single" w:sz="4" w:space="0" w:color="auto"/>
            </w:tcBorders>
            <w:shd w:val="clear" w:color="auto" w:fill="auto"/>
            <w:vAlign w:val="center"/>
            <w:hideMark/>
          </w:tcPr>
          <w:p w14:paraId="6FE9E948" w14:textId="77777777" w:rsidR="00D11929" w:rsidRPr="00D11929" w:rsidRDefault="00D11929" w:rsidP="00D11929">
            <w:pPr>
              <w:widowControl/>
              <w:autoSpaceDE/>
              <w:autoSpaceDN/>
              <w:jc w:val="both"/>
              <w:rPr>
                <w:sz w:val="24"/>
                <w:szCs w:val="24"/>
              </w:rPr>
            </w:pPr>
            <w:r w:rsidRPr="00D11929">
              <w:rPr>
                <w:sz w:val="24"/>
                <w:szCs w:val="24"/>
              </w:rPr>
              <w:t>Thông báo, trả lại hồ sơ cho người sử dụng đất, chủ sở hữu tài sản gắn liền với đất đối với trường hợp không đủ điều kiện thực hiện thủ tục đăng ký</w:t>
            </w:r>
          </w:p>
        </w:tc>
        <w:tc>
          <w:tcPr>
            <w:tcW w:w="190" w:type="pct"/>
            <w:tcBorders>
              <w:top w:val="nil"/>
              <w:left w:val="nil"/>
              <w:bottom w:val="single" w:sz="4" w:space="0" w:color="auto"/>
              <w:right w:val="single" w:sz="4" w:space="0" w:color="auto"/>
            </w:tcBorders>
            <w:shd w:val="clear" w:color="auto" w:fill="auto"/>
            <w:vAlign w:val="center"/>
            <w:hideMark/>
          </w:tcPr>
          <w:p w14:paraId="7BA75F52"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5F00C9D8"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3C4C4374"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54C486C4" w14:textId="77777777" w:rsidR="00D11929" w:rsidRPr="00D11929" w:rsidRDefault="00D11929" w:rsidP="00D11929">
            <w:pPr>
              <w:widowControl/>
              <w:autoSpaceDE/>
              <w:autoSpaceDN/>
              <w:jc w:val="center"/>
              <w:rPr>
                <w:sz w:val="24"/>
                <w:szCs w:val="24"/>
              </w:rPr>
            </w:pPr>
            <w:r w:rsidRPr="00D11929">
              <w:rPr>
                <w:sz w:val="24"/>
                <w:szCs w:val="24"/>
              </w:rPr>
              <w:t>0,500</w:t>
            </w:r>
          </w:p>
        </w:tc>
        <w:tc>
          <w:tcPr>
            <w:tcW w:w="190" w:type="pct"/>
            <w:tcBorders>
              <w:top w:val="nil"/>
              <w:left w:val="nil"/>
              <w:bottom w:val="single" w:sz="4" w:space="0" w:color="auto"/>
              <w:right w:val="single" w:sz="4" w:space="0" w:color="auto"/>
            </w:tcBorders>
            <w:shd w:val="clear" w:color="auto" w:fill="auto"/>
            <w:vAlign w:val="center"/>
            <w:hideMark/>
          </w:tcPr>
          <w:p w14:paraId="1272EDF0" w14:textId="77777777" w:rsidR="00D11929" w:rsidRPr="00D11929" w:rsidRDefault="00D11929" w:rsidP="00D11929">
            <w:pPr>
              <w:widowControl/>
              <w:autoSpaceDE/>
              <w:autoSpaceDN/>
              <w:jc w:val="center"/>
              <w:rPr>
                <w:sz w:val="24"/>
                <w:szCs w:val="24"/>
              </w:rPr>
            </w:pPr>
            <w:r w:rsidRPr="00D11929">
              <w:rPr>
                <w:sz w:val="24"/>
                <w:szCs w:val="24"/>
              </w:rPr>
              <w:t>0,500</w:t>
            </w:r>
          </w:p>
        </w:tc>
        <w:tc>
          <w:tcPr>
            <w:tcW w:w="190" w:type="pct"/>
            <w:tcBorders>
              <w:top w:val="nil"/>
              <w:left w:val="nil"/>
              <w:bottom w:val="single" w:sz="4" w:space="0" w:color="auto"/>
              <w:right w:val="single" w:sz="4" w:space="0" w:color="auto"/>
            </w:tcBorders>
            <w:shd w:val="clear" w:color="auto" w:fill="auto"/>
            <w:vAlign w:val="center"/>
            <w:hideMark/>
          </w:tcPr>
          <w:p w14:paraId="5E1ED6C5" w14:textId="77777777" w:rsidR="00D11929" w:rsidRPr="00D11929" w:rsidRDefault="00D11929" w:rsidP="00D11929">
            <w:pPr>
              <w:widowControl/>
              <w:autoSpaceDE/>
              <w:autoSpaceDN/>
              <w:jc w:val="center"/>
              <w:rPr>
                <w:sz w:val="24"/>
                <w:szCs w:val="24"/>
              </w:rPr>
            </w:pPr>
            <w:r w:rsidRPr="00D11929">
              <w:rPr>
                <w:sz w:val="24"/>
                <w:szCs w:val="24"/>
              </w:rPr>
              <w:t>0,650</w:t>
            </w:r>
          </w:p>
        </w:tc>
        <w:tc>
          <w:tcPr>
            <w:tcW w:w="1008" w:type="pct"/>
            <w:tcBorders>
              <w:top w:val="nil"/>
              <w:left w:val="nil"/>
              <w:bottom w:val="single" w:sz="4" w:space="0" w:color="auto"/>
              <w:right w:val="single" w:sz="4" w:space="0" w:color="auto"/>
            </w:tcBorders>
            <w:shd w:val="clear" w:color="auto" w:fill="auto"/>
            <w:vAlign w:val="center"/>
            <w:hideMark/>
          </w:tcPr>
          <w:p w14:paraId="60222173"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0.1 công KS3 cho việc Thông báo, trả lại hồ sơ cho người sử dụng đất, chủ sở hữu tài sản gắn liền với đất đối với trường hợp không đủ điều kiện thực hiện thủ tục đăng ký</w:t>
            </w:r>
          </w:p>
        </w:tc>
      </w:tr>
      <w:tr w:rsidR="002F574C" w:rsidRPr="002F574C" w14:paraId="29236839" w14:textId="77777777" w:rsidTr="00DD116B">
        <w:trPr>
          <w:trHeight w:val="15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BC5C1A0"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2CA1F995"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5CF09687" w14:textId="77777777" w:rsidR="00D11929" w:rsidRPr="00D11929" w:rsidRDefault="00D11929" w:rsidP="00D11929">
            <w:pPr>
              <w:widowControl/>
              <w:autoSpaceDE/>
              <w:autoSpaceDN/>
              <w:jc w:val="both"/>
              <w:rPr>
                <w:sz w:val="24"/>
                <w:szCs w:val="24"/>
              </w:rPr>
            </w:pPr>
            <w:r w:rsidRPr="00D11929">
              <w:rPr>
                <w:sz w:val="24"/>
                <w:szCs w:val="24"/>
              </w:rPr>
              <w:t>+ Chuyển thông tin đến Ủy ban nhân dân cấp xã nơi có đất để thực hiện các công việc đối với trường hợp cấp lại Giấy chứng nhận do bị mất</w:t>
            </w:r>
          </w:p>
        </w:tc>
        <w:tc>
          <w:tcPr>
            <w:tcW w:w="973" w:type="pct"/>
            <w:tcBorders>
              <w:top w:val="nil"/>
              <w:left w:val="nil"/>
              <w:bottom w:val="single" w:sz="4" w:space="0" w:color="auto"/>
              <w:right w:val="single" w:sz="4" w:space="0" w:color="auto"/>
            </w:tcBorders>
            <w:shd w:val="clear" w:color="auto" w:fill="auto"/>
            <w:vAlign w:val="center"/>
            <w:hideMark/>
          </w:tcPr>
          <w:p w14:paraId="14CBAB3D" w14:textId="77777777" w:rsidR="00D11929" w:rsidRPr="00D11929" w:rsidRDefault="00D11929" w:rsidP="00D11929">
            <w:pPr>
              <w:widowControl/>
              <w:autoSpaceDE/>
              <w:autoSpaceDN/>
              <w:jc w:val="both"/>
              <w:rPr>
                <w:sz w:val="24"/>
                <w:szCs w:val="24"/>
              </w:rPr>
            </w:pPr>
            <w:r w:rsidRPr="00D11929">
              <w:rPr>
                <w:sz w:val="24"/>
                <w:szCs w:val="24"/>
              </w:rPr>
              <w:t>Chuyển thông tin đến Ủy ban nhân dân cấp xã nơi có đất để thực hiện các công việc đối với trường hợp cấp lại Giấy chứng nhận do bị mất</w:t>
            </w:r>
          </w:p>
        </w:tc>
        <w:tc>
          <w:tcPr>
            <w:tcW w:w="190" w:type="pct"/>
            <w:tcBorders>
              <w:top w:val="nil"/>
              <w:left w:val="nil"/>
              <w:bottom w:val="single" w:sz="4" w:space="0" w:color="auto"/>
              <w:right w:val="single" w:sz="4" w:space="0" w:color="auto"/>
            </w:tcBorders>
            <w:shd w:val="clear" w:color="auto" w:fill="auto"/>
            <w:vAlign w:val="center"/>
            <w:hideMark/>
          </w:tcPr>
          <w:p w14:paraId="6474EFBE"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751E28C8"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210F7BEA"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6A119234" w14:textId="77777777" w:rsidR="00D11929" w:rsidRPr="00D11929" w:rsidRDefault="00D11929" w:rsidP="00D11929">
            <w:pPr>
              <w:widowControl/>
              <w:autoSpaceDE/>
              <w:autoSpaceDN/>
              <w:jc w:val="center"/>
              <w:rPr>
                <w:sz w:val="24"/>
                <w:szCs w:val="24"/>
              </w:rPr>
            </w:pPr>
            <w:r w:rsidRPr="00D11929">
              <w:rPr>
                <w:sz w:val="24"/>
                <w:szCs w:val="24"/>
              </w:rPr>
              <w:t>0,150</w:t>
            </w:r>
          </w:p>
        </w:tc>
        <w:tc>
          <w:tcPr>
            <w:tcW w:w="190" w:type="pct"/>
            <w:tcBorders>
              <w:top w:val="nil"/>
              <w:left w:val="nil"/>
              <w:bottom w:val="single" w:sz="4" w:space="0" w:color="auto"/>
              <w:right w:val="single" w:sz="4" w:space="0" w:color="auto"/>
            </w:tcBorders>
            <w:shd w:val="clear" w:color="auto" w:fill="auto"/>
            <w:vAlign w:val="center"/>
            <w:hideMark/>
          </w:tcPr>
          <w:p w14:paraId="3F22B8B2" w14:textId="77777777" w:rsidR="00D11929" w:rsidRPr="00D11929" w:rsidRDefault="00D11929" w:rsidP="00D11929">
            <w:pPr>
              <w:widowControl/>
              <w:autoSpaceDE/>
              <w:autoSpaceDN/>
              <w:jc w:val="center"/>
              <w:rPr>
                <w:sz w:val="24"/>
                <w:szCs w:val="24"/>
              </w:rPr>
            </w:pPr>
            <w:r w:rsidRPr="00D11929">
              <w:rPr>
                <w:sz w:val="24"/>
                <w:szCs w:val="24"/>
              </w:rPr>
              <w:t>0,150</w:t>
            </w:r>
          </w:p>
        </w:tc>
        <w:tc>
          <w:tcPr>
            <w:tcW w:w="190" w:type="pct"/>
            <w:tcBorders>
              <w:top w:val="nil"/>
              <w:left w:val="nil"/>
              <w:bottom w:val="single" w:sz="4" w:space="0" w:color="auto"/>
              <w:right w:val="single" w:sz="4" w:space="0" w:color="auto"/>
            </w:tcBorders>
            <w:shd w:val="clear" w:color="auto" w:fill="auto"/>
            <w:vAlign w:val="center"/>
            <w:hideMark/>
          </w:tcPr>
          <w:p w14:paraId="32145C68" w14:textId="77777777" w:rsidR="00D11929" w:rsidRPr="00D11929" w:rsidRDefault="00D11929" w:rsidP="00D11929">
            <w:pPr>
              <w:widowControl/>
              <w:autoSpaceDE/>
              <w:autoSpaceDN/>
              <w:jc w:val="center"/>
              <w:rPr>
                <w:sz w:val="24"/>
                <w:szCs w:val="24"/>
              </w:rPr>
            </w:pPr>
            <w:r w:rsidRPr="00D11929">
              <w:rPr>
                <w:sz w:val="24"/>
                <w:szCs w:val="24"/>
              </w:rPr>
              <w:t>0,195</w:t>
            </w:r>
          </w:p>
        </w:tc>
        <w:tc>
          <w:tcPr>
            <w:tcW w:w="1008" w:type="pct"/>
            <w:tcBorders>
              <w:top w:val="nil"/>
              <w:left w:val="nil"/>
              <w:bottom w:val="single" w:sz="4" w:space="0" w:color="auto"/>
              <w:right w:val="single" w:sz="4" w:space="0" w:color="auto"/>
            </w:tcBorders>
            <w:shd w:val="clear" w:color="auto" w:fill="auto"/>
            <w:vAlign w:val="center"/>
            <w:hideMark/>
          </w:tcPr>
          <w:p w14:paraId="5229D028"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0.150 công KS2 cho việc Chuyển thông tin đến Ủy ban nhân dân cấp xã nơi có đất để thực hiện các công việc đối với trường hợp cấp lại Giấy chứng nhận do bị mất</w:t>
            </w:r>
          </w:p>
        </w:tc>
      </w:tr>
      <w:tr w:rsidR="002F574C" w:rsidRPr="002F574C" w14:paraId="0A89DD79" w14:textId="77777777" w:rsidTr="00DD116B">
        <w:trPr>
          <w:trHeight w:val="21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E621671"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2403CEAF"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411CDD0D" w14:textId="77777777" w:rsidR="00D11929" w:rsidRPr="00D11929" w:rsidRDefault="00D11929" w:rsidP="00D11929">
            <w:pPr>
              <w:widowControl/>
              <w:autoSpaceDE/>
              <w:autoSpaceDN/>
              <w:jc w:val="both"/>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0B590E86" w14:textId="77777777" w:rsidR="00D11929" w:rsidRPr="00D11929" w:rsidRDefault="00D11929" w:rsidP="00D11929">
            <w:pPr>
              <w:widowControl/>
              <w:autoSpaceDE/>
              <w:autoSpaceDN/>
              <w:jc w:val="both"/>
            </w:pPr>
            <w:r w:rsidRPr="00D11929">
              <w:t>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tc>
        <w:tc>
          <w:tcPr>
            <w:tcW w:w="190" w:type="pct"/>
            <w:tcBorders>
              <w:top w:val="nil"/>
              <w:left w:val="nil"/>
              <w:bottom w:val="single" w:sz="4" w:space="0" w:color="auto"/>
              <w:right w:val="single" w:sz="4" w:space="0" w:color="auto"/>
            </w:tcBorders>
            <w:shd w:val="clear" w:color="auto" w:fill="auto"/>
            <w:vAlign w:val="center"/>
            <w:hideMark/>
          </w:tcPr>
          <w:p w14:paraId="728ED323"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6C46E936" w14:textId="77777777" w:rsidR="00D11929" w:rsidRPr="00D11929" w:rsidRDefault="00D11929" w:rsidP="00D11929">
            <w:pPr>
              <w:widowControl/>
              <w:autoSpaceDE/>
              <w:autoSpaceDN/>
              <w:jc w:val="center"/>
              <w:rPr>
                <w:sz w:val="24"/>
                <w:szCs w:val="24"/>
              </w:rPr>
            </w:pPr>
            <w:r w:rsidRPr="00D11929">
              <w:rPr>
                <w:sz w:val="24"/>
                <w:szCs w:val="24"/>
              </w:rPr>
              <w:t>1KTV4</w:t>
            </w:r>
          </w:p>
        </w:tc>
        <w:tc>
          <w:tcPr>
            <w:tcW w:w="190" w:type="pct"/>
            <w:tcBorders>
              <w:top w:val="nil"/>
              <w:left w:val="nil"/>
              <w:bottom w:val="single" w:sz="4" w:space="0" w:color="auto"/>
              <w:right w:val="single" w:sz="4" w:space="0" w:color="auto"/>
            </w:tcBorders>
            <w:shd w:val="clear" w:color="auto" w:fill="auto"/>
            <w:vAlign w:val="center"/>
            <w:hideMark/>
          </w:tcPr>
          <w:p w14:paraId="776DB46D"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46AFA485" w14:textId="77777777" w:rsidR="00D11929" w:rsidRPr="00D11929" w:rsidRDefault="00D11929" w:rsidP="00D11929">
            <w:pPr>
              <w:widowControl/>
              <w:autoSpaceDE/>
              <w:autoSpaceDN/>
              <w:jc w:val="center"/>
              <w:rPr>
                <w:sz w:val="24"/>
                <w:szCs w:val="24"/>
              </w:rPr>
            </w:pPr>
            <w:r w:rsidRPr="00D11929">
              <w:rPr>
                <w:sz w:val="24"/>
                <w:szCs w:val="24"/>
              </w:rPr>
              <w:t>0,060</w:t>
            </w:r>
          </w:p>
        </w:tc>
        <w:tc>
          <w:tcPr>
            <w:tcW w:w="190" w:type="pct"/>
            <w:tcBorders>
              <w:top w:val="nil"/>
              <w:left w:val="nil"/>
              <w:bottom w:val="single" w:sz="4" w:space="0" w:color="auto"/>
              <w:right w:val="single" w:sz="4" w:space="0" w:color="auto"/>
            </w:tcBorders>
            <w:shd w:val="clear" w:color="auto" w:fill="auto"/>
            <w:vAlign w:val="center"/>
            <w:hideMark/>
          </w:tcPr>
          <w:p w14:paraId="5B4763F2" w14:textId="77777777" w:rsidR="00D11929" w:rsidRPr="00D11929" w:rsidRDefault="00D11929" w:rsidP="00D11929">
            <w:pPr>
              <w:widowControl/>
              <w:autoSpaceDE/>
              <w:autoSpaceDN/>
              <w:jc w:val="center"/>
              <w:rPr>
                <w:sz w:val="24"/>
                <w:szCs w:val="24"/>
              </w:rPr>
            </w:pPr>
            <w:r w:rsidRPr="00D11929">
              <w:rPr>
                <w:sz w:val="24"/>
                <w:szCs w:val="24"/>
              </w:rPr>
              <w:t>0,060</w:t>
            </w:r>
          </w:p>
        </w:tc>
        <w:tc>
          <w:tcPr>
            <w:tcW w:w="190" w:type="pct"/>
            <w:tcBorders>
              <w:top w:val="nil"/>
              <w:left w:val="nil"/>
              <w:bottom w:val="single" w:sz="4" w:space="0" w:color="auto"/>
              <w:right w:val="single" w:sz="4" w:space="0" w:color="auto"/>
            </w:tcBorders>
            <w:shd w:val="clear" w:color="auto" w:fill="auto"/>
            <w:vAlign w:val="center"/>
            <w:hideMark/>
          </w:tcPr>
          <w:p w14:paraId="5CD22EC0" w14:textId="77777777" w:rsidR="00D11929" w:rsidRPr="00D11929" w:rsidRDefault="00D11929" w:rsidP="00D11929">
            <w:pPr>
              <w:widowControl/>
              <w:autoSpaceDE/>
              <w:autoSpaceDN/>
              <w:jc w:val="center"/>
              <w:rPr>
                <w:sz w:val="24"/>
                <w:szCs w:val="24"/>
              </w:rPr>
            </w:pPr>
            <w:r w:rsidRPr="00D11929">
              <w:rPr>
                <w:sz w:val="24"/>
                <w:szCs w:val="24"/>
              </w:rPr>
              <w:t>0,078</w:t>
            </w:r>
          </w:p>
        </w:tc>
        <w:tc>
          <w:tcPr>
            <w:tcW w:w="1008" w:type="pct"/>
            <w:tcBorders>
              <w:top w:val="nil"/>
              <w:left w:val="nil"/>
              <w:bottom w:val="single" w:sz="4" w:space="0" w:color="auto"/>
              <w:right w:val="single" w:sz="4" w:space="0" w:color="auto"/>
            </w:tcBorders>
            <w:shd w:val="clear" w:color="auto" w:fill="auto"/>
            <w:vAlign w:val="center"/>
            <w:hideMark/>
          </w:tcPr>
          <w:p w14:paraId="065874EA"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0.060 công KTV4 cho việc 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tc>
      </w:tr>
      <w:tr w:rsidR="002F574C" w:rsidRPr="002F574C" w14:paraId="35C46627" w14:textId="77777777" w:rsidTr="00DD116B">
        <w:trPr>
          <w:trHeight w:val="12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660221BA"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7AD4D44D"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51E19837" w14:textId="77777777" w:rsidR="00D11929" w:rsidRPr="00D11929" w:rsidRDefault="00D11929" w:rsidP="00D11929">
            <w:pPr>
              <w:widowControl/>
              <w:autoSpaceDE/>
              <w:autoSpaceDN/>
              <w:jc w:val="both"/>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569954C4" w14:textId="77777777" w:rsidR="00D11929" w:rsidRPr="00D11929" w:rsidRDefault="00D11929" w:rsidP="00D11929">
            <w:pPr>
              <w:widowControl/>
              <w:autoSpaceDE/>
              <w:autoSpaceDN/>
              <w:jc w:val="both"/>
            </w:pPr>
            <w:r w:rsidRPr="00D11929">
              <w:t>Lập biên bản kết thúc niêm yết và gửi đến Văn phòng đăng ký đất đai</w:t>
            </w:r>
          </w:p>
        </w:tc>
        <w:tc>
          <w:tcPr>
            <w:tcW w:w="190" w:type="pct"/>
            <w:tcBorders>
              <w:top w:val="nil"/>
              <w:left w:val="nil"/>
              <w:bottom w:val="single" w:sz="4" w:space="0" w:color="auto"/>
              <w:right w:val="single" w:sz="4" w:space="0" w:color="auto"/>
            </w:tcBorders>
            <w:shd w:val="clear" w:color="auto" w:fill="auto"/>
            <w:vAlign w:val="center"/>
            <w:hideMark/>
          </w:tcPr>
          <w:p w14:paraId="5355B46D"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19F78F8B"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494A8816"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4B537D7F" w14:textId="77777777" w:rsidR="00D11929" w:rsidRPr="00D11929" w:rsidRDefault="00D11929" w:rsidP="00D11929">
            <w:pPr>
              <w:widowControl/>
              <w:autoSpaceDE/>
              <w:autoSpaceDN/>
              <w:jc w:val="center"/>
              <w:rPr>
                <w:sz w:val="24"/>
                <w:szCs w:val="24"/>
              </w:rPr>
            </w:pPr>
            <w:r w:rsidRPr="00D11929">
              <w:rPr>
                <w:sz w:val="24"/>
                <w:szCs w:val="24"/>
              </w:rPr>
              <w:t>0,500</w:t>
            </w:r>
          </w:p>
        </w:tc>
        <w:tc>
          <w:tcPr>
            <w:tcW w:w="190" w:type="pct"/>
            <w:tcBorders>
              <w:top w:val="nil"/>
              <w:left w:val="nil"/>
              <w:bottom w:val="single" w:sz="4" w:space="0" w:color="auto"/>
              <w:right w:val="single" w:sz="4" w:space="0" w:color="auto"/>
            </w:tcBorders>
            <w:shd w:val="clear" w:color="auto" w:fill="auto"/>
            <w:vAlign w:val="center"/>
            <w:hideMark/>
          </w:tcPr>
          <w:p w14:paraId="5D02523E" w14:textId="77777777" w:rsidR="00D11929" w:rsidRPr="00D11929" w:rsidRDefault="00D11929" w:rsidP="00D11929">
            <w:pPr>
              <w:widowControl/>
              <w:autoSpaceDE/>
              <w:autoSpaceDN/>
              <w:jc w:val="center"/>
              <w:rPr>
                <w:sz w:val="24"/>
                <w:szCs w:val="24"/>
              </w:rPr>
            </w:pPr>
            <w:r w:rsidRPr="00D11929">
              <w:rPr>
                <w:sz w:val="24"/>
                <w:szCs w:val="24"/>
              </w:rPr>
              <w:t>0,500</w:t>
            </w:r>
          </w:p>
        </w:tc>
        <w:tc>
          <w:tcPr>
            <w:tcW w:w="190" w:type="pct"/>
            <w:tcBorders>
              <w:top w:val="nil"/>
              <w:left w:val="nil"/>
              <w:bottom w:val="single" w:sz="4" w:space="0" w:color="auto"/>
              <w:right w:val="single" w:sz="4" w:space="0" w:color="auto"/>
            </w:tcBorders>
            <w:shd w:val="clear" w:color="auto" w:fill="auto"/>
            <w:vAlign w:val="center"/>
            <w:hideMark/>
          </w:tcPr>
          <w:p w14:paraId="3D19FDF3" w14:textId="77777777" w:rsidR="00D11929" w:rsidRPr="00D11929" w:rsidRDefault="00D11929" w:rsidP="00D11929">
            <w:pPr>
              <w:widowControl/>
              <w:autoSpaceDE/>
              <w:autoSpaceDN/>
              <w:jc w:val="center"/>
              <w:rPr>
                <w:sz w:val="24"/>
                <w:szCs w:val="24"/>
              </w:rPr>
            </w:pPr>
            <w:r w:rsidRPr="00D11929">
              <w:rPr>
                <w:sz w:val="24"/>
                <w:szCs w:val="24"/>
              </w:rPr>
              <w:t>0,650</w:t>
            </w:r>
          </w:p>
        </w:tc>
        <w:tc>
          <w:tcPr>
            <w:tcW w:w="1008" w:type="pct"/>
            <w:tcBorders>
              <w:top w:val="nil"/>
              <w:left w:val="nil"/>
              <w:bottom w:val="single" w:sz="4" w:space="0" w:color="auto"/>
              <w:right w:val="single" w:sz="4" w:space="0" w:color="auto"/>
            </w:tcBorders>
            <w:shd w:val="clear" w:color="auto" w:fill="auto"/>
            <w:vAlign w:val="center"/>
            <w:hideMark/>
          </w:tcPr>
          <w:p w14:paraId="29301C8F"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0.50 công KS3 cho việc Lập biên bản kết thúc niêm yết và gửi đến Văn phòng đăng ký đất đai</w:t>
            </w:r>
          </w:p>
        </w:tc>
      </w:tr>
      <w:tr w:rsidR="002F574C" w:rsidRPr="002F574C" w14:paraId="21A75F8A" w14:textId="77777777" w:rsidTr="00DD116B">
        <w:trPr>
          <w:trHeight w:val="171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A8FB597"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06365061"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6CB649A4" w14:textId="77777777" w:rsidR="00D11929" w:rsidRPr="00D11929" w:rsidRDefault="00D11929" w:rsidP="00D11929">
            <w:pPr>
              <w:widowControl/>
              <w:autoSpaceDE/>
              <w:autoSpaceDN/>
              <w:jc w:val="both"/>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2833FF75" w14:textId="77777777" w:rsidR="00D11929" w:rsidRPr="00D11929" w:rsidRDefault="00D11929" w:rsidP="00D11929">
            <w:pPr>
              <w:widowControl/>
              <w:autoSpaceDE/>
              <w:autoSpaceDN/>
              <w:jc w:val="both"/>
              <w:rPr>
                <w:sz w:val="24"/>
                <w:szCs w:val="24"/>
              </w:rPr>
            </w:pPr>
            <w:r w:rsidRPr="00D11929">
              <w:rPr>
                <w:sz w:val="24"/>
                <w:szCs w:val="24"/>
              </w:rPr>
              <w:t>Đăng tin 03 lần trên phương tiện thông tin đại chúng ở địa phương trong thời gian 15 ngày về việc mất Giấy chứng nhận đã cấp đối với người gốc Việt Nam định cư ở nước ngoài, chi phí đăng tin do người sử dụng đất, chủ sở hữu tài sản gắn liền với đất chi trả</w:t>
            </w:r>
          </w:p>
        </w:tc>
        <w:tc>
          <w:tcPr>
            <w:tcW w:w="190" w:type="pct"/>
            <w:tcBorders>
              <w:top w:val="nil"/>
              <w:left w:val="nil"/>
              <w:bottom w:val="single" w:sz="4" w:space="0" w:color="auto"/>
              <w:right w:val="single" w:sz="4" w:space="0" w:color="auto"/>
            </w:tcBorders>
            <w:shd w:val="clear" w:color="auto" w:fill="auto"/>
            <w:vAlign w:val="center"/>
            <w:hideMark/>
          </w:tcPr>
          <w:p w14:paraId="6DDBEE1D"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294ABABC"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32EA7CDD"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68C4F776" w14:textId="77777777" w:rsidR="00D11929" w:rsidRPr="00D11929" w:rsidRDefault="00D11929" w:rsidP="00D11929">
            <w:pPr>
              <w:widowControl/>
              <w:autoSpaceDE/>
              <w:autoSpaceDN/>
              <w:jc w:val="center"/>
              <w:rPr>
                <w:sz w:val="24"/>
                <w:szCs w:val="24"/>
              </w:rPr>
            </w:pPr>
            <w:r w:rsidRPr="00D11929">
              <w:rPr>
                <w:sz w:val="24"/>
                <w:szCs w:val="24"/>
              </w:rPr>
              <w:t>0,150</w:t>
            </w:r>
          </w:p>
        </w:tc>
        <w:tc>
          <w:tcPr>
            <w:tcW w:w="190" w:type="pct"/>
            <w:tcBorders>
              <w:top w:val="nil"/>
              <w:left w:val="nil"/>
              <w:bottom w:val="single" w:sz="4" w:space="0" w:color="auto"/>
              <w:right w:val="single" w:sz="4" w:space="0" w:color="auto"/>
            </w:tcBorders>
            <w:shd w:val="clear" w:color="auto" w:fill="auto"/>
            <w:vAlign w:val="center"/>
            <w:hideMark/>
          </w:tcPr>
          <w:p w14:paraId="67564727" w14:textId="77777777" w:rsidR="00D11929" w:rsidRPr="00D11929" w:rsidRDefault="00D11929" w:rsidP="00D11929">
            <w:pPr>
              <w:widowControl/>
              <w:autoSpaceDE/>
              <w:autoSpaceDN/>
              <w:jc w:val="center"/>
              <w:rPr>
                <w:sz w:val="24"/>
                <w:szCs w:val="24"/>
              </w:rPr>
            </w:pPr>
            <w:r w:rsidRPr="00D11929">
              <w:rPr>
                <w:sz w:val="24"/>
                <w:szCs w:val="24"/>
              </w:rPr>
              <w:t>0,150</w:t>
            </w:r>
          </w:p>
        </w:tc>
        <w:tc>
          <w:tcPr>
            <w:tcW w:w="190" w:type="pct"/>
            <w:tcBorders>
              <w:top w:val="nil"/>
              <w:left w:val="nil"/>
              <w:bottom w:val="single" w:sz="4" w:space="0" w:color="auto"/>
              <w:right w:val="single" w:sz="4" w:space="0" w:color="auto"/>
            </w:tcBorders>
            <w:shd w:val="clear" w:color="auto" w:fill="auto"/>
            <w:vAlign w:val="center"/>
            <w:hideMark/>
          </w:tcPr>
          <w:p w14:paraId="73F48279" w14:textId="77777777" w:rsidR="00D11929" w:rsidRPr="00D11929" w:rsidRDefault="00D11929" w:rsidP="00D11929">
            <w:pPr>
              <w:widowControl/>
              <w:autoSpaceDE/>
              <w:autoSpaceDN/>
              <w:jc w:val="center"/>
              <w:rPr>
                <w:sz w:val="24"/>
                <w:szCs w:val="24"/>
              </w:rPr>
            </w:pPr>
            <w:r w:rsidRPr="00D11929">
              <w:rPr>
                <w:sz w:val="24"/>
                <w:szCs w:val="24"/>
              </w:rPr>
              <w:t>0,195</w:t>
            </w:r>
          </w:p>
        </w:tc>
        <w:tc>
          <w:tcPr>
            <w:tcW w:w="1008" w:type="pct"/>
            <w:tcBorders>
              <w:top w:val="nil"/>
              <w:left w:val="nil"/>
              <w:bottom w:val="single" w:sz="4" w:space="0" w:color="auto"/>
              <w:right w:val="single" w:sz="4" w:space="0" w:color="auto"/>
            </w:tcBorders>
            <w:shd w:val="clear" w:color="auto" w:fill="auto"/>
            <w:vAlign w:val="center"/>
            <w:hideMark/>
          </w:tcPr>
          <w:p w14:paraId="063E5DF6"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lập được 20 hồ sơ/ngày. Áp dụng định biên 1KS2 0,15 công/hồ sơ</w:t>
            </w:r>
          </w:p>
        </w:tc>
      </w:tr>
      <w:tr w:rsidR="002F574C" w:rsidRPr="002F574C" w14:paraId="7FB864AE"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D08FB50" w14:textId="77777777" w:rsidR="00D11929" w:rsidRPr="00D11929" w:rsidRDefault="00D11929" w:rsidP="00D11929">
            <w:pPr>
              <w:widowControl/>
              <w:autoSpaceDE/>
              <w:autoSpaceDN/>
              <w:jc w:val="center"/>
              <w:rPr>
                <w:sz w:val="24"/>
                <w:szCs w:val="24"/>
              </w:rPr>
            </w:pPr>
            <w:r w:rsidRPr="00D11929">
              <w:rPr>
                <w:sz w:val="24"/>
                <w:szCs w:val="24"/>
              </w:rPr>
              <w:t>5</w:t>
            </w:r>
          </w:p>
        </w:tc>
        <w:tc>
          <w:tcPr>
            <w:tcW w:w="798" w:type="pct"/>
            <w:tcBorders>
              <w:top w:val="nil"/>
              <w:left w:val="nil"/>
              <w:bottom w:val="single" w:sz="4" w:space="0" w:color="auto"/>
              <w:right w:val="single" w:sz="4" w:space="0" w:color="auto"/>
            </w:tcBorders>
            <w:shd w:val="clear" w:color="auto" w:fill="auto"/>
            <w:vAlign w:val="center"/>
            <w:hideMark/>
          </w:tcPr>
          <w:p w14:paraId="4C9DFF28" w14:textId="77777777" w:rsidR="00D11929" w:rsidRPr="00D11929" w:rsidRDefault="00D11929" w:rsidP="00D11929">
            <w:pPr>
              <w:widowControl/>
              <w:autoSpaceDE/>
              <w:autoSpaceDN/>
              <w:jc w:val="both"/>
              <w:rPr>
                <w:sz w:val="24"/>
                <w:szCs w:val="24"/>
              </w:rPr>
            </w:pPr>
            <w:r w:rsidRPr="00D11929">
              <w:rPr>
                <w:sz w:val="24"/>
                <w:szCs w:val="24"/>
              </w:rPr>
              <w:t>Nhập ý kiến nội dung xác nhận của cấp huyện vào tệp (File) dữ liệu hồ sơ số</w:t>
            </w:r>
          </w:p>
        </w:tc>
        <w:tc>
          <w:tcPr>
            <w:tcW w:w="892" w:type="pct"/>
            <w:tcBorders>
              <w:top w:val="nil"/>
              <w:left w:val="nil"/>
              <w:bottom w:val="single" w:sz="4" w:space="0" w:color="auto"/>
              <w:right w:val="single" w:sz="4" w:space="0" w:color="auto"/>
            </w:tcBorders>
            <w:shd w:val="clear" w:color="auto" w:fill="auto"/>
            <w:vAlign w:val="center"/>
            <w:hideMark/>
          </w:tcPr>
          <w:p w14:paraId="64528C3A" w14:textId="77777777" w:rsidR="00D11929" w:rsidRPr="00D11929" w:rsidRDefault="00D11929" w:rsidP="00D11929">
            <w:pPr>
              <w:widowControl/>
              <w:autoSpaceDE/>
              <w:autoSpaceDN/>
              <w:jc w:val="both"/>
              <w:rPr>
                <w:sz w:val="24"/>
                <w:szCs w:val="24"/>
              </w:rPr>
            </w:pPr>
            <w:r w:rsidRPr="00D11929">
              <w:rPr>
                <w:sz w:val="24"/>
                <w:szCs w:val="24"/>
              </w:rPr>
              <w:t>Nhập nội dung của cấp huyện vào tệp (File) dữ liệu hồ sơ số</w:t>
            </w:r>
          </w:p>
        </w:tc>
        <w:tc>
          <w:tcPr>
            <w:tcW w:w="973" w:type="pct"/>
            <w:tcBorders>
              <w:top w:val="nil"/>
              <w:left w:val="nil"/>
              <w:bottom w:val="single" w:sz="4" w:space="0" w:color="auto"/>
              <w:right w:val="single" w:sz="4" w:space="0" w:color="auto"/>
            </w:tcBorders>
            <w:shd w:val="clear" w:color="auto" w:fill="auto"/>
            <w:vAlign w:val="center"/>
            <w:hideMark/>
          </w:tcPr>
          <w:p w14:paraId="4DDA8016" w14:textId="77777777" w:rsidR="00D11929" w:rsidRPr="00D11929" w:rsidRDefault="00D11929" w:rsidP="00D11929">
            <w:pPr>
              <w:widowControl/>
              <w:autoSpaceDE/>
              <w:autoSpaceDN/>
              <w:jc w:val="both"/>
              <w:rPr>
                <w:sz w:val="24"/>
                <w:szCs w:val="24"/>
              </w:rPr>
            </w:pPr>
            <w:r w:rsidRPr="00D11929">
              <w:rPr>
                <w:sz w:val="24"/>
                <w:szCs w:val="24"/>
              </w:rPr>
              <w:t>Nhập nội dung của cấp huyện vào tệp (File) dữ liệu hồ sơ số</w:t>
            </w:r>
          </w:p>
        </w:tc>
        <w:tc>
          <w:tcPr>
            <w:tcW w:w="190" w:type="pct"/>
            <w:tcBorders>
              <w:top w:val="nil"/>
              <w:left w:val="nil"/>
              <w:bottom w:val="single" w:sz="4" w:space="0" w:color="auto"/>
              <w:right w:val="single" w:sz="4" w:space="0" w:color="auto"/>
            </w:tcBorders>
            <w:shd w:val="clear" w:color="auto" w:fill="auto"/>
            <w:vAlign w:val="center"/>
            <w:hideMark/>
          </w:tcPr>
          <w:p w14:paraId="52709EDD" w14:textId="77777777" w:rsidR="00D11929" w:rsidRPr="00D11929" w:rsidRDefault="00D11929" w:rsidP="00D11929">
            <w:pPr>
              <w:widowControl/>
              <w:autoSpaceDE/>
              <w:autoSpaceDN/>
              <w:jc w:val="center"/>
              <w:rPr>
                <w:sz w:val="24"/>
                <w:szCs w:val="24"/>
              </w:rPr>
            </w:pPr>
            <w:r w:rsidRPr="00D11929">
              <w:rPr>
                <w:sz w:val="24"/>
                <w:szCs w:val="24"/>
              </w:rPr>
              <w:t>Thửa</w:t>
            </w:r>
          </w:p>
        </w:tc>
        <w:tc>
          <w:tcPr>
            <w:tcW w:w="190" w:type="pct"/>
            <w:tcBorders>
              <w:top w:val="nil"/>
              <w:left w:val="nil"/>
              <w:bottom w:val="single" w:sz="4" w:space="0" w:color="auto"/>
              <w:right w:val="single" w:sz="4" w:space="0" w:color="auto"/>
            </w:tcBorders>
            <w:shd w:val="clear" w:color="auto" w:fill="auto"/>
            <w:vAlign w:val="center"/>
            <w:hideMark/>
          </w:tcPr>
          <w:p w14:paraId="458B5A14"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0E0B8A49"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6BC4BDE7" w14:textId="77777777" w:rsidR="00D11929" w:rsidRPr="00D11929" w:rsidRDefault="00D11929" w:rsidP="00D11929">
            <w:pPr>
              <w:widowControl/>
              <w:autoSpaceDE/>
              <w:autoSpaceDN/>
              <w:jc w:val="center"/>
              <w:rPr>
                <w:sz w:val="24"/>
                <w:szCs w:val="24"/>
              </w:rPr>
            </w:pPr>
            <w:r w:rsidRPr="00D11929">
              <w:rPr>
                <w:sz w:val="24"/>
                <w:szCs w:val="24"/>
              </w:rPr>
              <w:t>0,006</w:t>
            </w:r>
          </w:p>
        </w:tc>
        <w:tc>
          <w:tcPr>
            <w:tcW w:w="190" w:type="pct"/>
            <w:tcBorders>
              <w:top w:val="nil"/>
              <w:left w:val="nil"/>
              <w:bottom w:val="single" w:sz="4" w:space="0" w:color="auto"/>
              <w:right w:val="single" w:sz="4" w:space="0" w:color="auto"/>
            </w:tcBorders>
            <w:shd w:val="clear" w:color="auto" w:fill="auto"/>
            <w:vAlign w:val="center"/>
            <w:hideMark/>
          </w:tcPr>
          <w:p w14:paraId="75B62746" w14:textId="77777777" w:rsidR="00D11929" w:rsidRPr="00D11929" w:rsidRDefault="00D11929" w:rsidP="00D11929">
            <w:pPr>
              <w:widowControl/>
              <w:autoSpaceDE/>
              <w:autoSpaceDN/>
              <w:jc w:val="center"/>
              <w:rPr>
                <w:sz w:val="24"/>
                <w:szCs w:val="24"/>
              </w:rPr>
            </w:pPr>
            <w:r w:rsidRPr="00D11929">
              <w:rPr>
                <w:sz w:val="24"/>
                <w:szCs w:val="24"/>
              </w:rPr>
              <w:t>0,006</w:t>
            </w:r>
          </w:p>
        </w:tc>
        <w:tc>
          <w:tcPr>
            <w:tcW w:w="190" w:type="pct"/>
            <w:tcBorders>
              <w:top w:val="nil"/>
              <w:left w:val="nil"/>
              <w:bottom w:val="single" w:sz="4" w:space="0" w:color="auto"/>
              <w:right w:val="single" w:sz="4" w:space="0" w:color="auto"/>
            </w:tcBorders>
            <w:shd w:val="clear" w:color="auto" w:fill="auto"/>
            <w:vAlign w:val="center"/>
            <w:hideMark/>
          </w:tcPr>
          <w:p w14:paraId="680D990B" w14:textId="77777777" w:rsidR="00D11929" w:rsidRPr="00D11929" w:rsidRDefault="00D11929" w:rsidP="00D11929">
            <w:pPr>
              <w:widowControl/>
              <w:autoSpaceDE/>
              <w:autoSpaceDN/>
              <w:jc w:val="center"/>
              <w:rPr>
                <w:sz w:val="24"/>
                <w:szCs w:val="24"/>
              </w:rPr>
            </w:pPr>
            <w:r w:rsidRPr="00D11929">
              <w:rPr>
                <w:sz w:val="24"/>
                <w:szCs w:val="24"/>
              </w:rPr>
              <w:t>0,006</w:t>
            </w:r>
          </w:p>
        </w:tc>
        <w:tc>
          <w:tcPr>
            <w:tcW w:w="1008" w:type="pct"/>
            <w:tcBorders>
              <w:top w:val="nil"/>
              <w:left w:val="nil"/>
              <w:bottom w:val="single" w:sz="4" w:space="0" w:color="auto"/>
              <w:right w:val="single" w:sz="4" w:space="0" w:color="auto"/>
            </w:tcBorders>
            <w:shd w:val="clear" w:color="auto" w:fill="auto"/>
            <w:vAlign w:val="center"/>
            <w:hideMark/>
          </w:tcPr>
          <w:p w14:paraId="6CB53B7F" w14:textId="77777777" w:rsidR="00D11929" w:rsidRPr="00D11929" w:rsidRDefault="00D11929" w:rsidP="00D11929">
            <w:pPr>
              <w:widowControl/>
              <w:autoSpaceDE/>
              <w:autoSpaceDN/>
              <w:jc w:val="both"/>
            </w:pPr>
            <w:r w:rsidRPr="00D11929">
              <w:t>Đây là mục tương đương với mục 5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2757885" w14:textId="77777777" w:rsidTr="00DD116B">
        <w:trPr>
          <w:trHeight w:val="126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FFB56A1" w14:textId="77777777" w:rsidR="00D11929" w:rsidRPr="00D11929" w:rsidRDefault="00D11929" w:rsidP="00D11929">
            <w:pPr>
              <w:widowControl/>
              <w:autoSpaceDE/>
              <w:autoSpaceDN/>
              <w:jc w:val="center"/>
              <w:rPr>
                <w:sz w:val="24"/>
                <w:szCs w:val="24"/>
              </w:rPr>
            </w:pPr>
            <w:r w:rsidRPr="00D11929">
              <w:rPr>
                <w:sz w:val="24"/>
                <w:szCs w:val="24"/>
              </w:rPr>
              <w:t>6</w:t>
            </w:r>
          </w:p>
        </w:tc>
        <w:tc>
          <w:tcPr>
            <w:tcW w:w="798" w:type="pct"/>
            <w:tcBorders>
              <w:top w:val="nil"/>
              <w:left w:val="nil"/>
              <w:bottom w:val="single" w:sz="4" w:space="0" w:color="auto"/>
              <w:right w:val="single" w:sz="4" w:space="0" w:color="auto"/>
            </w:tcBorders>
            <w:shd w:val="clear" w:color="auto" w:fill="auto"/>
            <w:vAlign w:val="center"/>
            <w:hideMark/>
          </w:tcPr>
          <w:p w14:paraId="48373C39" w14:textId="77777777" w:rsidR="00D11929" w:rsidRPr="00D11929" w:rsidRDefault="00D11929" w:rsidP="00D11929">
            <w:pPr>
              <w:widowControl/>
              <w:autoSpaceDE/>
              <w:autoSpaceDN/>
              <w:jc w:val="both"/>
              <w:rPr>
                <w:sz w:val="24"/>
                <w:szCs w:val="24"/>
              </w:rPr>
            </w:pPr>
            <w:r w:rsidRPr="00D11929">
              <w:rPr>
                <w:sz w:val="24"/>
                <w:szCs w:val="24"/>
              </w:rPr>
              <w:t>Trích lục thửa đất từ BĐĐC, các loại bản đồ, sơ đồ khác (trường hợp phải trích đo địa chính hoặc chỉnh lý bản đồ thửa đất thì áp dụng định mức theo quy định tại Chương I Phần II)</w:t>
            </w:r>
          </w:p>
        </w:tc>
        <w:tc>
          <w:tcPr>
            <w:tcW w:w="892" w:type="pct"/>
            <w:tcBorders>
              <w:top w:val="nil"/>
              <w:left w:val="nil"/>
              <w:bottom w:val="single" w:sz="4" w:space="0" w:color="auto"/>
              <w:right w:val="single" w:sz="4" w:space="0" w:color="auto"/>
            </w:tcBorders>
            <w:shd w:val="clear" w:color="auto" w:fill="auto"/>
            <w:vAlign w:val="center"/>
            <w:hideMark/>
          </w:tcPr>
          <w:p w14:paraId="0A0E3977" w14:textId="77777777" w:rsidR="00D11929" w:rsidRPr="00D11929" w:rsidRDefault="00D11929" w:rsidP="00D11929">
            <w:pPr>
              <w:widowControl/>
              <w:autoSpaceDE/>
              <w:autoSpaceDN/>
              <w:jc w:val="both"/>
              <w:rPr>
                <w:sz w:val="24"/>
                <w:szCs w:val="24"/>
              </w:rPr>
            </w:pPr>
            <w:r w:rsidRPr="00D11929">
              <w:rPr>
                <w:sz w:val="24"/>
                <w:szCs w:val="24"/>
              </w:rPr>
              <w:t xml:space="preserve">Trích lục bản đồ địa chính hoặc thông báo cho người sử dụng đất trả chi phí trích đo bản đồ địa chính thửa đất đối với nơi chưa có bản đồ địa chính </w:t>
            </w:r>
          </w:p>
        </w:tc>
        <w:tc>
          <w:tcPr>
            <w:tcW w:w="973" w:type="pct"/>
            <w:tcBorders>
              <w:top w:val="nil"/>
              <w:left w:val="nil"/>
              <w:bottom w:val="single" w:sz="4" w:space="0" w:color="auto"/>
              <w:right w:val="single" w:sz="4" w:space="0" w:color="auto"/>
            </w:tcBorders>
            <w:shd w:val="clear" w:color="auto" w:fill="auto"/>
            <w:vAlign w:val="center"/>
            <w:hideMark/>
          </w:tcPr>
          <w:p w14:paraId="5EBF4D24" w14:textId="77777777" w:rsidR="00D11929" w:rsidRPr="00D11929" w:rsidRDefault="00D11929" w:rsidP="00D11929">
            <w:pPr>
              <w:widowControl/>
              <w:autoSpaceDE/>
              <w:autoSpaceDN/>
              <w:jc w:val="both"/>
              <w:rPr>
                <w:sz w:val="24"/>
                <w:szCs w:val="24"/>
              </w:rPr>
            </w:pPr>
            <w:r w:rsidRPr="00D11929">
              <w:rPr>
                <w:sz w:val="24"/>
                <w:szCs w:val="24"/>
              </w:rPr>
              <w:t>Trích lục bản đồ địa chính đối với nơi đã có bản đồ địa chính hoặc trích đo bản đồ địa chính</w:t>
            </w:r>
          </w:p>
        </w:tc>
        <w:tc>
          <w:tcPr>
            <w:tcW w:w="190" w:type="pct"/>
            <w:tcBorders>
              <w:top w:val="nil"/>
              <w:left w:val="nil"/>
              <w:bottom w:val="single" w:sz="4" w:space="0" w:color="auto"/>
              <w:right w:val="single" w:sz="4" w:space="0" w:color="auto"/>
            </w:tcBorders>
            <w:shd w:val="clear" w:color="auto" w:fill="auto"/>
            <w:vAlign w:val="center"/>
            <w:hideMark/>
          </w:tcPr>
          <w:p w14:paraId="6BFF3FC8"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A3ED67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7B661FC"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AD9B05A"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C4F4231"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7AB0EF2"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686915C8"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2EFD11B6"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F9D3826" w14:textId="77777777" w:rsidR="00D11929" w:rsidRPr="00D11929" w:rsidRDefault="00D11929" w:rsidP="00D11929">
            <w:pPr>
              <w:widowControl/>
              <w:autoSpaceDE/>
              <w:autoSpaceDN/>
              <w:jc w:val="center"/>
              <w:rPr>
                <w:sz w:val="24"/>
                <w:szCs w:val="24"/>
              </w:rPr>
            </w:pPr>
            <w:r w:rsidRPr="00D11929">
              <w:rPr>
                <w:sz w:val="24"/>
                <w:szCs w:val="24"/>
              </w:rPr>
              <w:t>6.1</w:t>
            </w:r>
          </w:p>
        </w:tc>
        <w:tc>
          <w:tcPr>
            <w:tcW w:w="798" w:type="pct"/>
            <w:tcBorders>
              <w:top w:val="nil"/>
              <w:left w:val="nil"/>
              <w:bottom w:val="single" w:sz="4" w:space="0" w:color="auto"/>
              <w:right w:val="single" w:sz="4" w:space="0" w:color="auto"/>
            </w:tcBorders>
            <w:shd w:val="clear" w:color="auto" w:fill="auto"/>
            <w:vAlign w:val="center"/>
            <w:hideMark/>
          </w:tcPr>
          <w:p w14:paraId="1D7FB544" w14:textId="77777777" w:rsidR="00D11929" w:rsidRPr="00D11929" w:rsidRDefault="00D11929" w:rsidP="00D11929">
            <w:pPr>
              <w:widowControl/>
              <w:autoSpaceDE/>
              <w:autoSpaceDN/>
              <w:jc w:val="both"/>
              <w:rPr>
                <w:sz w:val="24"/>
                <w:szCs w:val="24"/>
              </w:rPr>
            </w:pPr>
            <w:r w:rsidRPr="00D11929">
              <w:rPr>
                <w:sz w:val="24"/>
                <w:szCs w:val="24"/>
              </w:rPr>
              <w:t>Trích lục trên bản đồ dạng số</w:t>
            </w:r>
          </w:p>
        </w:tc>
        <w:tc>
          <w:tcPr>
            <w:tcW w:w="892" w:type="pct"/>
            <w:tcBorders>
              <w:top w:val="nil"/>
              <w:left w:val="nil"/>
              <w:bottom w:val="single" w:sz="4" w:space="0" w:color="auto"/>
              <w:right w:val="single" w:sz="4" w:space="0" w:color="auto"/>
            </w:tcBorders>
            <w:shd w:val="clear" w:color="auto" w:fill="auto"/>
            <w:vAlign w:val="center"/>
            <w:hideMark/>
          </w:tcPr>
          <w:p w14:paraId="4759B2AA" w14:textId="77777777" w:rsidR="00D11929" w:rsidRPr="00D11929" w:rsidRDefault="00D11929" w:rsidP="00D11929">
            <w:pPr>
              <w:widowControl/>
              <w:autoSpaceDE/>
              <w:autoSpaceDN/>
              <w:jc w:val="both"/>
              <w:rPr>
                <w:sz w:val="24"/>
                <w:szCs w:val="24"/>
              </w:rPr>
            </w:pPr>
            <w:r w:rsidRPr="00D11929">
              <w:rPr>
                <w:sz w:val="24"/>
                <w:szCs w:val="24"/>
              </w:rPr>
              <w:t>Trích lục trên bản đồ dạng số</w:t>
            </w:r>
          </w:p>
        </w:tc>
        <w:tc>
          <w:tcPr>
            <w:tcW w:w="973" w:type="pct"/>
            <w:tcBorders>
              <w:top w:val="nil"/>
              <w:left w:val="nil"/>
              <w:bottom w:val="single" w:sz="4" w:space="0" w:color="auto"/>
              <w:right w:val="single" w:sz="4" w:space="0" w:color="auto"/>
            </w:tcBorders>
            <w:shd w:val="clear" w:color="auto" w:fill="auto"/>
            <w:vAlign w:val="center"/>
            <w:hideMark/>
          </w:tcPr>
          <w:p w14:paraId="5728101A" w14:textId="77777777" w:rsidR="00D11929" w:rsidRPr="00D11929" w:rsidRDefault="00D11929" w:rsidP="00D11929">
            <w:pPr>
              <w:widowControl/>
              <w:autoSpaceDE/>
              <w:autoSpaceDN/>
              <w:jc w:val="both"/>
              <w:rPr>
                <w:sz w:val="24"/>
                <w:szCs w:val="24"/>
              </w:rPr>
            </w:pPr>
            <w:r w:rsidRPr="00D11929">
              <w:rPr>
                <w:sz w:val="24"/>
                <w:szCs w:val="24"/>
              </w:rPr>
              <w:t>Trích lục trên bản đồ dạng số</w:t>
            </w:r>
          </w:p>
        </w:tc>
        <w:tc>
          <w:tcPr>
            <w:tcW w:w="190" w:type="pct"/>
            <w:tcBorders>
              <w:top w:val="nil"/>
              <w:left w:val="nil"/>
              <w:bottom w:val="single" w:sz="4" w:space="0" w:color="auto"/>
              <w:right w:val="single" w:sz="4" w:space="0" w:color="auto"/>
            </w:tcBorders>
            <w:shd w:val="clear" w:color="auto" w:fill="auto"/>
            <w:vAlign w:val="center"/>
            <w:hideMark/>
          </w:tcPr>
          <w:p w14:paraId="36FEA850"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628BC9FF"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27D119AC"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1BD2B3C1" w14:textId="77777777" w:rsidR="00D11929" w:rsidRPr="00D11929" w:rsidRDefault="00D11929" w:rsidP="00D11929">
            <w:pPr>
              <w:widowControl/>
              <w:autoSpaceDE/>
              <w:autoSpaceDN/>
              <w:jc w:val="center"/>
              <w:rPr>
                <w:sz w:val="24"/>
                <w:szCs w:val="24"/>
              </w:rPr>
            </w:pPr>
            <w:r w:rsidRPr="00D11929">
              <w:rPr>
                <w:sz w:val="24"/>
                <w:szCs w:val="24"/>
              </w:rPr>
              <w:t>0,050</w:t>
            </w:r>
          </w:p>
        </w:tc>
        <w:tc>
          <w:tcPr>
            <w:tcW w:w="190" w:type="pct"/>
            <w:tcBorders>
              <w:top w:val="nil"/>
              <w:left w:val="nil"/>
              <w:bottom w:val="single" w:sz="4" w:space="0" w:color="auto"/>
              <w:right w:val="single" w:sz="4" w:space="0" w:color="auto"/>
            </w:tcBorders>
            <w:shd w:val="clear" w:color="auto" w:fill="auto"/>
            <w:vAlign w:val="center"/>
            <w:hideMark/>
          </w:tcPr>
          <w:p w14:paraId="7D46A589" w14:textId="77777777" w:rsidR="00D11929" w:rsidRPr="00D11929" w:rsidRDefault="00D11929" w:rsidP="00D11929">
            <w:pPr>
              <w:widowControl/>
              <w:autoSpaceDE/>
              <w:autoSpaceDN/>
              <w:jc w:val="center"/>
              <w:rPr>
                <w:sz w:val="24"/>
                <w:szCs w:val="24"/>
              </w:rPr>
            </w:pPr>
            <w:r w:rsidRPr="00D11929">
              <w:rPr>
                <w:sz w:val="24"/>
                <w:szCs w:val="24"/>
              </w:rPr>
              <w:t>0,000</w:t>
            </w:r>
          </w:p>
        </w:tc>
        <w:tc>
          <w:tcPr>
            <w:tcW w:w="190" w:type="pct"/>
            <w:tcBorders>
              <w:top w:val="nil"/>
              <w:left w:val="nil"/>
              <w:bottom w:val="single" w:sz="4" w:space="0" w:color="auto"/>
              <w:right w:val="single" w:sz="4" w:space="0" w:color="auto"/>
            </w:tcBorders>
            <w:shd w:val="clear" w:color="auto" w:fill="auto"/>
            <w:vAlign w:val="center"/>
            <w:hideMark/>
          </w:tcPr>
          <w:p w14:paraId="1A498257" w14:textId="77777777" w:rsidR="00D11929" w:rsidRPr="00D11929" w:rsidRDefault="00D11929" w:rsidP="00D11929">
            <w:pPr>
              <w:widowControl/>
              <w:autoSpaceDE/>
              <w:autoSpaceDN/>
              <w:jc w:val="center"/>
              <w:rPr>
                <w:sz w:val="24"/>
                <w:szCs w:val="24"/>
              </w:rPr>
            </w:pPr>
            <w:r w:rsidRPr="00D11929">
              <w:rPr>
                <w:sz w:val="24"/>
                <w:szCs w:val="24"/>
              </w:rPr>
              <w:t>0,050</w:t>
            </w:r>
          </w:p>
        </w:tc>
        <w:tc>
          <w:tcPr>
            <w:tcW w:w="1008" w:type="pct"/>
            <w:tcBorders>
              <w:top w:val="nil"/>
              <w:left w:val="nil"/>
              <w:bottom w:val="single" w:sz="4" w:space="0" w:color="auto"/>
              <w:right w:val="single" w:sz="4" w:space="0" w:color="auto"/>
            </w:tcBorders>
            <w:shd w:val="clear" w:color="auto" w:fill="auto"/>
            <w:vAlign w:val="center"/>
            <w:hideMark/>
          </w:tcPr>
          <w:p w14:paraId="111A09F7" w14:textId="77777777" w:rsidR="00D11929" w:rsidRPr="00D11929" w:rsidRDefault="00D11929" w:rsidP="00D11929">
            <w:pPr>
              <w:widowControl/>
              <w:autoSpaceDE/>
              <w:autoSpaceDN/>
              <w:jc w:val="both"/>
            </w:pPr>
            <w:r w:rsidRPr="00D11929">
              <w:t>Đây là mục tương đương với mục 6.1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93D545C"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D9D49CF" w14:textId="77777777" w:rsidR="00D11929" w:rsidRPr="00D11929" w:rsidRDefault="00D11929" w:rsidP="00D11929">
            <w:pPr>
              <w:widowControl/>
              <w:autoSpaceDE/>
              <w:autoSpaceDN/>
              <w:jc w:val="center"/>
              <w:rPr>
                <w:sz w:val="24"/>
                <w:szCs w:val="24"/>
              </w:rPr>
            </w:pPr>
            <w:r w:rsidRPr="00D11929">
              <w:rPr>
                <w:sz w:val="24"/>
                <w:szCs w:val="24"/>
              </w:rPr>
              <w:t>6.2</w:t>
            </w:r>
          </w:p>
        </w:tc>
        <w:tc>
          <w:tcPr>
            <w:tcW w:w="798" w:type="pct"/>
            <w:tcBorders>
              <w:top w:val="nil"/>
              <w:left w:val="nil"/>
              <w:bottom w:val="single" w:sz="4" w:space="0" w:color="auto"/>
              <w:right w:val="single" w:sz="4" w:space="0" w:color="auto"/>
            </w:tcBorders>
            <w:shd w:val="clear" w:color="auto" w:fill="auto"/>
            <w:vAlign w:val="center"/>
            <w:hideMark/>
          </w:tcPr>
          <w:p w14:paraId="56256A1B" w14:textId="77777777" w:rsidR="00D11929" w:rsidRPr="00D11929" w:rsidRDefault="00D11929" w:rsidP="00D11929">
            <w:pPr>
              <w:widowControl/>
              <w:autoSpaceDE/>
              <w:autoSpaceDN/>
              <w:jc w:val="both"/>
              <w:rPr>
                <w:sz w:val="24"/>
                <w:szCs w:val="24"/>
              </w:rPr>
            </w:pPr>
            <w:r w:rsidRPr="00D11929">
              <w:rPr>
                <w:sz w:val="24"/>
                <w:szCs w:val="24"/>
              </w:rPr>
              <w:t>Trích lục trên bản đồ dạng giấy</w:t>
            </w:r>
          </w:p>
        </w:tc>
        <w:tc>
          <w:tcPr>
            <w:tcW w:w="892" w:type="pct"/>
            <w:tcBorders>
              <w:top w:val="nil"/>
              <w:left w:val="nil"/>
              <w:bottom w:val="single" w:sz="4" w:space="0" w:color="auto"/>
              <w:right w:val="single" w:sz="4" w:space="0" w:color="auto"/>
            </w:tcBorders>
            <w:shd w:val="clear" w:color="auto" w:fill="auto"/>
            <w:vAlign w:val="center"/>
            <w:hideMark/>
          </w:tcPr>
          <w:p w14:paraId="74647AD4" w14:textId="77777777" w:rsidR="00D11929" w:rsidRPr="00D11929" w:rsidRDefault="00D11929" w:rsidP="00D11929">
            <w:pPr>
              <w:widowControl/>
              <w:autoSpaceDE/>
              <w:autoSpaceDN/>
              <w:jc w:val="both"/>
              <w:rPr>
                <w:sz w:val="24"/>
                <w:szCs w:val="24"/>
              </w:rPr>
            </w:pPr>
            <w:r w:rsidRPr="00D11929">
              <w:rPr>
                <w:sz w:val="24"/>
                <w:szCs w:val="24"/>
              </w:rPr>
              <w:t>Trích lục trên bản đồ dạng giấy</w:t>
            </w:r>
          </w:p>
        </w:tc>
        <w:tc>
          <w:tcPr>
            <w:tcW w:w="973" w:type="pct"/>
            <w:tcBorders>
              <w:top w:val="nil"/>
              <w:left w:val="nil"/>
              <w:bottom w:val="single" w:sz="4" w:space="0" w:color="auto"/>
              <w:right w:val="single" w:sz="4" w:space="0" w:color="auto"/>
            </w:tcBorders>
            <w:shd w:val="clear" w:color="auto" w:fill="auto"/>
            <w:vAlign w:val="center"/>
            <w:hideMark/>
          </w:tcPr>
          <w:p w14:paraId="4DC8FBDE" w14:textId="77777777" w:rsidR="00D11929" w:rsidRPr="00D11929" w:rsidRDefault="00D11929" w:rsidP="00D11929">
            <w:pPr>
              <w:widowControl/>
              <w:autoSpaceDE/>
              <w:autoSpaceDN/>
              <w:jc w:val="both"/>
              <w:rPr>
                <w:sz w:val="24"/>
                <w:szCs w:val="24"/>
              </w:rPr>
            </w:pPr>
            <w:r w:rsidRPr="00D11929">
              <w:rPr>
                <w:sz w:val="24"/>
                <w:szCs w:val="24"/>
              </w:rPr>
              <w:t>Trích lục trên bản đồ dạng giấy</w:t>
            </w:r>
          </w:p>
        </w:tc>
        <w:tc>
          <w:tcPr>
            <w:tcW w:w="190" w:type="pct"/>
            <w:tcBorders>
              <w:top w:val="nil"/>
              <w:left w:val="nil"/>
              <w:bottom w:val="single" w:sz="4" w:space="0" w:color="auto"/>
              <w:right w:val="single" w:sz="4" w:space="0" w:color="auto"/>
            </w:tcBorders>
            <w:shd w:val="clear" w:color="auto" w:fill="auto"/>
            <w:vAlign w:val="center"/>
            <w:hideMark/>
          </w:tcPr>
          <w:p w14:paraId="3273605F"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0F44E57F"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6124E977"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601D5A23"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6117DDBC" w14:textId="77777777" w:rsidR="00D11929" w:rsidRPr="00D11929" w:rsidRDefault="00D11929" w:rsidP="00D11929">
            <w:pPr>
              <w:widowControl/>
              <w:autoSpaceDE/>
              <w:autoSpaceDN/>
              <w:jc w:val="center"/>
              <w:rPr>
                <w:sz w:val="24"/>
                <w:szCs w:val="24"/>
              </w:rPr>
            </w:pPr>
            <w:r w:rsidRPr="00D11929">
              <w:rPr>
                <w:sz w:val="24"/>
                <w:szCs w:val="24"/>
              </w:rPr>
              <w:t>0,000</w:t>
            </w:r>
          </w:p>
        </w:tc>
        <w:tc>
          <w:tcPr>
            <w:tcW w:w="190" w:type="pct"/>
            <w:tcBorders>
              <w:top w:val="nil"/>
              <w:left w:val="nil"/>
              <w:bottom w:val="single" w:sz="4" w:space="0" w:color="auto"/>
              <w:right w:val="single" w:sz="4" w:space="0" w:color="auto"/>
            </w:tcBorders>
            <w:shd w:val="clear" w:color="auto" w:fill="auto"/>
            <w:vAlign w:val="center"/>
            <w:hideMark/>
          </w:tcPr>
          <w:p w14:paraId="6BA25A26" w14:textId="77777777" w:rsidR="00D11929" w:rsidRPr="00D11929" w:rsidRDefault="00D11929" w:rsidP="00D11929">
            <w:pPr>
              <w:widowControl/>
              <w:autoSpaceDE/>
              <w:autoSpaceDN/>
              <w:jc w:val="center"/>
              <w:rPr>
                <w:sz w:val="24"/>
                <w:szCs w:val="24"/>
              </w:rPr>
            </w:pPr>
            <w:r w:rsidRPr="00D11929">
              <w:rPr>
                <w:sz w:val="24"/>
                <w:szCs w:val="24"/>
              </w:rPr>
              <w:t>0,100</w:t>
            </w:r>
          </w:p>
        </w:tc>
        <w:tc>
          <w:tcPr>
            <w:tcW w:w="1008" w:type="pct"/>
            <w:tcBorders>
              <w:top w:val="nil"/>
              <w:left w:val="nil"/>
              <w:bottom w:val="single" w:sz="4" w:space="0" w:color="auto"/>
              <w:right w:val="single" w:sz="4" w:space="0" w:color="auto"/>
            </w:tcBorders>
            <w:shd w:val="clear" w:color="auto" w:fill="auto"/>
            <w:vAlign w:val="center"/>
            <w:hideMark/>
          </w:tcPr>
          <w:p w14:paraId="4E695060" w14:textId="77777777" w:rsidR="00D11929" w:rsidRPr="00D11929" w:rsidRDefault="00D11929" w:rsidP="00D11929">
            <w:pPr>
              <w:widowControl/>
              <w:autoSpaceDE/>
              <w:autoSpaceDN/>
              <w:jc w:val="both"/>
            </w:pPr>
            <w:r w:rsidRPr="00D11929">
              <w:t>Đây là mục tương đương với mục 6.2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DE8BB95" w14:textId="77777777" w:rsidTr="00DD116B">
        <w:trPr>
          <w:trHeight w:val="63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0DA0CF7"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48301468"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778BA7DB" w14:textId="77777777" w:rsidR="00D11929" w:rsidRPr="00D11929" w:rsidRDefault="00D11929" w:rsidP="00D11929">
            <w:pPr>
              <w:widowControl/>
              <w:autoSpaceDE/>
              <w:autoSpaceDN/>
              <w:jc w:val="both"/>
              <w:rPr>
                <w:sz w:val="24"/>
                <w:szCs w:val="24"/>
              </w:rPr>
            </w:pPr>
            <w:r w:rsidRPr="00D11929">
              <w:rPr>
                <w:sz w:val="24"/>
                <w:szCs w:val="24"/>
              </w:rPr>
              <w:t>Lập và gửi Phiếu chuyển thông tin để xác định nghĩa vụ tài chính về đất đai (nếu có)</w:t>
            </w:r>
          </w:p>
        </w:tc>
        <w:tc>
          <w:tcPr>
            <w:tcW w:w="973" w:type="pct"/>
            <w:tcBorders>
              <w:top w:val="nil"/>
              <w:left w:val="nil"/>
              <w:bottom w:val="single" w:sz="4" w:space="0" w:color="auto"/>
              <w:right w:val="single" w:sz="4" w:space="0" w:color="auto"/>
            </w:tcBorders>
            <w:shd w:val="clear" w:color="auto" w:fill="auto"/>
            <w:vAlign w:val="center"/>
            <w:hideMark/>
          </w:tcPr>
          <w:p w14:paraId="43B36C34" w14:textId="77777777" w:rsidR="00D11929" w:rsidRPr="00D11929" w:rsidRDefault="00D11929" w:rsidP="00D11929">
            <w:pPr>
              <w:widowControl/>
              <w:autoSpaceDE/>
              <w:autoSpaceDN/>
              <w:jc w:val="both"/>
              <w:rPr>
                <w:sz w:val="24"/>
                <w:szCs w:val="24"/>
              </w:rPr>
            </w:pPr>
            <w:r w:rsidRPr="00D11929">
              <w:rPr>
                <w:sz w:val="24"/>
                <w:szCs w:val="24"/>
              </w:rPr>
              <w:t>Lập và gửi Phiếu chuyển thông tin để xác định nghĩa vụ tài chính về đất đai (nếu có)</w:t>
            </w:r>
          </w:p>
        </w:tc>
        <w:tc>
          <w:tcPr>
            <w:tcW w:w="190" w:type="pct"/>
            <w:tcBorders>
              <w:top w:val="nil"/>
              <w:left w:val="nil"/>
              <w:bottom w:val="single" w:sz="4" w:space="0" w:color="auto"/>
              <w:right w:val="single" w:sz="4" w:space="0" w:color="auto"/>
            </w:tcBorders>
            <w:shd w:val="clear" w:color="auto" w:fill="auto"/>
            <w:vAlign w:val="center"/>
            <w:hideMark/>
          </w:tcPr>
          <w:p w14:paraId="554AD33E"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296CEE3"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E8B9A61"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CAE52C2"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6A995F3"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2EA4AF8"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114ACEB5"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29189686" w14:textId="77777777" w:rsidTr="00DD116B">
        <w:trPr>
          <w:trHeight w:val="15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64714E6B"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69DA527C"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779B434C" w14:textId="77777777" w:rsidR="00D11929" w:rsidRPr="00D11929" w:rsidRDefault="00D11929" w:rsidP="00D11929">
            <w:pPr>
              <w:widowControl/>
              <w:autoSpaceDE/>
              <w:autoSpaceDN/>
              <w:jc w:val="both"/>
              <w:rPr>
                <w:sz w:val="24"/>
                <w:szCs w:val="24"/>
              </w:rPr>
            </w:pPr>
            <w:r w:rsidRPr="00D11929">
              <w:rPr>
                <w:sz w:val="24"/>
                <w:szCs w:val="24"/>
              </w:rPr>
              <w:t>Chuyển thông tin theo hình thức liên thông</w:t>
            </w:r>
          </w:p>
        </w:tc>
        <w:tc>
          <w:tcPr>
            <w:tcW w:w="973" w:type="pct"/>
            <w:tcBorders>
              <w:top w:val="nil"/>
              <w:left w:val="nil"/>
              <w:bottom w:val="single" w:sz="4" w:space="0" w:color="auto"/>
              <w:right w:val="single" w:sz="4" w:space="0" w:color="auto"/>
            </w:tcBorders>
            <w:shd w:val="clear" w:color="auto" w:fill="auto"/>
            <w:vAlign w:val="center"/>
            <w:hideMark/>
          </w:tcPr>
          <w:p w14:paraId="1A71BC2A" w14:textId="77777777" w:rsidR="00D11929" w:rsidRPr="00D11929" w:rsidRDefault="00D11929" w:rsidP="00D11929">
            <w:pPr>
              <w:widowControl/>
              <w:autoSpaceDE/>
              <w:autoSpaceDN/>
              <w:jc w:val="both"/>
              <w:rPr>
                <w:sz w:val="24"/>
                <w:szCs w:val="24"/>
              </w:rPr>
            </w:pPr>
            <w:r w:rsidRPr="00D11929">
              <w:rPr>
                <w:sz w:val="24"/>
                <w:szCs w:val="24"/>
              </w:rPr>
              <w:t>Chuyển thông tin theo hình thức liên thông</w:t>
            </w:r>
          </w:p>
        </w:tc>
        <w:tc>
          <w:tcPr>
            <w:tcW w:w="190" w:type="pct"/>
            <w:tcBorders>
              <w:top w:val="nil"/>
              <w:left w:val="nil"/>
              <w:bottom w:val="single" w:sz="4" w:space="0" w:color="auto"/>
              <w:right w:val="single" w:sz="4" w:space="0" w:color="auto"/>
            </w:tcBorders>
            <w:shd w:val="clear" w:color="auto" w:fill="auto"/>
            <w:vAlign w:val="center"/>
            <w:hideMark/>
          </w:tcPr>
          <w:p w14:paraId="184C4CFC"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42321C17"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176C6F35"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35F2F75B"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45083341"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66A30C3E" w14:textId="77777777" w:rsidR="00D11929" w:rsidRPr="00D11929" w:rsidRDefault="00D11929" w:rsidP="00D11929">
            <w:pPr>
              <w:widowControl/>
              <w:autoSpaceDE/>
              <w:autoSpaceDN/>
              <w:jc w:val="center"/>
              <w:rPr>
                <w:sz w:val="24"/>
                <w:szCs w:val="24"/>
              </w:rPr>
            </w:pPr>
            <w:r w:rsidRPr="00D11929">
              <w:rPr>
                <w:sz w:val="24"/>
                <w:szCs w:val="24"/>
              </w:rPr>
              <w:t>0,130</w:t>
            </w:r>
          </w:p>
        </w:tc>
        <w:tc>
          <w:tcPr>
            <w:tcW w:w="1008" w:type="pct"/>
            <w:tcBorders>
              <w:top w:val="nil"/>
              <w:left w:val="nil"/>
              <w:bottom w:val="single" w:sz="4" w:space="0" w:color="auto"/>
              <w:right w:val="single" w:sz="4" w:space="0" w:color="auto"/>
            </w:tcBorders>
            <w:shd w:val="clear" w:color="auto" w:fill="auto"/>
            <w:vAlign w:val="center"/>
            <w:hideMark/>
          </w:tcPr>
          <w:p w14:paraId="1819993E"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0.11 công KS3 cho việc Lập và gửi Phiếu chuyển thông tin để xác định nghĩa vụ tài chính về đất đai (nếu có) theo hình thức liên thông</w:t>
            </w:r>
          </w:p>
        </w:tc>
      </w:tr>
      <w:tr w:rsidR="002F574C" w:rsidRPr="002F574C" w14:paraId="3FD2A9CD" w14:textId="77777777" w:rsidTr="00DD116B">
        <w:trPr>
          <w:trHeight w:val="15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F535298"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2A9468BD"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1A82D422" w14:textId="77777777" w:rsidR="00D11929" w:rsidRPr="00D11929" w:rsidRDefault="00D11929" w:rsidP="00D11929">
            <w:pPr>
              <w:widowControl/>
              <w:autoSpaceDE/>
              <w:autoSpaceDN/>
              <w:jc w:val="both"/>
              <w:rPr>
                <w:sz w:val="24"/>
                <w:szCs w:val="24"/>
              </w:rPr>
            </w:pPr>
            <w:r w:rsidRPr="00D11929">
              <w:rPr>
                <w:sz w:val="24"/>
                <w:szCs w:val="24"/>
              </w:rPr>
              <w:t>Chuyển thông tin theo hình thức trực tiếp</w:t>
            </w:r>
          </w:p>
        </w:tc>
        <w:tc>
          <w:tcPr>
            <w:tcW w:w="973" w:type="pct"/>
            <w:tcBorders>
              <w:top w:val="nil"/>
              <w:left w:val="nil"/>
              <w:bottom w:val="single" w:sz="4" w:space="0" w:color="auto"/>
              <w:right w:val="single" w:sz="4" w:space="0" w:color="auto"/>
            </w:tcBorders>
            <w:shd w:val="clear" w:color="auto" w:fill="auto"/>
            <w:vAlign w:val="center"/>
            <w:hideMark/>
          </w:tcPr>
          <w:p w14:paraId="2810DC0B" w14:textId="77777777" w:rsidR="00D11929" w:rsidRPr="00D11929" w:rsidRDefault="00D11929" w:rsidP="00D11929">
            <w:pPr>
              <w:widowControl/>
              <w:autoSpaceDE/>
              <w:autoSpaceDN/>
              <w:jc w:val="both"/>
              <w:rPr>
                <w:sz w:val="24"/>
                <w:szCs w:val="24"/>
              </w:rPr>
            </w:pPr>
            <w:r w:rsidRPr="00D11929">
              <w:rPr>
                <w:sz w:val="24"/>
                <w:szCs w:val="24"/>
              </w:rPr>
              <w:t>Chuyển thông tin theo hình thức trực tiếp</w:t>
            </w:r>
          </w:p>
        </w:tc>
        <w:tc>
          <w:tcPr>
            <w:tcW w:w="190" w:type="pct"/>
            <w:tcBorders>
              <w:top w:val="nil"/>
              <w:left w:val="nil"/>
              <w:bottom w:val="single" w:sz="4" w:space="0" w:color="auto"/>
              <w:right w:val="single" w:sz="4" w:space="0" w:color="auto"/>
            </w:tcBorders>
            <w:shd w:val="clear" w:color="auto" w:fill="auto"/>
            <w:vAlign w:val="center"/>
            <w:hideMark/>
          </w:tcPr>
          <w:p w14:paraId="29D6549C"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1E78AA82"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1631FBCB"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169567ED" w14:textId="77777777" w:rsidR="00D11929" w:rsidRPr="00D11929" w:rsidRDefault="00D11929" w:rsidP="00D11929">
            <w:pPr>
              <w:widowControl/>
              <w:autoSpaceDE/>
              <w:autoSpaceDN/>
              <w:jc w:val="center"/>
              <w:rPr>
                <w:sz w:val="24"/>
                <w:szCs w:val="24"/>
              </w:rPr>
            </w:pPr>
            <w:r w:rsidRPr="00D11929">
              <w:rPr>
                <w:sz w:val="24"/>
                <w:szCs w:val="24"/>
              </w:rPr>
              <w:t>0,200</w:t>
            </w:r>
          </w:p>
        </w:tc>
        <w:tc>
          <w:tcPr>
            <w:tcW w:w="190" w:type="pct"/>
            <w:tcBorders>
              <w:top w:val="nil"/>
              <w:left w:val="nil"/>
              <w:bottom w:val="single" w:sz="4" w:space="0" w:color="auto"/>
              <w:right w:val="single" w:sz="4" w:space="0" w:color="auto"/>
            </w:tcBorders>
            <w:shd w:val="clear" w:color="auto" w:fill="auto"/>
            <w:vAlign w:val="center"/>
            <w:hideMark/>
          </w:tcPr>
          <w:p w14:paraId="7CC0A604" w14:textId="77777777" w:rsidR="00D11929" w:rsidRPr="00D11929" w:rsidRDefault="00D11929" w:rsidP="00D11929">
            <w:pPr>
              <w:widowControl/>
              <w:autoSpaceDE/>
              <w:autoSpaceDN/>
              <w:jc w:val="center"/>
              <w:rPr>
                <w:sz w:val="24"/>
                <w:szCs w:val="24"/>
              </w:rPr>
            </w:pPr>
            <w:r w:rsidRPr="00D11929">
              <w:rPr>
                <w:sz w:val="24"/>
                <w:szCs w:val="24"/>
              </w:rPr>
              <w:t>0,200</w:t>
            </w:r>
          </w:p>
        </w:tc>
        <w:tc>
          <w:tcPr>
            <w:tcW w:w="190" w:type="pct"/>
            <w:tcBorders>
              <w:top w:val="nil"/>
              <w:left w:val="nil"/>
              <w:bottom w:val="single" w:sz="4" w:space="0" w:color="auto"/>
              <w:right w:val="single" w:sz="4" w:space="0" w:color="auto"/>
            </w:tcBorders>
            <w:shd w:val="clear" w:color="auto" w:fill="auto"/>
            <w:vAlign w:val="center"/>
            <w:hideMark/>
          </w:tcPr>
          <w:p w14:paraId="05ADED21" w14:textId="77777777" w:rsidR="00D11929" w:rsidRPr="00D11929" w:rsidRDefault="00D11929" w:rsidP="00D11929">
            <w:pPr>
              <w:widowControl/>
              <w:autoSpaceDE/>
              <w:autoSpaceDN/>
              <w:jc w:val="center"/>
              <w:rPr>
                <w:sz w:val="24"/>
                <w:szCs w:val="24"/>
              </w:rPr>
            </w:pPr>
            <w:r w:rsidRPr="00D11929">
              <w:rPr>
                <w:sz w:val="24"/>
                <w:szCs w:val="24"/>
              </w:rPr>
              <w:t>0,260</w:t>
            </w:r>
          </w:p>
        </w:tc>
        <w:tc>
          <w:tcPr>
            <w:tcW w:w="1008" w:type="pct"/>
            <w:tcBorders>
              <w:top w:val="nil"/>
              <w:left w:val="nil"/>
              <w:bottom w:val="single" w:sz="4" w:space="0" w:color="auto"/>
              <w:right w:val="single" w:sz="4" w:space="0" w:color="auto"/>
            </w:tcBorders>
            <w:shd w:val="clear" w:color="auto" w:fill="auto"/>
            <w:vAlign w:val="center"/>
            <w:hideMark/>
          </w:tcPr>
          <w:p w14:paraId="7C6EC042"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0.2 công KS3 cho việc Lập và gửi Phiếu chuyển thông tin để xác định nghĩa vụ tài chính về đất đai (nếu có)  theo hình thức trực tiếp</w:t>
            </w:r>
          </w:p>
        </w:tc>
      </w:tr>
      <w:tr w:rsidR="002F574C" w:rsidRPr="002F574C" w14:paraId="246636BC" w14:textId="77777777" w:rsidTr="00DD116B">
        <w:trPr>
          <w:trHeight w:val="63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FC8E0D6"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28663089"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7360B37C" w14:textId="77777777" w:rsidR="00D11929" w:rsidRPr="00D11929" w:rsidRDefault="00D11929" w:rsidP="00D11929">
            <w:pPr>
              <w:widowControl/>
              <w:autoSpaceDE/>
              <w:autoSpaceDN/>
              <w:jc w:val="both"/>
              <w:rPr>
                <w:sz w:val="24"/>
                <w:szCs w:val="24"/>
              </w:rPr>
            </w:pPr>
            <w:r w:rsidRPr="00D11929">
              <w:rPr>
                <w:sz w:val="24"/>
                <w:szCs w:val="24"/>
              </w:rPr>
              <w:t>Nhận thông báo của cơ quan thuế về việc hoàn thành nghĩa vụ tài chính</w:t>
            </w:r>
          </w:p>
        </w:tc>
        <w:tc>
          <w:tcPr>
            <w:tcW w:w="973" w:type="pct"/>
            <w:tcBorders>
              <w:top w:val="nil"/>
              <w:left w:val="nil"/>
              <w:bottom w:val="single" w:sz="4" w:space="0" w:color="auto"/>
              <w:right w:val="single" w:sz="4" w:space="0" w:color="auto"/>
            </w:tcBorders>
            <w:shd w:val="clear" w:color="auto" w:fill="auto"/>
            <w:vAlign w:val="center"/>
            <w:hideMark/>
          </w:tcPr>
          <w:p w14:paraId="5FD29355" w14:textId="77777777" w:rsidR="00D11929" w:rsidRPr="00D11929" w:rsidRDefault="00D11929" w:rsidP="00D11929">
            <w:pPr>
              <w:widowControl/>
              <w:autoSpaceDE/>
              <w:autoSpaceDN/>
              <w:jc w:val="both"/>
              <w:rPr>
                <w:sz w:val="24"/>
                <w:szCs w:val="24"/>
              </w:rPr>
            </w:pPr>
            <w:r w:rsidRPr="00D11929">
              <w:rPr>
                <w:sz w:val="24"/>
                <w:szCs w:val="24"/>
              </w:rPr>
              <w:t>Nhận thông báo của cơ quan thuế về việc hoàn thành nghĩa vụ tài chính</w:t>
            </w:r>
          </w:p>
        </w:tc>
        <w:tc>
          <w:tcPr>
            <w:tcW w:w="190" w:type="pct"/>
            <w:tcBorders>
              <w:top w:val="nil"/>
              <w:left w:val="nil"/>
              <w:bottom w:val="single" w:sz="4" w:space="0" w:color="auto"/>
              <w:right w:val="single" w:sz="4" w:space="0" w:color="auto"/>
            </w:tcBorders>
            <w:shd w:val="clear" w:color="auto" w:fill="auto"/>
            <w:vAlign w:val="center"/>
            <w:hideMark/>
          </w:tcPr>
          <w:p w14:paraId="2C6B0450"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0914223"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7FA300B8"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B5F820A"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0A0C8264"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CF2F81E"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30255CCF"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0CE82787" w14:textId="77777777" w:rsidTr="00DD116B">
        <w:trPr>
          <w:trHeight w:val="15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04E935B"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6177C15B"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4A419BD9" w14:textId="77777777" w:rsidR="00D11929" w:rsidRPr="00D11929" w:rsidRDefault="00D11929" w:rsidP="00D11929">
            <w:pPr>
              <w:widowControl/>
              <w:autoSpaceDE/>
              <w:autoSpaceDN/>
              <w:jc w:val="both"/>
              <w:rPr>
                <w:sz w:val="24"/>
                <w:szCs w:val="24"/>
              </w:rPr>
            </w:pPr>
            <w:r w:rsidRPr="00D11929">
              <w:rPr>
                <w:sz w:val="24"/>
                <w:szCs w:val="24"/>
              </w:rPr>
              <w:t>Chuyển thông tin theo hình thức liên thông</w:t>
            </w:r>
          </w:p>
        </w:tc>
        <w:tc>
          <w:tcPr>
            <w:tcW w:w="973" w:type="pct"/>
            <w:tcBorders>
              <w:top w:val="nil"/>
              <w:left w:val="nil"/>
              <w:bottom w:val="single" w:sz="4" w:space="0" w:color="auto"/>
              <w:right w:val="single" w:sz="4" w:space="0" w:color="auto"/>
            </w:tcBorders>
            <w:shd w:val="clear" w:color="auto" w:fill="auto"/>
            <w:vAlign w:val="center"/>
            <w:hideMark/>
          </w:tcPr>
          <w:p w14:paraId="5204A940" w14:textId="77777777" w:rsidR="00D11929" w:rsidRPr="00D11929" w:rsidRDefault="00D11929" w:rsidP="00D11929">
            <w:pPr>
              <w:widowControl/>
              <w:autoSpaceDE/>
              <w:autoSpaceDN/>
              <w:jc w:val="both"/>
              <w:rPr>
                <w:sz w:val="24"/>
                <w:szCs w:val="24"/>
              </w:rPr>
            </w:pPr>
            <w:r w:rsidRPr="00D11929">
              <w:rPr>
                <w:sz w:val="24"/>
                <w:szCs w:val="24"/>
              </w:rPr>
              <w:t>Chuyển thông tin theo hình thức liên thông</w:t>
            </w:r>
          </w:p>
        </w:tc>
        <w:tc>
          <w:tcPr>
            <w:tcW w:w="190" w:type="pct"/>
            <w:tcBorders>
              <w:top w:val="nil"/>
              <w:left w:val="nil"/>
              <w:bottom w:val="single" w:sz="4" w:space="0" w:color="auto"/>
              <w:right w:val="single" w:sz="4" w:space="0" w:color="auto"/>
            </w:tcBorders>
            <w:shd w:val="clear" w:color="auto" w:fill="auto"/>
            <w:vAlign w:val="center"/>
            <w:hideMark/>
          </w:tcPr>
          <w:p w14:paraId="17DDD8CA"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34D27D5F"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0A208400"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1C74A95A" w14:textId="77777777" w:rsidR="00D11929" w:rsidRPr="00D11929" w:rsidRDefault="00D11929" w:rsidP="00D11929">
            <w:pPr>
              <w:widowControl/>
              <w:autoSpaceDE/>
              <w:autoSpaceDN/>
              <w:jc w:val="center"/>
              <w:rPr>
                <w:sz w:val="24"/>
                <w:szCs w:val="24"/>
              </w:rPr>
            </w:pPr>
            <w:r w:rsidRPr="00D11929">
              <w:rPr>
                <w:sz w:val="24"/>
                <w:szCs w:val="24"/>
              </w:rPr>
              <w:t>0,040</w:t>
            </w:r>
          </w:p>
        </w:tc>
        <w:tc>
          <w:tcPr>
            <w:tcW w:w="190" w:type="pct"/>
            <w:tcBorders>
              <w:top w:val="nil"/>
              <w:left w:val="nil"/>
              <w:bottom w:val="single" w:sz="4" w:space="0" w:color="auto"/>
              <w:right w:val="single" w:sz="4" w:space="0" w:color="auto"/>
            </w:tcBorders>
            <w:shd w:val="clear" w:color="auto" w:fill="auto"/>
            <w:vAlign w:val="center"/>
            <w:hideMark/>
          </w:tcPr>
          <w:p w14:paraId="4291A1C2" w14:textId="77777777" w:rsidR="00D11929" w:rsidRPr="00D11929" w:rsidRDefault="00D11929" w:rsidP="00D11929">
            <w:pPr>
              <w:widowControl/>
              <w:autoSpaceDE/>
              <w:autoSpaceDN/>
              <w:jc w:val="center"/>
              <w:rPr>
                <w:sz w:val="24"/>
                <w:szCs w:val="24"/>
              </w:rPr>
            </w:pPr>
            <w:r w:rsidRPr="00D11929">
              <w:rPr>
                <w:sz w:val="24"/>
                <w:szCs w:val="24"/>
              </w:rPr>
              <w:t>0,040</w:t>
            </w:r>
          </w:p>
        </w:tc>
        <w:tc>
          <w:tcPr>
            <w:tcW w:w="190" w:type="pct"/>
            <w:tcBorders>
              <w:top w:val="nil"/>
              <w:left w:val="nil"/>
              <w:bottom w:val="single" w:sz="4" w:space="0" w:color="auto"/>
              <w:right w:val="single" w:sz="4" w:space="0" w:color="auto"/>
            </w:tcBorders>
            <w:shd w:val="clear" w:color="auto" w:fill="auto"/>
            <w:vAlign w:val="center"/>
            <w:hideMark/>
          </w:tcPr>
          <w:p w14:paraId="67F774ED" w14:textId="77777777" w:rsidR="00D11929" w:rsidRPr="00D11929" w:rsidRDefault="00D11929" w:rsidP="00D11929">
            <w:pPr>
              <w:widowControl/>
              <w:autoSpaceDE/>
              <w:autoSpaceDN/>
              <w:jc w:val="center"/>
              <w:rPr>
                <w:sz w:val="24"/>
                <w:szCs w:val="24"/>
              </w:rPr>
            </w:pPr>
            <w:r w:rsidRPr="00D11929">
              <w:rPr>
                <w:sz w:val="24"/>
                <w:szCs w:val="24"/>
              </w:rPr>
              <w:t>0,040</w:t>
            </w:r>
          </w:p>
        </w:tc>
        <w:tc>
          <w:tcPr>
            <w:tcW w:w="1008" w:type="pct"/>
            <w:tcBorders>
              <w:top w:val="nil"/>
              <w:left w:val="nil"/>
              <w:bottom w:val="single" w:sz="4" w:space="0" w:color="auto"/>
              <w:right w:val="single" w:sz="4" w:space="0" w:color="auto"/>
            </w:tcBorders>
            <w:shd w:val="clear" w:color="auto" w:fill="auto"/>
            <w:vAlign w:val="center"/>
            <w:hideMark/>
          </w:tcPr>
          <w:p w14:paraId="1B4DA60E"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0.04 công KS2 cho việc Nhận thông báo của cơ quan thuế về việc hoàn thành nghĩa vụ tài chính theo hình thức liên thông</w:t>
            </w:r>
          </w:p>
        </w:tc>
      </w:tr>
      <w:tr w:rsidR="002F574C" w:rsidRPr="002F574C" w14:paraId="33832682" w14:textId="77777777" w:rsidTr="00DD116B">
        <w:trPr>
          <w:trHeight w:val="15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141219C" w14:textId="77777777" w:rsidR="00D11929" w:rsidRPr="00D11929" w:rsidRDefault="00D11929" w:rsidP="00D11929">
            <w:pPr>
              <w:widowControl/>
              <w:autoSpaceDE/>
              <w:autoSpaceDN/>
              <w:jc w:val="center"/>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7AB34705" w14:textId="77777777" w:rsidR="00D11929" w:rsidRPr="00D11929" w:rsidRDefault="00D11929" w:rsidP="00D11929">
            <w:pPr>
              <w:widowControl/>
              <w:autoSpaceDE/>
              <w:autoSpaceDN/>
              <w:jc w:val="both"/>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vAlign w:val="center"/>
            <w:hideMark/>
          </w:tcPr>
          <w:p w14:paraId="4AB8737E" w14:textId="77777777" w:rsidR="00D11929" w:rsidRPr="00D11929" w:rsidRDefault="00D11929" w:rsidP="00D11929">
            <w:pPr>
              <w:widowControl/>
              <w:autoSpaceDE/>
              <w:autoSpaceDN/>
              <w:jc w:val="both"/>
              <w:rPr>
                <w:sz w:val="24"/>
                <w:szCs w:val="24"/>
              </w:rPr>
            </w:pPr>
            <w:r w:rsidRPr="00D11929">
              <w:rPr>
                <w:sz w:val="24"/>
                <w:szCs w:val="24"/>
              </w:rPr>
              <w:t>Chuyển thông tin theo hình thức trực tiếp</w:t>
            </w:r>
          </w:p>
        </w:tc>
        <w:tc>
          <w:tcPr>
            <w:tcW w:w="973" w:type="pct"/>
            <w:tcBorders>
              <w:top w:val="nil"/>
              <w:left w:val="nil"/>
              <w:bottom w:val="single" w:sz="4" w:space="0" w:color="auto"/>
              <w:right w:val="single" w:sz="4" w:space="0" w:color="auto"/>
            </w:tcBorders>
            <w:shd w:val="clear" w:color="auto" w:fill="auto"/>
            <w:vAlign w:val="center"/>
            <w:hideMark/>
          </w:tcPr>
          <w:p w14:paraId="2133792C" w14:textId="77777777" w:rsidR="00D11929" w:rsidRPr="00D11929" w:rsidRDefault="00D11929" w:rsidP="00D11929">
            <w:pPr>
              <w:widowControl/>
              <w:autoSpaceDE/>
              <w:autoSpaceDN/>
              <w:jc w:val="both"/>
              <w:rPr>
                <w:sz w:val="24"/>
                <w:szCs w:val="24"/>
              </w:rPr>
            </w:pPr>
            <w:r w:rsidRPr="00D11929">
              <w:rPr>
                <w:sz w:val="24"/>
                <w:szCs w:val="24"/>
              </w:rPr>
              <w:t>Chuyển thông tin theo hình thức trực tiếp</w:t>
            </w:r>
          </w:p>
        </w:tc>
        <w:tc>
          <w:tcPr>
            <w:tcW w:w="190" w:type="pct"/>
            <w:tcBorders>
              <w:top w:val="nil"/>
              <w:left w:val="nil"/>
              <w:bottom w:val="single" w:sz="4" w:space="0" w:color="auto"/>
              <w:right w:val="single" w:sz="4" w:space="0" w:color="auto"/>
            </w:tcBorders>
            <w:shd w:val="clear" w:color="auto" w:fill="auto"/>
            <w:vAlign w:val="center"/>
            <w:hideMark/>
          </w:tcPr>
          <w:p w14:paraId="4EBC6300"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2C2EE4EC"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1E10F71F"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0BE51B62" w14:textId="77777777" w:rsidR="00D11929" w:rsidRPr="00D11929" w:rsidRDefault="00D11929" w:rsidP="00D11929">
            <w:pPr>
              <w:widowControl/>
              <w:autoSpaceDE/>
              <w:autoSpaceDN/>
              <w:jc w:val="center"/>
              <w:rPr>
                <w:sz w:val="24"/>
                <w:szCs w:val="24"/>
              </w:rPr>
            </w:pPr>
            <w:r w:rsidRPr="00D11929">
              <w:rPr>
                <w:sz w:val="24"/>
                <w:szCs w:val="24"/>
              </w:rPr>
              <w:t>0,030</w:t>
            </w:r>
          </w:p>
        </w:tc>
        <w:tc>
          <w:tcPr>
            <w:tcW w:w="190" w:type="pct"/>
            <w:tcBorders>
              <w:top w:val="nil"/>
              <w:left w:val="nil"/>
              <w:bottom w:val="single" w:sz="4" w:space="0" w:color="auto"/>
              <w:right w:val="single" w:sz="4" w:space="0" w:color="auto"/>
            </w:tcBorders>
            <w:shd w:val="clear" w:color="auto" w:fill="auto"/>
            <w:vAlign w:val="center"/>
            <w:hideMark/>
          </w:tcPr>
          <w:p w14:paraId="6F583E23" w14:textId="77777777" w:rsidR="00D11929" w:rsidRPr="00D11929" w:rsidRDefault="00D11929" w:rsidP="00D11929">
            <w:pPr>
              <w:widowControl/>
              <w:autoSpaceDE/>
              <w:autoSpaceDN/>
              <w:jc w:val="center"/>
              <w:rPr>
                <w:sz w:val="24"/>
                <w:szCs w:val="24"/>
              </w:rPr>
            </w:pPr>
            <w:r w:rsidRPr="00D11929">
              <w:rPr>
                <w:sz w:val="24"/>
                <w:szCs w:val="24"/>
              </w:rPr>
              <w:t>0,030</w:t>
            </w:r>
          </w:p>
        </w:tc>
        <w:tc>
          <w:tcPr>
            <w:tcW w:w="190" w:type="pct"/>
            <w:tcBorders>
              <w:top w:val="nil"/>
              <w:left w:val="nil"/>
              <w:bottom w:val="single" w:sz="4" w:space="0" w:color="auto"/>
              <w:right w:val="single" w:sz="4" w:space="0" w:color="auto"/>
            </w:tcBorders>
            <w:shd w:val="clear" w:color="auto" w:fill="auto"/>
            <w:vAlign w:val="center"/>
            <w:hideMark/>
          </w:tcPr>
          <w:p w14:paraId="2754C61E" w14:textId="77777777" w:rsidR="00D11929" w:rsidRPr="00D11929" w:rsidRDefault="00D11929" w:rsidP="00D11929">
            <w:pPr>
              <w:widowControl/>
              <w:autoSpaceDE/>
              <w:autoSpaceDN/>
              <w:jc w:val="center"/>
              <w:rPr>
                <w:sz w:val="24"/>
                <w:szCs w:val="24"/>
              </w:rPr>
            </w:pPr>
            <w:r w:rsidRPr="00D11929">
              <w:rPr>
                <w:sz w:val="24"/>
                <w:szCs w:val="24"/>
              </w:rPr>
              <w:t>0,030</w:t>
            </w:r>
          </w:p>
        </w:tc>
        <w:tc>
          <w:tcPr>
            <w:tcW w:w="1008" w:type="pct"/>
            <w:tcBorders>
              <w:top w:val="nil"/>
              <w:left w:val="nil"/>
              <w:bottom w:val="single" w:sz="4" w:space="0" w:color="auto"/>
              <w:right w:val="single" w:sz="4" w:space="0" w:color="auto"/>
            </w:tcBorders>
            <w:shd w:val="clear" w:color="auto" w:fill="auto"/>
            <w:vAlign w:val="center"/>
            <w:hideMark/>
          </w:tcPr>
          <w:p w14:paraId="7A413B0C" w14:textId="77777777" w:rsidR="00D11929" w:rsidRPr="00D11929" w:rsidRDefault="00D11929" w:rsidP="00D11929">
            <w:pPr>
              <w:widowControl/>
              <w:autoSpaceDE/>
              <w:autoSpaceDN/>
              <w:jc w:val="both"/>
            </w:pPr>
            <w:r w:rsidRPr="00D11929">
              <w:t>Đây là nội dung công việc mới theo quy định tại Nghị Định 151/NĐ-CP, Qua công tác kế thừa, tính thử, làm thử thì mức công áp dụng 0.03 công KS2 cho việc Lập và gửi Phiếu chuyển thông tin để xác định nghĩa vụ tài chính về đất đai (nếu có)  theo hình thức trực tiếp</w:t>
            </w:r>
          </w:p>
        </w:tc>
      </w:tr>
      <w:tr w:rsidR="002F574C" w:rsidRPr="002F574C" w14:paraId="0A089830"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9691979" w14:textId="77777777" w:rsidR="00D11929" w:rsidRPr="00D11929" w:rsidRDefault="00D11929" w:rsidP="00D11929">
            <w:pPr>
              <w:widowControl/>
              <w:autoSpaceDE/>
              <w:autoSpaceDN/>
              <w:jc w:val="center"/>
              <w:rPr>
                <w:sz w:val="24"/>
                <w:szCs w:val="24"/>
              </w:rPr>
            </w:pPr>
            <w:r w:rsidRPr="00D11929">
              <w:rPr>
                <w:sz w:val="24"/>
                <w:szCs w:val="24"/>
              </w:rPr>
              <w:t>7</w:t>
            </w:r>
          </w:p>
        </w:tc>
        <w:tc>
          <w:tcPr>
            <w:tcW w:w="798" w:type="pct"/>
            <w:tcBorders>
              <w:top w:val="nil"/>
              <w:left w:val="nil"/>
              <w:bottom w:val="single" w:sz="4" w:space="0" w:color="auto"/>
              <w:right w:val="single" w:sz="4" w:space="0" w:color="auto"/>
            </w:tcBorders>
            <w:shd w:val="clear" w:color="auto" w:fill="auto"/>
            <w:vAlign w:val="center"/>
            <w:hideMark/>
          </w:tcPr>
          <w:p w14:paraId="60032566" w14:textId="77777777" w:rsidR="00D11929" w:rsidRPr="00D11929" w:rsidRDefault="00D11929" w:rsidP="00D11929">
            <w:pPr>
              <w:widowControl/>
              <w:autoSpaceDE/>
              <w:autoSpaceDN/>
              <w:jc w:val="both"/>
              <w:rPr>
                <w:sz w:val="24"/>
                <w:szCs w:val="24"/>
              </w:rPr>
            </w:pPr>
            <w:r w:rsidRPr="00D11929">
              <w:rPr>
                <w:sz w:val="24"/>
                <w:szCs w:val="24"/>
              </w:rPr>
              <w:t>Nhập thông tin thửa đất, tài sản gắn liền với đất, đăng ký vào hồ sơ địa chính</w:t>
            </w:r>
          </w:p>
        </w:tc>
        <w:tc>
          <w:tcPr>
            <w:tcW w:w="892" w:type="pct"/>
            <w:tcBorders>
              <w:top w:val="nil"/>
              <w:left w:val="nil"/>
              <w:bottom w:val="single" w:sz="4" w:space="0" w:color="auto"/>
              <w:right w:val="single" w:sz="4" w:space="0" w:color="auto"/>
            </w:tcBorders>
            <w:shd w:val="clear" w:color="auto" w:fill="auto"/>
            <w:vAlign w:val="center"/>
            <w:hideMark/>
          </w:tcPr>
          <w:p w14:paraId="73BEB037" w14:textId="77777777" w:rsidR="00D11929" w:rsidRPr="00D11929" w:rsidRDefault="00D11929" w:rsidP="00D11929">
            <w:pPr>
              <w:widowControl/>
              <w:autoSpaceDE/>
              <w:autoSpaceDN/>
              <w:jc w:val="both"/>
              <w:rPr>
                <w:sz w:val="24"/>
                <w:szCs w:val="24"/>
              </w:rPr>
            </w:pPr>
            <w:r w:rsidRPr="00D11929">
              <w:rPr>
                <w:sz w:val="24"/>
                <w:szCs w:val="24"/>
              </w:rPr>
              <w:t>Nhập thông tin thửa đất, tài sản gắn liền với đất, đăng ký vào hồ sơ địa chính</w:t>
            </w:r>
          </w:p>
        </w:tc>
        <w:tc>
          <w:tcPr>
            <w:tcW w:w="973" w:type="pct"/>
            <w:tcBorders>
              <w:top w:val="nil"/>
              <w:left w:val="nil"/>
              <w:bottom w:val="single" w:sz="4" w:space="0" w:color="auto"/>
              <w:right w:val="single" w:sz="4" w:space="0" w:color="auto"/>
            </w:tcBorders>
            <w:shd w:val="clear" w:color="auto" w:fill="auto"/>
            <w:vAlign w:val="center"/>
            <w:hideMark/>
          </w:tcPr>
          <w:p w14:paraId="757B18FA" w14:textId="77777777" w:rsidR="00D11929" w:rsidRPr="00D11929" w:rsidRDefault="00D11929" w:rsidP="00D11929">
            <w:pPr>
              <w:widowControl/>
              <w:autoSpaceDE/>
              <w:autoSpaceDN/>
              <w:jc w:val="both"/>
              <w:rPr>
                <w:sz w:val="24"/>
                <w:szCs w:val="24"/>
              </w:rPr>
            </w:pPr>
            <w:r w:rsidRPr="00D11929">
              <w:rPr>
                <w:sz w:val="24"/>
                <w:szCs w:val="24"/>
              </w:rPr>
              <w:t>Nhập thông tin thửa đất, tài sản gắn liền với đất, đăng ký vào hồ sơ địa chính</w:t>
            </w:r>
          </w:p>
        </w:tc>
        <w:tc>
          <w:tcPr>
            <w:tcW w:w="190" w:type="pct"/>
            <w:tcBorders>
              <w:top w:val="nil"/>
              <w:left w:val="nil"/>
              <w:bottom w:val="single" w:sz="4" w:space="0" w:color="auto"/>
              <w:right w:val="single" w:sz="4" w:space="0" w:color="auto"/>
            </w:tcBorders>
            <w:shd w:val="clear" w:color="auto" w:fill="auto"/>
            <w:vAlign w:val="center"/>
            <w:hideMark/>
          </w:tcPr>
          <w:p w14:paraId="0E7A1759" w14:textId="77777777" w:rsidR="00D11929" w:rsidRPr="00D11929" w:rsidRDefault="00D11929" w:rsidP="00D11929">
            <w:pPr>
              <w:widowControl/>
              <w:autoSpaceDE/>
              <w:autoSpaceDN/>
              <w:jc w:val="center"/>
              <w:rPr>
                <w:sz w:val="24"/>
                <w:szCs w:val="24"/>
              </w:rPr>
            </w:pPr>
            <w:r w:rsidRPr="00D11929">
              <w:rPr>
                <w:sz w:val="24"/>
                <w:szCs w:val="24"/>
              </w:rPr>
              <w:t>Thửa</w:t>
            </w:r>
          </w:p>
        </w:tc>
        <w:tc>
          <w:tcPr>
            <w:tcW w:w="190" w:type="pct"/>
            <w:tcBorders>
              <w:top w:val="nil"/>
              <w:left w:val="nil"/>
              <w:bottom w:val="single" w:sz="4" w:space="0" w:color="auto"/>
              <w:right w:val="single" w:sz="4" w:space="0" w:color="auto"/>
            </w:tcBorders>
            <w:shd w:val="clear" w:color="auto" w:fill="auto"/>
            <w:vAlign w:val="center"/>
            <w:hideMark/>
          </w:tcPr>
          <w:p w14:paraId="7CDE73CA"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7D0D1101"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795240AE" w14:textId="77777777" w:rsidR="00D11929" w:rsidRPr="00D11929" w:rsidRDefault="00D11929" w:rsidP="00D11929">
            <w:pPr>
              <w:widowControl/>
              <w:autoSpaceDE/>
              <w:autoSpaceDN/>
              <w:jc w:val="center"/>
              <w:rPr>
                <w:sz w:val="24"/>
                <w:szCs w:val="24"/>
              </w:rPr>
            </w:pPr>
            <w:r w:rsidRPr="00D11929">
              <w:rPr>
                <w:sz w:val="24"/>
                <w:szCs w:val="24"/>
              </w:rPr>
              <w:t>0,107</w:t>
            </w:r>
          </w:p>
        </w:tc>
        <w:tc>
          <w:tcPr>
            <w:tcW w:w="190" w:type="pct"/>
            <w:tcBorders>
              <w:top w:val="nil"/>
              <w:left w:val="nil"/>
              <w:bottom w:val="single" w:sz="4" w:space="0" w:color="auto"/>
              <w:right w:val="single" w:sz="4" w:space="0" w:color="auto"/>
            </w:tcBorders>
            <w:shd w:val="clear" w:color="auto" w:fill="auto"/>
            <w:vAlign w:val="center"/>
            <w:hideMark/>
          </w:tcPr>
          <w:p w14:paraId="63885403" w14:textId="77777777" w:rsidR="00D11929" w:rsidRPr="00D11929" w:rsidRDefault="00D11929" w:rsidP="00D11929">
            <w:pPr>
              <w:widowControl/>
              <w:autoSpaceDE/>
              <w:autoSpaceDN/>
              <w:jc w:val="center"/>
              <w:rPr>
                <w:sz w:val="24"/>
                <w:szCs w:val="24"/>
              </w:rPr>
            </w:pPr>
            <w:r w:rsidRPr="00D11929">
              <w:rPr>
                <w:sz w:val="24"/>
                <w:szCs w:val="24"/>
              </w:rPr>
              <w:t>0,033</w:t>
            </w:r>
          </w:p>
        </w:tc>
        <w:tc>
          <w:tcPr>
            <w:tcW w:w="190" w:type="pct"/>
            <w:tcBorders>
              <w:top w:val="nil"/>
              <w:left w:val="nil"/>
              <w:bottom w:val="single" w:sz="4" w:space="0" w:color="auto"/>
              <w:right w:val="single" w:sz="4" w:space="0" w:color="auto"/>
            </w:tcBorders>
            <w:shd w:val="clear" w:color="auto" w:fill="auto"/>
            <w:vAlign w:val="center"/>
            <w:hideMark/>
          </w:tcPr>
          <w:p w14:paraId="000BDA39" w14:textId="77777777" w:rsidR="00D11929" w:rsidRPr="00D11929" w:rsidRDefault="00D11929" w:rsidP="00D11929">
            <w:pPr>
              <w:widowControl/>
              <w:autoSpaceDE/>
              <w:autoSpaceDN/>
              <w:jc w:val="center"/>
              <w:rPr>
                <w:sz w:val="24"/>
                <w:szCs w:val="24"/>
              </w:rPr>
            </w:pPr>
            <w:r w:rsidRPr="00D11929">
              <w:rPr>
                <w:sz w:val="24"/>
                <w:szCs w:val="24"/>
              </w:rPr>
              <w:t>0,167</w:t>
            </w:r>
          </w:p>
        </w:tc>
        <w:tc>
          <w:tcPr>
            <w:tcW w:w="1008" w:type="pct"/>
            <w:tcBorders>
              <w:top w:val="nil"/>
              <w:left w:val="nil"/>
              <w:bottom w:val="single" w:sz="4" w:space="0" w:color="auto"/>
              <w:right w:val="single" w:sz="4" w:space="0" w:color="auto"/>
            </w:tcBorders>
            <w:shd w:val="clear" w:color="auto" w:fill="auto"/>
            <w:vAlign w:val="center"/>
            <w:hideMark/>
          </w:tcPr>
          <w:p w14:paraId="61BF7C18" w14:textId="77777777" w:rsidR="00D11929" w:rsidRPr="00D11929" w:rsidRDefault="00D11929" w:rsidP="00D11929">
            <w:pPr>
              <w:widowControl/>
              <w:autoSpaceDE/>
              <w:autoSpaceDN/>
              <w:jc w:val="both"/>
            </w:pPr>
            <w:r w:rsidRPr="00D11929">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8B4CE14" w14:textId="77777777" w:rsidTr="00DD116B">
        <w:trPr>
          <w:trHeight w:val="31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6C32708" w14:textId="77777777" w:rsidR="00D11929" w:rsidRPr="00D11929" w:rsidRDefault="00D11929" w:rsidP="00D11929">
            <w:pPr>
              <w:widowControl/>
              <w:autoSpaceDE/>
              <w:autoSpaceDN/>
              <w:jc w:val="center"/>
              <w:rPr>
                <w:sz w:val="24"/>
                <w:szCs w:val="24"/>
              </w:rPr>
            </w:pPr>
            <w:r w:rsidRPr="00D11929">
              <w:rPr>
                <w:sz w:val="24"/>
                <w:szCs w:val="24"/>
              </w:rPr>
              <w:t>8</w:t>
            </w:r>
          </w:p>
        </w:tc>
        <w:tc>
          <w:tcPr>
            <w:tcW w:w="798" w:type="pct"/>
            <w:tcBorders>
              <w:top w:val="nil"/>
              <w:left w:val="nil"/>
              <w:bottom w:val="single" w:sz="4" w:space="0" w:color="auto"/>
              <w:right w:val="single" w:sz="4" w:space="0" w:color="auto"/>
            </w:tcBorders>
            <w:shd w:val="clear" w:color="auto" w:fill="auto"/>
            <w:vAlign w:val="center"/>
            <w:hideMark/>
          </w:tcPr>
          <w:p w14:paraId="07BD1D39" w14:textId="77777777" w:rsidR="00D11929" w:rsidRPr="00D11929" w:rsidRDefault="00D11929" w:rsidP="00D11929">
            <w:pPr>
              <w:widowControl/>
              <w:autoSpaceDE/>
              <w:autoSpaceDN/>
              <w:jc w:val="both"/>
              <w:rPr>
                <w:sz w:val="24"/>
                <w:szCs w:val="24"/>
              </w:rPr>
            </w:pPr>
            <w:r w:rsidRPr="00D11929">
              <w:rPr>
                <w:sz w:val="24"/>
                <w:szCs w:val="24"/>
              </w:rPr>
              <w:t>In GCN</w:t>
            </w:r>
          </w:p>
        </w:tc>
        <w:tc>
          <w:tcPr>
            <w:tcW w:w="892" w:type="pct"/>
            <w:tcBorders>
              <w:top w:val="nil"/>
              <w:left w:val="nil"/>
              <w:bottom w:val="single" w:sz="4" w:space="0" w:color="auto"/>
              <w:right w:val="single" w:sz="4" w:space="0" w:color="auto"/>
            </w:tcBorders>
            <w:shd w:val="clear" w:color="auto" w:fill="auto"/>
            <w:vAlign w:val="center"/>
            <w:hideMark/>
          </w:tcPr>
          <w:p w14:paraId="7D16D9D6" w14:textId="77777777" w:rsidR="00D11929" w:rsidRPr="00D11929" w:rsidRDefault="00D11929" w:rsidP="00D11929">
            <w:pPr>
              <w:widowControl/>
              <w:autoSpaceDE/>
              <w:autoSpaceDN/>
              <w:jc w:val="both"/>
              <w:rPr>
                <w:sz w:val="24"/>
                <w:szCs w:val="24"/>
              </w:rPr>
            </w:pPr>
            <w:r w:rsidRPr="00D11929">
              <w:rPr>
                <w:sz w:val="24"/>
                <w:szCs w:val="24"/>
              </w:rPr>
              <w:t>In GCN</w:t>
            </w:r>
          </w:p>
        </w:tc>
        <w:tc>
          <w:tcPr>
            <w:tcW w:w="973" w:type="pct"/>
            <w:tcBorders>
              <w:top w:val="nil"/>
              <w:left w:val="nil"/>
              <w:bottom w:val="single" w:sz="4" w:space="0" w:color="auto"/>
              <w:right w:val="single" w:sz="4" w:space="0" w:color="auto"/>
            </w:tcBorders>
            <w:shd w:val="clear" w:color="auto" w:fill="auto"/>
            <w:vAlign w:val="center"/>
            <w:hideMark/>
          </w:tcPr>
          <w:p w14:paraId="70AFE78B" w14:textId="77777777" w:rsidR="00D11929" w:rsidRPr="00D11929" w:rsidRDefault="00D11929" w:rsidP="00D11929">
            <w:pPr>
              <w:widowControl/>
              <w:autoSpaceDE/>
              <w:autoSpaceDN/>
              <w:jc w:val="both"/>
              <w:rPr>
                <w:sz w:val="24"/>
                <w:szCs w:val="24"/>
              </w:rPr>
            </w:pPr>
            <w:r w:rsidRPr="00D11929">
              <w:rPr>
                <w:sz w:val="24"/>
                <w:szCs w:val="24"/>
              </w:rPr>
              <w:t>In GCN</w:t>
            </w:r>
          </w:p>
        </w:tc>
        <w:tc>
          <w:tcPr>
            <w:tcW w:w="190" w:type="pct"/>
            <w:tcBorders>
              <w:top w:val="nil"/>
              <w:left w:val="nil"/>
              <w:bottom w:val="single" w:sz="4" w:space="0" w:color="auto"/>
              <w:right w:val="single" w:sz="4" w:space="0" w:color="auto"/>
            </w:tcBorders>
            <w:shd w:val="clear" w:color="auto" w:fill="auto"/>
            <w:vAlign w:val="center"/>
            <w:hideMark/>
          </w:tcPr>
          <w:p w14:paraId="2752A2A1"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835B9F4"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02B99B6"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13B4AD51"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569B9DF"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40C5164"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379B37B4"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5EE0239E"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B52BF5E" w14:textId="77777777" w:rsidR="00D11929" w:rsidRPr="00D11929" w:rsidRDefault="00D11929" w:rsidP="00D11929">
            <w:pPr>
              <w:widowControl/>
              <w:autoSpaceDE/>
              <w:autoSpaceDN/>
              <w:jc w:val="center"/>
              <w:rPr>
                <w:sz w:val="24"/>
                <w:szCs w:val="24"/>
              </w:rPr>
            </w:pPr>
            <w:r w:rsidRPr="00D11929">
              <w:rPr>
                <w:sz w:val="24"/>
                <w:szCs w:val="24"/>
              </w:rPr>
              <w:t>8.1</w:t>
            </w:r>
          </w:p>
        </w:tc>
        <w:tc>
          <w:tcPr>
            <w:tcW w:w="798" w:type="pct"/>
            <w:tcBorders>
              <w:top w:val="nil"/>
              <w:left w:val="nil"/>
              <w:bottom w:val="single" w:sz="4" w:space="0" w:color="auto"/>
              <w:right w:val="single" w:sz="4" w:space="0" w:color="auto"/>
            </w:tcBorders>
            <w:shd w:val="clear" w:color="auto" w:fill="auto"/>
            <w:vAlign w:val="center"/>
            <w:hideMark/>
          </w:tcPr>
          <w:p w14:paraId="2084346B" w14:textId="77777777" w:rsidR="00D11929" w:rsidRPr="00D11929" w:rsidRDefault="00D11929" w:rsidP="00D11929">
            <w:pPr>
              <w:widowControl/>
              <w:autoSpaceDE/>
              <w:autoSpaceDN/>
              <w:jc w:val="both"/>
              <w:rPr>
                <w:sz w:val="24"/>
                <w:szCs w:val="24"/>
              </w:rPr>
            </w:pPr>
            <w:r w:rsidRPr="00D11929">
              <w:rPr>
                <w:sz w:val="24"/>
                <w:szCs w:val="24"/>
              </w:rPr>
              <w:t>Trực tiếp từ cơ sở dữ liệu dạng số</w:t>
            </w:r>
          </w:p>
        </w:tc>
        <w:tc>
          <w:tcPr>
            <w:tcW w:w="892" w:type="pct"/>
            <w:tcBorders>
              <w:top w:val="nil"/>
              <w:left w:val="nil"/>
              <w:bottom w:val="single" w:sz="4" w:space="0" w:color="auto"/>
              <w:right w:val="single" w:sz="4" w:space="0" w:color="auto"/>
            </w:tcBorders>
            <w:shd w:val="clear" w:color="auto" w:fill="auto"/>
            <w:vAlign w:val="center"/>
            <w:hideMark/>
          </w:tcPr>
          <w:p w14:paraId="0ADBBA5A" w14:textId="77777777" w:rsidR="00D11929" w:rsidRPr="00D11929" w:rsidRDefault="00D11929" w:rsidP="00D11929">
            <w:pPr>
              <w:widowControl/>
              <w:autoSpaceDE/>
              <w:autoSpaceDN/>
              <w:jc w:val="both"/>
              <w:rPr>
                <w:sz w:val="24"/>
                <w:szCs w:val="24"/>
              </w:rPr>
            </w:pPr>
            <w:r w:rsidRPr="00D11929">
              <w:rPr>
                <w:sz w:val="24"/>
                <w:szCs w:val="24"/>
              </w:rPr>
              <w:t>Trực tiếp từ cơ sở dữ liệu dạng số</w:t>
            </w:r>
          </w:p>
        </w:tc>
        <w:tc>
          <w:tcPr>
            <w:tcW w:w="973" w:type="pct"/>
            <w:tcBorders>
              <w:top w:val="nil"/>
              <w:left w:val="nil"/>
              <w:bottom w:val="single" w:sz="4" w:space="0" w:color="auto"/>
              <w:right w:val="single" w:sz="4" w:space="0" w:color="auto"/>
            </w:tcBorders>
            <w:shd w:val="clear" w:color="auto" w:fill="auto"/>
            <w:vAlign w:val="center"/>
            <w:hideMark/>
          </w:tcPr>
          <w:p w14:paraId="2A88BB21" w14:textId="77777777" w:rsidR="00D11929" w:rsidRPr="00D11929" w:rsidRDefault="00D11929" w:rsidP="00D11929">
            <w:pPr>
              <w:widowControl/>
              <w:autoSpaceDE/>
              <w:autoSpaceDN/>
              <w:jc w:val="both"/>
              <w:rPr>
                <w:sz w:val="24"/>
                <w:szCs w:val="24"/>
              </w:rPr>
            </w:pPr>
            <w:r w:rsidRPr="00D11929">
              <w:rPr>
                <w:sz w:val="24"/>
                <w:szCs w:val="24"/>
              </w:rPr>
              <w:t>Trực tiếp từ cơ sở dữ liệu dạng số</w:t>
            </w:r>
          </w:p>
        </w:tc>
        <w:tc>
          <w:tcPr>
            <w:tcW w:w="190" w:type="pct"/>
            <w:tcBorders>
              <w:top w:val="nil"/>
              <w:left w:val="nil"/>
              <w:bottom w:val="single" w:sz="4" w:space="0" w:color="auto"/>
              <w:right w:val="single" w:sz="4" w:space="0" w:color="auto"/>
            </w:tcBorders>
            <w:shd w:val="clear" w:color="auto" w:fill="auto"/>
            <w:vAlign w:val="center"/>
            <w:hideMark/>
          </w:tcPr>
          <w:p w14:paraId="5A7FAFD0" w14:textId="77777777" w:rsidR="00D11929" w:rsidRPr="00D11929" w:rsidRDefault="00D11929" w:rsidP="00D11929">
            <w:pPr>
              <w:widowControl/>
              <w:autoSpaceDE/>
              <w:autoSpaceDN/>
              <w:jc w:val="center"/>
              <w:rPr>
                <w:sz w:val="24"/>
                <w:szCs w:val="24"/>
              </w:rPr>
            </w:pPr>
            <w:r w:rsidRPr="00D11929">
              <w:rPr>
                <w:sz w:val="24"/>
                <w:szCs w:val="24"/>
              </w:rPr>
              <w:t>GCN</w:t>
            </w:r>
          </w:p>
        </w:tc>
        <w:tc>
          <w:tcPr>
            <w:tcW w:w="190" w:type="pct"/>
            <w:tcBorders>
              <w:top w:val="nil"/>
              <w:left w:val="nil"/>
              <w:bottom w:val="single" w:sz="4" w:space="0" w:color="auto"/>
              <w:right w:val="single" w:sz="4" w:space="0" w:color="auto"/>
            </w:tcBorders>
            <w:shd w:val="clear" w:color="auto" w:fill="auto"/>
            <w:vAlign w:val="center"/>
            <w:hideMark/>
          </w:tcPr>
          <w:p w14:paraId="6F889BB2"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66C9F366"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6C8B7415"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3CF13647" w14:textId="77777777" w:rsidR="00D11929" w:rsidRPr="00D11929" w:rsidRDefault="00D11929" w:rsidP="00D11929">
            <w:pPr>
              <w:widowControl/>
              <w:autoSpaceDE/>
              <w:autoSpaceDN/>
              <w:jc w:val="center"/>
              <w:rPr>
                <w:sz w:val="24"/>
                <w:szCs w:val="24"/>
              </w:rPr>
            </w:pPr>
            <w:r w:rsidRPr="00D11929">
              <w:rPr>
                <w:sz w:val="24"/>
                <w:szCs w:val="24"/>
              </w:rPr>
              <w:t>0,100</w:t>
            </w:r>
          </w:p>
        </w:tc>
        <w:tc>
          <w:tcPr>
            <w:tcW w:w="190" w:type="pct"/>
            <w:tcBorders>
              <w:top w:val="nil"/>
              <w:left w:val="nil"/>
              <w:bottom w:val="single" w:sz="4" w:space="0" w:color="auto"/>
              <w:right w:val="single" w:sz="4" w:space="0" w:color="auto"/>
            </w:tcBorders>
            <w:shd w:val="clear" w:color="auto" w:fill="auto"/>
            <w:vAlign w:val="center"/>
            <w:hideMark/>
          </w:tcPr>
          <w:p w14:paraId="0CBC03F5" w14:textId="77777777" w:rsidR="00D11929" w:rsidRPr="00D11929" w:rsidRDefault="00D11929" w:rsidP="00D11929">
            <w:pPr>
              <w:widowControl/>
              <w:autoSpaceDE/>
              <w:autoSpaceDN/>
              <w:jc w:val="center"/>
              <w:rPr>
                <w:sz w:val="24"/>
                <w:szCs w:val="24"/>
              </w:rPr>
            </w:pPr>
            <w:r w:rsidRPr="00D11929">
              <w:rPr>
                <w:sz w:val="24"/>
                <w:szCs w:val="24"/>
              </w:rPr>
              <w:t>0,100</w:t>
            </w:r>
          </w:p>
        </w:tc>
        <w:tc>
          <w:tcPr>
            <w:tcW w:w="1008" w:type="pct"/>
            <w:tcBorders>
              <w:top w:val="nil"/>
              <w:left w:val="nil"/>
              <w:bottom w:val="single" w:sz="4" w:space="0" w:color="auto"/>
              <w:right w:val="single" w:sz="4" w:space="0" w:color="auto"/>
            </w:tcBorders>
            <w:shd w:val="clear" w:color="auto" w:fill="auto"/>
            <w:vAlign w:val="center"/>
            <w:hideMark/>
          </w:tcPr>
          <w:p w14:paraId="23F09064" w14:textId="77777777" w:rsidR="00D11929" w:rsidRPr="00D11929" w:rsidRDefault="00D11929" w:rsidP="00D11929">
            <w:pPr>
              <w:widowControl/>
              <w:autoSpaceDE/>
              <w:autoSpaceDN/>
              <w:jc w:val="both"/>
            </w:pPr>
            <w:r w:rsidRPr="00D11929">
              <w:t>Đây là mục tương đương với mục 8.1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8780111"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7C355B0" w14:textId="77777777" w:rsidR="00D11929" w:rsidRPr="00D11929" w:rsidRDefault="00D11929" w:rsidP="00D11929">
            <w:pPr>
              <w:widowControl/>
              <w:autoSpaceDE/>
              <w:autoSpaceDN/>
              <w:jc w:val="center"/>
              <w:rPr>
                <w:sz w:val="24"/>
                <w:szCs w:val="24"/>
              </w:rPr>
            </w:pPr>
            <w:r w:rsidRPr="00D11929">
              <w:rPr>
                <w:sz w:val="24"/>
                <w:szCs w:val="24"/>
              </w:rPr>
              <w:t>8.2</w:t>
            </w:r>
          </w:p>
        </w:tc>
        <w:tc>
          <w:tcPr>
            <w:tcW w:w="798" w:type="pct"/>
            <w:tcBorders>
              <w:top w:val="nil"/>
              <w:left w:val="nil"/>
              <w:bottom w:val="single" w:sz="4" w:space="0" w:color="auto"/>
              <w:right w:val="single" w:sz="4" w:space="0" w:color="auto"/>
            </w:tcBorders>
            <w:shd w:val="clear" w:color="auto" w:fill="auto"/>
            <w:vAlign w:val="center"/>
            <w:hideMark/>
          </w:tcPr>
          <w:p w14:paraId="7BBB335A" w14:textId="77777777" w:rsidR="00D11929" w:rsidRPr="00D11929" w:rsidRDefault="00D11929" w:rsidP="00D11929">
            <w:pPr>
              <w:widowControl/>
              <w:autoSpaceDE/>
              <w:autoSpaceDN/>
              <w:jc w:val="both"/>
              <w:rPr>
                <w:sz w:val="24"/>
                <w:szCs w:val="24"/>
              </w:rPr>
            </w:pPr>
            <w:r w:rsidRPr="00D11929">
              <w:rPr>
                <w:sz w:val="24"/>
                <w:szCs w:val="24"/>
              </w:rPr>
              <w:t>Đối với những nơi chưa có bản đồ dạng số</w:t>
            </w:r>
          </w:p>
        </w:tc>
        <w:tc>
          <w:tcPr>
            <w:tcW w:w="892" w:type="pct"/>
            <w:tcBorders>
              <w:top w:val="nil"/>
              <w:left w:val="nil"/>
              <w:bottom w:val="single" w:sz="4" w:space="0" w:color="auto"/>
              <w:right w:val="single" w:sz="4" w:space="0" w:color="auto"/>
            </w:tcBorders>
            <w:shd w:val="clear" w:color="auto" w:fill="auto"/>
            <w:vAlign w:val="center"/>
            <w:hideMark/>
          </w:tcPr>
          <w:p w14:paraId="57ADEB8B" w14:textId="77777777" w:rsidR="00D11929" w:rsidRPr="00D11929" w:rsidRDefault="00D11929" w:rsidP="00D11929">
            <w:pPr>
              <w:widowControl/>
              <w:autoSpaceDE/>
              <w:autoSpaceDN/>
              <w:jc w:val="both"/>
              <w:rPr>
                <w:sz w:val="24"/>
                <w:szCs w:val="24"/>
              </w:rPr>
            </w:pPr>
            <w:r w:rsidRPr="00D11929">
              <w:rPr>
                <w:sz w:val="24"/>
                <w:szCs w:val="24"/>
              </w:rPr>
              <w:t>Đối với những nơi chưa có bản đồ dạng số</w:t>
            </w:r>
          </w:p>
        </w:tc>
        <w:tc>
          <w:tcPr>
            <w:tcW w:w="973" w:type="pct"/>
            <w:tcBorders>
              <w:top w:val="nil"/>
              <w:left w:val="nil"/>
              <w:bottom w:val="single" w:sz="4" w:space="0" w:color="auto"/>
              <w:right w:val="single" w:sz="4" w:space="0" w:color="auto"/>
            </w:tcBorders>
            <w:shd w:val="clear" w:color="auto" w:fill="auto"/>
            <w:vAlign w:val="center"/>
            <w:hideMark/>
          </w:tcPr>
          <w:p w14:paraId="46322A68" w14:textId="77777777" w:rsidR="00D11929" w:rsidRPr="00D11929" w:rsidRDefault="00D11929" w:rsidP="00D11929">
            <w:pPr>
              <w:widowControl/>
              <w:autoSpaceDE/>
              <w:autoSpaceDN/>
              <w:jc w:val="both"/>
              <w:rPr>
                <w:sz w:val="24"/>
                <w:szCs w:val="24"/>
              </w:rPr>
            </w:pPr>
            <w:r w:rsidRPr="00D11929">
              <w:rPr>
                <w:sz w:val="24"/>
                <w:szCs w:val="24"/>
              </w:rPr>
              <w:t>Đối với những nơi chưa có bản đồ dạng số</w:t>
            </w:r>
          </w:p>
        </w:tc>
        <w:tc>
          <w:tcPr>
            <w:tcW w:w="190" w:type="pct"/>
            <w:tcBorders>
              <w:top w:val="nil"/>
              <w:left w:val="nil"/>
              <w:bottom w:val="single" w:sz="4" w:space="0" w:color="auto"/>
              <w:right w:val="single" w:sz="4" w:space="0" w:color="auto"/>
            </w:tcBorders>
            <w:shd w:val="clear" w:color="auto" w:fill="auto"/>
            <w:vAlign w:val="center"/>
            <w:hideMark/>
          </w:tcPr>
          <w:p w14:paraId="0D91BBBD" w14:textId="77777777" w:rsidR="00D11929" w:rsidRPr="00D11929" w:rsidRDefault="00D11929" w:rsidP="00D11929">
            <w:pPr>
              <w:widowControl/>
              <w:autoSpaceDE/>
              <w:autoSpaceDN/>
              <w:jc w:val="center"/>
              <w:rPr>
                <w:sz w:val="24"/>
                <w:szCs w:val="24"/>
              </w:rPr>
            </w:pPr>
            <w:r w:rsidRPr="00D11929">
              <w:rPr>
                <w:sz w:val="24"/>
                <w:szCs w:val="24"/>
              </w:rPr>
              <w:t>GCN</w:t>
            </w:r>
          </w:p>
        </w:tc>
        <w:tc>
          <w:tcPr>
            <w:tcW w:w="190" w:type="pct"/>
            <w:tcBorders>
              <w:top w:val="nil"/>
              <w:left w:val="nil"/>
              <w:bottom w:val="single" w:sz="4" w:space="0" w:color="auto"/>
              <w:right w:val="single" w:sz="4" w:space="0" w:color="auto"/>
            </w:tcBorders>
            <w:shd w:val="clear" w:color="auto" w:fill="auto"/>
            <w:vAlign w:val="center"/>
            <w:hideMark/>
          </w:tcPr>
          <w:p w14:paraId="2ADC00FA"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551E3CF4"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04153715" w14:textId="77777777" w:rsidR="00D11929" w:rsidRPr="00D11929" w:rsidRDefault="00D11929" w:rsidP="00D11929">
            <w:pPr>
              <w:widowControl/>
              <w:autoSpaceDE/>
              <w:autoSpaceDN/>
              <w:jc w:val="center"/>
              <w:rPr>
                <w:sz w:val="24"/>
                <w:szCs w:val="24"/>
              </w:rPr>
            </w:pPr>
            <w:r w:rsidRPr="00D11929">
              <w:rPr>
                <w:sz w:val="24"/>
                <w:szCs w:val="24"/>
              </w:rPr>
              <w:t>0,150</w:t>
            </w:r>
          </w:p>
        </w:tc>
        <w:tc>
          <w:tcPr>
            <w:tcW w:w="190" w:type="pct"/>
            <w:tcBorders>
              <w:top w:val="nil"/>
              <w:left w:val="nil"/>
              <w:bottom w:val="single" w:sz="4" w:space="0" w:color="auto"/>
              <w:right w:val="single" w:sz="4" w:space="0" w:color="auto"/>
            </w:tcBorders>
            <w:shd w:val="clear" w:color="auto" w:fill="auto"/>
            <w:vAlign w:val="center"/>
            <w:hideMark/>
          </w:tcPr>
          <w:p w14:paraId="3CEEDD52" w14:textId="77777777" w:rsidR="00D11929" w:rsidRPr="00D11929" w:rsidRDefault="00D11929" w:rsidP="00D11929">
            <w:pPr>
              <w:widowControl/>
              <w:autoSpaceDE/>
              <w:autoSpaceDN/>
              <w:jc w:val="center"/>
              <w:rPr>
                <w:sz w:val="24"/>
                <w:szCs w:val="24"/>
              </w:rPr>
            </w:pPr>
            <w:r w:rsidRPr="00D11929">
              <w:rPr>
                <w:sz w:val="24"/>
                <w:szCs w:val="24"/>
              </w:rPr>
              <w:t>0,200</w:t>
            </w:r>
          </w:p>
        </w:tc>
        <w:tc>
          <w:tcPr>
            <w:tcW w:w="190" w:type="pct"/>
            <w:tcBorders>
              <w:top w:val="nil"/>
              <w:left w:val="nil"/>
              <w:bottom w:val="single" w:sz="4" w:space="0" w:color="auto"/>
              <w:right w:val="single" w:sz="4" w:space="0" w:color="auto"/>
            </w:tcBorders>
            <w:shd w:val="clear" w:color="auto" w:fill="auto"/>
            <w:vAlign w:val="center"/>
            <w:hideMark/>
          </w:tcPr>
          <w:p w14:paraId="32AD7193" w14:textId="77777777" w:rsidR="00D11929" w:rsidRPr="00D11929" w:rsidRDefault="00D11929" w:rsidP="00D11929">
            <w:pPr>
              <w:widowControl/>
              <w:autoSpaceDE/>
              <w:autoSpaceDN/>
              <w:jc w:val="center"/>
              <w:rPr>
                <w:sz w:val="24"/>
                <w:szCs w:val="24"/>
              </w:rPr>
            </w:pPr>
            <w:r w:rsidRPr="00D11929">
              <w:rPr>
                <w:sz w:val="24"/>
                <w:szCs w:val="24"/>
              </w:rPr>
              <w:t>0,200</w:t>
            </w:r>
          </w:p>
        </w:tc>
        <w:tc>
          <w:tcPr>
            <w:tcW w:w="1008" w:type="pct"/>
            <w:tcBorders>
              <w:top w:val="nil"/>
              <w:left w:val="nil"/>
              <w:bottom w:val="single" w:sz="4" w:space="0" w:color="auto"/>
              <w:right w:val="single" w:sz="4" w:space="0" w:color="auto"/>
            </w:tcBorders>
            <w:shd w:val="clear" w:color="auto" w:fill="auto"/>
            <w:vAlign w:val="center"/>
            <w:hideMark/>
          </w:tcPr>
          <w:p w14:paraId="42EAE5A0" w14:textId="77777777" w:rsidR="00D11929" w:rsidRPr="00D11929" w:rsidRDefault="00D11929" w:rsidP="00D11929">
            <w:pPr>
              <w:widowControl/>
              <w:autoSpaceDE/>
              <w:autoSpaceDN/>
              <w:jc w:val="both"/>
            </w:pPr>
            <w:r w:rsidRPr="00D11929">
              <w:t>Đây là mục tương đương với mục 8.2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74F28AA"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ECDD021" w14:textId="77777777" w:rsidR="00D11929" w:rsidRPr="00D11929" w:rsidRDefault="00D11929" w:rsidP="00D11929">
            <w:pPr>
              <w:widowControl/>
              <w:autoSpaceDE/>
              <w:autoSpaceDN/>
              <w:jc w:val="center"/>
              <w:rPr>
                <w:sz w:val="24"/>
                <w:szCs w:val="24"/>
              </w:rPr>
            </w:pPr>
            <w:r w:rsidRPr="00D11929">
              <w:rPr>
                <w:sz w:val="24"/>
                <w:szCs w:val="24"/>
              </w:rPr>
              <w:t>9</w:t>
            </w:r>
          </w:p>
        </w:tc>
        <w:tc>
          <w:tcPr>
            <w:tcW w:w="798" w:type="pct"/>
            <w:tcBorders>
              <w:top w:val="nil"/>
              <w:left w:val="nil"/>
              <w:bottom w:val="single" w:sz="4" w:space="0" w:color="auto"/>
              <w:right w:val="single" w:sz="4" w:space="0" w:color="auto"/>
            </w:tcBorders>
            <w:shd w:val="clear" w:color="auto" w:fill="auto"/>
            <w:vAlign w:val="center"/>
            <w:hideMark/>
          </w:tcPr>
          <w:p w14:paraId="78B64B7D" w14:textId="77777777" w:rsidR="00D11929" w:rsidRPr="00D11929" w:rsidRDefault="00D11929" w:rsidP="00D11929">
            <w:pPr>
              <w:widowControl/>
              <w:autoSpaceDE/>
              <w:autoSpaceDN/>
              <w:jc w:val="both"/>
              <w:rPr>
                <w:sz w:val="24"/>
                <w:szCs w:val="24"/>
              </w:rPr>
            </w:pPr>
            <w:r w:rsidRPr="00D11929">
              <w:rPr>
                <w:sz w:val="24"/>
                <w:szCs w:val="24"/>
              </w:rPr>
              <w:t>Trích sao số liệu địa chính, dự thảo quyết định hủy GCN bị mất, lập và gửi tờ trình đề nghị hủy GCN cũ và cấp lại GCN mới kèm theo hồ sơ đề nghị đăng ký cấp GCN đến cơ quan có thẩm quyền, lập sổ theo dõi hồ sơ</w:t>
            </w:r>
          </w:p>
        </w:tc>
        <w:tc>
          <w:tcPr>
            <w:tcW w:w="892" w:type="pct"/>
            <w:tcBorders>
              <w:top w:val="nil"/>
              <w:left w:val="nil"/>
              <w:bottom w:val="single" w:sz="4" w:space="0" w:color="auto"/>
              <w:right w:val="single" w:sz="4" w:space="0" w:color="auto"/>
            </w:tcBorders>
            <w:shd w:val="clear" w:color="auto" w:fill="auto"/>
            <w:vAlign w:val="center"/>
            <w:hideMark/>
          </w:tcPr>
          <w:p w14:paraId="047B01E2" w14:textId="77777777" w:rsidR="00D11929" w:rsidRPr="00D11929" w:rsidRDefault="00D11929" w:rsidP="00D11929">
            <w:pPr>
              <w:widowControl/>
              <w:autoSpaceDE/>
              <w:autoSpaceDN/>
              <w:jc w:val="both"/>
              <w:rPr>
                <w:sz w:val="24"/>
                <w:szCs w:val="24"/>
              </w:rPr>
            </w:pPr>
            <w:r w:rsidRPr="00D11929">
              <w:rPr>
                <w:sz w:val="24"/>
                <w:szCs w:val="24"/>
              </w:rPr>
              <w:t>Trích sao số liệu địa chính, quyết định hủy GCN bị mất, cấp đổi, cấp lại GCN, lập sổ theo dõi hồ sơ</w:t>
            </w:r>
          </w:p>
        </w:tc>
        <w:tc>
          <w:tcPr>
            <w:tcW w:w="973" w:type="pct"/>
            <w:tcBorders>
              <w:top w:val="nil"/>
              <w:left w:val="nil"/>
              <w:bottom w:val="single" w:sz="4" w:space="0" w:color="auto"/>
              <w:right w:val="single" w:sz="4" w:space="0" w:color="auto"/>
            </w:tcBorders>
            <w:shd w:val="clear" w:color="auto" w:fill="auto"/>
            <w:vAlign w:val="center"/>
            <w:hideMark/>
          </w:tcPr>
          <w:p w14:paraId="7E03FE29" w14:textId="77777777" w:rsidR="00D11929" w:rsidRPr="00D11929" w:rsidRDefault="00D11929" w:rsidP="00D11929">
            <w:pPr>
              <w:widowControl/>
              <w:autoSpaceDE/>
              <w:autoSpaceDN/>
              <w:jc w:val="both"/>
              <w:rPr>
                <w:sz w:val="24"/>
                <w:szCs w:val="24"/>
              </w:rPr>
            </w:pPr>
            <w:r w:rsidRPr="00D11929">
              <w:rPr>
                <w:sz w:val="24"/>
                <w:szCs w:val="24"/>
              </w:rPr>
              <w:t>Trích sao số liệu địa chính, quyết định hủy GCN bị mất, cấp đổi, cấp lại GCN, lập sổ theo dõi hồ sơ</w:t>
            </w:r>
          </w:p>
        </w:tc>
        <w:tc>
          <w:tcPr>
            <w:tcW w:w="190" w:type="pct"/>
            <w:tcBorders>
              <w:top w:val="nil"/>
              <w:left w:val="nil"/>
              <w:bottom w:val="single" w:sz="4" w:space="0" w:color="auto"/>
              <w:right w:val="single" w:sz="4" w:space="0" w:color="auto"/>
            </w:tcBorders>
            <w:shd w:val="clear" w:color="auto" w:fill="auto"/>
            <w:vAlign w:val="center"/>
            <w:hideMark/>
          </w:tcPr>
          <w:p w14:paraId="7A3A5A89"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2BB02C7C" w14:textId="77777777" w:rsidR="00D11929" w:rsidRPr="00D11929" w:rsidRDefault="00D11929" w:rsidP="00D11929">
            <w:pPr>
              <w:widowControl/>
              <w:autoSpaceDE/>
              <w:autoSpaceDN/>
              <w:jc w:val="center"/>
              <w:rPr>
                <w:sz w:val="24"/>
                <w:szCs w:val="24"/>
              </w:rPr>
            </w:pPr>
            <w:r w:rsidRPr="00D11929">
              <w:rPr>
                <w:sz w:val="24"/>
                <w:szCs w:val="24"/>
              </w:rPr>
              <w:t>1KS3</w:t>
            </w:r>
          </w:p>
        </w:tc>
        <w:tc>
          <w:tcPr>
            <w:tcW w:w="190" w:type="pct"/>
            <w:tcBorders>
              <w:top w:val="nil"/>
              <w:left w:val="nil"/>
              <w:bottom w:val="single" w:sz="4" w:space="0" w:color="auto"/>
              <w:right w:val="single" w:sz="4" w:space="0" w:color="auto"/>
            </w:tcBorders>
            <w:shd w:val="clear" w:color="auto" w:fill="auto"/>
            <w:vAlign w:val="center"/>
            <w:hideMark/>
          </w:tcPr>
          <w:p w14:paraId="20A76E7C"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524651EE" w14:textId="77777777" w:rsidR="00D11929" w:rsidRPr="00D11929" w:rsidRDefault="00D11929" w:rsidP="00D11929">
            <w:pPr>
              <w:widowControl/>
              <w:autoSpaceDE/>
              <w:autoSpaceDN/>
              <w:jc w:val="center"/>
              <w:rPr>
                <w:sz w:val="24"/>
                <w:szCs w:val="24"/>
              </w:rPr>
            </w:pPr>
            <w:r w:rsidRPr="00D11929">
              <w:rPr>
                <w:sz w:val="24"/>
                <w:szCs w:val="24"/>
              </w:rPr>
              <w:t>0,400</w:t>
            </w:r>
          </w:p>
        </w:tc>
        <w:tc>
          <w:tcPr>
            <w:tcW w:w="190" w:type="pct"/>
            <w:tcBorders>
              <w:top w:val="nil"/>
              <w:left w:val="nil"/>
              <w:bottom w:val="single" w:sz="4" w:space="0" w:color="auto"/>
              <w:right w:val="single" w:sz="4" w:space="0" w:color="auto"/>
            </w:tcBorders>
            <w:shd w:val="clear" w:color="auto" w:fill="auto"/>
            <w:vAlign w:val="center"/>
            <w:hideMark/>
          </w:tcPr>
          <w:p w14:paraId="6EC1EADB" w14:textId="77777777" w:rsidR="00D11929" w:rsidRPr="00D11929" w:rsidRDefault="00D11929" w:rsidP="00D11929">
            <w:pPr>
              <w:widowControl/>
              <w:autoSpaceDE/>
              <w:autoSpaceDN/>
              <w:jc w:val="center"/>
              <w:rPr>
                <w:sz w:val="24"/>
                <w:szCs w:val="24"/>
              </w:rPr>
            </w:pPr>
            <w:r w:rsidRPr="00D11929">
              <w:rPr>
                <w:sz w:val="24"/>
                <w:szCs w:val="24"/>
              </w:rPr>
              <w:t>0,400</w:t>
            </w:r>
          </w:p>
        </w:tc>
        <w:tc>
          <w:tcPr>
            <w:tcW w:w="190" w:type="pct"/>
            <w:tcBorders>
              <w:top w:val="nil"/>
              <w:left w:val="nil"/>
              <w:bottom w:val="single" w:sz="4" w:space="0" w:color="auto"/>
              <w:right w:val="single" w:sz="4" w:space="0" w:color="auto"/>
            </w:tcBorders>
            <w:shd w:val="clear" w:color="auto" w:fill="auto"/>
            <w:vAlign w:val="center"/>
            <w:hideMark/>
          </w:tcPr>
          <w:p w14:paraId="205BB3C5" w14:textId="77777777" w:rsidR="00D11929" w:rsidRPr="00D11929" w:rsidRDefault="00D11929" w:rsidP="00D11929">
            <w:pPr>
              <w:widowControl/>
              <w:autoSpaceDE/>
              <w:autoSpaceDN/>
              <w:jc w:val="center"/>
              <w:rPr>
                <w:sz w:val="24"/>
                <w:szCs w:val="24"/>
              </w:rPr>
            </w:pPr>
            <w:r w:rsidRPr="00D11929">
              <w:rPr>
                <w:sz w:val="24"/>
                <w:szCs w:val="24"/>
              </w:rPr>
              <w:t>0,520</w:t>
            </w:r>
          </w:p>
        </w:tc>
        <w:tc>
          <w:tcPr>
            <w:tcW w:w="1008" w:type="pct"/>
            <w:tcBorders>
              <w:top w:val="nil"/>
              <w:left w:val="nil"/>
              <w:bottom w:val="single" w:sz="4" w:space="0" w:color="auto"/>
              <w:right w:val="single" w:sz="4" w:space="0" w:color="auto"/>
            </w:tcBorders>
            <w:shd w:val="clear" w:color="auto" w:fill="auto"/>
            <w:vAlign w:val="center"/>
            <w:hideMark/>
          </w:tcPr>
          <w:p w14:paraId="790C48BB" w14:textId="77777777" w:rsidR="00D11929" w:rsidRPr="00D11929" w:rsidRDefault="00D11929" w:rsidP="00D11929">
            <w:pPr>
              <w:widowControl/>
              <w:autoSpaceDE/>
              <w:autoSpaceDN/>
              <w:jc w:val="both"/>
            </w:pPr>
            <w:r w:rsidRPr="00D11929">
              <w:t>Đây là mục tương đương với mục 9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BF9E956"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62D7EFFA" w14:textId="77777777" w:rsidR="00D11929" w:rsidRPr="00D11929" w:rsidRDefault="00D11929" w:rsidP="00D11929">
            <w:pPr>
              <w:widowControl/>
              <w:autoSpaceDE/>
              <w:autoSpaceDN/>
              <w:jc w:val="center"/>
              <w:rPr>
                <w:sz w:val="24"/>
                <w:szCs w:val="24"/>
              </w:rPr>
            </w:pPr>
            <w:r w:rsidRPr="00D11929">
              <w:rPr>
                <w:sz w:val="24"/>
                <w:szCs w:val="24"/>
              </w:rPr>
              <w:t>10</w:t>
            </w:r>
          </w:p>
        </w:tc>
        <w:tc>
          <w:tcPr>
            <w:tcW w:w="798" w:type="pct"/>
            <w:tcBorders>
              <w:top w:val="nil"/>
              <w:left w:val="nil"/>
              <w:bottom w:val="single" w:sz="4" w:space="0" w:color="auto"/>
              <w:right w:val="single" w:sz="4" w:space="0" w:color="auto"/>
            </w:tcBorders>
            <w:shd w:val="clear" w:color="auto" w:fill="auto"/>
            <w:vAlign w:val="center"/>
            <w:hideMark/>
          </w:tcPr>
          <w:p w14:paraId="111E2B15" w14:textId="77777777" w:rsidR="00D11929" w:rsidRPr="00D11929" w:rsidRDefault="00D11929" w:rsidP="00D11929">
            <w:pPr>
              <w:widowControl/>
              <w:autoSpaceDE/>
              <w:autoSpaceDN/>
              <w:jc w:val="both"/>
              <w:rPr>
                <w:sz w:val="24"/>
                <w:szCs w:val="24"/>
              </w:rPr>
            </w:pPr>
            <w:r w:rsidRPr="00D11929">
              <w:rPr>
                <w:sz w:val="24"/>
                <w:szCs w:val="24"/>
              </w:rPr>
              <w:t>Nhận lại hồ sơ, GCN, cập nhật chỉnh lý HSĐC, thu phí, lệ phí, nộp kho bạc, gửi cho cơ quan quản lý tài sản (nếu có); gửi thông báo biến động cho xã, thị trấn</w:t>
            </w:r>
          </w:p>
        </w:tc>
        <w:tc>
          <w:tcPr>
            <w:tcW w:w="892" w:type="pct"/>
            <w:tcBorders>
              <w:top w:val="nil"/>
              <w:left w:val="nil"/>
              <w:bottom w:val="single" w:sz="4" w:space="0" w:color="auto"/>
              <w:right w:val="single" w:sz="4" w:space="0" w:color="auto"/>
            </w:tcBorders>
            <w:shd w:val="clear" w:color="auto" w:fill="auto"/>
            <w:vAlign w:val="center"/>
            <w:hideMark/>
          </w:tcPr>
          <w:p w14:paraId="4D676F43" w14:textId="77777777" w:rsidR="00D11929" w:rsidRPr="00D11929" w:rsidRDefault="00D11929" w:rsidP="00D11929">
            <w:pPr>
              <w:widowControl/>
              <w:autoSpaceDE/>
              <w:autoSpaceDN/>
              <w:jc w:val="both"/>
              <w:rPr>
                <w:sz w:val="24"/>
                <w:szCs w:val="24"/>
              </w:rPr>
            </w:pPr>
            <w:r w:rsidRPr="00D11929">
              <w:rPr>
                <w:sz w:val="24"/>
                <w:szCs w:val="24"/>
              </w:rPr>
              <w:t>Cập nhật chỉnh lý HSĐC, thu phí, lệ phí, nộp kho bạc; gửi thông báo biến động cho cấp xã</w:t>
            </w:r>
          </w:p>
        </w:tc>
        <w:tc>
          <w:tcPr>
            <w:tcW w:w="973" w:type="pct"/>
            <w:tcBorders>
              <w:top w:val="nil"/>
              <w:left w:val="nil"/>
              <w:bottom w:val="single" w:sz="4" w:space="0" w:color="auto"/>
              <w:right w:val="single" w:sz="4" w:space="0" w:color="auto"/>
            </w:tcBorders>
            <w:shd w:val="clear" w:color="auto" w:fill="auto"/>
            <w:vAlign w:val="center"/>
            <w:hideMark/>
          </w:tcPr>
          <w:p w14:paraId="142444BE" w14:textId="77777777" w:rsidR="00D11929" w:rsidRPr="00D11929" w:rsidRDefault="00D11929" w:rsidP="00D11929">
            <w:pPr>
              <w:widowControl/>
              <w:autoSpaceDE/>
              <w:autoSpaceDN/>
              <w:jc w:val="both"/>
              <w:rPr>
                <w:sz w:val="24"/>
                <w:szCs w:val="24"/>
              </w:rPr>
            </w:pPr>
            <w:r w:rsidRPr="00D11929">
              <w:rPr>
                <w:sz w:val="24"/>
                <w:szCs w:val="24"/>
              </w:rPr>
              <w:t>Cập nhật chỉnh lý HSĐC, thu phí, lệ phí, nộp kho bạc; gửi thông báo biến động cho cấp xã</w:t>
            </w:r>
          </w:p>
        </w:tc>
        <w:tc>
          <w:tcPr>
            <w:tcW w:w="190" w:type="pct"/>
            <w:tcBorders>
              <w:top w:val="nil"/>
              <w:left w:val="nil"/>
              <w:bottom w:val="single" w:sz="4" w:space="0" w:color="auto"/>
              <w:right w:val="single" w:sz="4" w:space="0" w:color="auto"/>
            </w:tcBorders>
            <w:shd w:val="clear" w:color="auto" w:fill="auto"/>
            <w:vAlign w:val="center"/>
            <w:hideMark/>
          </w:tcPr>
          <w:p w14:paraId="4E6DF9F9"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6C1BB433"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7DDCF432"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2091231E" w14:textId="77777777" w:rsidR="00D11929" w:rsidRPr="00D11929" w:rsidRDefault="00D11929" w:rsidP="00D11929">
            <w:pPr>
              <w:widowControl/>
              <w:autoSpaceDE/>
              <w:autoSpaceDN/>
              <w:jc w:val="center"/>
              <w:rPr>
                <w:sz w:val="24"/>
                <w:szCs w:val="24"/>
              </w:rPr>
            </w:pPr>
            <w:r w:rsidRPr="00D11929">
              <w:rPr>
                <w:sz w:val="24"/>
                <w:szCs w:val="24"/>
              </w:rPr>
              <w:t>0,370</w:t>
            </w:r>
          </w:p>
        </w:tc>
        <w:tc>
          <w:tcPr>
            <w:tcW w:w="190" w:type="pct"/>
            <w:tcBorders>
              <w:top w:val="nil"/>
              <w:left w:val="nil"/>
              <w:bottom w:val="single" w:sz="4" w:space="0" w:color="auto"/>
              <w:right w:val="single" w:sz="4" w:space="0" w:color="auto"/>
            </w:tcBorders>
            <w:shd w:val="clear" w:color="auto" w:fill="auto"/>
            <w:vAlign w:val="center"/>
            <w:hideMark/>
          </w:tcPr>
          <w:p w14:paraId="7AFD0099" w14:textId="77777777" w:rsidR="00D11929" w:rsidRPr="00D11929" w:rsidRDefault="00D11929" w:rsidP="00D11929">
            <w:pPr>
              <w:widowControl/>
              <w:autoSpaceDE/>
              <w:autoSpaceDN/>
              <w:jc w:val="center"/>
              <w:rPr>
                <w:sz w:val="24"/>
                <w:szCs w:val="24"/>
              </w:rPr>
            </w:pPr>
            <w:r w:rsidRPr="00D11929">
              <w:rPr>
                <w:sz w:val="24"/>
                <w:szCs w:val="24"/>
              </w:rPr>
              <w:t>0,370</w:t>
            </w:r>
          </w:p>
        </w:tc>
        <w:tc>
          <w:tcPr>
            <w:tcW w:w="190" w:type="pct"/>
            <w:tcBorders>
              <w:top w:val="nil"/>
              <w:left w:val="nil"/>
              <w:bottom w:val="single" w:sz="4" w:space="0" w:color="auto"/>
              <w:right w:val="single" w:sz="4" w:space="0" w:color="auto"/>
            </w:tcBorders>
            <w:shd w:val="clear" w:color="auto" w:fill="auto"/>
            <w:vAlign w:val="center"/>
            <w:hideMark/>
          </w:tcPr>
          <w:p w14:paraId="570CF174" w14:textId="77777777" w:rsidR="00D11929" w:rsidRPr="00D11929" w:rsidRDefault="00D11929" w:rsidP="00D11929">
            <w:pPr>
              <w:widowControl/>
              <w:autoSpaceDE/>
              <w:autoSpaceDN/>
              <w:jc w:val="center"/>
              <w:rPr>
                <w:sz w:val="24"/>
                <w:szCs w:val="24"/>
              </w:rPr>
            </w:pPr>
            <w:r w:rsidRPr="00D11929">
              <w:rPr>
                <w:sz w:val="24"/>
                <w:szCs w:val="24"/>
              </w:rPr>
              <w:t>0,444</w:t>
            </w:r>
          </w:p>
        </w:tc>
        <w:tc>
          <w:tcPr>
            <w:tcW w:w="1008" w:type="pct"/>
            <w:tcBorders>
              <w:top w:val="nil"/>
              <w:left w:val="nil"/>
              <w:bottom w:val="single" w:sz="4" w:space="0" w:color="auto"/>
              <w:right w:val="single" w:sz="4" w:space="0" w:color="auto"/>
            </w:tcBorders>
            <w:shd w:val="clear" w:color="auto" w:fill="auto"/>
            <w:vAlign w:val="center"/>
            <w:hideMark/>
          </w:tcPr>
          <w:p w14:paraId="2697E35B" w14:textId="77777777" w:rsidR="00D11929" w:rsidRPr="00D11929" w:rsidRDefault="00D11929" w:rsidP="00D11929">
            <w:pPr>
              <w:widowControl/>
              <w:autoSpaceDE/>
              <w:autoSpaceDN/>
              <w:jc w:val="both"/>
            </w:pPr>
            <w:r w:rsidRPr="00D11929">
              <w:t>Đây là mục tương đương với mục 10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3231068" w14:textId="77777777" w:rsidTr="00DD116B">
        <w:trPr>
          <w:trHeight w:val="31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D794277" w14:textId="77777777" w:rsidR="00D11929" w:rsidRPr="00D11929" w:rsidRDefault="00D11929" w:rsidP="00D11929">
            <w:pPr>
              <w:widowControl/>
              <w:autoSpaceDE/>
              <w:autoSpaceDN/>
              <w:jc w:val="center"/>
              <w:rPr>
                <w:sz w:val="24"/>
                <w:szCs w:val="24"/>
              </w:rPr>
            </w:pPr>
            <w:r w:rsidRPr="00D11929">
              <w:rPr>
                <w:sz w:val="24"/>
                <w:szCs w:val="24"/>
              </w:rPr>
              <w:t>11</w:t>
            </w:r>
          </w:p>
        </w:tc>
        <w:tc>
          <w:tcPr>
            <w:tcW w:w="798" w:type="pct"/>
            <w:tcBorders>
              <w:top w:val="nil"/>
              <w:left w:val="nil"/>
              <w:bottom w:val="single" w:sz="4" w:space="0" w:color="auto"/>
              <w:right w:val="single" w:sz="4" w:space="0" w:color="auto"/>
            </w:tcBorders>
            <w:shd w:val="clear" w:color="auto" w:fill="auto"/>
            <w:vAlign w:val="center"/>
            <w:hideMark/>
          </w:tcPr>
          <w:p w14:paraId="1FF787E1" w14:textId="77777777" w:rsidR="00D11929" w:rsidRPr="00D11929" w:rsidRDefault="00D11929" w:rsidP="00D11929">
            <w:pPr>
              <w:widowControl/>
              <w:autoSpaceDE/>
              <w:autoSpaceDN/>
              <w:jc w:val="both"/>
              <w:rPr>
                <w:sz w:val="24"/>
                <w:szCs w:val="24"/>
              </w:rPr>
            </w:pPr>
            <w:r w:rsidRPr="00D11929">
              <w:rPr>
                <w:sz w:val="24"/>
                <w:szCs w:val="24"/>
              </w:rPr>
              <w:t>Quét giấy tờ pháp lý và xử lý tập tin</w:t>
            </w:r>
          </w:p>
        </w:tc>
        <w:tc>
          <w:tcPr>
            <w:tcW w:w="892" w:type="pct"/>
            <w:tcBorders>
              <w:top w:val="nil"/>
              <w:left w:val="nil"/>
              <w:bottom w:val="single" w:sz="4" w:space="0" w:color="auto"/>
              <w:right w:val="single" w:sz="4" w:space="0" w:color="auto"/>
            </w:tcBorders>
            <w:shd w:val="clear" w:color="auto" w:fill="auto"/>
            <w:vAlign w:val="center"/>
            <w:hideMark/>
          </w:tcPr>
          <w:p w14:paraId="76248280" w14:textId="77777777" w:rsidR="00D11929" w:rsidRPr="00D11929" w:rsidRDefault="00D11929" w:rsidP="00D11929">
            <w:pPr>
              <w:widowControl/>
              <w:autoSpaceDE/>
              <w:autoSpaceDN/>
              <w:jc w:val="both"/>
              <w:rPr>
                <w:sz w:val="24"/>
                <w:szCs w:val="24"/>
              </w:rPr>
            </w:pPr>
            <w:r w:rsidRPr="00D11929">
              <w:rPr>
                <w:sz w:val="24"/>
                <w:szCs w:val="24"/>
              </w:rPr>
              <w:t>Quét giấy tờ pháp lý và xử lý tập tin</w:t>
            </w:r>
          </w:p>
        </w:tc>
        <w:tc>
          <w:tcPr>
            <w:tcW w:w="973" w:type="pct"/>
            <w:tcBorders>
              <w:top w:val="nil"/>
              <w:left w:val="nil"/>
              <w:bottom w:val="single" w:sz="4" w:space="0" w:color="auto"/>
              <w:right w:val="single" w:sz="4" w:space="0" w:color="auto"/>
            </w:tcBorders>
            <w:shd w:val="clear" w:color="auto" w:fill="auto"/>
            <w:vAlign w:val="center"/>
            <w:hideMark/>
          </w:tcPr>
          <w:p w14:paraId="71AF5871" w14:textId="77777777" w:rsidR="00D11929" w:rsidRPr="00D11929" w:rsidRDefault="00D11929" w:rsidP="00D11929">
            <w:pPr>
              <w:widowControl/>
              <w:autoSpaceDE/>
              <w:autoSpaceDN/>
              <w:jc w:val="both"/>
              <w:rPr>
                <w:sz w:val="24"/>
                <w:szCs w:val="24"/>
              </w:rPr>
            </w:pPr>
            <w:r w:rsidRPr="00D11929">
              <w:rPr>
                <w:sz w:val="24"/>
                <w:szCs w:val="24"/>
              </w:rPr>
              <w:t>Quét giấy tờ pháp lý và xử lý tập tin</w:t>
            </w:r>
          </w:p>
        </w:tc>
        <w:tc>
          <w:tcPr>
            <w:tcW w:w="190" w:type="pct"/>
            <w:tcBorders>
              <w:top w:val="nil"/>
              <w:left w:val="nil"/>
              <w:bottom w:val="single" w:sz="4" w:space="0" w:color="auto"/>
              <w:right w:val="single" w:sz="4" w:space="0" w:color="auto"/>
            </w:tcBorders>
            <w:shd w:val="clear" w:color="auto" w:fill="auto"/>
            <w:vAlign w:val="center"/>
            <w:hideMark/>
          </w:tcPr>
          <w:p w14:paraId="6EE0CF46"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17CA3BF"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5A29ED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AB490BF"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C21C5C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6AD4DB0"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218A5672"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186974CA" w14:textId="77777777" w:rsidTr="00DD116B">
        <w:trPr>
          <w:trHeight w:val="94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3393A14" w14:textId="77777777" w:rsidR="00D11929" w:rsidRPr="00D11929" w:rsidRDefault="00D11929" w:rsidP="00D11929">
            <w:pPr>
              <w:widowControl/>
              <w:autoSpaceDE/>
              <w:autoSpaceDN/>
              <w:jc w:val="center"/>
              <w:rPr>
                <w:sz w:val="24"/>
                <w:szCs w:val="24"/>
              </w:rPr>
            </w:pPr>
            <w:r w:rsidRPr="00D11929">
              <w:rPr>
                <w:sz w:val="24"/>
                <w:szCs w:val="24"/>
              </w:rPr>
              <w:t>11.1</w:t>
            </w:r>
          </w:p>
        </w:tc>
        <w:tc>
          <w:tcPr>
            <w:tcW w:w="798" w:type="pct"/>
            <w:tcBorders>
              <w:top w:val="nil"/>
              <w:left w:val="nil"/>
              <w:bottom w:val="single" w:sz="4" w:space="0" w:color="auto"/>
              <w:right w:val="single" w:sz="4" w:space="0" w:color="auto"/>
            </w:tcBorders>
            <w:shd w:val="clear" w:color="auto" w:fill="auto"/>
            <w:vAlign w:val="center"/>
            <w:hideMark/>
          </w:tcPr>
          <w:p w14:paraId="4575D201" w14:textId="77777777" w:rsidR="00D11929" w:rsidRPr="00D11929" w:rsidRDefault="00D11929" w:rsidP="00D11929">
            <w:pPr>
              <w:widowControl/>
              <w:autoSpaceDE/>
              <w:autoSpaceDN/>
              <w:jc w:val="both"/>
              <w:rPr>
                <w:sz w:val="24"/>
                <w:szCs w:val="24"/>
              </w:rPr>
            </w:pPr>
            <w:r w:rsidRPr="00D11929">
              <w:rPr>
                <w:sz w:val="24"/>
                <w:szCs w:val="24"/>
              </w:rPr>
              <w:t>Quét giấy tờ pháp lý về quyền sử dụng đất, quyền sở hữu nhà ở và tài sản khác gắn liền với đất</w:t>
            </w:r>
          </w:p>
        </w:tc>
        <w:tc>
          <w:tcPr>
            <w:tcW w:w="892" w:type="pct"/>
            <w:tcBorders>
              <w:top w:val="nil"/>
              <w:left w:val="nil"/>
              <w:bottom w:val="single" w:sz="4" w:space="0" w:color="auto"/>
              <w:right w:val="single" w:sz="4" w:space="0" w:color="auto"/>
            </w:tcBorders>
            <w:shd w:val="clear" w:color="auto" w:fill="auto"/>
            <w:vAlign w:val="center"/>
            <w:hideMark/>
          </w:tcPr>
          <w:p w14:paraId="540647CE" w14:textId="77777777" w:rsidR="00D11929" w:rsidRPr="00D11929" w:rsidRDefault="00D11929" w:rsidP="00D11929">
            <w:pPr>
              <w:widowControl/>
              <w:autoSpaceDE/>
              <w:autoSpaceDN/>
              <w:jc w:val="both"/>
              <w:rPr>
                <w:sz w:val="24"/>
                <w:szCs w:val="24"/>
              </w:rPr>
            </w:pPr>
            <w:r w:rsidRPr="00D11929">
              <w:rPr>
                <w:sz w:val="24"/>
                <w:szCs w:val="24"/>
              </w:rPr>
              <w:t>Quét giấy tờ pháp lý về quyền sử dụng đất, quyền sở hữu tài sản  gắn liền với đất</w:t>
            </w:r>
          </w:p>
        </w:tc>
        <w:tc>
          <w:tcPr>
            <w:tcW w:w="973" w:type="pct"/>
            <w:tcBorders>
              <w:top w:val="nil"/>
              <w:left w:val="nil"/>
              <w:bottom w:val="single" w:sz="4" w:space="0" w:color="auto"/>
              <w:right w:val="single" w:sz="4" w:space="0" w:color="auto"/>
            </w:tcBorders>
            <w:shd w:val="clear" w:color="auto" w:fill="auto"/>
            <w:vAlign w:val="center"/>
            <w:hideMark/>
          </w:tcPr>
          <w:p w14:paraId="0FFD99B5" w14:textId="77777777" w:rsidR="00D11929" w:rsidRPr="00D11929" w:rsidRDefault="00D11929" w:rsidP="00D11929">
            <w:pPr>
              <w:widowControl/>
              <w:autoSpaceDE/>
              <w:autoSpaceDN/>
              <w:jc w:val="both"/>
              <w:rPr>
                <w:sz w:val="24"/>
                <w:szCs w:val="24"/>
              </w:rPr>
            </w:pPr>
            <w:r w:rsidRPr="00D11929">
              <w:rPr>
                <w:sz w:val="24"/>
                <w:szCs w:val="24"/>
              </w:rPr>
              <w:t>Quét giấy tờ pháp lý về quyền sử dụng đất, quyền sở hữu tài sản  gắn liền với đất</w:t>
            </w:r>
          </w:p>
        </w:tc>
        <w:tc>
          <w:tcPr>
            <w:tcW w:w="190" w:type="pct"/>
            <w:tcBorders>
              <w:top w:val="nil"/>
              <w:left w:val="nil"/>
              <w:bottom w:val="single" w:sz="4" w:space="0" w:color="auto"/>
              <w:right w:val="single" w:sz="4" w:space="0" w:color="auto"/>
            </w:tcBorders>
            <w:shd w:val="clear" w:color="auto" w:fill="auto"/>
            <w:vAlign w:val="center"/>
            <w:hideMark/>
          </w:tcPr>
          <w:p w14:paraId="0EFE6F80"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208448F"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23B1198"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F1EC06C"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9C8BEA8"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547218D"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24DEF4FE"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23387784"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0B22BEC" w14:textId="77777777" w:rsidR="00D11929" w:rsidRPr="00D11929" w:rsidRDefault="00D11929" w:rsidP="00D11929">
            <w:pPr>
              <w:widowControl/>
              <w:autoSpaceDE/>
              <w:autoSpaceDN/>
              <w:jc w:val="center"/>
              <w:rPr>
                <w:sz w:val="24"/>
                <w:szCs w:val="24"/>
              </w:rPr>
            </w:pPr>
            <w:r w:rsidRPr="00D11929">
              <w:rPr>
                <w:sz w:val="24"/>
                <w:szCs w:val="24"/>
              </w:rPr>
              <w:t>11.1.1</w:t>
            </w:r>
          </w:p>
        </w:tc>
        <w:tc>
          <w:tcPr>
            <w:tcW w:w="798" w:type="pct"/>
            <w:tcBorders>
              <w:top w:val="nil"/>
              <w:left w:val="nil"/>
              <w:bottom w:val="single" w:sz="4" w:space="0" w:color="auto"/>
              <w:right w:val="single" w:sz="4" w:space="0" w:color="auto"/>
            </w:tcBorders>
            <w:shd w:val="clear" w:color="auto" w:fill="auto"/>
            <w:vAlign w:val="center"/>
            <w:hideMark/>
          </w:tcPr>
          <w:p w14:paraId="6E4BBB99" w14:textId="77777777" w:rsidR="00D11929" w:rsidRPr="00D11929" w:rsidRDefault="00D11929" w:rsidP="00D11929">
            <w:pPr>
              <w:widowControl/>
              <w:autoSpaceDE/>
              <w:autoSpaceDN/>
              <w:jc w:val="both"/>
              <w:rPr>
                <w:sz w:val="24"/>
                <w:szCs w:val="24"/>
              </w:rPr>
            </w:pPr>
            <w:r w:rsidRPr="00D11929">
              <w:rPr>
                <w:sz w:val="24"/>
                <w:szCs w:val="24"/>
              </w:rPr>
              <w:t>Quét trang A3</w:t>
            </w:r>
          </w:p>
        </w:tc>
        <w:tc>
          <w:tcPr>
            <w:tcW w:w="892" w:type="pct"/>
            <w:tcBorders>
              <w:top w:val="nil"/>
              <w:left w:val="nil"/>
              <w:bottom w:val="single" w:sz="4" w:space="0" w:color="auto"/>
              <w:right w:val="single" w:sz="4" w:space="0" w:color="auto"/>
            </w:tcBorders>
            <w:shd w:val="clear" w:color="auto" w:fill="auto"/>
            <w:vAlign w:val="center"/>
            <w:hideMark/>
          </w:tcPr>
          <w:p w14:paraId="6A68C5A1" w14:textId="77777777" w:rsidR="00D11929" w:rsidRPr="00D11929" w:rsidRDefault="00D11929" w:rsidP="00D11929">
            <w:pPr>
              <w:widowControl/>
              <w:autoSpaceDE/>
              <w:autoSpaceDN/>
              <w:jc w:val="both"/>
              <w:rPr>
                <w:sz w:val="24"/>
                <w:szCs w:val="24"/>
              </w:rPr>
            </w:pPr>
            <w:r w:rsidRPr="00D11929">
              <w:rPr>
                <w:sz w:val="24"/>
                <w:szCs w:val="24"/>
              </w:rPr>
              <w:t>Quét trang A3</w:t>
            </w:r>
          </w:p>
        </w:tc>
        <w:tc>
          <w:tcPr>
            <w:tcW w:w="973" w:type="pct"/>
            <w:tcBorders>
              <w:top w:val="nil"/>
              <w:left w:val="nil"/>
              <w:bottom w:val="single" w:sz="4" w:space="0" w:color="auto"/>
              <w:right w:val="single" w:sz="4" w:space="0" w:color="auto"/>
            </w:tcBorders>
            <w:shd w:val="clear" w:color="auto" w:fill="auto"/>
            <w:vAlign w:val="center"/>
            <w:hideMark/>
          </w:tcPr>
          <w:p w14:paraId="5072A4CD" w14:textId="77777777" w:rsidR="00D11929" w:rsidRPr="00D11929" w:rsidRDefault="00D11929" w:rsidP="00D11929">
            <w:pPr>
              <w:widowControl/>
              <w:autoSpaceDE/>
              <w:autoSpaceDN/>
              <w:jc w:val="both"/>
              <w:rPr>
                <w:sz w:val="24"/>
                <w:szCs w:val="24"/>
              </w:rPr>
            </w:pPr>
            <w:r w:rsidRPr="00D11929">
              <w:rPr>
                <w:sz w:val="24"/>
                <w:szCs w:val="24"/>
              </w:rPr>
              <w:t>Quét trang A3</w:t>
            </w:r>
          </w:p>
        </w:tc>
        <w:tc>
          <w:tcPr>
            <w:tcW w:w="190" w:type="pct"/>
            <w:tcBorders>
              <w:top w:val="nil"/>
              <w:left w:val="nil"/>
              <w:bottom w:val="single" w:sz="4" w:space="0" w:color="auto"/>
              <w:right w:val="single" w:sz="4" w:space="0" w:color="auto"/>
            </w:tcBorders>
            <w:shd w:val="clear" w:color="auto" w:fill="auto"/>
            <w:vAlign w:val="center"/>
            <w:hideMark/>
          </w:tcPr>
          <w:p w14:paraId="59293B37" w14:textId="77777777" w:rsidR="00D11929" w:rsidRPr="00D11929" w:rsidRDefault="00D11929" w:rsidP="00D11929">
            <w:pPr>
              <w:widowControl/>
              <w:autoSpaceDE/>
              <w:autoSpaceDN/>
              <w:jc w:val="center"/>
              <w:rPr>
                <w:sz w:val="24"/>
                <w:szCs w:val="24"/>
              </w:rPr>
            </w:pPr>
            <w:r w:rsidRPr="00D11929">
              <w:rPr>
                <w:sz w:val="24"/>
                <w:szCs w:val="24"/>
              </w:rPr>
              <w:t>Trang</w:t>
            </w:r>
          </w:p>
        </w:tc>
        <w:tc>
          <w:tcPr>
            <w:tcW w:w="190" w:type="pct"/>
            <w:tcBorders>
              <w:top w:val="nil"/>
              <w:left w:val="nil"/>
              <w:bottom w:val="single" w:sz="4" w:space="0" w:color="auto"/>
              <w:right w:val="single" w:sz="4" w:space="0" w:color="auto"/>
            </w:tcBorders>
            <w:shd w:val="clear" w:color="auto" w:fill="auto"/>
            <w:vAlign w:val="center"/>
            <w:hideMark/>
          </w:tcPr>
          <w:p w14:paraId="1DD198A8" w14:textId="77777777" w:rsidR="00D11929" w:rsidRPr="00D11929" w:rsidRDefault="00D11929" w:rsidP="00D11929">
            <w:pPr>
              <w:widowControl/>
              <w:autoSpaceDE/>
              <w:autoSpaceDN/>
              <w:jc w:val="center"/>
              <w:rPr>
                <w:sz w:val="24"/>
                <w:szCs w:val="24"/>
              </w:rPr>
            </w:pPr>
            <w:r w:rsidRPr="00D11929">
              <w:rPr>
                <w:sz w:val="24"/>
                <w:szCs w:val="24"/>
              </w:rPr>
              <w:t>1KS1</w:t>
            </w:r>
          </w:p>
        </w:tc>
        <w:tc>
          <w:tcPr>
            <w:tcW w:w="190" w:type="pct"/>
            <w:tcBorders>
              <w:top w:val="nil"/>
              <w:left w:val="nil"/>
              <w:bottom w:val="single" w:sz="4" w:space="0" w:color="auto"/>
              <w:right w:val="single" w:sz="4" w:space="0" w:color="auto"/>
            </w:tcBorders>
            <w:shd w:val="clear" w:color="auto" w:fill="auto"/>
            <w:vAlign w:val="center"/>
            <w:hideMark/>
          </w:tcPr>
          <w:p w14:paraId="0CDA192F"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2604E3BD" w14:textId="77777777" w:rsidR="00D11929" w:rsidRPr="00D11929" w:rsidRDefault="00D11929" w:rsidP="00D11929">
            <w:pPr>
              <w:widowControl/>
              <w:autoSpaceDE/>
              <w:autoSpaceDN/>
              <w:jc w:val="center"/>
              <w:rPr>
                <w:sz w:val="24"/>
                <w:szCs w:val="24"/>
              </w:rPr>
            </w:pPr>
            <w:r w:rsidRPr="00D11929">
              <w:rPr>
                <w:sz w:val="24"/>
                <w:szCs w:val="24"/>
              </w:rPr>
              <w:t>0,016</w:t>
            </w:r>
          </w:p>
        </w:tc>
        <w:tc>
          <w:tcPr>
            <w:tcW w:w="190" w:type="pct"/>
            <w:tcBorders>
              <w:top w:val="nil"/>
              <w:left w:val="nil"/>
              <w:bottom w:val="single" w:sz="4" w:space="0" w:color="auto"/>
              <w:right w:val="single" w:sz="4" w:space="0" w:color="auto"/>
            </w:tcBorders>
            <w:shd w:val="clear" w:color="auto" w:fill="auto"/>
            <w:vAlign w:val="center"/>
            <w:hideMark/>
          </w:tcPr>
          <w:p w14:paraId="24A17DF6" w14:textId="77777777" w:rsidR="00D11929" w:rsidRPr="00D11929" w:rsidRDefault="00D11929" w:rsidP="00D11929">
            <w:pPr>
              <w:widowControl/>
              <w:autoSpaceDE/>
              <w:autoSpaceDN/>
              <w:jc w:val="center"/>
              <w:rPr>
                <w:sz w:val="24"/>
                <w:szCs w:val="24"/>
              </w:rPr>
            </w:pPr>
            <w:r w:rsidRPr="00D11929">
              <w:rPr>
                <w:sz w:val="24"/>
                <w:szCs w:val="24"/>
              </w:rPr>
              <w:t>0,016</w:t>
            </w:r>
          </w:p>
        </w:tc>
        <w:tc>
          <w:tcPr>
            <w:tcW w:w="190" w:type="pct"/>
            <w:tcBorders>
              <w:top w:val="nil"/>
              <w:left w:val="nil"/>
              <w:bottom w:val="single" w:sz="4" w:space="0" w:color="auto"/>
              <w:right w:val="single" w:sz="4" w:space="0" w:color="auto"/>
            </w:tcBorders>
            <w:shd w:val="clear" w:color="auto" w:fill="auto"/>
            <w:vAlign w:val="center"/>
            <w:hideMark/>
          </w:tcPr>
          <w:p w14:paraId="626A17F6" w14:textId="77777777" w:rsidR="00D11929" w:rsidRPr="00D11929" w:rsidRDefault="00D11929" w:rsidP="00D11929">
            <w:pPr>
              <w:widowControl/>
              <w:autoSpaceDE/>
              <w:autoSpaceDN/>
              <w:jc w:val="center"/>
              <w:rPr>
                <w:sz w:val="24"/>
                <w:szCs w:val="24"/>
              </w:rPr>
            </w:pPr>
            <w:r w:rsidRPr="00D11929">
              <w:rPr>
                <w:sz w:val="24"/>
                <w:szCs w:val="24"/>
              </w:rPr>
              <w:t>0,016</w:t>
            </w:r>
          </w:p>
        </w:tc>
        <w:tc>
          <w:tcPr>
            <w:tcW w:w="1008" w:type="pct"/>
            <w:tcBorders>
              <w:top w:val="nil"/>
              <w:left w:val="nil"/>
              <w:bottom w:val="single" w:sz="4" w:space="0" w:color="auto"/>
              <w:right w:val="single" w:sz="4" w:space="0" w:color="auto"/>
            </w:tcBorders>
            <w:shd w:val="clear" w:color="auto" w:fill="auto"/>
            <w:vAlign w:val="center"/>
            <w:hideMark/>
          </w:tcPr>
          <w:p w14:paraId="1B263127" w14:textId="77777777" w:rsidR="00D11929" w:rsidRPr="00D11929" w:rsidRDefault="00D11929" w:rsidP="00D11929">
            <w:pPr>
              <w:widowControl/>
              <w:autoSpaceDE/>
              <w:autoSpaceDN/>
              <w:jc w:val="both"/>
            </w:pPr>
            <w:r w:rsidRPr="00D11929">
              <w:t>Đây là mục tương đương với mục 11.1.1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06D8F75"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84DCE55" w14:textId="77777777" w:rsidR="00D11929" w:rsidRPr="00D11929" w:rsidRDefault="00D11929" w:rsidP="00D11929">
            <w:pPr>
              <w:widowControl/>
              <w:autoSpaceDE/>
              <w:autoSpaceDN/>
              <w:jc w:val="center"/>
              <w:rPr>
                <w:sz w:val="24"/>
                <w:szCs w:val="24"/>
              </w:rPr>
            </w:pPr>
            <w:r w:rsidRPr="00D11929">
              <w:rPr>
                <w:sz w:val="24"/>
                <w:szCs w:val="24"/>
              </w:rPr>
              <w:t>11.1.2</w:t>
            </w:r>
          </w:p>
        </w:tc>
        <w:tc>
          <w:tcPr>
            <w:tcW w:w="798" w:type="pct"/>
            <w:tcBorders>
              <w:top w:val="nil"/>
              <w:left w:val="nil"/>
              <w:bottom w:val="single" w:sz="4" w:space="0" w:color="auto"/>
              <w:right w:val="single" w:sz="4" w:space="0" w:color="auto"/>
            </w:tcBorders>
            <w:shd w:val="clear" w:color="auto" w:fill="auto"/>
            <w:vAlign w:val="center"/>
            <w:hideMark/>
          </w:tcPr>
          <w:p w14:paraId="6BF16260" w14:textId="77777777" w:rsidR="00D11929" w:rsidRPr="00D11929" w:rsidRDefault="00D11929" w:rsidP="00D11929">
            <w:pPr>
              <w:widowControl/>
              <w:autoSpaceDE/>
              <w:autoSpaceDN/>
              <w:jc w:val="both"/>
              <w:rPr>
                <w:sz w:val="24"/>
                <w:szCs w:val="24"/>
              </w:rPr>
            </w:pPr>
            <w:r w:rsidRPr="00D11929">
              <w:rPr>
                <w:sz w:val="24"/>
                <w:szCs w:val="24"/>
              </w:rPr>
              <w:t>Quét trang A4</w:t>
            </w:r>
          </w:p>
        </w:tc>
        <w:tc>
          <w:tcPr>
            <w:tcW w:w="892" w:type="pct"/>
            <w:tcBorders>
              <w:top w:val="nil"/>
              <w:left w:val="nil"/>
              <w:bottom w:val="single" w:sz="4" w:space="0" w:color="auto"/>
              <w:right w:val="single" w:sz="4" w:space="0" w:color="auto"/>
            </w:tcBorders>
            <w:shd w:val="clear" w:color="auto" w:fill="auto"/>
            <w:vAlign w:val="center"/>
            <w:hideMark/>
          </w:tcPr>
          <w:p w14:paraId="2657F25D" w14:textId="77777777" w:rsidR="00D11929" w:rsidRPr="00D11929" w:rsidRDefault="00D11929" w:rsidP="00D11929">
            <w:pPr>
              <w:widowControl/>
              <w:autoSpaceDE/>
              <w:autoSpaceDN/>
              <w:jc w:val="both"/>
              <w:rPr>
                <w:sz w:val="24"/>
                <w:szCs w:val="24"/>
              </w:rPr>
            </w:pPr>
            <w:r w:rsidRPr="00D11929">
              <w:rPr>
                <w:sz w:val="24"/>
                <w:szCs w:val="24"/>
              </w:rPr>
              <w:t>Quét trang A4</w:t>
            </w:r>
          </w:p>
        </w:tc>
        <w:tc>
          <w:tcPr>
            <w:tcW w:w="973" w:type="pct"/>
            <w:tcBorders>
              <w:top w:val="nil"/>
              <w:left w:val="nil"/>
              <w:bottom w:val="single" w:sz="4" w:space="0" w:color="auto"/>
              <w:right w:val="single" w:sz="4" w:space="0" w:color="auto"/>
            </w:tcBorders>
            <w:shd w:val="clear" w:color="auto" w:fill="auto"/>
            <w:vAlign w:val="center"/>
            <w:hideMark/>
          </w:tcPr>
          <w:p w14:paraId="16F9AC6F" w14:textId="77777777" w:rsidR="00D11929" w:rsidRPr="00D11929" w:rsidRDefault="00D11929" w:rsidP="00D11929">
            <w:pPr>
              <w:widowControl/>
              <w:autoSpaceDE/>
              <w:autoSpaceDN/>
              <w:jc w:val="both"/>
              <w:rPr>
                <w:sz w:val="24"/>
                <w:szCs w:val="24"/>
              </w:rPr>
            </w:pPr>
            <w:r w:rsidRPr="00D11929">
              <w:rPr>
                <w:sz w:val="24"/>
                <w:szCs w:val="24"/>
              </w:rPr>
              <w:t>Quét trang A4</w:t>
            </w:r>
          </w:p>
        </w:tc>
        <w:tc>
          <w:tcPr>
            <w:tcW w:w="190" w:type="pct"/>
            <w:tcBorders>
              <w:top w:val="nil"/>
              <w:left w:val="nil"/>
              <w:bottom w:val="single" w:sz="4" w:space="0" w:color="auto"/>
              <w:right w:val="single" w:sz="4" w:space="0" w:color="auto"/>
            </w:tcBorders>
            <w:shd w:val="clear" w:color="auto" w:fill="auto"/>
            <w:vAlign w:val="center"/>
            <w:hideMark/>
          </w:tcPr>
          <w:p w14:paraId="0358DF37" w14:textId="77777777" w:rsidR="00D11929" w:rsidRPr="00D11929" w:rsidRDefault="00D11929" w:rsidP="00D11929">
            <w:pPr>
              <w:widowControl/>
              <w:autoSpaceDE/>
              <w:autoSpaceDN/>
              <w:jc w:val="center"/>
              <w:rPr>
                <w:sz w:val="24"/>
                <w:szCs w:val="24"/>
              </w:rPr>
            </w:pPr>
            <w:r w:rsidRPr="00D11929">
              <w:rPr>
                <w:sz w:val="24"/>
                <w:szCs w:val="24"/>
              </w:rPr>
              <w:t>Trang</w:t>
            </w:r>
          </w:p>
        </w:tc>
        <w:tc>
          <w:tcPr>
            <w:tcW w:w="190" w:type="pct"/>
            <w:tcBorders>
              <w:top w:val="nil"/>
              <w:left w:val="nil"/>
              <w:bottom w:val="single" w:sz="4" w:space="0" w:color="auto"/>
              <w:right w:val="single" w:sz="4" w:space="0" w:color="auto"/>
            </w:tcBorders>
            <w:shd w:val="clear" w:color="auto" w:fill="auto"/>
            <w:vAlign w:val="center"/>
            <w:hideMark/>
          </w:tcPr>
          <w:p w14:paraId="03780000" w14:textId="77777777" w:rsidR="00D11929" w:rsidRPr="00D11929" w:rsidRDefault="00D11929" w:rsidP="00D11929">
            <w:pPr>
              <w:widowControl/>
              <w:autoSpaceDE/>
              <w:autoSpaceDN/>
              <w:jc w:val="center"/>
              <w:rPr>
                <w:sz w:val="24"/>
                <w:szCs w:val="24"/>
              </w:rPr>
            </w:pPr>
            <w:r w:rsidRPr="00D11929">
              <w:rPr>
                <w:sz w:val="24"/>
                <w:szCs w:val="24"/>
              </w:rPr>
              <w:t>1KS1</w:t>
            </w:r>
          </w:p>
        </w:tc>
        <w:tc>
          <w:tcPr>
            <w:tcW w:w="190" w:type="pct"/>
            <w:tcBorders>
              <w:top w:val="nil"/>
              <w:left w:val="nil"/>
              <w:bottom w:val="single" w:sz="4" w:space="0" w:color="auto"/>
              <w:right w:val="single" w:sz="4" w:space="0" w:color="auto"/>
            </w:tcBorders>
            <w:shd w:val="clear" w:color="auto" w:fill="auto"/>
            <w:vAlign w:val="center"/>
            <w:hideMark/>
          </w:tcPr>
          <w:p w14:paraId="2DA4AA43"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212490E7" w14:textId="77777777" w:rsidR="00D11929" w:rsidRPr="00D11929" w:rsidRDefault="00D11929" w:rsidP="00D11929">
            <w:pPr>
              <w:widowControl/>
              <w:autoSpaceDE/>
              <w:autoSpaceDN/>
              <w:jc w:val="center"/>
              <w:rPr>
                <w:sz w:val="24"/>
                <w:szCs w:val="24"/>
              </w:rPr>
            </w:pPr>
            <w:r w:rsidRPr="00D11929">
              <w:rPr>
                <w:sz w:val="24"/>
                <w:szCs w:val="24"/>
              </w:rPr>
              <w:t>0,008</w:t>
            </w:r>
          </w:p>
        </w:tc>
        <w:tc>
          <w:tcPr>
            <w:tcW w:w="190" w:type="pct"/>
            <w:tcBorders>
              <w:top w:val="nil"/>
              <w:left w:val="nil"/>
              <w:bottom w:val="single" w:sz="4" w:space="0" w:color="auto"/>
              <w:right w:val="single" w:sz="4" w:space="0" w:color="auto"/>
            </w:tcBorders>
            <w:shd w:val="clear" w:color="auto" w:fill="auto"/>
            <w:vAlign w:val="center"/>
            <w:hideMark/>
          </w:tcPr>
          <w:p w14:paraId="12D7A91D" w14:textId="77777777" w:rsidR="00D11929" w:rsidRPr="00D11929" w:rsidRDefault="00D11929" w:rsidP="00D11929">
            <w:pPr>
              <w:widowControl/>
              <w:autoSpaceDE/>
              <w:autoSpaceDN/>
              <w:jc w:val="center"/>
              <w:rPr>
                <w:sz w:val="24"/>
                <w:szCs w:val="24"/>
              </w:rPr>
            </w:pPr>
            <w:r w:rsidRPr="00D11929">
              <w:rPr>
                <w:sz w:val="24"/>
                <w:szCs w:val="24"/>
              </w:rPr>
              <w:t>0,008</w:t>
            </w:r>
          </w:p>
        </w:tc>
        <w:tc>
          <w:tcPr>
            <w:tcW w:w="190" w:type="pct"/>
            <w:tcBorders>
              <w:top w:val="nil"/>
              <w:left w:val="nil"/>
              <w:bottom w:val="single" w:sz="4" w:space="0" w:color="auto"/>
              <w:right w:val="single" w:sz="4" w:space="0" w:color="auto"/>
            </w:tcBorders>
            <w:shd w:val="clear" w:color="auto" w:fill="auto"/>
            <w:vAlign w:val="center"/>
            <w:hideMark/>
          </w:tcPr>
          <w:p w14:paraId="767F840A" w14:textId="77777777" w:rsidR="00D11929" w:rsidRPr="00D11929" w:rsidRDefault="00D11929" w:rsidP="00D11929">
            <w:pPr>
              <w:widowControl/>
              <w:autoSpaceDE/>
              <w:autoSpaceDN/>
              <w:jc w:val="center"/>
              <w:rPr>
                <w:sz w:val="24"/>
                <w:szCs w:val="24"/>
              </w:rPr>
            </w:pPr>
            <w:r w:rsidRPr="00D11929">
              <w:rPr>
                <w:sz w:val="24"/>
                <w:szCs w:val="24"/>
              </w:rPr>
              <w:t>0,008</w:t>
            </w:r>
          </w:p>
        </w:tc>
        <w:tc>
          <w:tcPr>
            <w:tcW w:w="1008" w:type="pct"/>
            <w:tcBorders>
              <w:top w:val="nil"/>
              <w:left w:val="nil"/>
              <w:bottom w:val="single" w:sz="4" w:space="0" w:color="auto"/>
              <w:right w:val="single" w:sz="4" w:space="0" w:color="auto"/>
            </w:tcBorders>
            <w:shd w:val="clear" w:color="auto" w:fill="auto"/>
            <w:vAlign w:val="center"/>
            <w:hideMark/>
          </w:tcPr>
          <w:p w14:paraId="14F970EA" w14:textId="77777777" w:rsidR="00D11929" w:rsidRPr="00D11929" w:rsidRDefault="00D11929" w:rsidP="00D11929">
            <w:pPr>
              <w:widowControl/>
              <w:autoSpaceDE/>
              <w:autoSpaceDN/>
              <w:jc w:val="both"/>
            </w:pPr>
            <w:r w:rsidRPr="00D11929">
              <w:t>Đây là mục tương đương với mục 11.1.2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F751538"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6255C29" w14:textId="77777777" w:rsidR="00D11929" w:rsidRPr="00D11929" w:rsidRDefault="00D11929" w:rsidP="00D11929">
            <w:pPr>
              <w:widowControl/>
              <w:autoSpaceDE/>
              <w:autoSpaceDN/>
              <w:jc w:val="center"/>
              <w:rPr>
                <w:sz w:val="24"/>
                <w:szCs w:val="24"/>
              </w:rPr>
            </w:pPr>
            <w:r w:rsidRPr="00D11929">
              <w:rPr>
                <w:sz w:val="24"/>
                <w:szCs w:val="24"/>
              </w:rPr>
              <w:t>11.2</w:t>
            </w:r>
          </w:p>
        </w:tc>
        <w:tc>
          <w:tcPr>
            <w:tcW w:w="798" w:type="pct"/>
            <w:tcBorders>
              <w:top w:val="nil"/>
              <w:left w:val="nil"/>
              <w:bottom w:val="single" w:sz="4" w:space="0" w:color="auto"/>
              <w:right w:val="single" w:sz="4" w:space="0" w:color="auto"/>
            </w:tcBorders>
            <w:shd w:val="clear" w:color="auto" w:fill="auto"/>
            <w:vAlign w:val="center"/>
            <w:hideMark/>
          </w:tcPr>
          <w:p w14:paraId="224D76E0" w14:textId="77777777" w:rsidR="00D11929" w:rsidRPr="00D11929" w:rsidRDefault="00D11929" w:rsidP="00D11929">
            <w:pPr>
              <w:widowControl/>
              <w:autoSpaceDE/>
              <w:autoSpaceDN/>
              <w:jc w:val="both"/>
              <w:rPr>
                <w:sz w:val="24"/>
                <w:szCs w:val="24"/>
              </w:rPr>
            </w:pPr>
            <w:r w:rsidRPr="00D11929">
              <w:rPr>
                <w:sz w:val="24"/>
                <w:szCs w:val="24"/>
              </w:rPr>
              <w:t>Xử lý các tệp tin quét thành tệp (File) hồ sơ quét dạng số của thửa đất, lưu trữ dưới khuôn dạng tệp tin PDF</w:t>
            </w:r>
          </w:p>
        </w:tc>
        <w:tc>
          <w:tcPr>
            <w:tcW w:w="892" w:type="pct"/>
            <w:tcBorders>
              <w:top w:val="nil"/>
              <w:left w:val="nil"/>
              <w:bottom w:val="single" w:sz="4" w:space="0" w:color="auto"/>
              <w:right w:val="single" w:sz="4" w:space="0" w:color="auto"/>
            </w:tcBorders>
            <w:shd w:val="clear" w:color="auto" w:fill="auto"/>
            <w:vAlign w:val="center"/>
            <w:hideMark/>
          </w:tcPr>
          <w:p w14:paraId="10D62B05" w14:textId="77777777" w:rsidR="00D11929" w:rsidRPr="00D11929" w:rsidRDefault="00D11929" w:rsidP="00D11929">
            <w:pPr>
              <w:widowControl/>
              <w:autoSpaceDE/>
              <w:autoSpaceDN/>
              <w:jc w:val="both"/>
              <w:rPr>
                <w:sz w:val="24"/>
                <w:szCs w:val="24"/>
              </w:rPr>
            </w:pPr>
            <w:r w:rsidRPr="00D11929">
              <w:rPr>
                <w:sz w:val="24"/>
                <w:szCs w:val="24"/>
              </w:rPr>
              <w:t>Xử lý các tệp tin quét thành tệp (File) hồ sơ quét dạng số của thửa đất, lưu trữ dưới khuôn dạng tệp tin PDF</w:t>
            </w:r>
          </w:p>
        </w:tc>
        <w:tc>
          <w:tcPr>
            <w:tcW w:w="973" w:type="pct"/>
            <w:tcBorders>
              <w:top w:val="nil"/>
              <w:left w:val="nil"/>
              <w:bottom w:val="single" w:sz="4" w:space="0" w:color="auto"/>
              <w:right w:val="single" w:sz="4" w:space="0" w:color="auto"/>
            </w:tcBorders>
            <w:shd w:val="clear" w:color="auto" w:fill="auto"/>
            <w:vAlign w:val="center"/>
            <w:hideMark/>
          </w:tcPr>
          <w:p w14:paraId="033D28C6" w14:textId="77777777" w:rsidR="00D11929" w:rsidRPr="00D11929" w:rsidRDefault="00D11929" w:rsidP="00D11929">
            <w:pPr>
              <w:widowControl/>
              <w:autoSpaceDE/>
              <w:autoSpaceDN/>
              <w:jc w:val="both"/>
              <w:rPr>
                <w:sz w:val="24"/>
                <w:szCs w:val="24"/>
              </w:rPr>
            </w:pPr>
            <w:r w:rsidRPr="00D11929">
              <w:rPr>
                <w:sz w:val="24"/>
                <w:szCs w:val="24"/>
              </w:rPr>
              <w:t>Xử lý các tệp tin quét thành tệp (File) hồ sơ quét dạng số của thửa đất, lưu trữ dưới khuôn dạng tệp tin PDF</w:t>
            </w:r>
          </w:p>
        </w:tc>
        <w:tc>
          <w:tcPr>
            <w:tcW w:w="190" w:type="pct"/>
            <w:tcBorders>
              <w:top w:val="nil"/>
              <w:left w:val="nil"/>
              <w:bottom w:val="single" w:sz="4" w:space="0" w:color="auto"/>
              <w:right w:val="single" w:sz="4" w:space="0" w:color="auto"/>
            </w:tcBorders>
            <w:shd w:val="clear" w:color="auto" w:fill="auto"/>
            <w:vAlign w:val="center"/>
            <w:hideMark/>
          </w:tcPr>
          <w:p w14:paraId="5C51F21E" w14:textId="77777777" w:rsidR="00D11929" w:rsidRPr="00D11929" w:rsidRDefault="00D11929" w:rsidP="00D11929">
            <w:pPr>
              <w:widowControl/>
              <w:autoSpaceDE/>
              <w:autoSpaceDN/>
              <w:jc w:val="center"/>
              <w:rPr>
                <w:sz w:val="24"/>
                <w:szCs w:val="24"/>
              </w:rPr>
            </w:pPr>
            <w:r w:rsidRPr="00D11929">
              <w:rPr>
                <w:sz w:val="24"/>
                <w:szCs w:val="24"/>
              </w:rPr>
              <w:t>Trang</w:t>
            </w:r>
          </w:p>
        </w:tc>
        <w:tc>
          <w:tcPr>
            <w:tcW w:w="190" w:type="pct"/>
            <w:tcBorders>
              <w:top w:val="nil"/>
              <w:left w:val="nil"/>
              <w:bottom w:val="single" w:sz="4" w:space="0" w:color="auto"/>
              <w:right w:val="single" w:sz="4" w:space="0" w:color="auto"/>
            </w:tcBorders>
            <w:shd w:val="clear" w:color="auto" w:fill="auto"/>
            <w:vAlign w:val="center"/>
            <w:hideMark/>
          </w:tcPr>
          <w:p w14:paraId="4EC25FF6" w14:textId="77777777" w:rsidR="00D11929" w:rsidRPr="00D11929" w:rsidRDefault="00D11929" w:rsidP="00D11929">
            <w:pPr>
              <w:widowControl/>
              <w:autoSpaceDE/>
              <w:autoSpaceDN/>
              <w:jc w:val="center"/>
              <w:rPr>
                <w:sz w:val="24"/>
                <w:szCs w:val="24"/>
              </w:rPr>
            </w:pPr>
            <w:r w:rsidRPr="00D11929">
              <w:rPr>
                <w:sz w:val="24"/>
                <w:szCs w:val="24"/>
              </w:rPr>
              <w:t>1KS1</w:t>
            </w:r>
          </w:p>
        </w:tc>
        <w:tc>
          <w:tcPr>
            <w:tcW w:w="190" w:type="pct"/>
            <w:tcBorders>
              <w:top w:val="nil"/>
              <w:left w:val="nil"/>
              <w:bottom w:val="single" w:sz="4" w:space="0" w:color="auto"/>
              <w:right w:val="single" w:sz="4" w:space="0" w:color="auto"/>
            </w:tcBorders>
            <w:shd w:val="clear" w:color="auto" w:fill="auto"/>
            <w:vAlign w:val="center"/>
            <w:hideMark/>
          </w:tcPr>
          <w:p w14:paraId="11E842E7"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165B45ED" w14:textId="77777777" w:rsidR="00D11929" w:rsidRPr="00D11929" w:rsidRDefault="00D11929" w:rsidP="00D11929">
            <w:pPr>
              <w:widowControl/>
              <w:autoSpaceDE/>
              <w:autoSpaceDN/>
              <w:jc w:val="center"/>
              <w:rPr>
                <w:sz w:val="24"/>
                <w:szCs w:val="24"/>
              </w:rPr>
            </w:pPr>
            <w:r w:rsidRPr="00D11929">
              <w:rPr>
                <w:sz w:val="24"/>
                <w:szCs w:val="24"/>
              </w:rPr>
              <w:t>0,004</w:t>
            </w:r>
          </w:p>
        </w:tc>
        <w:tc>
          <w:tcPr>
            <w:tcW w:w="190" w:type="pct"/>
            <w:tcBorders>
              <w:top w:val="nil"/>
              <w:left w:val="nil"/>
              <w:bottom w:val="single" w:sz="4" w:space="0" w:color="auto"/>
              <w:right w:val="single" w:sz="4" w:space="0" w:color="auto"/>
            </w:tcBorders>
            <w:shd w:val="clear" w:color="auto" w:fill="auto"/>
            <w:vAlign w:val="center"/>
            <w:hideMark/>
          </w:tcPr>
          <w:p w14:paraId="46965CCE" w14:textId="77777777" w:rsidR="00D11929" w:rsidRPr="00D11929" w:rsidRDefault="00D11929" w:rsidP="00D11929">
            <w:pPr>
              <w:widowControl/>
              <w:autoSpaceDE/>
              <w:autoSpaceDN/>
              <w:jc w:val="center"/>
              <w:rPr>
                <w:sz w:val="24"/>
                <w:szCs w:val="24"/>
              </w:rPr>
            </w:pPr>
            <w:r w:rsidRPr="00D11929">
              <w:rPr>
                <w:sz w:val="24"/>
                <w:szCs w:val="24"/>
              </w:rPr>
              <w:t>0,004</w:t>
            </w:r>
          </w:p>
        </w:tc>
        <w:tc>
          <w:tcPr>
            <w:tcW w:w="190" w:type="pct"/>
            <w:tcBorders>
              <w:top w:val="nil"/>
              <w:left w:val="nil"/>
              <w:bottom w:val="single" w:sz="4" w:space="0" w:color="auto"/>
              <w:right w:val="single" w:sz="4" w:space="0" w:color="auto"/>
            </w:tcBorders>
            <w:shd w:val="clear" w:color="auto" w:fill="auto"/>
            <w:vAlign w:val="center"/>
            <w:hideMark/>
          </w:tcPr>
          <w:p w14:paraId="11731E29" w14:textId="77777777" w:rsidR="00D11929" w:rsidRPr="00D11929" w:rsidRDefault="00D11929" w:rsidP="00D11929">
            <w:pPr>
              <w:widowControl/>
              <w:autoSpaceDE/>
              <w:autoSpaceDN/>
              <w:jc w:val="center"/>
              <w:rPr>
                <w:sz w:val="24"/>
                <w:szCs w:val="24"/>
              </w:rPr>
            </w:pPr>
            <w:r w:rsidRPr="00D11929">
              <w:rPr>
                <w:sz w:val="24"/>
                <w:szCs w:val="24"/>
              </w:rPr>
              <w:t>0,004</w:t>
            </w:r>
          </w:p>
        </w:tc>
        <w:tc>
          <w:tcPr>
            <w:tcW w:w="1008" w:type="pct"/>
            <w:tcBorders>
              <w:top w:val="nil"/>
              <w:left w:val="nil"/>
              <w:bottom w:val="single" w:sz="4" w:space="0" w:color="auto"/>
              <w:right w:val="single" w:sz="4" w:space="0" w:color="auto"/>
            </w:tcBorders>
            <w:shd w:val="clear" w:color="auto" w:fill="auto"/>
            <w:vAlign w:val="center"/>
            <w:hideMark/>
          </w:tcPr>
          <w:p w14:paraId="0858BDC6" w14:textId="77777777" w:rsidR="00D11929" w:rsidRPr="00D11929" w:rsidRDefault="00D11929" w:rsidP="00D11929">
            <w:pPr>
              <w:widowControl/>
              <w:autoSpaceDE/>
              <w:autoSpaceDN/>
              <w:jc w:val="both"/>
            </w:pPr>
            <w:r w:rsidRPr="00D11929">
              <w:t>Đây là mục tương đương với mục 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09EED02"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9BBD956" w14:textId="77777777" w:rsidR="00D11929" w:rsidRPr="00D11929" w:rsidRDefault="00D11929" w:rsidP="00D11929">
            <w:pPr>
              <w:widowControl/>
              <w:autoSpaceDE/>
              <w:autoSpaceDN/>
              <w:jc w:val="center"/>
              <w:rPr>
                <w:sz w:val="24"/>
                <w:szCs w:val="24"/>
              </w:rPr>
            </w:pPr>
            <w:r w:rsidRPr="00D11929">
              <w:rPr>
                <w:sz w:val="24"/>
                <w:szCs w:val="24"/>
              </w:rPr>
              <w:t>11.3</w:t>
            </w:r>
          </w:p>
        </w:tc>
        <w:tc>
          <w:tcPr>
            <w:tcW w:w="798" w:type="pct"/>
            <w:tcBorders>
              <w:top w:val="nil"/>
              <w:left w:val="nil"/>
              <w:bottom w:val="single" w:sz="4" w:space="0" w:color="auto"/>
              <w:right w:val="single" w:sz="4" w:space="0" w:color="auto"/>
            </w:tcBorders>
            <w:shd w:val="clear" w:color="auto" w:fill="auto"/>
            <w:vAlign w:val="center"/>
            <w:hideMark/>
          </w:tcPr>
          <w:p w14:paraId="168DA9D6" w14:textId="77777777" w:rsidR="00D11929" w:rsidRPr="00D11929" w:rsidRDefault="00D11929" w:rsidP="00D11929">
            <w:pPr>
              <w:widowControl/>
              <w:autoSpaceDE/>
              <w:autoSpaceDN/>
              <w:jc w:val="both"/>
              <w:rPr>
                <w:sz w:val="24"/>
                <w:szCs w:val="24"/>
              </w:rPr>
            </w:pPr>
            <w:r w:rsidRPr="00D11929">
              <w:rPr>
                <w:sz w:val="24"/>
                <w:szCs w:val="24"/>
              </w:rPr>
              <w:t>Tạo liên kết hồ sơ quét dạng số với thửa đất trong cơ sở dữ liệu</w:t>
            </w:r>
          </w:p>
        </w:tc>
        <w:tc>
          <w:tcPr>
            <w:tcW w:w="892" w:type="pct"/>
            <w:tcBorders>
              <w:top w:val="nil"/>
              <w:left w:val="nil"/>
              <w:bottom w:val="single" w:sz="4" w:space="0" w:color="auto"/>
              <w:right w:val="single" w:sz="4" w:space="0" w:color="auto"/>
            </w:tcBorders>
            <w:shd w:val="clear" w:color="auto" w:fill="auto"/>
            <w:vAlign w:val="center"/>
            <w:hideMark/>
          </w:tcPr>
          <w:p w14:paraId="53B9384E" w14:textId="77777777" w:rsidR="00D11929" w:rsidRPr="00D11929" w:rsidRDefault="00D11929" w:rsidP="00D11929">
            <w:pPr>
              <w:widowControl/>
              <w:autoSpaceDE/>
              <w:autoSpaceDN/>
              <w:jc w:val="both"/>
              <w:rPr>
                <w:sz w:val="24"/>
                <w:szCs w:val="24"/>
              </w:rPr>
            </w:pPr>
            <w:r w:rsidRPr="00D11929">
              <w:rPr>
                <w:sz w:val="24"/>
                <w:szCs w:val="24"/>
              </w:rPr>
              <w:t>Tạo liên kết hồ sơ quét dạng số với thửa đất trong cơ sở dữ liệu</w:t>
            </w:r>
          </w:p>
        </w:tc>
        <w:tc>
          <w:tcPr>
            <w:tcW w:w="973" w:type="pct"/>
            <w:tcBorders>
              <w:top w:val="nil"/>
              <w:left w:val="nil"/>
              <w:bottom w:val="single" w:sz="4" w:space="0" w:color="auto"/>
              <w:right w:val="single" w:sz="4" w:space="0" w:color="auto"/>
            </w:tcBorders>
            <w:shd w:val="clear" w:color="auto" w:fill="auto"/>
            <w:vAlign w:val="center"/>
            <w:hideMark/>
          </w:tcPr>
          <w:p w14:paraId="03B1DFB5" w14:textId="77777777" w:rsidR="00D11929" w:rsidRPr="00D11929" w:rsidRDefault="00D11929" w:rsidP="00D11929">
            <w:pPr>
              <w:widowControl/>
              <w:autoSpaceDE/>
              <w:autoSpaceDN/>
              <w:jc w:val="both"/>
              <w:rPr>
                <w:sz w:val="24"/>
                <w:szCs w:val="24"/>
              </w:rPr>
            </w:pPr>
            <w:r w:rsidRPr="00D11929">
              <w:rPr>
                <w:sz w:val="24"/>
                <w:szCs w:val="24"/>
              </w:rPr>
              <w:t>Tạo liên kết hồ sơ quét dạng số với thửa đất trong cơ sở dữ liệu</w:t>
            </w:r>
          </w:p>
        </w:tc>
        <w:tc>
          <w:tcPr>
            <w:tcW w:w="190" w:type="pct"/>
            <w:tcBorders>
              <w:top w:val="nil"/>
              <w:left w:val="nil"/>
              <w:bottom w:val="single" w:sz="4" w:space="0" w:color="auto"/>
              <w:right w:val="single" w:sz="4" w:space="0" w:color="auto"/>
            </w:tcBorders>
            <w:shd w:val="clear" w:color="auto" w:fill="auto"/>
            <w:vAlign w:val="center"/>
            <w:hideMark/>
          </w:tcPr>
          <w:p w14:paraId="59DFCE49" w14:textId="77777777" w:rsidR="00D11929" w:rsidRPr="00D11929" w:rsidRDefault="00D11929" w:rsidP="00D11929">
            <w:pPr>
              <w:widowControl/>
              <w:autoSpaceDE/>
              <w:autoSpaceDN/>
              <w:jc w:val="center"/>
              <w:rPr>
                <w:sz w:val="24"/>
                <w:szCs w:val="24"/>
              </w:rPr>
            </w:pPr>
            <w:r w:rsidRPr="00D11929">
              <w:rPr>
                <w:sz w:val="24"/>
                <w:szCs w:val="24"/>
              </w:rPr>
              <w:t>Thửa</w:t>
            </w:r>
          </w:p>
        </w:tc>
        <w:tc>
          <w:tcPr>
            <w:tcW w:w="190" w:type="pct"/>
            <w:tcBorders>
              <w:top w:val="nil"/>
              <w:left w:val="nil"/>
              <w:bottom w:val="single" w:sz="4" w:space="0" w:color="auto"/>
              <w:right w:val="single" w:sz="4" w:space="0" w:color="auto"/>
            </w:tcBorders>
            <w:shd w:val="clear" w:color="auto" w:fill="auto"/>
            <w:vAlign w:val="center"/>
            <w:hideMark/>
          </w:tcPr>
          <w:p w14:paraId="79F9B4D0" w14:textId="77777777" w:rsidR="00D11929" w:rsidRPr="00D11929" w:rsidRDefault="00D11929" w:rsidP="00D11929">
            <w:pPr>
              <w:widowControl/>
              <w:autoSpaceDE/>
              <w:autoSpaceDN/>
              <w:jc w:val="center"/>
              <w:rPr>
                <w:sz w:val="24"/>
                <w:szCs w:val="24"/>
              </w:rPr>
            </w:pPr>
            <w:r w:rsidRPr="00D11929">
              <w:rPr>
                <w:sz w:val="24"/>
                <w:szCs w:val="24"/>
              </w:rPr>
              <w:t>1KS1</w:t>
            </w:r>
          </w:p>
        </w:tc>
        <w:tc>
          <w:tcPr>
            <w:tcW w:w="190" w:type="pct"/>
            <w:tcBorders>
              <w:top w:val="nil"/>
              <w:left w:val="nil"/>
              <w:bottom w:val="single" w:sz="4" w:space="0" w:color="auto"/>
              <w:right w:val="single" w:sz="4" w:space="0" w:color="auto"/>
            </w:tcBorders>
            <w:shd w:val="clear" w:color="auto" w:fill="auto"/>
            <w:vAlign w:val="center"/>
            <w:hideMark/>
          </w:tcPr>
          <w:p w14:paraId="7B9A77C9"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6FF24D55" w14:textId="77777777" w:rsidR="00D11929" w:rsidRPr="00D11929" w:rsidRDefault="00D11929" w:rsidP="00D11929">
            <w:pPr>
              <w:widowControl/>
              <w:autoSpaceDE/>
              <w:autoSpaceDN/>
              <w:jc w:val="center"/>
              <w:rPr>
                <w:sz w:val="24"/>
                <w:szCs w:val="24"/>
              </w:rPr>
            </w:pPr>
            <w:r w:rsidRPr="00D11929">
              <w:rPr>
                <w:sz w:val="24"/>
                <w:szCs w:val="24"/>
              </w:rPr>
              <w:t>0,010</w:t>
            </w:r>
          </w:p>
        </w:tc>
        <w:tc>
          <w:tcPr>
            <w:tcW w:w="190" w:type="pct"/>
            <w:tcBorders>
              <w:top w:val="nil"/>
              <w:left w:val="nil"/>
              <w:bottom w:val="single" w:sz="4" w:space="0" w:color="auto"/>
              <w:right w:val="single" w:sz="4" w:space="0" w:color="auto"/>
            </w:tcBorders>
            <w:shd w:val="clear" w:color="auto" w:fill="auto"/>
            <w:vAlign w:val="center"/>
            <w:hideMark/>
          </w:tcPr>
          <w:p w14:paraId="3D8DA4B3" w14:textId="77777777" w:rsidR="00D11929" w:rsidRPr="00D11929" w:rsidRDefault="00D11929" w:rsidP="00D11929">
            <w:pPr>
              <w:widowControl/>
              <w:autoSpaceDE/>
              <w:autoSpaceDN/>
              <w:jc w:val="center"/>
              <w:rPr>
                <w:sz w:val="24"/>
                <w:szCs w:val="24"/>
              </w:rPr>
            </w:pPr>
            <w:r w:rsidRPr="00D11929">
              <w:rPr>
                <w:sz w:val="24"/>
                <w:szCs w:val="24"/>
              </w:rPr>
              <w:t>0,010</w:t>
            </w:r>
          </w:p>
        </w:tc>
        <w:tc>
          <w:tcPr>
            <w:tcW w:w="190" w:type="pct"/>
            <w:tcBorders>
              <w:top w:val="nil"/>
              <w:left w:val="nil"/>
              <w:bottom w:val="single" w:sz="4" w:space="0" w:color="auto"/>
              <w:right w:val="single" w:sz="4" w:space="0" w:color="auto"/>
            </w:tcBorders>
            <w:shd w:val="clear" w:color="auto" w:fill="auto"/>
            <w:vAlign w:val="center"/>
            <w:hideMark/>
          </w:tcPr>
          <w:p w14:paraId="7DF43360" w14:textId="77777777" w:rsidR="00D11929" w:rsidRPr="00D11929" w:rsidRDefault="00D11929" w:rsidP="00D11929">
            <w:pPr>
              <w:widowControl/>
              <w:autoSpaceDE/>
              <w:autoSpaceDN/>
              <w:jc w:val="center"/>
              <w:rPr>
                <w:sz w:val="24"/>
                <w:szCs w:val="24"/>
              </w:rPr>
            </w:pPr>
            <w:r w:rsidRPr="00D11929">
              <w:rPr>
                <w:sz w:val="24"/>
                <w:szCs w:val="24"/>
              </w:rPr>
              <w:t>0,010</w:t>
            </w:r>
          </w:p>
        </w:tc>
        <w:tc>
          <w:tcPr>
            <w:tcW w:w="1008" w:type="pct"/>
            <w:tcBorders>
              <w:top w:val="nil"/>
              <w:left w:val="nil"/>
              <w:bottom w:val="single" w:sz="4" w:space="0" w:color="auto"/>
              <w:right w:val="single" w:sz="4" w:space="0" w:color="auto"/>
            </w:tcBorders>
            <w:shd w:val="clear" w:color="auto" w:fill="auto"/>
            <w:vAlign w:val="center"/>
            <w:hideMark/>
          </w:tcPr>
          <w:p w14:paraId="1C63ED9A" w14:textId="77777777" w:rsidR="00D11929" w:rsidRPr="00D11929" w:rsidRDefault="00D11929" w:rsidP="00D11929">
            <w:pPr>
              <w:widowControl/>
              <w:autoSpaceDE/>
              <w:autoSpaceDN/>
              <w:jc w:val="both"/>
            </w:pPr>
            <w:r w:rsidRPr="00D11929">
              <w:t>Đây là mục tương đương với mục 11.3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49F36C7" w14:textId="77777777" w:rsidTr="00DD116B">
        <w:trPr>
          <w:trHeight w:val="171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BF74B2E" w14:textId="77777777" w:rsidR="00D11929" w:rsidRPr="00D11929" w:rsidRDefault="00D11929" w:rsidP="00D11929">
            <w:pPr>
              <w:widowControl/>
              <w:autoSpaceDE/>
              <w:autoSpaceDN/>
              <w:jc w:val="center"/>
            </w:pPr>
            <w:r w:rsidRPr="00D11929">
              <w:t>12</w:t>
            </w:r>
          </w:p>
        </w:tc>
        <w:tc>
          <w:tcPr>
            <w:tcW w:w="798" w:type="pct"/>
            <w:tcBorders>
              <w:top w:val="nil"/>
              <w:left w:val="nil"/>
              <w:bottom w:val="single" w:sz="4" w:space="0" w:color="auto"/>
              <w:right w:val="single" w:sz="4" w:space="0" w:color="auto"/>
            </w:tcBorders>
            <w:shd w:val="clear" w:color="auto" w:fill="auto"/>
            <w:vAlign w:val="center"/>
            <w:hideMark/>
          </w:tcPr>
          <w:p w14:paraId="490BFB4D" w14:textId="77777777" w:rsidR="00D11929" w:rsidRPr="00D11929" w:rsidRDefault="00D11929" w:rsidP="00D11929">
            <w:pPr>
              <w:widowControl/>
              <w:autoSpaceDE/>
              <w:autoSpaceDN/>
              <w:jc w:val="both"/>
              <w:rPr>
                <w:sz w:val="24"/>
                <w:szCs w:val="24"/>
              </w:rPr>
            </w:pPr>
            <w:r w:rsidRPr="00D11929">
              <w:rPr>
                <w:sz w:val="24"/>
                <w:szCs w:val="24"/>
              </w:rP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tc>
        <w:tc>
          <w:tcPr>
            <w:tcW w:w="892" w:type="pct"/>
            <w:tcBorders>
              <w:top w:val="nil"/>
              <w:left w:val="nil"/>
              <w:bottom w:val="single" w:sz="4" w:space="0" w:color="auto"/>
              <w:right w:val="single" w:sz="4" w:space="0" w:color="auto"/>
            </w:tcBorders>
            <w:shd w:val="clear" w:color="auto" w:fill="auto"/>
            <w:vAlign w:val="center"/>
            <w:hideMark/>
          </w:tcPr>
          <w:p w14:paraId="6BB49FC6" w14:textId="77777777" w:rsidR="00D11929" w:rsidRPr="00D11929" w:rsidRDefault="00D11929" w:rsidP="00D11929">
            <w:pPr>
              <w:widowControl/>
              <w:autoSpaceDE/>
              <w:autoSpaceDN/>
              <w:jc w:val="both"/>
              <w:rPr>
                <w:sz w:val="24"/>
                <w:szCs w:val="24"/>
              </w:rPr>
            </w:pPr>
            <w:r w:rsidRPr="00D11929">
              <w:rPr>
                <w:sz w:val="24"/>
                <w:szCs w:val="24"/>
              </w:rPr>
              <w:t>Thông báo danh sách các trường hợp làm thủ tục cấp đổi, cấp lại Giấy chứng nhận cho bên nhận thế chấp quyền sử dụng đất, tài sản gắn liền với đất; xác nhận việc đăng ký thế chấp vào GCN sau khi được cơ quan có thẩm quyền ký cấp đổi, cấp lại</w:t>
            </w:r>
          </w:p>
        </w:tc>
        <w:tc>
          <w:tcPr>
            <w:tcW w:w="973" w:type="pct"/>
            <w:tcBorders>
              <w:top w:val="nil"/>
              <w:left w:val="nil"/>
              <w:bottom w:val="single" w:sz="4" w:space="0" w:color="auto"/>
              <w:right w:val="single" w:sz="4" w:space="0" w:color="auto"/>
            </w:tcBorders>
            <w:shd w:val="clear" w:color="auto" w:fill="auto"/>
            <w:vAlign w:val="center"/>
            <w:hideMark/>
          </w:tcPr>
          <w:p w14:paraId="0B6250DD" w14:textId="77777777" w:rsidR="00D11929" w:rsidRPr="00D11929" w:rsidRDefault="00D11929" w:rsidP="00D11929">
            <w:pPr>
              <w:widowControl/>
              <w:autoSpaceDE/>
              <w:autoSpaceDN/>
              <w:jc w:val="both"/>
              <w:rPr>
                <w:sz w:val="24"/>
                <w:szCs w:val="24"/>
              </w:rPr>
            </w:pPr>
            <w:r w:rsidRPr="00D11929">
              <w:rPr>
                <w:sz w:val="24"/>
                <w:szCs w:val="24"/>
              </w:rPr>
              <w:t>Thông báo danh sách các trường hợp làm thủ tục cấp đổi, cấp lại Giấy chứng nhận cho bên nhận thế chấp quyền sử dụng đất, tài sản gắn liền với đất; xác nhận việc đăng ký thế chấp vào GCN sau khi được cơ quan có thẩm quyền ký cấp đổi, cấp lại</w:t>
            </w:r>
          </w:p>
        </w:tc>
        <w:tc>
          <w:tcPr>
            <w:tcW w:w="190" w:type="pct"/>
            <w:tcBorders>
              <w:top w:val="nil"/>
              <w:left w:val="nil"/>
              <w:bottom w:val="single" w:sz="4" w:space="0" w:color="auto"/>
              <w:right w:val="single" w:sz="4" w:space="0" w:color="auto"/>
            </w:tcBorders>
            <w:shd w:val="clear" w:color="auto" w:fill="auto"/>
            <w:vAlign w:val="center"/>
            <w:hideMark/>
          </w:tcPr>
          <w:p w14:paraId="55C4F158"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7F6BAC9C"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60C9CF3C"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392026A9" w14:textId="77777777" w:rsidR="00D11929" w:rsidRPr="00D11929" w:rsidRDefault="00D11929" w:rsidP="00D11929">
            <w:pPr>
              <w:widowControl/>
              <w:autoSpaceDE/>
              <w:autoSpaceDN/>
              <w:jc w:val="center"/>
              <w:rPr>
                <w:sz w:val="24"/>
                <w:szCs w:val="24"/>
              </w:rPr>
            </w:pPr>
            <w:r w:rsidRPr="00D11929">
              <w:rPr>
                <w:sz w:val="24"/>
                <w:szCs w:val="24"/>
              </w:rPr>
              <w:t>0,050</w:t>
            </w:r>
          </w:p>
        </w:tc>
        <w:tc>
          <w:tcPr>
            <w:tcW w:w="190" w:type="pct"/>
            <w:tcBorders>
              <w:top w:val="nil"/>
              <w:left w:val="nil"/>
              <w:bottom w:val="single" w:sz="4" w:space="0" w:color="auto"/>
              <w:right w:val="single" w:sz="4" w:space="0" w:color="auto"/>
            </w:tcBorders>
            <w:shd w:val="clear" w:color="auto" w:fill="auto"/>
            <w:vAlign w:val="center"/>
            <w:hideMark/>
          </w:tcPr>
          <w:p w14:paraId="2177F085" w14:textId="77777777" w:rsidR="00D11929" w:rsidRPr="00D11929" w:rsidRDefault="00D11929" w:rsidP="00D11929">
            <w:pPr>
              <w:widowControl/>
              <w:autoSpaceDE/>
              <w:autoSpaceDN/>
              <w:jc w:val="center"/>
              <w:rPr>
                <w:sz w:val="24"/>
                <w:szCs w:val="24"/>
              </w:rPr>
            </w:pPr>
            <w:r w:rsidRPr="00D11929">
              <w:rPr>
                <w:sz w:val="24"/>
                <w:szCs w:val="24"/>
              </w:rPr>
              <w:t>0,050</w:t>
            </w:r>
          </w:p>
        </w:tc>
        <w:tc>
          <w:tcPr>
            <w:tcW w:w="190" w:type="pct"/>
            <w:tcBorders>
              <w:top w:val="nil"/>
              <w:left w:val="nil"/>
              <w:bottom w:val="single" w:sz="4" w:space="0" w:color="auto"/>
              <w:right w:val="single" w:sz="4" w:space="0" w:color="auto"/>
            </w:tcBorders>
            <w:shd w:val="clear" w:color="auto" w:fill="auto"/>
            <w:vAlign w:val="center"/>
            <w:hideMark/>
          </w:tcPr>
          <w:p w14:paraId="1152F0F7" w14:textId="77777777" w:rsidR="00D11929" w:rsidRPr="00D11929" w:rsidRDefault="00D11929" w:rsidP="00D11929">
            <w:pPr>
              <w:widowControl/>
              <w:autoSpaceDE/>
              <w:autoSpaceDN/>
              <w:jc w:val="center"/>
              <w:rPr>
                <w:sz w:val="24"/>
                <w:szCs w:val="24"/>
              </w:rPr>
            </w:pPr>
            <w:r w:rsidRPr="00D11929">
              <w:rPr>
                <w:sz w:val="24"/>
                <w:szCs w:val="24"/>
              </w:rPr>
              <w:t>0,065</w:t>
            </w:r>
          </w:p>
        </w:tc>
        <w:tc>
          <w:tcPr>
            <w:tcW w:w="1008" w:type="pct"/>
            <w:tcBorders>
              <w:top w:val="nil"/>
              <w:left w:val="nil"/>
              <w:bottom w:val="single" w:sz="4" w:space="0" w:color="auto"/>
              <w:right w:val="single" w:sz="4" w:space="0" w:color="auto"/>
            </w:tcBorders>
            <w:shd w:val="clear" w:color="auto" w:fill="auto"/>
            <w:vAlign w:val="center"/>
            <w:hideMark/>
          </w:tcPr>
          <w:p w14:paraId="35F2F49F" w14:textId="77777777" w:rsidR="00D11929" w:rsidRPr="00D11929" w:rsidRDefault="00D11929" w:rsidP="00D11929">
            <w:pPr>
              <w:widowControl/>
              <w:autoSpaceDE/>
              <w:autoSpaceDN/>
              <w:jc w:val="both"/>
            </w:pPr>
            <w:r w:rsidRPr="00D11929">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5434DF6" w14:textId="77777777" w:rsidTr="00DD116B">
        <w:trPr>
          <w:trHeight w:val="189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2B0540EB" w14:textId="77777777" w:rsidR="00D11929" w:rsidRPr="00D11929" w:rsidRDefault="00D11929" w:rsidP="00D11929">
            <w:pPr>
              <w:widowControl/>
              <w:autoSpaceDE/>
              <w:autoSpaceDN/>
              <w:jc w:val="center"/>
            </w:pPr>
            <w:r w:rsidRPr="00D11929">
              <w:t>13</w:t>
            </w:r>
          </w:p>
        </w:tc>
        <w:tc>
          <w:tcPr>
            <w:tcW w:w="798" w:type="pct"/>
            <w:tcBorders>
              <w:top w:val="nil"/>
              <w:left w:val="nil"/>
              <w:bottom w:val="single" w:sz="4" w:space="0" w:color="auto"/>
              <w:right w:val="single" w:sz="4" w:space="0" w:color="auto"/>
            </w:tcBorders>
            <w:shd w:val="clear" w:color="auto" w:fill="auto"/>
            <w:vAlign w:val="center"/>
            <w:hideMark/>
          </w:tcPr>
          <w:p w14:paraId="03983BEF" w14:textId="77777777" w:rsidR="00D11929" w:rsidRPr="00D11929" w:rsidRDefault="00D11929" w:rsidP="00D11929">
            <w:pPr>
              <w:widowControl/>
              <w:autoSpaceDE/>
              <w:autoSpaceDN/>
              <w:jc w:val="both"/>
              <w:rPr>
                <w:sz w:val="24"/>
                <w:szCs w:val="24"/>
              </w:rPr>
            </w:pPr>
            <w:r w:rsidRPr="00D11929">
              <w:rPr>
                <w:sz w:val="24"/>
                <w:szCs w:val="24"/>
              </w:rPr>
              <w:t>Văn phòng đăng ký đất đai nhận lại GCN cũ đang thế chấp từ tổ chức tín dụng và trao GCN mới</w:t>
            </w:r>
          </w:p>
        </w:tc>
        <w:tc>
          <w:tcPr>
            <w:tcW w:w="892" w:type="pct"/>
            <w:tcBorders>
              <w:top w:val="nil"/>
              <w:left w:val="nil"/>
              <w:bottom w:val="single" w:sz="4" w:space="0" w:color="auto"/>
              <w:right w:val="single" w:sz="4" w:space="0" w:color="auto"/>
            </w:tcBorders>
            <w:shd w:val="clear" w:color="auto" w:fill="auto"/>
            <w:vAlign w:val="center"/>
            <w:hideMark/>
          </w:tcPr>
          <w:p w14:paraId="023FFB06" w14:textId="77777777" w:rsidR="00D11929" w:rsidRPr="00D11929" w:rsidRDefault="00D11929" w:rsidP="00D11929">
            <w:pPr>
              <w:widowControl/>
              <w:autoSpaceDE/>
              <w:autoSpaceDN/>
              <w:jc w:val="both"/>
              <w:rPr>
                <w:sz w:val="24"/>
                <w:szCs w:val="24"/>
              </w:rPr>
            </w:pPr>
            <w:r w:rsidRPr="00D11929">
              <w:rPr>
                <w:sz w:val="24"/>
                <w:szCs w:val="24"/>
              </w:rPr>
              <w:t>Văn phòng đăng ký đất đai nhận lại GCN cũ đang thế chấp từ tổ chức tín dụng và trao GCN mới</w:t>
            </w:r>
          </w:p>
        </w:tc>
        <w:tc>
          <w:tcPr>
            <w:tcW w:w="973" w:type="pct"/>
            <w:tcBorders>
              <w:top w:val="nil"/>
              <w:left w:val="nil"/>
              <w:bottom w:val="single" w:sz="4" w:space="0" w:color="auto"/>
              <w:right w:val="single" w:sz="4" w:space="0" w:color="auto"/>
            </w:tcBorders>
            <w:shd w:val="clear" w:color="auto" w:fill="auto"/>
            <w:vAlign w:val="center"/>
            <w:hideMark/>
          </w:tcPr>
          <w:p w14:paraId="6B8DB552" w14:textId="77777777" w:rsidR="00D11929" w:rsidRPr="00D11929" w:rsidRDefault="00D11929" w:rsidP="00D11929">
            <w:pPr>
              <w:widowControl/>
              <w:autoSpaceDE/>
              <w:autoSpaceDN/>
              <w:jc w:val="both"/>
              <w:rPr>
                <w:sz w:val="24"/>
                <w:szCs w:val="24"/>
              </w:rPr>
            </w:pPr>
            <w:r w:rsidRPr="00D11929">
              <w:rPr>
                <w:sz w:val="24"/>
                <w:szCs w:val="24"/>
              </w:rP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tc>
        <w:tc>
          <w:tcPr>
            <w:tcW w:w="190" w:type="pct"/>
            <w:tcBorders>
              <w:top w:val="nil"/>
              <w:left w:val="nil"/>
              <w:bottom w:val="single" w:sz="4" w:space="0" w:color="auto"/>
              <w:right w:val="single" w:sz="4" w:space="0" w:color="auto"/>
            </w:tcBorders>
            <w:shd w:val="clear" w:color="auto" w:fill="auto"/>
            <w:vAlign w:val="center"/>
            <w:hideMark/>
          </w:tcPr>
          <w:p w14:paraId="36720813"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4FAC8011"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27B9EABD"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226F10FB" w14:textId="77777777" w:rsidR="00D11929" w:rsidRPr="00D11929" w:rsidRDefault="00D11929" w:rsidP="00D11929">
            <w:pPr>
              <w:widowControl/>
              <w:autoSpaceDE/>
              <w:autoSpaceDN/>
              <w:jc w:val="center"/>
              <w:rPr>
                <w:sz w:val="24"/>
                <w:szCs w:val="24"/>
              </w:rPr>
            </w:pPr>
            <w:r w:rsidRPr="00D11929">
              <w:rPr>
                <w:sz w:val="24"/>
                <w:szCs w:val="24"/>
              </w:rPr>
              <w:t>0,050</w:t>
            </w:r>
          </w:p>
        </w:tc>
        <w:tc>
          <w:tcPr>
            <w:tcW w:w="190" w:type="pct"/>
            <w:tcBorders>
              <w:top w:val="nil"/>
              <w:left w:val="nil"/>
              <w:bottom w:val="single" w:sz="4" w:space="0" w:color="auto"/>
              <w:right w:val="single" w:sz="4" w:space="0" w:color="auto"/>
            </w:tcBorders>
            <w:shd w:val="clear" w:color="auto" w:fill="auto"/>
            <w:vAlign w:val="center"/>
            <w:hideMark/>
          </w:tcPr>
          <w:p w14:paraId="19EB2921" w14:textId="77777777" w:rsidR="00D11929" w:rsidRPr="00D11929" w:rsidRDefault="00D11929" w:rsidP="00D11929">
            <w:pPr>
              <w:widowControl/>
              <w:autoSpaceDE/>
              <w:autoSpaceDN/>
              <w:jc w:val="center"/>
              <w:rPr>
                <w:sz w:val="24"/>
                <w:szCs w:val="24"/>
              </w:rPr>
            </w:pPr>
            <w:r w:rsidRPr="00D11929">
              <w:rPr>
                <w:sz w:val="24"/>
                <w:szCs w:val="24"/>
              </w:rPr>
              <w:t>0,050</w:t>
            </w:r>
          </w:p>
        </w:tc>
        <w:tc>
          <w:tcPr>
            <w:tcW w:w="190" w:type="pct"/>
            <w:tcBorders>
              <w:top w:val="nil"/>
              <w:left w:val="nil"/>
              <w:bottom w:val="single" w:sz="4" w:space="0" w:color="auto"/>
              <w:right w:val="single" w:sz="4" w:space="0" w:color="auto"/>
            </w:tcBorders>
            <w:shd w:val="clear" w:color="auto" w:fill="auto"/>
            <w:vAlign w:val="center"/>
            <w:hideMark/>
          </w:tcPr>
          <w:p w14:paraId="6D959673" w14:textId="77777777" w:rsidR="00D11929" w:rsidRPr="00D11929" w:rsidRDefault="00D11929" w:rsidP="00D11929">
            <w:pPr>
              <w:widowControl/>
              <w:autoSpaceDE/>
              <w:autoSpaceDN/>
              <w:jc w:val="center"/>
              <w:rPr>
                <w:sz w:val="24"/>
                <w:szCs w:val="24"/>
              </w:rPr>
            </w:pPr>
            <w:r w:rsidRPr="00D11929">
              <w:rPr>
                <w:sz w:val="24"/>
                <w:szCs w:val="24"/>
              </w:rPr>
              <w:t>0,065</w:t>
            </w:r>
          </w:p>
        </w:tc>
        <w:tc>
          <w:tcPr>
            <w:tcW w:w="1008" w:type="pct"/>
            <w:tcBorders>
              <w:top w:val="nil"/>
              <w:left w:val="nil"/>
              <w:bottom w:val="single" w:sz="4" w:space="0" w:color="auto"/>
              <w:right w:val="single" w:sz="4" w:space="0" w:color="auto"/>
            </w:tcBorders>
            <w:shd w:val="clear" w:color="auto" w:fill="auto"/>
            <w:vAlign w:val="center"/>
            <w:hideMark/>
          </w:tcPr>
          <w:p w14:paraId="1EB9B436" w14:textId="77777777" w:rsidR="00D11929" w:rsidRPr="00D11929" w:rsidRDefault="00D11929" w:rsidP="00D11929">
            <w:pPr>
              <w:widowControl/>
              <w:autoSpaceDE/>
              <w:autoSpaceDN/>
              <w:jc w:val="both"/>
            </w:pPr>
            <w:r w:rsidRPr="00D11929">
              <w:t>Đây là mục tương đương với mục 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F30FE39" w14:textId="77777777" w:rsidTr="00DD116B">
        <w:trPr>
          <w:trHeight w:val="78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1212C81D" w14:textId="77777777" w:rsidR="00D11929" w:rsidRPr="00D11929" w:rsidRDefault="00D11929" w:rsidP="00D11929">
            <w:pPr>
              <w:widowControl/>
              <w:autoSpaceDE/>
              <w:autoSpaceDN/>
              <w:jc w:val="center"/>
              <w:rPr>
                <w:b/>
                <w:bCs/>
                <w:sz w:val="24"/>
                <w:szCs w:val="24"/>
              </w:rPr>
            </w:pPr>
            <w:r w:rsidRPr="00D11929">
              <w:rPr>
                <w:b/>
                <w:bCs/>
                <w:sz w:val="24"/>
                <w:szCs w:val="24"/>
              </w:rPr>
              <w:t>II</w:t>
            </w:r>
          </w:p>
        </w:tc>
        <w:tc>
          <w:tcPr>
            <w:tcW w:w="798" w:type="pct"/>
            <w:tcBorders>
              <w:top w:val="nil"/>
              <w:left w:val="nil"/>
              <w:bottom w:val="single" w:sz="4" w:space="0" w:color="auto"/>
              <w:right w:val="single" w:sz="4" w:space="0" w:color="auto"/>
            </w:tcBorders>
            <w:shd w:val="clear" w:color="auto" w:fill="auto"/>
            <w:vAlign w:val="center"/>
            <w:hideMark/>
          </w:tcPr>
          <w:p w14:paraId="7593A9AB" w14:textId="77777777" w:rsidR="00D11929" w:rsidRPr="00D11929" w:rsidRDefault="00D11929" w:rsidP="00D11929">
            <w:pPr>
              <w:widowControl/>
              <w:autoSpaceDE/>
              <w:autoSpaceDN/>
              <w:jc w:val="both"/>
              <w:rPr>
                <w:b/>
                <w:bCs/>
              </w:rPr>
            </w:pPr>
            <w:r w:rsidRPr="00D11929">
              <w:rPr>
                <w:b/>
                <w:bCs/>
              </w:rPr>
              <w:t>CÁC NỘI DUNG THỰC HIỆN TẠI ĐỊA BÀN XÃ, THỊ TRẤN</w:t>
            </w:r>
          </w:p>
        </w:tc>
        <w:tc>
          <w:tcPr>
            <w:tcW w:w="892" w:type="pct"/>
            <w:tcBorders>
              <w:top w:val="nil"/>
              <w:left w:val="nil"/>
              <w:bottom w:val="single" w:sz="4" w:space="0" w:color="auto"/>
              <w:right w:val="single" w:sz="4" w:space="0" w:color="auto"/>
            </w:tcBorders>
            <w:shd w:val="clear" w:color="auto" w:fill="auto"/>
            <w:vAlign w:val="center"/>
            <w:hideMark/>
          </w:tcPr>
          <w:p w14:paraId="3CE0FA9C" w14:textId="77777777" w:rsidR="00D11929" w:rsidRPr="00D11929" w:rsidRDefault="00D11929" w:rsidP="00D11929">
            <w:pPr>
              <w:widowControl/>
              <w:autoSpaceDE/>
              <w:autoSpaceDN/>
              <w:jc w:val="both"/>
              <w:rPr>
                <w:b/>
                <w:bCs/>
              </w:rPr>
            </w:pPr>
            <w:r w:rsidRPr="00D11929">
              <w:rPr>
                <w:b/>
                <w:bCs/>
              </w:rPr>
              <w:t>CÁC NỘI DUNG THỰC HIỆN TẠI ĐỊA BÀN TỈNH</w:t>
            </w:r>
          </w:p>
        </w:tc>
        <w:tc>
          <w:tcPr>
            <w:tcW w:w="973" w:type="pct"/>
            <w:tcBorders>
              <w:top w:val="nil"/>
              <w:left w:val="nil"/>
              <w:bottom w:val="single" w:sz="4" w:space="0" w:color="auto"/>
              <w:right w:val="single" w:sz="4" w:space="0" w:color="auto"/>
            </w:tcBorders>
            <w:shd w:val="clear" w:color="auto" w:fill="auto"/>
            <w:vAlign w:val="center"/>
            <w:hideMark/>
          </w:tcPr>
          <w:p w14:paraId="1DFB0552" w14:textId="77777777" w:rsidR="00D11929" w:rsidRPr="00D11929" w:rsidRDefault="00D11929" w:rsidP="00D11929">
            <w:pPr>
              <w:widowControl/>
              <w:autoSpaceDE/>
              <w:autoSpaceDN/>
              <w:jc w:val="both"/>
              <w:rPr>
                <w:b/>
                <w:bCs/>
              </w:rPr>
            </w:pPr>
            <w:r w:rsidRPr="00D11929">
              <w:rPr>
                <w:b/>
                <w:bCs/>
              </w:rPr>
              <w:t> </w:t>
            </w:r>
          </w:p>
        </w:tc>
        <w:tc>
          <w:tcPr>
            <w:tcW w:w="190" w:type="pct"/>
            <w:tcBorders>
              <w:top w:val="nil"/>
              <w:left w:val="nil"/>
              <w:bottom w:val="single" w:sz="4" w:space="0" w:color="auto"/>
              <w:right w:val="single" w:sz="4" w:space="0" w:color="auto"/>
            </w:tcBorders>
            <w:shd w:val="clear" w:color="auto" w:fill="auto"/>
            <w:vAlign w:val="center"/>
            <w:hideMark/>
          </w:tcPr>
          <w:p w14:paraId="4207DBAD"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283613A"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535BEB1"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39E1773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9A7A744"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FC8A236"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5F03C888"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34142304" w14:textId="77777777" w:rsidTr="00DD116B">
        <w:trPr>
          <w:trHeight w:val="31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5958B01" w14:textId="77777777" w:rsidR="00D11929" w:rsidRPr="00D11929" w:rsidRDefault="00D11929" w:rsidP="00D11929">
            <w:pPr>
              <w:widowControl/>
              <w:autoSpaceDE/>
              <w:autoSpaceDN/>
              <w:jc w:val="center"/>
              <w:rPr>
                <w:b/>
                <w:bCs/>
                <w:sz w:val="24"/>
                <w:szCs w:val="24"/>
              </w:rPr>
            </w:pPr>
            <w:r w:rsidRPr="00D11929">
              <w:rPr>
                <w:b/>
                <w:bCs/>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550264FA" w14:textId="77777777" w:rsidR="00D11929" w:rsidRPr="00D11929" w:rsidRDefault="00D11929" w:rsidP="00D11929">
            <w:pPr>
              <w:widowControl/>
              <w:autoSpaceDE/>
              <w:autoSpaceDN/>
              <w:jc w:val="both"/>
              <w:rPr>
                <w:b/>
                <w:bCs/>
              </w:rPr>
            </w:pPr>
            <w:r w:rsidRPr="00D11929">
              <w:rPr>
                <w:b/>
                <w:bCs/>
              </w:rPr>
              <w:t> </w:t>
            </w:r>
          </w:p>
        </w:tc>
        <w:tc>
          <w:tcPr>
            <w:tcW w:w="892" w:type="pct"/>
            <w:tcBorders>
              <w:top w:val="nil"/>
              <w:left w:val="nil"/>
              <w:bottom w:val="single" w:sz="4" w:space="0" w:color="auto"/>
              <w:right w:val="single" w:sz="4" w:space="0" w:color="auto"/>
            </w:tcBorders>
            <w:shd w:val="clear" w:color="auto" w:fill="auto"/>
            <w:vAlign w:val="center"/>
            <w:hideMark/>
          </w:tcPr>
          <w:p w14:paraId="57E8ACD3" w14:textId="77777777" w:rsidR="00D11929" w:rsidRPr="00D11929" w:rsidRDefault="00D11929" w:rsidP="00D11929">
            <w:pPr>
              <w:widowControl/>
              <w:autoSpaceDE/>
              <w:autoSpaceDN/>
              <w:jc w:val="both"/>
            </w:pPr>
            <w:r w:rsidRPr="00D11929">
              <w:t> </w:t>
            </w:r>
          </w:p>
        </w:tc>
        <w:tc>
          <w:tcPr>
            <w:tcW w:w="973" w:type="pct"/>
            <w:tcBorders>
              <w:top w:val="nil"/>
              <w:left w:val="nil"/>
              <w:bottom w:val="single" w:sz="4" w:space="0" w:color="auto"/>
              <w:right w:val="single" w:sz="4" w:space="0" w:color="auto"/>
            </w:tcBorders>
            <w:shd w:val="clear" w:color="auto" w:fill="auto"/>
            <w:vAlign w:val="center"/>
            <w:hideMark/>
          </w:tcPr>
          <w:p w14:paraId="143B0AF9" w14:textId="77777777" w:rsidR="00D11929" w:rsidRPr="00D11929" w:rsidRDefault="00D11929" w:rsidP="00D11929">
            <w:pPr>
              <w:widowControl/>
              <w:autoSpaceDE/>
              <w:autoSpaceDN/>
              <w:jc w:val="both"/>
            </w:pPr>
            <w:r w:rsidRPr="00D11929">
              <w:t> </w:t>
            </w:r>
          </w:p>
        </w:tc>
        <w:tc>
          <w:tcPr>
            <w:tcW w:w="190" w:type="pct"/>
            <w:tcBorders>
              <w:top w:val="nil"/>
              <w:left w:val="nil"/>
              <w:bottom w:val="single" w:sz="4" w:space="0" w:color="auto"/>
              <w:right w:val="single" w:sz="4" w:space="0" w:color="auto"/>
            </w:tcBorders>
            <w:shd w:val="clear" w:color="auto" w:fill="auto"/>
            <w:vAlign w:val="center"/>
            <w:hideMark/>
          </w:tcPr>
          <w:p w14:paraId="3820B0A6"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5925A100"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39E6EE5"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010FE44"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66F73D95"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60276E3"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1797C2AD"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78F0E156" w14:textId="77777777" w:rsidTr="00DD116B">
        <w:trPr>
          <w:trHeight w:val="91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39024D4" w14:textId="77777777" w:rsidR="00D11929" w:rsidRPr="00D11929" w:rsidRDefault="00D11929" w:rsidP="00D11929">
            <w:pPr>
              <w:widowControl/>
              <w:autoSpaceDE/>
              <w:autoSpaceDN/>
              <w:jc w:val="center"/>
              <w:rPr>
                <w:b/>
                <w:bCs/>
                <w:sz w:val="24"/>
                <w:szCs w:val="24"/>
              </w:rPr>
            </w:pPr>
            <w:r w:rsidRPr="00D11929">
              <w:rPr>
                <w:b/>
                <w:bCs/>
                <w:sz w:val="24"/>
                <w:szCs w:val="24"/>
              </w:rPr>
              <w:t> </w:t>
            </w:r>
          </w:p>
        </w:tc>
        <w:tc>
          <w:tcPr>
            <w:tcW w:w="798" w:type="pct"/>
            <w:tcBorders>
              <w:top w:val="nil"/>
              <w:left w:val="nil"/>
              <w:bottom w:val="single" w:sz="4" w:space="0" w:color="auto"/>
              <w:right w:val="single" w:sz="4" w:space="0" w:color="auto"/>
            </w:tcBorders>
            <w:shd w:val="clear" w:color="auto" w:fill="auto"/>
            <w:vAlign w:val="center"/>
            <w:hideMark/>
          </w:tcPr>
          <w:p w14:paraId="4BE17A5C" w14:textId="77777777" w:rsidR="00D11929" w:rsidRPr="00D11929" w:rsidRDefault="00D11929" w:rsidP="00D11929">
            <w:pPr>
              <w:widowControl/>
              <w:autoSpaceDE/>
              <w:autoSpaceDN/>
              <w:jc w:val="both"/>
              <w:rPr>
                <w:b/>
                <w:bCs/>
              </w:rPr>
            </w:pPr>
            <w:r w:rsidRPr="00D11929">
              <w:rPr>
                <w:b/>
                <w:bCs/>
              </w:rPr>
              <w:t> </w:t>
            </w:r>
          </w:p>
        </w:tc>
        <w:tc>
          <w:tcPr>
            <w:tcW w:w="892" w:type="pct"/>
            <w:tcBorders>
              <w:top w:val="nil"/>
              <w:left w:val="nil"/>
              <w:bottom w:val="single" w:sz="4" w:space="0" w:color="auto"/>
              <w:right w:val="single" w:sz="4" w:space="0" w:color="auto"/>
            </w:tcBorders>
            <w:shd w:val="clear" w:color="auto" w:fill="auto"/>
            <w:vAlign w:val="center"/>
            <w:hideMark/>
          </w:tcPr>
          <w:p w14:paraId="241FEEBF" w14:textId="77777777" w:rsidR="00D11929" w:rsidRPr="00D11929" w:rsidRDefault="00D11929" w:rsidP="00D11929">
            <w:pPr>
              <w:widowControl/>
              <w:autoSpaceDE/>
              <w:autoSpaceDN/>
              <w:jc w:val="both"/>
            </w:pPr>
            <w:r w:rsidRPr="00D11929">
              <w:t> </w:t>
            </w:r>
          </w:p>
        </w:tc>
        <w:tc>
          <w:tcPr>
            <w:tcW w:w="973" w:type="pct"/>
            <w:tcBorders>
              <w:top w:val="nil"/>
              <w:left w:val="nil"/>
              <w:bottom w:val="single" w:sz="4" w:space="0" w:color="auto"/>
              <w:right w:val="single" w:sz="4" w:space="0" w:color="auto"/>
            </w:tcBorders>
            <w:shd w:val="clear" w:color="auto" w:fill="auto"/>
            <w:vAlign w:val="center"/>
            <w:hideMark/>
          </w:tcPr>
          <w:p w14:paraId="7816C843" w14:textId="77777777" w:rsidR="00D11929" w:rsidRPr="00D11929" w:rsidRDefault="00D11929" w:rsidP="00D11929">
            <w:pPr>
              <w:widowControl/>
              <w:autoSpaceDE/>
              <w:autoSpaceDN/>
              <w:jc w:val="both"/>
            </w:pPr>
            <w:r w:rsidRPr="00D11929">
              <w:t> </w:t>
            </w:r>
          </w:p>
        </w:tc>
        <w:tc>
          <w:tcPr>
            <w:tcW w:w="190" w:type="pct"/>
            <w:tcBorders>
              <w:top w:val="nil"/>
              <w:left w:val="nil"/>
              <w:bottom w:val="single" w:sz="4" w:space="0" w:color="auto"/>
              <w:right w:val="single" w:sz="4" w:space="0" w:color="auto"/>
            </w:tcBorders>
            <w:shd w:val="clear" w:color="auto" w:fill="auto"/>
            <w:vAlign w:val="center"/>
            <w:hideMark/>
          </w:tcPr>
          <w:p w14:paraId="1D0D98FE"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DB31C6B"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4B560E09"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3F654EF4"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2C92BEC2"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vAlign w:val="center"/>
            <w:hideMark/>
          </w:tcPr>
          <w:p w14:paraId="14ACE355" w14:textId="77777777" w:rsidR="00D11929" w:rsidRPr="00D11929" w:rsidRDefault="00D11929" w:rsidP="00D11929">
            <w:pPr>
              <w:widowControl/>
              <w:autoSpaceDE/>
              <w:autoSpaceDN/>
              <w:jc w:val="center"/>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4799F8F6"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1D5E492C" w14:textId="77777777" w:rsidTr="00DD116B">
        <w:trPr>
          <w:trHeight w:val="100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C0196A1" w14:textId="77777777" w:rsidR="00D11929" w:rsidRPr="00D11929" w:rsidRDefault="00D11929" w:rsidP="00D11929">
            <w:pPr>
              <w:widowControl/>
              <w:autoSpaceDE/>
              <w:autoSpaceDN/>
              <w:jc w:val="center"/>
              <w:rPr>
                <w:sz w:val="24"/>
                <w:szCs w:val="24"/>
              </w:rPr>
            </w:pPr>
            <w:r w:rsidRPr="00D11929">
              <w:rPr>
                <w:sz w:val="24"/>
                <w:szCs w:val="24"/>
              </w:rPr>
              <w:t>1</w:t>
            </w:r>
          </w:p>
        </w:tc>
        <w:tc>
          <w:tcPr>
            <w:tcW w:w="798" w:type="pct"/>
            <w:tcBorders>
              <w:top w:val="nil"/>
              <w:left w:val="nil"/>
              <w:bottom w:val="single" w:sz="4" w:space="0" w:color="auto"/>
              <w:right w:val="single" w:sz="4" w:space="0" w:color="auto"/>
            </w:tcBorders>
            <w:shd w:val="clear" w:color="auto" w:fill="auto"/>
            <w:vAlign w:val="center"/>
            <w:hideMark/>
          </w:tcPr>
          <w:p w14:paraId="73FC7806" w14:textId="77777777" w:rsidR="00D11929" w:rsidRPr="00D11929" w:rsidRDefault="00D11929" w:rsidP="00D11929">
            <w:pPr>
              <w:widowControl/>
              <w:autoSpaceDE/>
              <w:autoSpaceDN/>
              <w:jc w:val="both"/>
              <w:rPr>
                <w:sz w:val="24"/>
                <w:szCs w:val="24"/>
              </w:rPr>
            </w:pPr>
            <w:r w:rsidRPr="00D11929">
              <w:rPr>
                <w:sz w:val="24"/>
                <w:szCs w:val="24"/>
              </w:rPr>
              <w:t>Nhận thông báo biến động, chỉnh lý vào HSĐC của xã, thị trấn</w:t>
            </w:r>
          </w:p>
        </w:tc>
        <w:tc>
          <w:tcPr>
            <w:tcW w:w="892" w:type="pct"/>
            <w:tcBorders>
              <w:top w:val="nil"/>
              <w:left w:val="nil"/>
              <w:bottom w:val="single" w:sz="4" w:space="0" w:color="auto"/>
              <w:right w:val="single" w:sz="4" w:space="0" w:color="auto"/>
            </w:tcBorders>
            <w:shd w:val="clear" w:color="auto" w:fill="auto"/>
            <w:vAlign w:val="center"/>
            <w:hideMark/>
          </w:tcPr>
          <w:p w14:paraId="379580B5" w14:textId="77777777" w:rsidR="00D11929" w:rsidRPr="00D11929" w:rsidRDefault="00D11929" w:rsidP="00D11929">
            <w:pPr>
              <w:widowControl/>
              <w:autoSpaceDE/>
              <w:autoSpaceDN/>
              <w:jc w:val="both"/>
              <w:rPr>
                <w:sz w:val="24"/>
                <w:szCs w:val="24"/>
              </w:rPr>
            </w:pPr>
            <w:r w:rsidRPr="00D11929">
              <w:rPr>
                <w:sz w:val="24"/>
                <w:szCs w:val="24"/>
              </w:rPr>
              <w:t>Nhận thông báo biến động, chỉnh lý vào HSĐC của xã, thị trấn</w:t>
            </w:r>
          </w:p>
        </w:tc>
        <w:tc>
          <w:tcPr>
            <w:tcW w:w="973" w:type="pct"/>
            <w:tcBorders>
              <w:top w:val="nil"/>
              <w:left w:val="nil"/>
              <w:bottom w:val="single" w:sz="4" w:space="0" w:color="auto"/>
              <w:right w:val="single" w:sz="4" w:space="0" w:color="auto"/>
            </w:tcBorders>
            <w:shd w:val="clear" w:color="auto" w:fill="auto"/>
            <w:vAlign w:val="center"/>
            <w:hideMark/>
          </w:tcPr>
          <w:p w14:paraId="7D776369" w14:textId="77777777" w:rsidR="00D11929" w:rsidRPr="00D11929" w:rsidRDefault="00D11929" w:rsidP="00D11929">
            <w:pPr>
              <w:widowControl/>
              <w:autoSpaceDE/>
              <w:autoSpaceDN/>
              <w:jc w:val="both"/>
              <w:rPr>
                <w:sz w:val="24"/>
                <w:szCs w:val="24"/>
              </w:rPr>
            </w:pPr>
            <w:r w:rsidRPr="00D11929">
              <w:rPr>
                <w:sz w:val="24"/>
                <w:szCs w:val="24"/>
              </w:rPr>
              <w:t>Nhận thông báo biến động, chỉnh lý vào HSĐC của xã, thị trấn</w:t>
            </w:r>
          </w:p>
        </w:tc>
        <w:tc>
          <w:tcPr>
            <w:tcW w:w="190" w:type="pct"/>
            <w:tcBorders>
              <w:top w:val="nil"/>
              <w:left w:val="nil"/>
              <w:bottom w:val="single" w:sz="4" w:space="0" w:color="auto"/>
              <w:right w:val="single" w:sz="4" w:space="0" w:color="auto"/>
            </w:tcBorders>
            <w:shd w:val="clear" w:color="auto" w:fill="auto"/>
            <w:vAlign w:val="center"/>
            <w:hideMark/>
          </w:tcPr>
          <w:p w14:paraId="682DB42B"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3C65CDBB"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28925F4B"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125E8A5A" w14:textId="77777777" w:rsidR="00D11929" w:rsidRPr="00D11929" w:rsidRDefault="00D11929" w:rsidP="00D11929">
            <w:pPr>
              <w:widowControl/>
              <w:autoSpaceDE/>
              <w:autoSpaceDN/>
              <w:jc w:val="center"/>
              <w:rPr>
                <w:sz w:val="24"/>
                <w:szCs w:val="24"/>
              </w:rPr>
            </w:pPr>
            <w:r w:rsidRPr="00D11929">
              <w:rPr>
                <w:sz w:val="24"/>
                <w:szCs w:val="24"/>
              </w:rPr>
              <w:t>0,020</w:t>
            </w:r>
          </w:p>
        </w:tc>
        <w:tc>
          <w:tcPr>
            <w:tcW w:w="190" w:type="pct"/>
            <w:tcBorders>
              <w:top w:val="nil"/>
              <w:left w:val="nil"/>
              <w:bottom w:val="single" w:sz="4" w:space="0" w:color="auto"/>
              <w:right w:val="single" w:sz="4" w:space="0" w:color="auto"/>
            </w:tcBorders>
            <w:shd w:val="clear" w:color="auto" w:fill="auto"/>
            <w:vAlign w:val="center"/>
            <w:hideMark/>
          </w:tcPr>
          <w:p w14:paraId="4FEE6AD2" w14:textId="77777777" w:rsidR="00D11929" w:rsidRPr="00D11929" w:rsidRDefault="00D11929" w:rsidP="00D11929">
            <w:pPr>
              <w:widowControl/>
              <w:autoSpaceDE/>
              <w:autoSpaceDN/>
              <w:jc w:val="center"/>
              <w:rPr>
                <w:sz w:val="24"/>
                <w:szCs w:val="24"/>
              </w:rPr>
            </w:pPr>
            <w:r w:rsidRPr="00D11929">
              <w:rPr>
                <w:sz w:val="24"/>
                <w:szCs w:val="24"/>
              </w:rPr>
              <w:t>0,020</w:t>
            </w:r>
          </w:p>
        </w:tc>
        <w:tc>
          <w:tcPr>
            <w:tcW w:w="190" w:type="pct"/>
            <w:tcBorders>
              <w:top w:val="nil"/>
              <w:left w:val="nil"/>
              <w:bottom w:val="single" w:sz="4" w:space="0" w:color="auto"/>
              <w:right w:val="single" w:sz="4" w:space="0" w:color="auto"/>
            </w:tcBorders>
            <w:shd w:val="clear" w:color="auto" w:fill="auto"/>
            <w:vAlign w:val="center"/>
            <w:hideMark/>
          </w:tcPr>
          <w:p w14:paraId="0884E91D" w14:textId="77777777" w:rsidR="00D11929" w:rsidRPr="00D11929" w:rsidRDefault="00D11929" w:rsidP="00D11929">
            <w:pPr>
              <w:widowControl/>
              <w:autoSpaceDE/>
              <w:autoSpaceDN/>
              <w:jc w:val="center"/>
              <w:rPr>
                <w:sz w:val="24"/>
                <w:szCs w:val="24"/>
              </w:rPr>
            </w:pPr>
            <w:r w:rsidRPr="00D11929">
              <w:rPr>
                <w:sz w:val="24"/>
                <w:szCs w:val="24"/>
              </w:rPr>
              <w:t>0,026</w:t>
            </w:r>
          </w:p>
        </w:tc>
        <w:tc>
          <w:tcPr>
            <w:tcW w:w="1008" w:type="pct"/>
            <w:tcBorders>
              <w:top w:val="nil"/>
              <w:left w:val="nil"/>
              <w:bottom w:val="single" w:sz="4" w:space="0" w:color="auto"/>
              <w:right w:val="single" w:sz="4" w:space="0" w:color="auto"/>
            </w:tcBorders>
            <w:shd w:val="clear" w:color="auto" w:fill="auto"/>
            <w:noWrap/>
            <w:vAlign w:val="bottom"/>
            <w:hideMark/>
          </w:tcPr>
          <w:p w14:paraId="6DEFA372"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6434C4ED" w14:textId="77777777" w:rsidTr="00DD116B">
        <w:trPr>
          <w:trHeight w:val="570"/>
        </w:trPr>
        <w:tc>
          <w:tcPr>
            <w:tcW w:w="190" w:type="pct"/>
            <w:tcBorders>
              <w:top w:val="nil"/>
              <w:left w:val="single" w:sz="4" w:space="0" w:color="auto"/>
              <w:bottom w:val="single" w:sz="4" w:space="0" w:color="auto"/>
              <w:right w:val="single" w:sz="4" w:space="0" w:color="auto"/>
            </w:tcBorders>
            <w:shd w:val="clear" w:color="auto" w:fill="auto"/>
            <w:noWrap/>
            <w:vAlign w:val="bottom"/>
            <w:hideMark/>
          </w:tcPr>
          <w:p w14:paraId="4529E118" w14:textId="77777777" w:rsidR="00D11929" w:rsidRPr="00D11929" w:rsidRDefault="00D11929" w:rsidP="00D11929">
            <w:pPr>
              <w:widowControl/>
              <w:autoSpaceDE/>
              <w:autoSpaceDN/>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noWrap/>
            <w:vAlign w:val="bottom"/>
            <w:hideMark/>
          </w:tcPr>
          <w:p w14:paraId="72AD33D3" w14:textId="77777777" w:rsidR="00D11929" w:rsidRPr="00D11929" w:rsidRDefault="00D11929" w:rsidP="00D11929">
            <w:pPr>
              <w:widowControl/>
              <w:autoSpaceDE/>
              <w:autoSpaceDN/>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noWrap/>
            <w:vAlign w:val="bottom"/>
            <w:hideMark/>
          </w:tcPr>
          <w:p w14:paraId="79AA2B3F" w14:textId="77777777" w:rsidR="00D11929" w:rsidRPr="00D11929" w:rsidRDefault="00D11929" w:rsidP="00D11929">
            <w:pPr>
              <w:widowControl/>
              <w:autoSpaceDE/>
              <w:autoSpaceDN/>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104A0AFF" w14:textId="77777777" w:rsidR="00D11929" w:rsidRPr="00D11929" w:rsidRDefault="00D11929" w:rsidP="00D11929">
            <w:pPr>
              <w:widowControl/>
              <w:autoSpaceDE/>
              <w:autoSpaceDN/>
              <w:jc w:val="both"/>
              <w:rPr>
                <w:b/>
                <w:bCs/>
              </w:rPr>
            </w:pPr>
            <w:r w:rsidRPr="00D11929">
              <w:rPr>
                <w:b/>
                <w:bCs/>
              </w:rPr>
              <w:t>CÁC NỘI DUNG THỰC HIỆN TẠI ĐỊA BÀN CẤP TỈNH</w:t>
            </w:r>
          </w:p>
        </w:tc>
        <w:tc>
          <w:tcPr>
            <w:tcW w:w="190" w:type="pct"/>
            <w:tcBorders>
              <w:top w:val="nil"/>
              <w:left w:val="nil"/>
              <w:bottom w:val="single" w:sz="4" w:space="0" w:color="auto"/>
              <w:right w:val="single" w:sz="4" w:space="0" w:color="auto"/>
            </w:tcBorders>
            <w:shd w:val="clear" w:color="auto" w:fill="auto"/>
            <w:noWrap/>
            <w:vAlign w:val="bottom"/>
            <w:hideMark/>
          </w:tcPr>
          <w:p w14:paraId="03949CE7" w14:textId="77777777" w:rsidR="00D11929" w:rsidRPr="00D11929" w:rsidRDefault="00D11929" w:rsidP="00D11929">
            <w:pPr>
              <w:widowControl/>
              <w:autoSpaceDE/>
              <w:autoSpaceDN/>
              <w:jc w:val="center"/>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noWrap/>
            <w:vAlign w:val="bottom"/>
            <w:hideMark/>
          </w:tcPr>
          <w:p w14:paraId="7753E93C" w14:textId="77777777" w:rsidR="00D11929" w:rsidRPr="00D11929" w:rsidRDefault="00D11929" w:rsidP="00D11929">
            <w:pPr>
              <w:widowControl/>
              <w:autoSpaceDE/>
              <w:autoSpaceDN/>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noWrap/>
            <w:vAlign w:val="bottom"/>
            <w:hideMark/>
          </w:tcPr>
          <w:p w14:paraId="6927A026" w14:textId="77777777" w:rsidR="00D11929" w:rsidRPr="00D11929" w:rsidRDefault="00D11929" w:rsidP="00D11929">
            <w:pPr>
              <w:widowControl/>
              <w:autoSpaceDE/>
              <w:autoSpaceDN/>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noWrap/>
            <w:vAlign w:val="bottom"/>
            <w:hideMark/>
          </w:tcPr>
          <w:p w14:paraId="3037CDAA" w14:textId="77777777" w:rsidR="00D11929" w:rsidRPr="00D11929" w:rsidRDefault="00D11929" w:rsidP="00D11929">
            <w:pPr>
              <w:widowControl/>
              <w:autoSpaceDE/>
              <w:autoSpaceDN/>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noWrap/>
            <w:vAlign w:val="bottom"/>
            <w:hideMark/>
          </w:tcPr>
          <w:p w14:paraId="67D9AFE6" w14:textId="77777777" w:rsidR="00D11929" w:rsidRPr="00D11929" w:rsidRDefault="00D11929" w:rsidP="00D11929">
            <w:pPr>
              <w:widowControl/>
              <w:autoSpaceDE/>
              <w:autoSpaceDN/>
              <w:rPr>
                <w:sz w:val="24"/>
                <w:szCs w:val="24"/>
              </w:rPr>
            </w:pPr>
            <w:r w:rsidRPr="00D11929">
              <w:rPr>
                <w:sz w:val="24"/>
                <w:szCs w:val="24"/>
              </w:rPr>
              <w:t> </w:t>
            </w:r>
          </w:p>
        </w:tc>
        <w:tc>
          <w:tcPr>
            <w:tcW w:w="190" w:type="pct"/>
            <w:tcBorders>
              <w:top w:val="nil"/>
              <w:left w:val="nil"/>
              <w:bottom w:val="single" w:sz="4" w:space="0" w:color="auto"/>
              <w:right w:val="single" w:sz="4" w:space="0" w:color="auto"/>
            </w:tcBorders>
            <w:shd w:val="clear" w:color="auto" w:fill="auto"/>
            <w:noWrap/>
            <w:vAlign w:val="bottom"/>
            <w:hideMark/>
          </w:tcPr>
          <w:p w14:paraId="253DECCA" w14:textId="77777777" w:rsidR="00D11929" w:rsidRPr="00D11929" w:rsidRDefault="00D11929" w:rsidP="00D11929">
            <w:pPr>
              <w:widowControl/>
              <w:autoSpaceDE/>
              <w:autoSpaceDN/>
              <w:rPr>
                <w:sz w:val="24"/>
                <w:szCs w:val="24"/>
              </w:rPr>
            </w:pPr>
            <w:r w:rsidRPr="00D11929">
              <w:rPr>
                <w:sz w:val="24"/>
                <w:szCs w:val="24"/>
              </w:rPr>
              <w:t> </w:t>
            </w:r>
          </w:p>
        </w:tc>
        <w:tc>
          <w:tcPr>
            <w:tcW w:w="1008" w:type="pct"/>
            <w:tcBorders>
              <w:top w:val="nil"/>
              <w:left w:val="nil"/>
              <w:bottom w:val="single" w:sz="4" w:space="0" w:color="auto"/>
              <w:right w:val="single" w:sz="4" w:space="0" w:color="auto"/>
            </w:tcBorders>
            <w:shd w:val="clear" w:color="auto" w:fill="auto"/>
            <w:noWrap/>
            <w:vAlign w:val="bottom"/>
            <w:hideMark/>
          </w:tcPr>
          <w:p w14:paraId="53B1B9E1" w14:textId="77777777" w:rsidR="00D11929" w:rsidRPr="00D11929" w:rsidRDefault="00D11929" w:rsidP="00D11929">
            <w:pPr>
              <w:widowControl/>
              <w:autoSpaceDE/>
              <w:autoSpaceDN/>
              <w:rPr>
                <w:rFonts w:ascii="Calibri Light" w:hAnsi="Calibri Light" w:cs="Calibri Light"/>
                <w:sz w:val="24"/>
                <w:szCs w:val="24"/>
              </w:rPr>
            </w:pPr>
            <w:r w:rsidRPr="00D11929">
              <w:rPr>
                <w:rFonts w:ascii="Calibri Light" w:hAnsi="Calibri Light" w:cs="Calibri Light"/>
                <w:sz w:val="24"/>
                <w:szCs w:val="24"/>
              </w:rPr>
              <w:t> </w:t>
            </w:r>
          </w:p>
        </w:tc>
      </w:tr>
      <w:tr w:rsidR="002F574C" w:rsidRPr="002F574C" w14:paraId="014BA089" w14:textId="77777777" w:rsidTr="00DD116B">
        <w:trPr>
          <w:trHeight w:val="1800"/>
        </w:trPr>
        <w:tc>
          <w:tcPr>
            <w:tcW w:w="190" w:type="pct"/>
            <w:tcBorders>
              <w:top w:val="nil"/>
              <w:left w:val="single" w:sz="4" w:space="0" w:color="auto"/>
              <w:bottom w:val="single" w:sz="4" w:space="0" w:color="auto"/>
              <w:right w:val="single" w:sz="4" w:space="0" w:color="auto"/>
            </w:tcBorders>
            <w:shd w:val="clear" w:color="auto" w:fill="auto"/>
            <w:noWrap/>
            <w:vAlign w:val="bottom"/>
            <w:hideMark/>
          </w:tcPr>
          <w:p w14:paraId="5773B048" w14:textId="77777777" w:rsidR="00D11929" w:rsidRPr="00D11929" w:rsidRDefault="00D11929" w:rsidP="00D11929">
            <w:pPr>
              <w:widowControl/>
              <w:autoSpaceDE/>
              <w:autoSpaceDN/>
              <w:rPr>
                <w:sz w:val="24"/>
                <w:szCs w:val="24"/>
              </w:rPr>
            </w:pPr>
            <w:r w:rsidRPr="00D11929">
              <w:rPr>
                <w:sz w:val="24"/>
                <w:szCs w:val="24"/>
              </w:rPr>
              <w:t> </w:t>
            </w:r>
          </w:p>
        </w:tc>
        <w:tc>
          <w:tcPr>
            <w:tcW w:w="798" w:type="pct"/>
            <w:tcBorders>
              <w:top w:val="nil"/>
              <w:left w:val="nil"/>
              <w:bottom w:val="single" w:sz="4" w:space="0" w:color="auto"/>
              <w:right w:val="single" w:sz="4" w:space="0" w:color="auto"/>
            </w:tcBorders>
            <w:shd w:val="clear" w:color="auto" w:fill="auto"/>
            <w:noWrap/>
            <w:vAlign w:val="bottom"/>
            <w:hideMark/>
          </w:tcPr>
          <w:p w14:paraId="0C3EA17C" w14:textId="77777777" w:rsidR="00D11929" w:rsidRPr="00D11929" w:rsidRDefault="00D11929" w:rsidP="00D11929">
            <w:pPr>
              <w:widowControl/>
              <w:autoSpaceDE/>
              <w:autoSpaceDN/>
              <w:rPr>
                <w:sz w:val="24"/>
                <w:szCs w:val="24"/>
              </w:rPr>
            </w:pPr>
            <w:r w:rsidRPr="00D11929">
              <w:rPr>
                <w:sz w:val="24"/>
                <w:szCs w:val="24"/>
              </w:rPr>
              <w:t> </w:t>
            </w:r>
          </w:p>
        </w:tc>
        <w:tc>
          <w:tcPr>
            <w:tcW w:w="892" w:type="pct"/>
            <w:tcBorders>
              <w:top w:val="nil"/>
              <w:left w:val="nil"/>
              <w:bottom w:val="single" w:sz="4" w:space="0" w:color="auto"/>
              <w:right w:val="single" w:sz="4" w:space="0" w:color="auto"/>
            </w:tcBorders>
            <w:shd w:val="clear" w:color="auto" w:fill="auto"/>
            <w:noWrap/>
            <w:vAlign w:val="bottom"/>
            <w:hideMark/>
          </w:tcPr>
          <w:p w14:paraId="59C5D807" w14:textId="77777777" w:rsidR="00D11929" w:rsidRPr="00D11929" w:rsidRDefault="00D11929" w:rsidP="00D11929">
            <w:pPr>
              <w:widowControl/>
              <w:autoSpaceDE/>
              <w:autoSpaceDN/>
              <w:rPr>
                <w:sz w:val="24"/>
                <w:szCs w:val="24"/>
              </w:rPr>
            </w:pPr>
            <w:r w:rsidRPr="00D11929">
              <w:rPr>
                <w:sz w:val="24"/>
                <w:szCs w:val="24"/>
              </w:rPr>
              <w:t> </w:t>
            </w:r>
          </w:p>
        </w:tc>
        <w:tc>
          <w:tcPr>
            <w:tcW w:w="973" w:type="pct"/>
            <w:tcBorders>
              <w:top w:val="nil"/>
              <w:left w:val="nil"/>
              <w:bottom w:val="single" w:sz="4" w:space="0" w:color="auto"/>
              <w:right w:val="single" w:sz="4" w:space="0" w:color="auto"/>
            </w:tcBorders>
            <w:shd w:val="clear" w:color="auto" w:fill="auto"/>
            <w:vAlign w:val="center"/>
            <w:hideMark/>
          </w:tcPr>
          <w:p w14:paraId="15FD7769" w14:textId="77777777" w:rsidR="00D11929" w:rsidRPr="00D11929" w:rsidRDefault="00D11929" w:rsidP="00D11929">
            <w:pPr>
              <w:widowControl/>
              <w:autoSpaceDE/>
              <w:autoSpaceDN/>
              <w:jc w:val="both"/>
              <w:rPr>
                <w:sz w:val="24"/>
                <w:szCs w:val="24"/>
              </w:rPr>
            </w:pPr>
            <w:r w:rsidRPr="00D11929">
              <w:rPr>
                <w:sz w:val="24"/>
                <w:szCs w:val="24"/>
              </w:rPr>
              <w:t>Nhận thông báo, cập nhật HSĐC</w:t>
            </w:r>
          </w:p>
        </w:tc>
        <w:tc>
          <w:tcPr>
            <w:tcW w:w="190" w:type="pct"/>
            <w:tcBorders>
              <w:top w:val="nil"/>
              <w:left w:val="nil"/>
              <w:bottom w:val="single" w:sz="4" w:space="0" w:color="auto"/>
              <w:right w:val="single" w:sz="4" w:space="0" w:color="auto"/>
            </w:tcBorders>
            <w:shd w:val="clear" w:color="auto" w:fill="auto"/>
            <w:vAlign w:val="center"/>
            <w:hideMark/>
          </w:tcPr>
          <w:p w14:paraId="37DABC14" w14:textId="77777777" w:rsidR="00D11929" w:rsidRPr="00D11929" w:rsidRDefault="00D11929" w:rsidP="00D11929">
            <w:pPr>
              <w:widowControl/>
              <w:autoSpaceDE/>
              <w:autoSpaceDN/>
              <w:jc w:val="center"/>
              <w:rPr>
                <w:sz w:val="24"/>
                <w:szCs w:val="24"/>
              </w:rPr>
            </w:pPr>
            <w:r w:rsidRPr="00D11929">
              <w:rPr>
                <w:sz w:val="24"/>
                <w:szCs w:val="24"/>
              </w:rPr>
              <w:t>Hồ sơ</w:t>
            </w:r>
          </w:p>
        </w:tc>
        <w:tc>
          <w:tcPr>
            <w:tcW w:w="190" w:type="pct"/>
            <w:tcBorders>
              <w:top w:val="nil"/>
              <w:left w:val="nil"/>
              <w:bottom w:val="single" w:sz="4" w:space="0" w:color="auto"/>
              <w:right w:val="single" w:sz="4" w:space="0" w:color="auto"/>
            </w:tcBorders>
            <w:shd w:val="clear" w:color="auto" w:fill="auto"/>
            <w:vAlign w:val="center"/>
            <w:hideMark/>
          </w:tcPr>
          <w:p w14:paraId="5D6E294D" w14:textId="77777777" w:rsidR="00D11929" w:rsidRPr="00D11929" w:rsidRDefault="00D11929" w:rsidP="00D11929">
            <w:pPr>
              <w:widowControl/>
              <w:autoSpaceDE/>
              <w:autoSpaceDN/>
              <w:jc w:val="center"/>
              <w:rPr>
                <w:sz w:val="24"/>
                <w:szCs w:val="24"/>
              </w:rPr>
            </w:pPr>
            <w:r w:rsidRPr="00D11929">
              <w:rPr>
                <w:sz w:val="24"/>
                <w:szCs w:val="24"/>
              </w:rPr>
              <w:t>1KS2</w:t>
            </w:r>
          </w:p>
        </w:tc>
        <w:tc>
          <w:tcPr>
            <w:tcW w:w="190" w:type="pct"/>
            <w:tcBorders>
              <w:top w:val="nil"/>
              <w:left w:val="nil"/>
              <w:bottom w:val="single" w:sz="4" w:space="0" w:color="auto"/>
              <w:right w:val="single" w:sz="4" w:space="0" w:color="auto"/>
            </w:tcBorders>
            <w:shd w:val="clear" w:color="auto" w:fill="auto"/>
            <w:vAlign w:val="center"/>
            <w:hideMark/>
          </w:tcPr>
          <w:p w14:paraId="6633473C" w14:textId="77777777" w:rsidR="00D11929" w:rsidRPr="00D11929" w:rsidRDefault="00D11929" w:rsidP="00D11929">
            <w:pPr>
              <w:widowControl/>
              <w:autoSpaceDE/>
              <w:autoSpaceDN/>
              <w:jc w:val="center"/>
              <w:rPr>
                <w:sz w:val="24"/>
                <w:szCs w:val="24"/>
              </w:rPr>
            </w:pPr>
            <w:r w:rsidRPr="00D11929">
              <w:rPr>
                <w:sz w:val="24"/>
                <w:szCs w:val="24"/>
              </w:rPr>
              <w:t>1-3</w:t>
            </w:r>
          </w:p>
        </w:tc>
        <w:tc>
          <w:tcPr>
            <w:tcW w:w="190" w:type="pct"/>
            <w:tcBorders>
              <w:top w:val="nil"/>
              <w:left w:val="nil"/>
              <w:bottom w:val="single" w:sz="4" w:space="0" w:color="auto"/>
              <w:right w:val="single" w:sz="4" w:space="0" w:color="auto"/>
            </w:tcBorders>
            <w:shd w:val="clear" w:color="auto" w:fill="auto"/>
            <w:vAlign w:val="center"/>
            <w:hideMark/>
          </w:tcPr>
          <w:p w14:paraId="5840C7F3" w14:textId="77777777" w:rsidR="00D11929" w:rsidRPr="00D11929" w:rsidRDefault="00D11929" w:rsidP="00D11929">
            <w:pPr>
              <w:widowControl/>
              <w:autoSpaceDE/>
              <w:autoSpaceDN/>
              <w:jc w:val="center"/>
              <w:rPr>
                <w:sz w:val="24"/>
                <w:szCs w:val="24"/>
              </w:rPr>
            </w:pPr>
            <w:r w:rsidRPr="00D11929">
              <w:rPr>
                <w:sz w:val="24"/>
                <w:szCs w:val="24"/>
              </w:rPr>
              <w:t>0,04</w:t>
            </w:r>
          </w:p>
        </w:tc>
        <w:tc>
          <w:tcPr>
            <w:tcW w:w="190" w:type="pct"/>
            <w:tcBorders>
              <w:top w:val="nil"/>
              <w:left w:val="nil"/>
              <w:bottom w:val="single" w:sz="4" w:space="0" w:color="auto"/>
              <w:right w:val="single" w:sz="4" w:space="0" w:color="auto"/>
            </w:tcBorders>
            <w:shd w:val="clear" w:color="auto" w:fill="auto"/>
            <w:vAlign w:val="center"/>
            <w:hideMark/>
          </w:tcPr>
          <w:p w14:paraId="4843987B" w14:textId="77777777" w:rsidR="00D11929" w:rsidRPr="00D11929" w:rsidRDefault="00D11929" w:rsidP="00D11929">
            <w:pPr>
              <w:widowControl/>
              <w:autoSpaceDE/>
              <w:autoSpaceDN/>
              <w:jc w:val="center"/>
              <w:rPr>
                <w:sz w:val="24"/>
                <w:szCs w:val="24"/>
              </w:rPr>
            </w:pPr>
            <w:r w:rsidRPr="00D11929">
              <w:rPr>
                <w:sz w:val="24"/>
                <w:szCs w:val="24"/>
              </w:rPr>
              <w:t>0,04</w:t>
            </w:r>
          </w:p>
        </w:tc>
        <w:tc>
          <w:tcPr>
            <w:tcW w:w="190" w:type="pct"/>
            <w:tcBorders>
              <w:top w:val="nil"/>
              <w:left w:val="nil"/>
              <w:bottom w:val="single" w:sz="4" w:space="0" w:color="auto"/>
              <w:right w:val="single" w:sz="4" w:space="0" w:color="auto"/>
            </w:tcBorders>
            <w:shd w:val="clear" w:color="auto" w:fill="auto"/>
            <w:vAlign w:val="center"/>
            <w:hideMark/>
          </w:tcPr>
          <w:p w14:paraId="643D9367" w14:textId="77777777" w:rsidR="00D11929" w:rsidRPr="00D11929" w:rsidRDefault="00D11929" w:rsidP="00D11929">
            <w:pPr>
              <w:widowControl/>
              <w:autoSpaceDE/>
              <w:autoSpaceDN/>
              <w:jc w:val="center"/>
              <w:rPr>
                <w:sz w:val="24"/>
                <w:szCs w:val="24"/>
              </w:rPr>
            </w:pPr>
            <w:r w:rsidRPr="00D11929">
              <w:rPr>
                <w:sz w:val="24"/>
                <w:szCs w:val="24"/>
              </w:rPr>
              <w:t>0,052</w:t>
            </w:r>
          </w:p>
        </w:tc>
        <w:tc>
          <w:tcPr>
            <w:tcW w:w="1008" w:type="pct"/>
            <w:tcBorders>
              <w:top w:val="nil"/>
              <w:left w:val="nil"/>
              <w:bottom w:val="single" w:sz="4" w:space="0" w:color="auto"/>
              <w:right w:val="single" w:sz="4" w:space="0" w:color="auto"/>
            </w:tcBorders>
            <w:shd w:val="clear" w:color="auto" w:fill="auto"/>
            <w:vAlign w:val="center"/>
            <w:hideMark/>
          </w:tcPr>
          <w:p w14:paraId="294CC5C3" w14:textId="77777777" w:rsidR="00D11929" w:rsidRPr="00D11929" w:rsidRDefault="00D11929" w:rsidP="00D11929">
            <w:pPr>
              <w:widowControl/>
              <w:autoSpaceDE/>
              <w:autoSpaceDN/>
              <w:jc w:val="both"/>
            </w:pPr>
            <w:r w:rsidRPr="00D11929">
              <w:t>Đây là mục tương đương với mục 9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6B501CFC" w14:textId="606F5A9D" w:rsidR="009D7834" w:rsidRPr="009D7834" w:rsidRDefault="008C1CEF" w:rsidP="005A080B">
      <w:pPr>
        <w:widowControl/>
        <w:autoSpaceDE/>
        <w:autoSpaceDN/>
        <w:spacing w:before="120" w:line="340" w:lineRule="atLeast"/>
        <w:jc w:val="both"/>
        <w:outlineLvl w:val="1"/>
        <w:rPr>
          <w:b/>
          <w:bCs/>
          <w:sz w:val="28"/>
          <w:szCs w:val="28"/>
          <w:highlight w:val="white"/>
        </w:rPr>
      </w:pPr>
      <w:bookmarkStart w:id="4" w:name="_Hlk204267748"/>
      <w:r w:rsidRPr="002F574C">
        <w:rPr>
          <w:b/>
          <w:bCs/>
          <w:sz w:val="28"/>
          <w:szCs w:val="28"/>
        </w:rPr>
        <w:t xml:space="preserve">VIII. ĐỊNH MỨC LAO ĐỘNG </w:t>
      </w:r>
      <w:r w:rsidR="006461A6" w:rsidRPr="002F574C">
        <w:rPr>
          <w:b/>
          <w:bCs/>
          <w:sz w:val="28"/>
          <w:szCs w:val="28"/>
          <w:highlight w:val="white"/>
        </w:rPr>
        <w:t xml:space="preserve">ĐĂNG KÝ </w:t>
      </w:r>
      <w:r w:rsidR="006461A6" w:rsidRPr="002F574C">
        <w:rPr>
          <w:b/>
          <w:spacing w:val="-2"/>
          <w:sz w:val="28"/>
          <w:szCs w:val="28"/>
          <w:highlight w:val="white"/>
        </w:rPr>
        <w:t>BIẾN ĐỘNG</w:t>
      </w:r>
      <w:r w:rsidR="006461A6" w:rsidRPr="002F574C">
        <w:rPr>
          <w:b/>
          <w:bCs/>
          <w:sz w:val="28"/>
          <w:szCs w:val="28"/>
          <w:highlight w:val="white"/>
        </w:rPr>
        <w:t>, CẤP ĐỔI, CẤP LẠI GIẤY CHỨNG NHẬN RIÊNG LẺ ĐỐI VỚI TỔ CHỨC TÔN GIÁO, TỔ CHỨC TÔN GIÁO TRỰC THUỘC, TỔ CHỨC ĐANG SỬ DỤNG ĐẤT, NGƯỜI GỐC VIỆT NAM ĐỊNH CƯ Ở NƯỚC NGOÀI</w:t>
      </w:r>
      <w:bookmarkEnd w:id="4"/>
    </w:p>
    <w:tbl>
      <w:tblPr>
        <w:tblW w:w="5000" w:type="pct"/>
        <w:tblLook w:val="04A0" w:firstRow="1" w:lastRow="0" w:firstColumn="1" w:lastColumn="0" w:noHBand="0" w:noVBand="1"/>
      </w:tblPr>
      <w:tblGrid>
        <w:gridCol w:w="805"/>
        <w:gridCol w:w="998"/>
        <w:gridCol w:w="998"/>
        <w:gridCol w:w="1187"/>
        <w:gridCol w:w="899"/>
        <w:gridCol w:w="892"/>
        <w:gridCol w:w="584"/>
        <w:gridCol w:w="747"/>
        <w:gridCol w:w="747"/>
        <w:gridCol w:w="1007"/>
        <w:gridCol w:w="1323"/>
      </w:tblGrid>
      <w:tr w:rsidR="002F574C" w:rsidRPr="002F574C" w14:paraId="31903DDB" w14:textId="77777777" w:rsidTr="005A080B">
        <w:trPr>
          <w:trHeight w:val="315"/>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1411D" w14:textId="77777777" w:rsidR="005A080B" w:rsidRPr="005A080B" w:rsidRDefault="005A080B" w:rsidP="005A080B">
            <w:pPr>
              <w:widowControl/>
              <w:autoSpaceDE/>
              <w:autoSpaceDN/>
              <w:jc w:val="center"/>
              <w:rPr>
                <w:b/>
                <w:bCs/>
                <w:sz w:val="24"/>
                <w:szCs w:val="24"/>
              </w:rPr>
            </w:pPr>
            <w:r w:rsidRPr="005A080B">
              <w:rPr>
                <w:b/>
                <w:bCs/>
                <w:sz w:val="24"/>
                <w:szCs w:val="24"/>
              </w:rPr>
              <w:t>TT</w:t>
            </w:r>
          </w:p>
        </w:tc>
        <w:tc>
          <w:tcPr>
            <w:tcW w:w="8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BDB71" w14:textId="77777777" w:rsidR="005A080B" w:rsidRPr="005A080B" w:rsidRDefault="005A080B" w:rsidP="005A080B">
            <w:pPr>
              <w:widowControl/>
              <w:autoSpaceDE/>
              <w:autoSpaceDN/>
              <w:jc w:val="center"/>
              <w:rPr>
                <w:b/>
                <w:bCs/>
                <w:sz w:val="24"/>
                <w:szCs w:val="24"/>
              </w:rPr>
            </w:pPr>
            <w:r w:rsidRPr="005A080B">
              <w:rPr>
                <w:b/>
                <w:bCs/>
                <w:sz w:val="24"/>
                <w:szCs w:val="24"/>
              </w:rPr>
              <w:t>Nội dung công việc (ĐM 14)</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E411D" w14:textId="77777777" w:rsidR="005A080B" w:rsidRPr="005A080B" w:rsidRDefault="005A080B" w:rsidP="005A080B">
            <w:pPr>
              <w:widowControl/>
              <w:autoSpaceDE/>
              <w:autoSpaceDN/>
              <w:jc w:val="center"/>
              <w:rPr>
                <w:b/>
                <w:bCs/>
                <w:sz w:val="24"/>
                <w:szCs w:val="24"/>
              </w:rPr>
            </w:pPr>
            <w:r w:rsidRPr="005A080B">
              <w:rPr>
                <w:b/>
                <w:bCs/>
                <w:sz w:val="24"/>
                <w:szCs w:val="24"/>
              </w:rPr>
              <w:t>Nội dung công việc (Luật 2024)</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4BED0" w14:textId="77777777" w:rsidR="005A080B" w:rsidRPr="005A080B" w:rsidRDefault="005A080B" w:rsidP="005A080B">
            <w:pPr>
              <w:widowControl/>
              <w:autoSpaceDE/>
              <w:autoSpaceDN/>
              <w:jc w:val="center"/>
              <w:rPr>
                <w:b/>
                <w:bCs/>
                <w:sz w:val="24"/>
                <w:szCs w:val="24"/>
              </w:rPr>
            </w:pPr>
            <w:r w:rsidRPr="005A080B">
              <w:rPr>
                <w:b/>
                <w:bCs/>
                <w:sz w:val="24"/>
                <w:szCs w:val="24"/>
              </w:rPr>
              <w:t>Nội dung công việc (NĐ 151/2025)</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92421" w14:textId="77777777" w:rsidR="005A080B" w:rsidRPr="005A080B" w:rsidRDefault="005A080B" w:rsidP="005A080B">
            <w:pPr>
              <w:widowControl/>
              <w:autoSpaceDE/>
              <w:autoSpaceDN/>
              <w:jc w:val="center"/>
              <w:rPr>
                <w:b/>
                <w:bCs/>
                <w:sz w:val="24"/>
                <w:szCs w:val="24"/>
              </w:rPr>
            </w:pPr>
            <w:r w:rsidRPr="005A080B">
              <w:rPr>
                <w:b/>
                <w:bCs/>
                <w:sz w:val="24"/>
                <w:szCs w:val="24"/>
              </w:rPr>
              <w:t>ĐVT</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BD57C" w14:textId="77777777" w:rsidR="005A080B" w:rsidRPr="005A080B" w:rsidRDefault="005A080B" w:rsidP="005A080B">
            <w:pPr>
              <w:widowControl/>
              <w:autoSpaceDE/>
              <w:autoSpaceDN/>
              <w:jc w:val="center"/>
              <w:rPr>
                <w:b/>
                <w:bCs/>
                <w:sz w:val="24"/>
                <w:szCs w:val="24"/>
              </w:rPr>
            </w:pPr>
            <w:r w:rsidRPr="005A080B">
              <w:rPr>
                <w:b/>
                <w:bCs/>
                <w:sz w:val="24"/>
                <w:szCs w:val="24"/>
              </w:rPr>
              <w:t>Định biên</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9EB88" w14:textId="77777777" w:rsidR="005A080B" w:rsidRPr="005A080B" w:rsidRDefault="005A080B" w:rsidP="005A080B">
            <w:pPr>
              <w:widowControl/>
              <w:autoSpaceDE/>
              <w:autoSpaceDN/>
              <w:jc w:val="center"/>
              <w:rPr>
                <w:b/>
                <w:bCs/>
                <w:sz w:val="24"/>
                <w:szCs w:val="24"/>
              </w:rPr>
            </w:pPr>
            <w:r w:rsidRPr="005A080B">
              <w:rPr>
                <w:b/>
                <w:bCs/>
                <w:sz w:val="24"/>
                <w:szCs w:val="24"/>
              </w:rPr>
              <w:t>KK</w:t>
            </w:r>
          </w:p>
        </w:tc>
        <w:tc>
          <w:tcPr>
            <w:tcW w:w="572" w:type="pct"/>
            <w:gridSpan w:val="3"/>
            <w:tcBorders>
              <w:top w:val="single" w:sz="4" w:space="0" w:color="auto"/>
              <w:left w:val="nil"/>
              <w:bottom w:val="single" w:sz="4" w:space="0" w:color="auto"/>
              <w:right w:val="single" w:sz="4" w:space="0" w:color="auto"/>
            </w:tcBorders>
            <w:shd w:val="clear" w:color="auto" w:fill="auto"/>
            <w:vAlign w:val="center"/>
            <w:hideMark/>
          </w:tcPr>
          <w:p w14:paraId="05CDB96B" w14:textId="77777777" w:rsidR="005A080B" w:rsidRPr="005A080B" w:rsidRDefault="005A080B" w:rsidP="005A080B">
            <w:pPr>
              <w:widowControl/>
              <w:autoSpaceDE/>
              <w:autoSpaceDN/>
              <w:jc w:val="center"/>
              <w:rPr>
                <w:b/>
                <w:bCs/>
                <w:sz w:val="24"/>
                <w:szCs w:val="24"/>
              </w:rPr>
            </w:pPr>
            <w:r w:rsidRPr="005A080B">
              <w:rPr>
                <w:b/>
                <w:bCs/>
                <w:sz w:val="24"/>
                <w:szCs w:val="24"/>
              </w:rPr>
              <w:t>Định mức</w:t>
            </w:r>
          </w:p>
        </w:tc>
        <w:tc>
          <w:tcPr>
            <w:tcW w:w="9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EFEC2" w14:textId="77777777" w:rsidR="005A080B" w:rsidRPr="005A080B" w:rsidRDefault="005A080B" w:rsidP="005A080B">
            <w:pPr>
              <w:widowControl/>
              <w:autoSpaceDE/>
              <w:autoSpaceDN/>
              <w:jc w:val="center"/>
              <w:rPr>
                <w:b/>
                <w:bCs/>
                <w:sz w:val="24"/>
                <w:szCs w:val="24"/>
              </w:rPr>
            </w:pPr>
            <w:r w:rsidRPr="005A080B">
              <w:rPr>
                <w:b/>
                <w:bCs/>
                <w:sz w:val="24"/>
                <w:szCs w:val="24"/>
              </w:rPr>
              <w:t>Giải trình nội dung xây dựng, sửa đổi, bổ sung</w:t>
            </w:r>
          </w:p>
        </w:tc>
      </w:tr>
      <w:tr w:rsidR="002F574C" w:rsidRPr="002F574C" w14:paraId="6FD2AC35" w14:textId="77777777" w:rsidTr="005A080B">
        <w:trPr>
          <w:trHeight w:val="315"/>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1CB2F" w14:textId="77777777" w:rsidR="005A080B" w:rsidRPr="005A080B" w:rsidRDefault="005A080B" w:rsidP="005A080B">
            <w:pPr>
              <w:widowControl/>
              <w:autoSpaceDE/>
              <w:autoSpaceDN/>
              <w:rPr>
                <w:b/>
                <w:bCs/>
                <w:sz w:val="24"/>
                <w:szCs w:val="24"/>
              </w:rPr>
            </w:pPr>
          </w:p>
        </w:tc>
        <w:tc>
          <w:tcPr>
            <w:tcW w:w="8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C8EA3" w14:textId="77777777" w:rsidR="005A080B" w:rsidRPr="005A080B" w:rsidRDefault="005A080B" w:rsidP="005A080B">
            <w:pPr>
              <w:widowControl/>
              <w:autoSpaceDE/>
              <w:autoSpaceDN/>
              <w:rPr>
                <w:b/>
                <w:bCs/>
                <w:sz w:val="24"/>
                <w:szCs w:val="24"/>
              </w:rPr>
            </w:pPr>
          </w:p>
        </w:tc>
        <w:tc>
          <w:tcPr>
            <w:tcW w:w="9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F8BE69" w14:textId="77777777" w:rsidR="005A080B" w:rsidRPr="005A080B" w:rsidRDefault="005A080B" w:rsidP="005A080B">
            <w:pPr>
              <w:widowControl/>
              <w:autoSpaceDE/>
              <w:autoSpaceDN/>
              <w:rPr>
                <w:b/>
                <w:bCs/>
                <w:sz w:val="24"/>
                <w:szCs w:val="24"/>
              </w:rPr>
            </w:pPr>
          </w:p>
        </w:tc>
        <w:tc>
          <w:tcPr>
            <w:tcW w:w="9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AD88A7"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604595"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5A59F1"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95349" w14:textId="77777777" w:rsidR="005A080B" w:rsidRPr="005A080B" w:rsidRDefault="005A080B" w:rsidP="005A080B">
            <w:pPr>
              <w:widowControl/>
              <w:autoSpaceDE/>
              <w:autoSpaceDN/>
              <w:rPr>
                <w:b/>
                <w:bCs/>
                <w:sz w:val="24"/>
                <w:szCs w:val="24"/>
              </w:rPr>
            </w:pPr>
          </w:p>
        </w:tc>
        <w:tc>
          <w:tcPr>
            <w:tcW w:w="572" w:type="pct"/>
            <w:gridSpan w:val="3"/>
            <w:tcBorders>
              <w:top w:val="single" w:sz="4" w:space="0" w:color="auto"/>
              <w:left w:val="nil"/>
              <w:bottom w:val="single" w:sz="4" w:space="0" w:color="auto"/>
              <w:right w:val="single" w:sz="4" w:space="0" w:color="auto"/>
            </w:tcBorders>
            <w:shd w:val="clear" w:color="auto" w:fill="auto"/>
            <w:vAlign w:val="center"/>
            <w:hideMark/>
          </w:tcPr>
          <w:p w14:paraId="393CDE1A" w14:textId="77777777" w:rsidR="005A080B" w:rsidRPr="005A080B" w:rsidRDefault="005A080B" w:rsidP="005A080B">
            <w:pPr>
              <w:widowControl/>
              <w:autoSpaceDE/>
              <w:autoSpaceDN/>
              <w:jc w:val="center"/>
              <w:rPr>
                <w:i/>
                <w:iCs/>
                <w:sz w:val="24"/>
                <w:szCs w:val="24"/>
              </w:rPr>
            </w:pPr>
            <w:r w:rsidRPr="005A080B">
              <w:rPr>
                <w:i/>
                <w:iCs/>
                <w:sz w:val="24"/>
                <w:szCs w:val="24"/>
              </w:rPr>
              <w:t>(Công nhóm/ĐVT)</w:t>
            </w:r>
          </w:p>
        </w:tc>
        <w:tc>
          <w:tcPr>
            <w:tcW w:w="9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16954" w14:textId="77777777" w:rsidR="005A080B" w:rsidRPr="005A080B" w:rsidRDefault="005A080B" w:rsidP="005A080B">
            <w:pPr>
              <w:widowControl/>
              <w:autoSpaceDE/>
              <w:autoSpaceDN/>
              <w:rPr>
                <w:b/>
                <w:bCs/>
                <w:sz w:val="24"/>
                <w:szCs w:val="24"/>
              </w:rPr>
            </w:pPr>
          </w:p>
        </w:tc>
      </w:tr>
      <w:tr w:rsidR="002F574C" w:rsidRPr="002F574C" w14:paraId="025875DC" w14:textId="77777777" w:rsidTr="005A080B">
        <w:trPr>
          <w:trHeight w:val="315"/>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54E4A" w14:textId="77777777" w:rsidR="005A080B" w:rsidRPr="005A080B" w:rsidRDefault="005A080B" w:rsidP="005A080B">
            <w:pPr>
              <w:widowControl/>
              <w:autoSpaceDE/>
              <w:autoSpaceDN/>
              <w:rPr>
                <w:b/>
                <w:bCs/>
                <w:sz w:val="24"/>
                <w:szCs w:val="24"/>
              </w:rPr>
            </w:pPr>
          </w:p>
        </w:tc>
        <w:tc>
          <w:tcPr>
            <w:tcW w:w="8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39290D" w14:textId="77777777" w:rsidR="005A080B" w:rsidRPr="005A080B" w:rsidRDefault="005A080B" w:rsidP="005A080B">
            <w:pPr>
              <w:widowControl/>
              <w:autoSpaceDE/>
              <w:autoSpaceDN/>
              <w:rPr>
                <w:b/>
                <w:bCs/>
                <w:sz w:val="24"/>
                <w:szCs w:val="24"/>
              </w:rPr>
            </w:pPr>
          </w:p>
        </w:tc>
        <w:tc>
          <w:tcPr>
            <w:tcW w:w="9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E8AC18" w14:textId="77777777" w:rsidR="005A080B" w:rsidRPr="005A080B" w:rsidRDefault="005A080B" w:rsidP="005A080B">
            <w:pPr>
              <w:widowControl/>
              <w:autoSpaceDE/>
              <w:autoSpaceDN/>
              <w:rPr>
                <w:b/>
                <w:bCs/>
                <w:sz w:val="24"/>
                <w:szCs w:val="24"/>
              </w:rPr>
            </w:pPr>
          </w:p>
        </w:tc>
        <w:tc>
          <w:tcPr>
            <w:tcW w:w="9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1EEACF"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2FC16"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DBF9F"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1CF254" w14:textId="77777777" w:rsidR="005A080B" w:rsidRPr="005A080B" w:rsidRDefault="005A080B" w:rsidP="005A080B">
            <w:pPr>
              <w:widowControl/>
              <w:autoSpaceDE/>
              <w:autoSpaceDN/>
              <w:rPr>
                <w:b/>
                <w:bCs/>
                <w:sz w:val="24"/>
                <w:szCs w:val="24"/>
              </w:rPr>
            </w:pPr>
          </w:p>
        </w:tc>
        <w:tc>
          <w:tcPr>
            <w:tcW w:w="191" w:type="pct"/>
            <w:tcBorders>
              <w:top w:val="nil"/>
              <w:left w:val="nil"/>
              <w:bottom w:val="single" w:sz="4" w:space="0" w:color="auto"/>
              <w:right w:val="single" w:sz="4" w:space="0" w:color="auto"/>
            </w:tcBorders>
            <w:shd w:val="clear" w:color="auto" w:fill="auto"/>
            <w:vAlign w:val="center"/>
            <w:hideMark/>
          </w:tcPr>
          <w:p w14:paraId="5B8969DD" w14:textId="77777777" w:rsidR="005A080B" w:rsidRPr="005A080B" w:rsidRDefault="005A080B" w:rsidP="005A080B">
            <w:pPr>
              <w:widowControl/>
              <w:autoSpaceDE/>
              <w:autoSpaceDN/>
              <w:jc w:val="center"/>
              <w:rPr>
                <w:b/>
                <w:bCs/>
                <w:sz w:val="24"/>
                <w:szCs w:val="24"/>
              </w:rPr>
            </w:pPr>
            <w:r w:rsidRPr="005A080B">
              <w:rPr>
                <w:b/>
                <w:bCs/>
                <w:sz w:val="24"/>
                <w:szCs w:val="24"/>
              </w:rPr>
              <w:t>ĐM</w:t>
            </w:r>
          </w:p>
        </w:tc>
        <w:tc>
          <w:tcPr>
            <w:tcW w:w="191" w:type="pct"/>
            <w:tcBorders>
              <w:top w:val="nil"/>
              <w:left w:val="nil"/>
              <w:bottom w:val="single" w:sz="4" w:space="0" w:color="auto"/>
              <w:right w:val="single" w:sz="4" w:space="0" w:color="auto"/>
            </w:tcBorders>
            <w:shd w:val="clear" w:color="auto" w:fill="auto"/>
            <w:vAlign w:val="center"/>
            <w:hideMark/>
          </w:tcPr>
          <w:p w14:paraId="41AF2C1C" w14:textId="77777777" w:rsidR="005A080B" w:rsidRPr="005A080B" w:rsidRDefault="005A080B" w:rsidP="005A080B">
            <w:pPr>
              <w:widowControl/>
              <w:autoSpaceDE/>
              <w:autoSpaceDN/>
              <w:jc w:val="center"/>
              <w:rPr>
                <w:b/>
                <w:bCs/>
                <w:sz w:val="24"/>
                <w:szCs w:val="24"/>
              </w:rPr>
            </w:pPr>
            <w:r w:rsidRPr="005A080B">
              <w:rPr>
                <w:b/>
                <w:bCs/>
                <w:sz w:val="24"/>
                <w:szCs w:val="24"/>
              </w:rPr>
              <w:t>ĐM</w:t>
            </w:r>
          </w:p>
        </w:tc>
        <w:tc>
          <w:tcPr>
            <w:tcW w:w="191" w:type="pct"/>
            <w:vMerge w:val="restart"/>
            <w:tcBorders>
              <w:top w:val="nil"/>
              <w:left w:val="single" w:sz="4" w:space="0" w:color="auto"/>
              <w:bottom w:val="single" w:sz="4" w:space="0" w:color="auto"/>
              <w:right w:val="single" w:sz="4" w:space="0" w:color="auto"/>
            </w:tcBorders>
            <w:shd w:val="clear" w:color="auto" w:fill="auto"/>
            <w:vAlign w:val="center"/>
            <w:hideMark/>
          </w:tcPr>
          <w:p w14:paraId="783C0C6E" w14:textId="77777777" w:rsidR="005A080B" w:rsidRPr="005A080B" w:rsidRDefault="005A080B" w:rsidP="005A080B">
            <w:pPr>
              <w:widowControl/>
              <w:autoSpaceDE/>
              <w:autoSpaceDN/>
              <w:jc w:val="center"/>
              <w:rPr>
                <w:b/>
                <w:bCs/>
                <w:sz w:val="24"/>
                <w:szCs w:val="24"/>
              </w:rPr>
            </w:pPr>
            <w:r w:rsidRPr="005A080B">
              <w:rPr>
                <w:b/>
                <w:bCs/>
                <w:sz w:val="24"/>
                <w:szCs w:val="24"/>
              </w:rPr>
              <w:t>ĐM Đất+TS</w:t>
            </w:r>
          </w:p>
        </w:tc>
        <w:tc>
          <w:tcPr>
            <w:tcW w:w="9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5C522" w14:textId="77777777" w:rsidR="005A080B" w:rsidRPr="005A080B" w:rsidRDefault="005A080B" w:rsidP="005A080B">
            <w:pPr>
              <w:widowControl/>
              <w:autoSpaceDE/>
              <w:autoSpaceDN/>
              <w:rPr>
                <w:b/>
                <w:bCs/>
                <w:sz w:val="24"/>
                <w:szCs w:val="24"/>
              </w:rPr>
            </w:pPr>
          </w:p>
        </w:tc>
      </w:tr>
      <w:tr w:rsidR="002F574C" w:rsidRPr="002F574C" w14:paraId="1F3B0645" w14:textId="77777777" w:rsidTr="005A080B">
        <w:trPr>
          <w:trHeight w:val="315"/>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E177F" w14:textId="77777777" w:rsidR="005A080B" w:rsidRPr="005A080B" w:rsidRDefault="005A080B" w:rsidP="005A080B">
            <w:pPr>
              <w:widowControl/>
              <w:autoSpaceDE/>
              <w:autoSpaceDN/>
              <w:rPr>
                <w:b/>
                <w:bCs/>
                <w:sz w:val="24"/>
                <w:szCs w:val="24"/>
              </w:rPr>
            </w:pPr>
          </w:p>
        </w:tc>
        <w:tc>
          <w:tcPr>
            <w:tcW w:w="8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81AD0" w14:textId="77777777" w:rsidR="005A080B" w:rsidRPr="005A080B" w:rsidRDefault="005A080B" w:rsidP="005A080B">
            <w:pPr>
              <w:widowControl/>
              <w:autoSpaceDE/>
              <w:autoSpaceDN/>
              <w:rPr>
                <w:b/>
                <w:bCs/>
                <w:sz w:val="24"/>
                <w:szCs w:val="24"/>
              </w:rPr>
            </w:pPr>
          </w:p>
        </w:tc>
        <w:tc>
          <w:tcPr>
            <w:tcW w:w="9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B96678" w14:textId="77777777" w:rsidR="005A080B" w:rsidRPr="005A080B" w:rsidRDefault="005A080B" w:rsidP="005A080B">
            <w:pPr>
              <w:widowControl/>
              <w:autoSpaceDE/>
              <w:autoSpaceDN/>
              <w:rPr>
                <w:b/>
                <w:bCs/>
                <w:sz w:val="24"/>
                <w:szCs w:val="24"/>
              </w:rPr>
            </w:pPr>
          </w:p>
        </w:tc>
        <w:tc>
          <w:tcPr>
            <w:tcW w:w="9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CD952"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9DC75"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9B3AC9" w14:textId="77777777" w:rsidR="005A080B" w:rsidRPr="005A080B" w:rsidRDefault="005A080B" w:rsidP="005A080B">
            <w:pPr>
              <w:widowControl/>
              <w:autoSpaceDE/>
              <w:autoSpaceDN/>
              <w:rPr>
                <w:b/>
                <w:bCs/>
                <w:sz w:val="24"/>
                <w:szCs w:val="24"/>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B1966" w14:textId="77777777" w:rsidR="005A080B" w:rsidRPr="005A080B" w:rsidRDefault="005A080B" w:rsidP="005A080B">
            <w:pPr>
              <w:widowControl/>
              <w:autoSpaceDE/>
              <w:autoSpaceDN/>
              <w:rPr>
                <w:b/>
                <w:bCs/>
                <w:sz w:val="24"/>
                <w:szCs w:val="24"/>
              </w:rPr>
            </w:pPr>
          </w:p>
        </w:tc>
        <w:tc>
          <w:tcPr>
            <w:tcW w:w="191" w:type="pct"/>
            <w:tcBorders>
              <w:top w:val="nil"/>
              <w:left w:val="nil"/>
              <w:bottom w:val="single" w:sz="4" w:space="0" w:color="auto"/>
              <w:right w:val="single" w:sz="4" w:space="0" w:color="auto"/>
            </w:tcBorders>
            <w:shd w:val="clear" w:color="auto" w:fill="auto"/>
            <w:vAlign w:val="center"/>
            <w:hideMark/>
          </w:tcPr>
          <w:p w14:paraId="037A1282" w14:textId="77777777" w:rsidR="005A080B" w:rsidRPr="005A080B" w:rsidRDefault="005A080B" w:rsidP="005A080B">
            <w:pPr>
              <w:widowControl/>
              <w:autoSpaceDE/>
              <w:autoSpaceDN/>
              <w:jc w:val="center"/>
              <w:rPr>
                <w:b/>
                <w:bCs/>
                <w:sz w:val="24"/>
                <w:szCs w:val="24"/>
              </w:rPr>
            </w:pPr>
            <w:r w:rsidRPr="005A080B">
              <w:rPr>
                <w:b/>
                <w:bCs/>
                <w:sz w:val="24"/>
                <w:szCs w:val="24"/>
              </w:rPr>
              <w:t>Đất</w:t>
            </w:r>
          </w:p>
        </w:tc>
        <w:tc>
          <w:tcPr>
            <w:tcW w:w="191" w:type="pct"/>
            <w:tcBorders>
              <w:top w:val="nil"/>
              <w:left w:val="nil"/>
              <w:bottom w:val="single" w:sz="4" w:space="0" w:color="auto"/>
              <w:right w:val="single" w:sz="4" w:space="0" w:color="auto"/>
            </w:tcBorders>
            <w:shd w:val="clear" w:color="auto" w:fill="auto"/>
            <w:vAlign w:val="center"/>
            <w:hideMark/>
          </w:tcPr>
          <w:p w14:paraId="7D24BE65" w14:textId="77777777" w:rsidR="005A080B" w:rsidRPr="005A080B" w:rsidRDefault="005A080B" w:rsidP="005A080B">
            <w:pPr>
              <w:widowControl/>
              <w:autoSpaceDE/>
              <w:autoSpaceDN/>
              <w:jc w:val="center"/>
              <w:rPr>
                <w:b/>
                <w:bCs/>
                <w:sz w:val="24"/>
                <w:szCs w:val="24"/>
              </w:rPr>
            </w:pPr>
            <w:r w:rsidRPr="005A080B">
              <w:rPr>
                <w:b/>
                <w:bCs/>
                <w:sz w:val="24"/>
                <w:szCs w:val="24"/>
              </w:rPr>
              <w:t>TS</w:t>
            </w:r>
          </w:p>
        </w:tc>
        <w:tc>
          <w:tcPr>
            <w:tcW w:w="191" w:type="pct"/>
            <w:vMerge/>
            <w:tcBorders>
              <w:top w:val="nil"/>
              <w:left w:val="single" w:sz="4" w:space="0" w:color="auto"/>
              <w:bottom w:val="single" w:sz="4" w:space="0" w:color="auto"/>
              <w:right w:val="single" w:sz="4" w:space="0" w:color="auto"/>
            </w:tcBorders>
            <w:shd w:val="clear" w:color="auto" w:fill="auto"/>
            <w:vAlign w:val="center"/>
            <w:hideMark/>
          </w:tcPr>
          <w:p w14:paraId="05A9193D" w14:textId="77777777" w:rsidR="005A080B" w:rsidRPr="005A080B" w:rsidRDefault="005A080B" w:rsidP="005A080B">
            <w:pPr>
              <w:widowControl/>
              <w:autoSpaceDE/>
              <w:autoSpaceDN/>
              <w:rPr>
                <w:b/>
                <w:bCs/>
                <w:sz w:val="24"/>
                <w:szCs w:val="24"/>
              </w:rPr>
            </w:pPr>
          </w:p>
        </w:tc>
        <w:tc>
          <w:tcPr>
            <w:tcW w:w="9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39E60B" w14:textId="77777777" w:rsidR="005A080B" w:rsidRPr="005A080B" w:rsidRDefault="005A080B" w:rsidP="005A080B">
            <w:pPr>
              <w:widowControl/>
              <w:autoSpaceDE/>
              <w:autoSpaceDN/>
              <w:rPr>
                <w:b/>
                <w:bCs/>
                <w:sz w:val="24"/>
                <w:szCs w:val="24"/>
              </w:rPr>
            </w:pPr>
          </w:p>
        </w:tc>
      </w:tr>
      <w:tr w:rsidR="002F574C" w:rsidRPr="002F574C" w14:paraId="5E8F5066" w14:textId="77777777" w:rsidTr="005A080B">
        <w:trPr>
          <w:trHeight w:val="57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366C497A" w14:textId="77777777" w:rsidR="005A080B" w:rsidRPr="005A080B" w:rsidRDefault="005A080B" w:rsidP="005A080B">
            <w:pPr>
              <w:widowControl/>
              <w:autoSpaceDE/>
              <w:autoSpaceDN/>
              <w:jc w:val="center"/>
              <w:rPr>
                <w:b/>
                <w:bCs/>
                <w:sz w:val="24"/>
                <w:szCs w:val="24"/>
              </w:rPr>
            </w:pPr>
            <w:r w:rsidRPr="005A080B">
              <w:rPr>
                <w:b/>
                <w:bCs/>
                <w:sz w:val="24"/>
                <w:szCs w:val="24"/>
              </w:rPr>
              <w:t>I</w:t>
            </w:r>
          </w:p>
        </w:tc>
        <w:tc>
          <w:tcPr>
            <w:tcW w:w="815" w:type="pct"/>
            <w:tcBorders>
              <w:top w:val="nil"/>
              <w:left w:val="nil"/>
              <w:bottom w:val="single" w:sz="4" w:space="0" w:color="auto"/>
              <w:right w:val="single" w:sz="4" w:space="0" w:color="auto"/>
            </w:tcBorders>
            <w:shd w:val="clear" w:color="auto" w:fill="auto"/>
            <w:vAlign w:val="center"/>
            <w:hideMark/>
          </w:tcPr>
          <w:p w14:paraId="734BA0F0" w14:textId="77777777" w:rsidR="005A080B" w:rsidRPr="005A080B" w:rsidRDefault="005A080B" w:rsidP="005A080B">
            <w:pPr>
              <w:widowControl/>
              <w:autoSpaceDE/>
              <w:autoSpaceDN/>
              <w:jc w:val="both"/>
              <w:rPr>
                <w:b/>
                <w:bCs/>
              </w:rPr>
            </w:pPr>
            <w:r w:rsidRPr="005A080B">
              <w:rPr>
                <w:b/>
                <w:bCs/>
              </w:rPr>
              <w:t>CÁC NỘI DUNG THỰC HIỆN TẠI ĐỊA BÀN CẤP TỈNH</w:t>
            </w:r>
          </w:p>
        </w:tc>
        <w:tc>
          <w:tcPr>
            <w:tcW w:w="921" w:type="pct"/>
            <w:tcBorders>
              <w:top w:val="nil"/>
              <w:left w:val="nil"/>
              <w:bottom w:val="single" w:sz="4" w:space="0" w:color="auto"/>
              <w:right w:val="single" w:sz="4" w:space="0" w:color="auto"/>
            </w:tcBorders>
            <w:shd w:val="clear" w:color="auto" w:fill="auto"/>
            <w:vAlign w:val="center"/>
            <w:hideMark/>
          </w:tcPr>
          <w:p w14:paraId="376A0C4D" w14:textId="77777777" w:rsidR="005A080B" w:rsidRPr="005A080B" w:rsidRDefault="005A080B" w:rsidP="005A080B">
            <w:pPr>
              <w:widowControl/>
              <w:autoSpaceDE/>
              <w:autoSpaceDN/>
              <w:jc w:val="both"/>
              <w:rPr>
                <w:b/>
                <w:bCs/>
              </w:rPr>
            </w:pPr>
            <w:r w:rsidRPr="005A080B">
              <w:rPr>
                <w:b/>
                <w:bCs/>
              </w:rPr>
              <w:t>CÁC NỘI DUNG THỰC HIỆN TẠI ĐỊA BÀN CẤP TỈNH</w:t>
            </w:r>
          </w:p>
        </w:tc>
        <w:tc>
          <w:tcPr>
            <w:tcW w:w="946" w:type="pct"/>
            <w:tcBorders>
              <w:top w:val="nil"/>
              <w:left w:val="nil"/>
              <w:bottom w:val="single" w:sz="4" w:space="0" w:color="auto"/>
              <w:right w:val="single" w:sz="4" w:space="0" w:color="auto"/>
            </w:tcBorders>
            <w:shd w:val="clear" w:color="auto" w:fill="auto"/>
            <w:vAlign w:val="center"/>
            <w:hideMark/>
          </w:tcPr>
          <w:p w14:paraId="7A66BC36" w14:textId="77777777" w:rsidR="005A080B" w:rsidRPr="005A080B" w:rsidRDefault="005A080B" w:rsidP="005A080B">
            <w:pPr>
              <w:widowControl/>
              <w:autoSpaceDE/>
              <w:autoSpaceDN/>
              <w:jc w:val="both"/>
              <w:rPr>
                <w:b/>
                <w:bCs/>
              </w:rPr>
            </w:pPr>
            <w:r w:rsidRPr="005A080B">
              <w:rPr>
                <w:b/>
                <w:bCs/>
              </w:rPr>
              <w:t>CÁC NỘI DUNG THỰC HIỆN TẠI ĐỊA BÀN CẤP TỈNH</w:t>
            </w:r>
          </w:p>
        </w:tc>
        <w:tc>
          <w:tcPr>
            <w:tcW w:w="191" w:type="pct"/>
            <w:tcBorders>
              <w:top w:val="nil"/>
              <w:left w:val="nil"/>
              <w:bottom w:val="single" w:sz="4" w:space="0" w:color="auto"/>
              <w:right w:val="single" w:sz="4" w:space="0" w:color="auto"/>
            </w:tcBorders>
            <w:shd w:val="clear" w:color="auto" w:fill="auto"/>
            <w:vAlign w:val="center"/>
            <w:hideMark/>
          </w:tcPr>
          <w:p w14:paraId="524F6671"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B19DC96"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A3030AC"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5C8099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6245D77"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C226AE1"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4F6B32F9"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3FB39426" w14:textId="77777777" w:rsidTr="005A080B">
        <w:trPr>
          <w:trHeight w:val="63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3B0C4002" w14:textId="77777777" w:rsidR="005A080B" w:rsidRPr="005A080B" w:rsidRDefault="005A080B" w:rsidP="005A080B">
            <w:pPr>
              <w:widowControl/>
              <w:autoSpaceDE/>
              <w:autoSpaceDN/>
              <w:jc w:val="center"/>
              <w:rPr>
                <w:sz w:val="24"/>
                <w:szCs w:val="24"/>
              </w:rPr>
            </w:pPr>
            <w:r w:rsidRPr="005A080B">
              <w:rPr>
                <w:sz w:val="24"/>
                <w:szCs w:val="24"/>
              </w:rPr>
              <w:t>1</w:t>
            </w:r>
          </w:p>
        </w:tc>
        <w:tc>
          <w:tcPr>
            <w:tcW w:w="815" w:type="pct"/>
            <w:tcBorders>
              <w:top w:val="nil"/>
              <w:left w:val="nil"/>
              <w:bottom w:val="single" w:sz="4" w:space="0" w:color="auto"/>
              <w:right w:val="single" w:sz="4" w:space="0" w:color="auto"/>
            </w:tcBorders>
            <w:shd w:val="clear" w:color="auto" w:fill="auto"/>
            <w:vAlign w:val="center"/>
            <w:hideMark/>
          </w:tcPr>
          <w:p w14:paraId="6000563B" w14:textId="77777777" w:rsidR="005A080B" w:rsidRPr="005A080B" w:rsidRDefault="005A080B" w:rsidP="005A080B">
            <w:pPr>
              <w:widowControl/>
              <w:autoSpaceDE/>
              <w:autoSpaceDN/>
              <w:jc w:val="both"/>
              <w:rPr>
                <w:sz w:val="24"/>
                <w:szCs w:val="24"/>
              </w:rPr>
            </w:pPr>
            <w:r w:rsidRPr="005A080B">
              <w:rPr>
                <w:sz w:val="24"/>
                <w:szCs w:val="24"/>
              </w:rPr>
              <w:t>Hướng dẫn lập hồ sơ đề nghị cấp lại hoặc đề nghị cấp đổi GCN</w:t>
            </w:r>
          </w:p>
        </w:tc>
        <w:tc>
          <w:tcPr>
            <w:tcW w:w="921" w:type="pct"/>
            <w:tcBorders>
              <w:top w:val="nil"/>
              <w:left w:val="nil"/>
              <w:bottom w:val="single" w:sz="4" w:space="0" w:color="auto"/>
              <w:right w:val="single" w:sz="4" w:space="0" w:color="auto"/>
            </w:tcBorders>
            <w:shd w:val="clear" w:color="auto" w:fill="auto"/>
            <w:vAlign w:val="center"/>
            <w:hideMark/>
          </w:tcPr>
          <w:p w14:paraId="07F8F68B" w14:textId="77777777" w:rsidR="005A080B" w:rsidRPr="005A080B" w:rsidRDefault="005A080B" w:rsidP="005A080B">
            <w:pPr>
              <w:widowControl/>
              <w:autoSpaceDE/>
              <w:autoSpaceDN/>
              <w:jc w:val="both"/>
              <w:rPr>
                <w:sz w:val="24"/>
                <w:szCs w:val="24"/>
              </w:rPr>
            </w:pPr>
            <w:r w:rsidRPr="005A080B">
              <w:rPr>
                <w:sz w:val="24"/>
                <w:szCs w:val="24"/>
              </w:rPr>
              <w:t>Hướng dẫn lập hồ sơ đề nghị cấp lại hoặc đề nghị cấp đổi GCN</w:t>
            </w:r>
          </w:p>
        </w:tc>
        <w:tc>
          <w:tcPr>
            <w:tcW w:w="946" w:type="pct"/>
            <w:tcBorders>
              <w:top w:val="nil"/>
              <w:left w:val="nil"/>
              <w:bottom w:val="single" w:sz="4" w:space="0" w:color="auto"/>
              <w:right w:val="single" w:sz="4" w:space="0" w:color="auto"/>
            </w:tcBorders>
            <w:shd w:val="clear" w:color="auto" w:fill="auto"/>
            <w:vAlign w:val="center"/>
            <w:hideMark/>
          </w:tcPr>
          <w:p w14:paraId="7516F58E" w14:textId="77777777" w:rsidR="005A080B" w:rsidRPr="005A080B" w:rsidRDefault="005A080B" w:rsidP="005A080B">
            <w:pPr>
              <w:widowControl/>
              <w:autoSpaceDE/>
              <w:autoSpaceDN/>
              <w:jc w:val="both"/>
              <w:rPr>
                <w:sz w:val="24"/>
                <w:szCs w:val="24"/>
              </w:rPr>
            </w:pPr>
            <w:r w:rsidRPr="005A080B">
              <w:rPr>
                <w:sz w:val="24"/>
                <w:szCs w:val="24"/>
              </w:rPr>
              <w:t>Hướng dẫn lập hồ sơ đề nghị cấp lại hoặc đề nghị cấp đổi GCN</w:t>
            </w:r>
          </w:p>
        </w:tc>
        <w:tc>
          <w:tcPr>
            <w:tcW w:w="191" w:type="pct"/>
            <w:tcBorders>
              <w:top w:val="nil"/>
              <w:left w:val="nil"/>
              <w:bottom w:val="single" w:sz="4" w:space="0" w:color="auto"/>
              <w:right w:val="single" w:sz="4" w:space="0" w:color="auto"/>
            </w:tcBorders>
            <w:shd w:val="clear" w:color="auto" w:fill="auto"/>
            <w:vAlign w:val="center"/>
            <w:hideMark/>
          </w:tcPr>
          <w:p w14:paraId="0CD7383C"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794FBC9"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98C2B61"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1690E8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65EB577"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A649C6E"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70D1E7B9"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02B40DBD"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67475E07" w14:textId="77777777" w:rsidR="005A080B" w:rsidRPr="005A080B" w:rsidRDefault="005A080B" w:rsidP="005A080B">
            <w:pPr>
              <w:widowControl/>
              <w:autoSpaceDE/>
              <w:autoSpaceDN/>
              <w:jc w:val="center"/>
              <w:rPr>
                <w:sz w:val="24"/>
                <w:szCs w:val="24"/>
              </w:rPr>
            </w:pPr>
            <w:r w:rsidRPr="005A080B">
              <w:rPr>
                <w:sz w:val="24"/>
                <w:szCs w:val="24"/>
              </w:rPr>
              <w:t>1.1</w:t>
            </w:r>
          </w:p>
        </w:tc>
        <w:tc>
          <w:tcPr>
            <w:tcW w:w="815" w:type="pct"/>
            <w:tcBorders>
              <w:top w:val="nil"/>
              <w:left w:val="nil"/>
              <w:bottom w:val="single" w:sz="4" w:space="0" w:color="auto"/>
              <w:right w:val="single" w:sz="4" w:space="0" w:color="auto"/>
            </w:tcBorders>
            <w:shd w:val="clear" w:color="auto" w:fill="auto"/>
            <w:vAlign w:val="center"/>
            <w:hideMark/>
          </w:tcPr>
          <w:p w14:paraId="37EF25C9" w14:textId="77777777" w:rsidR="005A080B" w:rsidRPr="005A080B" w:rsidRDefault="005A080B" w:rsidP="005A080B">
            <w:pPr>
              <w:widowControl/>
              <w:autoSpaceDE/>
              <w:autoSpaceDN/>
              <w:jc w:val="both"/>
              <w:rPr>
                <w:sz w:val="24"/>
                <w:szCs w:val="24"/>
              </w:rPr>
            </w:pPr>
            <w:r w:rsidRPr="005A080B">
              <w:rPr>
                <w:sz w:val="24"/>
                <w:szCs w:val="24"/>
              </w:rPr>
              <w:t>Theo hình thức trực tiếp</w:t>
            </w:r>
          </w:p>
        </w:tc>
        <w:tc>
          <w:tcPr>
            <w:tcW w:w="921" w:type="pct"/>
            <w:tcBorders>
              <w:top w:val="nil"/>
              <w:left w:val="nil"/>
              <w:bottom w:val="single" w:sz="4" w:space="0" w:color="auto"/>
              <w:right w:val="single" w:sz="4" w:space="0" w:color="auto"/>
            </w:tcBorders>
            <w:shd w:val="clear" w:color="auto" w:fill="auto"/>
            <w:vAlign w:val="center"/>
            <w:hideMark/>
          </w:tcPr>
          <w:p w14:paraId="6C89516E" w14:textId="77777777" w:rsidR="005A080B" w:rsidRPr="005A080B" w:rsidRDefault="005A080B" w:rsidP="005A080B">
            <w:pPr>
              <w:widowControl/>
              <w:autoSpaceDE/>
              <w:autoSpaceDN/>
              <w:jc w:val="both"/>
              <w:rPr>
                <w:sz w:val="24"/>
                <w:szCs w:val="24"/>
              </w:rPr>
            </w:pPr>
            <w:r w:rsidRPr="005A080B">
              <w:rPr>
                <w:sz w:val="24"/>
                <w:szCs w:val="24"/>
              </w:rPr>
              <w:t>Theo hình thức trực tiếp</w:t>
            </w:r>
          </w:p>
        </w:tc>
        <w:tc>
          <w:tcPr>
            <w:tcW w:w="946" w:type="pct"/>
            <w:tcBorders>
              <w:top w:val="nil"/>
              <w:left w:val="nil"/>
              <w:bottom w:val="single" w:sz="4" w:space="0" w:color="auto"/>
              <w:right w:val="single" w:sz="4" w:space="0" w:color="auto"/>
            </w:tcBorders>
            <w:shd w:val="clear" w:color="auto" w:fill="auto"/>
            <w:vAlign w:val="center"/>
            <w:hideMark/>
          </w:tcPr>
          <w:p w14:paraId="6B05D8C0" w14:textId="77777777" w:rsidR="005A080B" w:rsidRPr="005A080B" w:rsidRDefault="005A080B" w:rsidP="005A080B">
            <w:pPr>
              <w:widowControl/>
              <w:autoSpaceDE/>
              <w:autoSpaceDN/>
              <w:jc w:val="both"/>
              <w:rPr>
                <w:sz w:val="24"/>
                <w:szCs w:val="24"/>
              </w:rPr>
            </w:pPr>
            <w:r w:rsidRPr="005A080B">
              <w:rPr>
                <w:sz w:val="24"/>
                <w:szCs w:val="24"/>
              </w:rPr>
              <w:t>Theo hình thức trực tiếp</w:t>
            </w:r>
          </w:p>
        </w:tc>
        <w:tc>
          <w:tcPr>
            <w:tcW w:w="191" w:type="pct"/>
            <w:tcBorders>
              <w:top w:val="nil"/>
              <w:left w:val="nil"/>
              <w:bottom w:val="single" w:sz="4" w:space="0" w:color="auto"/>
              <w:right w:val="single" w:sz="4" w:space="0" w:color="auto"/>
            </w:tcBorders>
            <w:shd w:val="clear" w:color="auto" w:fill="auto"/>
            <w:vAlign w:val="center"/>
            <w:hideMark/>
          </w:tcPr>
          <w:p w14:paraId="5A593E40"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2CB60ADF"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5ECBDCE2"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4DE5BC11" w14:textId="77777777" w:rsidR="005A080B" w:rsidRPr="005A080B" w:rsidRDefault="005A080B" w:rsidP="005A080B">
            <w:pPr>
              <w:widowControl/>
              <w:autoSpaceDE/>
              <w:autoSpaceDN/>
              <w:jc w:val="center"/>
              <w:rPr>
                <w:sz w:val="24"/>
                <w:szCs w:val="24"/>
              </w:rPr>
            </w:pPr>
            <w:r w:rsidRPr="005A080B">
              <w:rPr>
                <w:sz w:val="24"/>
                <w:szCs w:val="24"/>
              </w:rPr>
              <w:t>0,250</w:t>
            </w:r>
          </w:p>
        </w:tc>
        <w:tc>
          <w:tcPr>
            <w:tcW w:w="191" w:type="pct"/>
            <w:tcBorders>
              <w:top w:val="nil"/>
              <w:left w:val="nil"/>
              <w:bottom w:val="single" w:sz="4" w:space="0" w:color="auto"/>
              <w:right w:val="single" w:sz="4" w:space="0" w:color="auto"/>
            </w:tcBorders>
            <w:shd w:val="clear" w:color="auto" w:fill="auto"/>
            <w:vAlign w:val="center"/>
            <w:hideMark/>
          </w:tcPr>
          <w:p w14:paraId="016CBC95" w14:textId="77777777" w:rsidR="005A080B" w:rsidRPr="005A080B" w:rsidRDefault="005A080B" w:rsidP="005A080B">
            <w:pPr>
              <w:widowControl/>
              <w:autoSpaceDE/>
              <w:autoSpaceDN/>
              <w:jc w:val="center"/>
              <w:rPr>
                <w:sz w:val="24"/>
                <w:szCs w:val="24"/>
              </w:rPr>
            </w:pPr>
            <w:r w:rsidRPr="005A080B">
              <w:rPr>
                <w:sz w:val="24"/>
                <w:szCs w:val="24"/>
              </w:rPr>
              <w:t>0,250</w:t>
            </w:r>
          </w:p>
        </w:tc>
        <w:tc>
          <w:tcPr>
            <w:tcW w:w="191" w:type="pct"/>
            <w:tcBorders>
              <w:top w:val="nil"/>
              <w:left w:val="nil"/>
              <w:bottom w:val="single" w:sz="4" w:space="0" w:color="auto"/>
              <w:right w:val="single" w:sz="4" w:space="0" w:color="auto"/>
            </w:tcBorders>
            <w:shd w:val="clear" w:color="auto" w:fill="auto"/>
            <w:vAlign w:val="center"/>
            <w:hideMark/>
          </w:tcPr>
          <w:p w14:paraId="438B62E4" w14:textId="77777777" w:rsidR="005A080B" w:rsidRPr="005A080B" w:rsidRDefault="005A080B" w:rsidP="005A080B">
            <w:pPr>
              <w:widowControl/>
              <w:autoSpaceDE/>
              <w:autoSpaceDN/>
              <w:jc w:val="center"/>
              <w:rPr>
                <w:sz w:val="24"/>
                <w:szCs w:val="24"/>
              </w:rPr>
            </w:pPr>
            <w:r w:rsidRPr="005A080B">
              <w:rPr>
                <w:sz w:val="24"/>
                <w:szCs w:val="24"/>
              </w:rPr>
              <w:t>0,325</w:t>
            </w:r>
          </w:p>
        </w:tc>
        <w:tc>
          <w:tcPr>
            <w:tcW w:w="984" w:type="pct"/>
            <w:tcBorders>
              <w:top w:val="nil"/>
              <w:left w:val="nil"/>
              <w:bottom w:val="single" w:sz="4" w:space="0" w:color="auto"/>
              <w:right w:val="single" w:sz="4" w:space="0" w:color="auto"/>
            </w:tcBorders>
            <w:shd w:val="clear" w:color="auto" w:fill="auto"/>
            <w:vAlign w:val="center"/>
            <w:hideMark/>
          </w:tcPr>
          <w:p w14:paraId="555D9899" w14:textId="77777777" w:rsidR="005A080B" w:rsidRPr="005A080B" w:rsidRDefault="005A080B" w:rsidP="005A080B">
            <w:pPr>
              <w:widowControl/>
              <w:autoSpaceDE/>
              <w:autoSpaceDN/>
              <w:jc w:val="both"/>
            </w:pPr>
            <w:r w:rsidRPr="005A080B">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BE2141D"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507FAB34" w14:textId="77777777" w:rsidR="005A080B" w:rsidRPr="005A080B" w:rsidRDefault="005A080B" w:rsidP="005A080B">
            <w:pPr>
              <w:widowControl/>
              <w:autoSpaceDE/>
              <w:autoSpaceDN/>
              <w:jc w:val="center"/>
              <w:rPr>
                <w:sz w:val="24"/>
                <w:szCs w:val="24"/>
              </w:rPr>
            </w:pPr>
            <w:r w:rsidRPr="005A080B">
              <w:rPr>
                <w:sz w:val="24"/>
                <w:szCs w:val="24"/>
              </w:rPr>
              <w:t>1.2</w:t>
            </w:r>
          </w:p>
        </w:tc>
        <w:tc>
          <w:tcPr>
            <w:tcW w:w="815" w:type="pct"/>
            <w:tcBorders>
              <w:top w:val="nil"/>
              <w:left w:val="nil"/>
              <w:bottom w:val="single" w:sz="4" w:space="0" w:color="auto"/>
              <w:right w:val="single" w:sz="4" w:space="0" w:color="auto"/>
            </w:tcBorders>
            <w:shd w:val="clear" w:color="auto" w:fill="auto"/>
            <w:vAlign w:val="center"/>
            <w:hideMark/>
          </w:tcPr>
          <w:p w14:paraId="4CD7D5CA" w14:textId="77777777" w:rsidR="005A080B" w:rsidRPr="005A080B" w:rsidRDefault="005A080B" w:rsidP="005A080B">
            <w:pPr>
              <w:widowControl/>
              <w:autoSpaceDE/>
              <w:autoSpaceDN/>
              <w:jc w:val="both"/>
              <w:rPr>
                <w:sz w:val="24"/>
                <w:szCs w:val="24"/>
              </w:rPr>
            </w:pPr>
            <w:r w:rsidRPr="005A080B">
              <w:rPr>
                <w:sz w:val="24"/>
                <w:szCs w:val="24"/>
              </w:rPr>
              <w:t>Theo hình thức trực tuyến</w:t>
            </w:r>
          </w:p>
        </w:tc>
        <w:tc>
          <w:tcPr>
            <w:tcW w:w="921" w:type="pct"/>
            <w:tcBorders>
              <w:top w:val="nil"/>
              <w:left w:val="nil"/>
              <w:bottom w:val="single" w:sz="4" w:space="0" w:color="auto"/>
              <w:right w:val="single" w:sz="4" w:space="0" w:color="auto"/>
            </w:tcBorders>
            <w:shd w:val="clear" w:color="auto" w:fill="auto"/>
            <w:vAlign w:val="center"/>
            <w:hideMark/>
          </w:tcPr>
          <w:p w14:paraId="0F318672" w14:textId="77777777" w:rsidR="005A080B" w:rsidRPr="005A080B" w:rsidRDefault="005A080B" w:rsidP="005A080B">
            <w:pPr>
              <w:widowControl/>
              <w:autoSpaceDE/>
              <w:autoSpaceDN/>
              <w:jc w:val="both"/>
              <w:rPr>
                <w:sz w:val="24"/>
                <w:szCs w:val="24"/>
              </w:rPr>
            </w:pPr>
            <w:r w:rsidRPr="005A080B">
              <w:rPr>
                <w:sz w:val="24"/>
                <w:szCs w:val="24"/>
              </w:rPr>
              <w:t>Theo hình thức trực tuyến</w:t>
            </w:r>
          </w:p>
        </w:tc>
        <w:tc>
          <w:tcPr>
            <w:tcW w:w="946" w:type="pct"/>
            <w:tcBorders>
              <w:top w:val="nil"/>
              <w:left w:val="nil"/>
              <w:bottom w:val="single" w:sz="4" w:space="0" w:color="auto"/>
              <w:right w:val="single" w:sz="4" w:space="0" w:color="auto"/>
            </w:tcBorders>
            <w:shd w:val="clear" w:color="auto" w:fill="auto"/>
            <w:vAlign w:val="center"/>
            <w:hideMark/>
          </w:tcPr>
          <w:p w14:paraId="79FF71A4" w14:textId="77777777" w:rsidR="005A080B" w:rsidRPr="005A080B" w:rsidRDefault="005A080B" w:rsidP="005A080B">
            <w:pPr>
              <w:widowControl/>
              <w:autoSpaceDE/>
              <w:autoSpaceDN/>
              <w:jc w:val="both"/>
              <w:rPr>
                <w:sz w:val="24"/>
                <w:szCs w:val="24"/>
              </w:rPr>
            </w:pPr>
            <w:r w:rsidRPr="005A080B">
              <w:rPr>
                <w:sz w:val="24"/>
                <w:szCs w:val="24"/>
              </w:rPr>
              <w:t>Theo hình thức trực tuyến</w:t>
            </w:r>
          </w:p>
        </w:tc>
        <w:tc>
          <w:tcPr>
            <w:tcW w:w="191" w:type="pct"/>
            <w:tcBorders>
              <w:top w:val="nil"/>
              <w:left w:val="nil"/>
              <w:bottom w:val="single" w:sz="4" w:space="0" w:color="auto"/>
              <w:right w:val="single" w:sz="4" w:space="0" w:color="auto"/>
            </w:tcBorders>
            <w:shd w:val="clear" w:color="auto" w:fill="auto"/>
            <w:vAlign w:val="center"/>
            <w:hideMark/>
          </w:tcPr>
          <w:p w14:paraId="57B7A38D"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3B0A458B"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141ABFDD"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613F3702" w14:textId="77777777" w:rsidR="005A080B" w:rsidRPr="005A080B" w:rsidRDefault="005A080B" w:rsidP="005A080B">
            <w:pPr>
              <w:widowControl/>
              <w:autoSpaceDE/>
              <w:autoSpaceDN/>
              <w:jc w:val="center"/>
              <w:rPr>
                <w:sz w:val="24"/>
                <w:szCs w:val="24"/>
              </w:rPr>
            </w:pPr>
            <w:r w:rsidRPr="005A080B">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512E2AA2" w14:textId="77777777" w:rsidR="005A080B" w:rsidRPr="005A080B" w:rsidRDefault="005A080B" w:rsidP="005A080B">
            <w:pPr>
              <w:widowControl/>
              <w:autoSpaceDE/>
              <w:autoSpaceDN/>
              <w:jc w:val="center"/>
              <w:rPr>
                <w:sz w:val="24"/>
                <w:szCs w:val="24"/>
              </w:rPr>
            </w:pPr>
            <w:r w:rsidRPr="005A080B">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732659B2" w14:textId="77777777" w:rsidR="005A080B" w:rsidRPr="005A080B" w:rsidRDefault="005A080B" w:rsidP="005A080B">
            <w:pPr>
              <w:widowControl/>
              <w:autoSpaceDE/>
              <w:autoSpaceDN/>
              <w:jc w:val="center"/>
              <w:rPr>
                <w:sz w:val="24"/>
                <w:szCs w:val="24"/>
              </w:rPr>
            </w:pPr>
            <w:r w:rsidRPr="005A080B">
              <w:rPr>
                <w:sz w:val="24"/>
                <w:szCs w:val="24"/>
              </w:rPr>
              <w:t>0,260</w:t>
            </w:r>
          </w:p>
        </w:tc>
        <w:tc>
          <w:tcPr>
            <w:tcW w:w="984" w:type="pct"/>
            <w:tcBorders>
              <w:top w:val="nil"/>
              <w:left w:val="nil"/>
              <w:bottom w:val="single" w:sz="4" w:space="0" w:color="auto"/>
              <w:right w:val="single" w:sz="4" w:space="0" w:color="auto"/>
            </w:tcBorders>
            <w:shd w:val="clear" w:color="auto" w:fill="auto"/>
            <w:vAlign w:val="center"/>
            <w:hideMark/>
          </w:tcPr>
          <w:p w14:paraId="214C017E" w14:textId="77777777" w:rsidR="005A080B" w:rsidRPr="005A080B" w:rsidRDefault="005A080B" w:rsidP="005A080B">
            <w:pPr>
              <w:widowControl/>
              <w:autoSpaceDE/>
              <w:autoSpaceDN/>
              <w:jc w:val="both"/>
            </w:pPr>
            <w:r w:rsidRPr="005A080B">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6F50899"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2B2A9878" w14:textId="77777777" w:rsidR="005A080B" w:rsidRPr="005A080B" w:rsidRDefault="005A080B" w:rsidP="005A080B">
            <w:pPr>
              <w:widowControl/>
              <w:autoSpaceDE/>
              <w:autoSpaceDN/>
              <w:jc w:val="center"/>
              <w:rPr>
                <w:sz w:val="24"/>
                <w:szCs w:val="24"/>
              </w:rPr>
            </w:pPr>
            <w:r w:rsidRPr="005A080B">
              <w:rPr>
                <w:sz w:val="24"/>
                <w:szCs w:val="24"/>
              </w:rPr>
              <w:t>2</w:t>
            </w:r>
          </w:p>
        </w:tc>
        <w:tc>
          <w:tcPr>
            <w:tcW w:w="815" w:type="pct"/>
            <w:tcBorders>
              <w:top w:val="nil"/>
              <w:left w:val="nil"/>
              <w:bottom w:val="single" w:sz="4" w:space="0" w:color="auto"/>
              <w:right w:val="single" w:sz="4" w:space="0" w:color="auto"/>
            </w:tcBorders>
            <w:shd w:val="clear" w:color="auto" w:fill="auto"/>
            <w:vAlign w:val="center"/>
            <w:hideMark/>
          </w:tcPr>
          <w:p w14:paraId="1C27F7DB" w14:textId="77777777" w:rsidR="005A080B" w:rsidRPr="005A080B" w:rsidRDefault="005A080B" w:rsidP="005A080B">
            <w:pPr>
              <w:widowControl/>
              <w:autoSpaceDE/>
              <w:autoSpaceDN/>
              <w:jc w:val="both"/>
              <w:rPr>
                <w:sz w:val="24"/>
                <w:szCs w:val="24"/>
              </w:rPr>
            </w:pPr>
            <w:r w:rsidRPr="005A080B">
              <w:rPr>
                <w:sz w:val="24"/>
                <w:szCs w:val="24"/>
              </w:rPr>
              <w:t>Nhận, kiểm tra tính đầy đủ, hợp lệ và cấp Giấy tiếp nhận hồ sơ và hẹn trả kết quả hoặc trả lại hồ sơ, vào sổ theo dõi nhận, trả hồ sơ (theo hình thức trực tiếp, trực tuyến)</w:t>
            </w:r>
          </w:p>
        </w:tc>
        <w:tc>
          <w:tcPr>
            <w:tcW w:w="921" w:type="pct"/>
            <w:tcBorders>
              <w:top w:val="nil"/>
              <w:left w:val="nil"/>
              <w:bottom w:val="single" w:sz="4" w:space="0" w:color="auto"/>
              <w:right w:val="single" w:sz="4" w:space="0" w:color="auto"/>
            </w:tcBorders>
            <w:shd w:val="clear" w:color="auto" w:fill="auto"/>
            <w:vAlign w:val="center"/>
            <w:hideMark/>
          </w:tcPr>
          <w:p w14:paraId="445C523E" w14:textId="77777777" w:rsidR="005A080B" w:rsidRPr="005A080B" w:rsidRDefault="005A080B" w:rsidP="005A080B">
            <w:pPr>
              <w:widowControl/>
              <w:autoSpaceDE/>
              <w:autoSpaceDN/>
              <w:jc w:val="both"/>
              <w:rPr>
                <w:sz w:val="24"/>
                <w:szCs w:val="24"/>
              </w:rPr>
            </w:pPr>
            <w:r w:rsidRPr="005A080B">
              <w:rPr>
                <w:sz w:val="24"/>
                <w:szCs w:val="24"/>
              </w:rPr>
              <w:t>Nhận, kiểm tra tính đầy đủ, thống nhất và cấp Giấy tiếp nhận hồ sơ và hẹn trả kết quả hoặc trả lại hồ sơ, vào sổ theo dõi nhận, trả hồ sơ (theo hình thức trực tiếp, trực tuyến)</w:t>
            </w:r>
          </w:p>
        </w:tc>
        <w:tc>
          <w:tcPr>
            <w:tcW w:w="946" w:type="pct"/>
            <w:tcBorders>
              <w:top w:val="nil"/>
              <w:left w:val="nil"/>
              <w:bottom w:val="single" w:sz="4" w:space="0" w:color="auto"/>
              <w:right w:val="single" w:sz="4" w:space="0" w:color="auto"/>
            </w:tcBorders>
            <w:shd w:val="clear" w:color="auto" w:fill="auto"/>
            <w:vAlign w:val="center"/>
            <w:hideMark/>
          </w:tcPr>
          <w:p w14:paraId="24CBEB84" w14:textId="77777777" w:rsidR="005A080B" w:rsidRPr="005A080B" w:rsidRDefault="005A080B" w:rsidP="005A080B">
            <w:pPr>
              <w:widowControl/>
              <w:autoSpaceDE/>
              <w:autoSpaceDN/>
              <w:jc w:val="both"/>
              <w:rPr>
                <w:sz w:val="24"/>
                <w:szCs w:val="24"/>
              </w:rPr>
            </w:pPr>
            <w:r w:rsidRPr="005A080B">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191" w:type="pct"/>
            <w:tcBorders>
              <w:top w:val="nil"/>
              <w:left w:val="nil"/>
              <w:bottom w:val="single" w:sz="4" w:space="0" w:color="auto"/>
              <w:right w:val="single" w:sz="4" w:space="0" w:color="auto"/>
            </w:tcBorders>
            <w:shd w:val="clear" w:color="auto" w:fill="auto"/>
            <w:vAlign w:val="center"/>
            <w:hideMark/>
          </w:tcPr>
          <w:p w14:paraId="3E16FC5F"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12DCA50D"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35B4A3B6"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6DF95B99" w14:textId="77777777" w:rsidR="005A080B" w:rsidRPr="005A080B" w:rsidRDefault="005A080B" w:rsidP="005A080B">
            <w:pPr>
              <w:widowControl/>
              <w:autoSpaceDE/>
              <w:autoSpaceDN/>
              <w:jc w:val="center"/>
              <w:rPr>
                <w:sz w:val="24"/>
                <w:szCs w:val="24"/>
              </w:rPr>
            </w:pPr>
            <w:r w:rsidRPr="005A080B">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123BFEA9" w14:textId="77777777" w:rsidR="005A080B" w:rsidRPr="005A080B" w:rsidRDefault="005A080B" w:rsidP="005A080B">
            <w:pPr>
              <w:widowControl/>
              <w:autoSpaceDE/>
              <w:autoSpaceDN/>
              <w:jc w:val="center"/>
              <w:rPr>
                <w:sz w:val="24"/>
                <w:szCs w:val="24"/>
              </w:rPr>
            </w:pPr>
            <w:r w:rsidRPr="005A080B">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22A55976" w14:textId="77777777" w:rsidR="005A080B" w:rsidRPr="005A080B" w:rsidRDefault="005A080B" w:rsidP="005A080B">
            <w:pPr>
              <w:widowControl/>
              <w:autoSpaceDE/>
              <w:autoSpaceDN/>
              <w:jc w:val="center"/>
              <w:rPr>
                <w:sz w:val="24"/>
                <w:szCs w:val="24"/>
              </w:rPr>
            </w:pPr>
            <w:r w:rsidRPr="005A080B">
              <w:rPr>
                <w:sz w:val="24"/>
                <w:szCs w:val="24"/>
              </w:rPr>
              <w:t>0,260</w:t>
            </w:r>
          </w:p>
        </w:tc>
        <w:tc>
          <w:tcPr>
            <w:tcW w:w="984" w:type="pct"/>
            <w:tcBorders>
              <w:top w:val="nil"/>
              <w:left w:val="nil"/>
              <w:bottom w:val="single" w:sz="4" w:space="0" w:color="auto"/>
              <w:right w:val="single" w:sz="4" w:space="0" w:color="auto"/>
            </w:tcBorders>
            <w:shd w:val="clear" w:color="auto" w:fill="auto"/>
            <w:vAlign w:val="center"/>
            <w:hideMark/>
          </w:tcPr>
          <w:p w14:paraId="3C65C2F5" w14:textId="77777777" w:rsidR="005A080B" w:rsidRPr="005A080B" w:rsidRDefault="005A080B" w:rsidP="005A080B">
            <w:pPr>
              <w:widowControl/>
              <w:autoSpaceDE/>
              <w:autoSpaceDN/>
              <w:jc w:val="both"/>
            </w:pPr>
            <w:r w:rsidRPr="005A080B">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FE60368"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21579606" w14:textId="77777777" w:rsidR="005A080B" w:rsidRPr="005A080B" w:rsidRDefault="005A080B" w:rsidP="005A080B">
            <w:pPr>
              <w:widowControl/>
              <w:autoSpaceDE/>
              <w:autoSpaceDN/>
              <w:jc w:val="center"/>
              <w:rPr>
                <w:sz w:val="24"/>
                <w:szCs w:val="24"/>
              </w:rPr>
            </w:pPr>
            <w:r w:rsidRPr="005A080B">
              <w:rPr>
                <w:sz w:val="24"/>
                <w:szCs w:val="24"/>
              </w:rPr>
              <w:t>3</w:t>
            </w:r>
          </w:p>
        </w:tc>
        <w:tc>
          <w:tcPr>
            <w:tcW w:w="815" w:type="pct"/>
            <w:tcBorders>
              <w:top w:val="nil"/>
              <w:left w:val="nil"/>
              <w:bottom w:val="single" w:sz="4" w:space="0" w:color="auto"/>
              <w:right w:val="single" w:sz="4" w:space="0" w:color="auto"/>
            </w:tcBorders>
            <w:shd w:val="clear" w:color="auto" w:fill="auto"/>
            <w:vAlign w:val="center"/>
            <w:hideMark/>
          </w:tcPr>
          <w:p w14:paraId="38231FC0" w14:textId="77777777" w:rsidR="005A080B" w:rsidRPr="005A080B" w:rsidRDefault="005A080B" w:rsidP="005A080B">
            <w:pPr>
              <w:widowControl/>
              <w:autoSpaceDE/>
              <w:autoSpaceDN/>
              <w:jc w:val="both"/>
              <w:rPr>
                <w:sz w:val="24"/>
                <w:szCs w:val="24"/>
              </w:rPr>
            </w:pPr>
            <w:r w:rsidRPr="005A080B">
              <w:rPr>
                <w:sz w:val="24"/>
                <w:szCs w:val="24"/>
              </w:rPr>
              <w:t xml:space="preserve">Tạo tệp (File) dữ liệu hồ sơ số và nhập thông tin do người sử dụng đất kê khai, đăng ký </w:t>
            </w:r>
          </w:p>
        </w:tc>
        <w:tc>
          <w:tcPr>
            <w:tcW w:w="921" w:type="pct"/>
            <w:tcBorders>
              <w:top w:val="nil"/>
              <w:left w:val="nil"/>
              <w:bottom w:val="single" w:sz="4" w:space="0" w:color="auto"/>
              <w:right w:val="single" w:sz="4" w:space="0" w:color="auto"/>
            </w:tcBorders>
            <w:shd w:val="clear" w:color="auto" w:fill="auto"/>
            <w:vAlign w:val="center"/>
            <w:hideMark/>
          </w:tcPr>
          <w:p w14:paraId="3685CBBD" w14:textId="77777777" w:rsidR="005A080B" w:rsidRPr="005A080B" w:rsidRDefault="005A080B" w:rsidP="005A080B">
            <w:pPr>
              <w:widowControl/>
              <w:autoSpaceDE/>
              <w:autoSpaceDN/>
              <w:jc w:val="both"/>
              <w:rPr>
                <w:sz w:val="24"/>
                <w:szCs w:val="24"/>
              </w:rPr>
            </w:pPr>
            <w:r w:rsidRPr="005A080B">
              <w:rPr>
                <w:sz w:val="24"/>
                <w:szCs w:val="24"/>
              </w:rPr>
              <w:t xml:space="preserve">Tạo tệp (File) dữ liệu hồ sơ số và nhập thông tin do người sử dụng đất kê khai, đăng ký </w:t>
            </w:r>
          </w:p>
        </w:tc>
        <w:tc>
          <w:tcPr>
            <w:tcW w:w="946" w:type="pct"/>
            <w:tcBorders>
              <w:top w:val="nil"/>
              <w:left w:val="nil"/>
              <w:bottom w:val="single" w:sz="4" w:space="0" w:color="auto"/>
              <w:right w:val="single" w:sz="4" w:space="0" w:color="auto"/>
            </w:tcBorders>
            <w:shd w:val="clear" w:color="auto" w:fill="auto"/>
            <w:vAlign w:val="center"/>
            <w:hideMark/>
          </w:tcPr>
          <w:p w14:paraId="45E5D3F9" w14:textId="77777777" w:rsidR="005A080B" w:rsidRPr="005A080B" w:rsidRDefault="005A080B" w:rsidP="005A080B">
            <w:pPr>
              <w:widowControl/>
              <w:autoSpaceDE/>
              <w:autoSpaceDN/>
              <w:jc w:val="both"/>
              <w:rPr>
                <w:sz w:val="24"/>
                <w:szCs w:val="24"/>
              </w:rPr>
            </w:pPr>
            <w:r w:rsidRPr="005A080B">
              <w:rPr>
                <w:sz w:val="24"/>
                <w:szCs w:val="24"/>
              </w:rPr>
              <w:t xml:space="preserve">Tạo tệp (File) dữ liệu hồ sơ số và nhập thông tin do người sử dụng đất kê khai, đăng ký </w:t>
            </w:r>
          </w:p>
        </w:tc>
        <w:tc>
          <w:tcPr>
            <w:tcW w:w="191" w:type="pct"/>
            <w:tcBorders>
              <w:top w:val="nil"/>
              <w:left w:val="nil"/>
              <w:bottom w:val="single" w:sz="4" w:space="0" w:color="auto"/>
              <w:right w:val="single" w:sz="4" w:space="0" w:color="auto"/>
            </w:tcBorders>
            <w:shd w:val="clear" w:color="auto" w:fill="auto"/>
            <w:vAlign w:val="center"/>
            <w:hideMark/>
          </w:tcPr>
          <w:p w14:paraId="1D01C7C8" w14:textId="77777777" w:rsidR="005A080B" w:rsidRPr="005A080B" w:rsidRDefault="005A080B" w:rsidP="005A080B">
            <w:pPr>
              <w:widowControl/>
              <w:autoSpaceDE/>
              <w:autoSpaceDN/>
              <w:jc w:val="center"/>
              <w:rPr>
                <w:sz w:val="24"/>
                <w:szCs w:val="24"/>
              </w:rPr>
            </w:pPr>
            <w:r w:rsidRPr="005A080B">
              <w:rPr>
                <w:sz w:val="24"/>
                <w:szCs w:val="24"/>
              </w:rPr>
              <w:t>Thửa</w:t>
            </w:r>
          </w:p>
        </w:tc>
        <w:tc>
          <w:tcPr>
            <w:tcW w:w="191" w:type="pct"/>
            <w:tcBorders>
              <w:top w:val="nil"/>
              <w:left w:val="nil"/>
              <w:bottom w:val="single" w:sz="4" w:space="0" w:color="auto"/>
              <w:right w:val="single" w:sz="4" w:space="0" w:color="auto"/>
            </w:tcBorders>
            <w:shd w:val="clear" w:color="auto" w:fill="auto"/>
            <w:vAlign w:val="center"/>
            <w:hideMark/>
          </w:tcPr>
          <w:p w14:paraId="685A12B4"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628C756E"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4181E855" w14:textId="77777777" w:rsidR="005A080B" w:rsidRPr="005A080B" w:rsidRDefault="005A080B" w:rsidP="005A080B">
            <w:pPr>
              <w:widowControl/>
              <w:autoSpaceDE/>
              <w:autoSpaceDN/>
              <w:jc w:val="center"/>
              <w:rPr>
                <w:sz w:val="24"/>
                <w:szCs w:val="24"/>
              </w:rPr>
            </w:pPr>
            <w:r w:rsidRPr="005A080B">
              <w:rPr>
                <w:sz w:val="24"/>
                <w:szCs w:val="24"/>
              </w:rPr>
              <w:t>0,107</w:t>
            </w:r>
          </w:p>
        </w:tc>
        <w:tc>
          <w:tcPr>
            <w:tcW w:w="191" w:type="pct"/>
            <w:tcBorders>
              <w:top w:val="nil"/>
              <w:left w:val="nil"/>
              <w:bottom w:val="single" w:sz="4" w:space="0" w:color="auto"/>
              <w:right w:val="single" w:sz="4" w:space="0" w:color="auto"/>
            </w:tcBorders>
            <w:shd w:val="clear" w:color="auto" w:fill="auto"/>
            <w:vAlign w:val="center"/>
            <w:hideMark/>
          </w:tcPr>
          <w:p w14:paraId="2FBAE9E2" w14:textId="77777777" w:rsidR="005A080B" w:rsidRPr="005A080B" w:rsidRDefault="005A080B" w:rsidP="005A080B">
            <w:pPr>
              <w:widowControl/>
              <w:autoSpaceDE/>
              <w:autoSpaceDN/>
              <w:jc w:val="center"/>
              <w:rPr>
                <w:sz w:val="24"/>
                <w:szCs w:val="24"/>
              </w:rPr>
            </w:pPr>
            <w:r w:rsidRPr="005A080B">
              <w:rPr>
                <w:sz w:val="24"/>
                <w:szCs w:val="24"/>
              </w:rPr>
              <w:t>0,033</w:t>
            </w:r>
          </w:p>
        </w:tc>
        <w:tc>
          <w:tcPr>
            <w:tcW w:w="191" w:type="pct"/>
            <w:tcBorders>
              <w:top w:val="nil"/>
              <w:left w:val="nil"/>
              <w:bottom w:val="single" w:sz="4" w:space="0" w:color="auto"/>
              <w:right w:val="single" w:sz="4" w:space="0" w:color="auto"/>
            </w:tcBorders>
            <w:shd w:val="clear" w:color="auto" w:fill="auto"/>
            <w:vAlign w:val="center"/>
            <w:hideMark/>
          </w:tcPr>
          <w:p w14:paraId="30AB573F" w14:textId="77777777" w:rsidR="005A080B" w:rsidRPr="005A080B" w:rsidRDefault="005A080B" w:rsidP="005A080B">
            <w:pPr>
              <w:widowControl/>
              <w:autoSpaceDE/>
              <w:autoSpaceDN/>
              <w:jc w:val="center"/>
              <w:rPr>
                <w:sz w:val="24"/>
                <w:szCs w:val="24"/>
              </w:rPr>
            </w:pPr>
            <w:r w:rsidRPr="005A080B">
              <w:rPr>
                <w:sz w:val="24"/>
                <w:szCs w:val="24"/>
              </w:rPr>
              <w:t>0,167</w:t>
            </w:r>
          </w:p>
        </w:tc>
        <w:tc>
          <w:tcPr>
            <w:tcW w:w="984" w:type="pct"/>
            <w:tcBorders>
              <w:top w:val="nil"/>
              <w:left w:val="nil"/>
              <w:bottom w:val="single" w:sz="4" w:space="0" w:color="auto"/>
              <w:right w:val="single" w:sz="4" w:space="0" w:color="auto"/>
            </w:tcBorders>
            <w:shd w:val="clear" w:color="auto" w:fill="auto"/>
            <w:vAlign w:val="center"/>
            <w:hideMark/>
          </w:tcPr>
          <w:p w14:paraId="383EE50D" w14:textId="77777777" w:rsidR="005A080B" w:rsidRPr="005A080B" w:rsidRDefault="005A080B" w:rsidP="005A080B">
            <w:pPr>
              <w:widowControl/>
              <w:autoSpaceDE/>
              <w:autoSpaceDN/>
              <w:jc w:val="both"/>
            </w:pPr>
            <w:r w:rsidRPr="005A080B">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9DB5D51" w14:textId="77777777" w:rsidTr="005A080B">
        <w:trPr>
          <w:trHeight w:val="63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61D84E6"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05803669"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22B41F3B" w14:textId="77777777" w:rsidR="005A080B" w:rsidRPr="005A080B" w:rsidRDefault="005A080B" w:rsidP="005A080B">
            <w:pPr>
              <w:widowControl/>
              <w:autoSpaceDE/>
              <w:autoSpaceDN/>
              <w:jc w:val="both"/>
              <w:rPr>
                <w:sz w:val="24"/>
                <w:szCs w:val="24"/>
              </w:rPr>
            </w:pPr>
            <w:r w:rsidRPr="005A080B">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731EE00A" w14:textId="77777777" w:rsidR="005A080B" w:rsidRPr="005A080B" w:rsidRDefault="005A080B" w:rsidP="005A080B">
            <w:pPr>
              <w:widowControl/>
              <w:autoSpaceDE/>
              <w:autoSpaceDN/>
              <w:jc w:val="both"/>
              <w:rPr>
                <w:sz w:val="24"/>
                <w:szCs w:val="24"/>
              </w:rPr>
            </w:pPr>
            <w:r w:rsidRPr="005A080B">
              <w:rPr>
                <w:sz w:val="24"/>
                <w:szCs w:val="24"/>
              </w:rPr>
              <w:t>Quét giấy tờ pháp lý về quyền sử dụng đất, quyền sở hữu nhà ở và tài sản khác gắn liền với đất</w:t>
            </w:r>
          </w:p>
        </w:tc>
        <w:tc>
          <w:tcPr>
            <w:tcW w:w="191" w:type="pct"/>
            <w:tcBorders>
              <w:top w:val="nil"/>
              <w:left w:val="nil"/>
              <w:bottom w:val="single" w:sz="4" w:space="0" w:color="auto"/>
              <w:right w:val="single" w:sz="4" w:space="0" w:color="auto"/>
            </w:tcBorders>
            <w:shd w:val="clear" w:color="auto" w:fill="auto"/>
            <w:vAlign w:val="center"/>
            <w:hideMark/>
          </w:tcPr>
          <w:p w14:paraId="0285D606"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370575B"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7D41A38"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EFED738"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193695F"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F3E15D0"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7BD79E28"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6EBC0A82"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0F97BEC6"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4B7E7D4F"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4E9A0F33" w14:textId="77777777" w:rsidR="005A080B" w:rsidRPr="005A080B" w:rsidRDefault="005A080B" w:rsidP="005A080B">
            <w:pPr>
              <w:widowControl/>
              <w:autoSpaceDE/>
              <w:autoSpaceDN/>
              <w:jc w:val="both"/>
              <w:rPr>
                <w:sz w:val="24"/>
                <w:szCs w:val="24"/>
              </w:rPr>
            </w:pPr>
            <w:r w:rsidRPr="005A080B">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0745E6A8" w14:textId="77777777" w:rsidR="005A080B" w:rsidRPr="005A080B" w:rsidRDefault="005A080B" w:rsidP="005A080B">
            <w:pPr>
              <w:widowControl/>
              <w:autoSpaceDE/>
              <w:autoSpaceDN/>
              <w:jc w:val="both"/>
              <w:rPr>
                <w:sz w:val="24"/>
                <w:szCs w:val="24"/>
              </w:rPr>
            </w:pPr>
            <w:r w:rsidRPr="005A080B">
              <w:rPr>
                <w:sz w:val="24"/>
                <w:szCs w:val="24"/>
              </w:rPr>
              <w:t>Quét trang A3</w:t>
            </w:r>
          </w:p>
        </w:tc>
        <w:tc>
          <w:tcPr>
            <w:tcW w:w="191" w:type="pct"/>
            <w:tcBorders>
              <w:top w:val="nil"/>
              <w:left w:val="nil"/>
              <w:bottom w:val="single" w:sz="4" w:space="0" w:color="auto"/>
              <w:right w:val="single" w:sz="4" w:space="0" w:color="auto"/>
            </w:tcBorders>
            <w:shd w:val="clear" w:color="auto" w:fill="auto"/>
            <w:vAlign w:val="center"/>
            <w:hideMark/>
          </w:tcPr>
          <w:p w14:paraId="1FAE6751" w14:textId="77777777" w:rsidR="005A080B" w:rsidRPr="005A080B" w:rsidRDefault="005A080B" w:rsidP="005A080B">
            <w:pPr>
              <w:widowControl/>
              <w:autoSpaceDE/>
              <w:autoSpaceDN/>
              <w:jc w:val="center"/>
              <w:rPr>
                <w:sz w:val="24"/>
                <w:szCs w:val="24"/>
              </w:rPr>
            </w:pPr>
            <w:r w:rsidRPr="005A080B">
              <w:rPr>
                <w:sz w:val="24"/>
                <w:szCs w:val="24"/>
              </w:rPr>
              <w:t>Trang</w:t>
            </w:r>
          </w:p>
        </w:tc>
        <w:tc>
          <w:tcPr>
            <w:tcW w:w="191" w:type="pct"/>
            <w:tcBorders>
              <w:top w:val="nil"/>
              <w:left w:val="nil"/>
              <w:bottom w:val="single" w:sz="4" w:space="0" w:color="auto"/>
              <w:right w:val="single" w:sz="4" w:space="0" w:color="auto"/>
            </w:tcBorders>
            <w:shd w:val="clear" w:color="auto" w:fill="auto"/>
            <w:vAlign w:val="center"/>
            <w:hideMark/>
          </w:tcPr>
          <w:p w14:paraId="00BE4F51" w14:textId="77777777" w:rsidR="005A080B" w:rsidRPr="005A080B" w:rsidRDefault="005A080B" w:rsidP="005A080B">
            <w:pPr>
              <w:widowControl/>
              <w:autoSpaceDE/>
              <w:autoSpaceDN/>
              <w:jc w:val="center"/>
              <w:rPr>
                <w:sz w:val="24"/>
                <w:szCs w:val="24"/>
              </w:rPr>
            </w:pPr>
            <w:r w:rsidRPr="005A080B">
              <w:rPr>
                <w:sz w:val="24"/>
                <w:szCs w:val="24"/>
              </w:rPr>
              <w:t>1KS1</w:t>
            </w:r>
          </w:p>
        </w:tc>
        <w:tc>
          <w:tcPr>
            <w:tcW w:w="191" w:type="pct"/>
            <w:tcBorders>
              <w:top w:val="nil"/>
              <w:left w:val="nil"/>
              <w:bottom w:val="single" w:sz="4" w:space="0" w:color="auto"/>
              <w:right w:val="single" w:sz="4" w:space="0" w:color="auto"/>
            </w:tcBorders>
            <w:shd w:val="clear" w:color="auto" w:fill="auto"/>
            <w:vAlign w:val="center"/>
            <w:hideMark/>
          </w:tcPr>
          <w:p w14:paraId="1FF59571"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2B72E0AD" w14:textId="77777777" w:rsidR="005A080B" w:rsidRPr="005A080B" w:rsidRDefault="005A080B" w:rsidP="005A080B">
            <w:pPr>
              <w:widowControl/>
              <w:autoSpaceDE/>
              <w:autoSpaceDN/>
              <w:jc w:val="center"/>
              <w:rPr>
                <w:sz w:val="24"/>
                <w:szCs w:val="24"/>
              </w:rPr>
            </w:pPr>
            <w:r w:rsidRPr="005A080B">
              <w:rPr>
                <w:sz w:val="24"/>
                <w:szCs w:val="24"/>
              </w:rPr>
              <w:t>0,016</w:t>
            </w:r>
          </w:p>
        </w:tc>
        <w:tc>
          <w:tcPr>
            <w:tcW w:w="191" w:type="pct"/>
            <w:tcBorders>
              <w:top w:val="nil"/>
              <w:left w:val="nil"/>
              <w:bottom w:val="single" w:sz="4" w:space="0" w:color="auto"/>
              <w:right w:val="single" w:sz="4" w:space="0" w:color="auto"/>
            </w:tcBorders>
            <w:shd w:val="clear" w:color="auto" w:fill="auto"/>
            <w:vAlign w:val="center"/>
            <w:hideMark/>
          </w:tcPr>
          <w:p w14:paraId="71221CE8" w14:textId="77777777" w:rsidR="005A080B" w:rsidRPr="005A080B" w:rsidRDefault="005A080B" w:rsidP="005A080B">
            <w:pPr>
              <w:widowControl/>
              <w:autoSpaceDE/>
              <w:autoSpaceDN/>
              <w:jc w:val="center"/>
              <w:rPr>
                <w:sz w:val="24"/>
                <w:szCs w:val="24"/>
              </w:rPr>
            </w:pPr>
            <w:r w:rsidRPr="005A080B">
              <w:rPr>
                <w:sz w:val="24"/>
                <w:szCs w:val="24"/>
              </w:rPr>
              <w:t>0,020</w:t>
            </w:r>
          </w:p>
        </w:tc>
        <w:tc>
          <w:tcPr>
            <w:tcW w:w="191" w:type="pct"/>
            <w:tcBorders>
              <w:top w:val="nil"/>
              <w:left w:val="nil"/>
              <w:bottom w:val="single" w:sz="4" w:space="0" w:color="auto"/>
              <w:right w:val="single" w:sz="4" w:space="0" w:color="auto"/>
            </w:tcBorders>
            <w:shd w:val="clear" w:color="auto" w:fill="auto"/>
            <w:vAlign w:val="center"/>
            <w:hideMark/>
          </w:tcPr>
          <w:p w14:paraId="44BBE07D" w14:textId="77777777" w:rsidR="005A080B" w:rsidRPr="005A080B" w:rsidRDefault="005A080B" w:rsidP="005A080B">
            <w:pPr>
              <w:widowControl/>
              <w:autoSpaceDE/>
              <w:autoSpaceDN/>
              <w:jc w:val="center"/>
              <w:rPr>
                <w:sz w:val="24"/>
                <w:szCs w:val="24"/>
              </w:rPr>
            </w:pPr>
            <w:r w:rsidRPr="005A080B">
              <w:rPr>
                <w:sz w:val="24"/>
                <w:szCs w:val="24"/>
              </w:rPr>
              <w:t>0,024</w:t>
            </w:r>
          </w:p>
        </w:tc>
        <w:tc>
          <w:tcPr>
            <w:tcW w:w="984" w:type="pct"/>
            <w:tcBorders>
              <w:top w:val="nil"/>
              <w:left w:val="nil"/>
              <w:bottom w:val="single" w:sz="4" w:space="0" w:color="auto"/>
              <w:right w:val="single" w:sz="4" w:space="0" w:color="auto"/>
            </w:tcBorders>
            <w:shd w:val="clear" w:color="auto" w:fill="auto"/>
            <w:vAlign w:val="center"/>
            <w:hideMark/>
          </w:tcPr>
          <w:p w14:paraId="769FE25D" w14:textId="77777777" w:rsidR="005A080B" w:rsidRPr="005A080B" w:rsidRDefault="005A080B" w:rsidP="005A080B">
            <w:pPr>
              <w:widowControl/>
              <w:autoSpaceDE/>
              <w:autoSpaceDN/>
              <w:jc w:val="both"/>
            </w:pPr>
            <w:r w:rsidRPr="005A080B">
              <w:t>Đây là mục tương đương với mục 11.1.1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4648E55"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3EEC1FD4"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038DD293"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72D3FA9C" w14:textId="77777777" w:rsidR="005A080B" w:rsidRPr="005A080B" w:rsidRDefault="005A080B" w:rsidP="005A080B">
            <w:pPr>
              <w:widowControl/>
              <w:autoSpaceDE/>
              <w:autoSpaceDN/>
              <w:jc w:val="both"/>
              <w:rPr>
                <w:sz w:val="24"/>
                <w:szCs w:val="24"/>
              </w:rPr>
            </w:pPr>
            <w:r w:rsidRPr="005A080B">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49422F21" w14:textId="77777777" w:rsidR="005A080B" w:rsidRPr="005A080B" w:rsidRDefault="005A080B" w:rsidP="005A080B">
            <w:pPr>
              <w:widowControl/>
              <w:autoSpaceDE/>
              <w:autoSpaceDN/>
              <w:jc w:val="both"/>
              <w:rPr>
                <w:sz w:val="24"/>
                <w:szCs w:val="24"/>
              </w:rPr>
            </w:pPr>
            <w:r w:rsidRPr="005A080B">
              <w:rPr>
                <w:sz w:val="24"/>
                <w:szCs w:val="24"/>
              </w:rPr>
              <w:t>Quét trang A4</w:t>
            </w:r>
          </w:p>
        </w:tc>
        <w:tc>
          <w:tcPr>
            <w:tcW w:w="191" w:type="pct"/>
            <w:tcBorders>
              <w:top w:val="nil"/>
              <w:left w:val="nil"/>
              <w:bottom w:val="single" w:sz="4" w:space="0" w:color="auto"/>
              <w:right w:val="single" w:sz="4" w:space="0" w:color="auto"/>
            </w:tcBorders>
            <w:shd w:val="clear" w:color="auto" w:fill="auto"/>
            <w:vAlign w:val="center"/>
            <w:hideMark/>
          </w:tcPr>
          <w:p w14:paraId="0B16D397" w14:textId="77777777" w:rsidR="005A080B" w:rsidRPr="005A080B" w:rsidRDefault="005A080B" w:rsidP="005A080B">
            <w:pPr>
              <w:widowControl/>
              <w:autoSpaceDE/>
              <w:autoSpaceDN/>
              <w:jc w:val="center"/>
              <w:rPr>
                <w:sz w:val="24"/>
                <w:szCs w:val="24"/>
              </w:rPr>
            </w:pPr>
            <w:r w:rsidRPr="005A080B">
              <w:rPr>
                <w:sz w:val="24"/>
                <w:szCs w:val="24"/>
              </w:rPr>
              <w:t>Trang</w:t>
            </w:r>
          </w:p>
        </w:tc>
        <w:tc>
          <w:tcPr>
            <w:tcW w:w="191" w:type="pct"/>
            <w:tcBorders>
              <w:top w:val="nil"/>
              <w:left w:val="nil"/>
              <w:bottom w:val="single" w:sz="4" w:space="0" w:color="auto"/>
              <w:right w:val="single" w:sz="4" w:space="0" w:color="auto"/>
            </w:tcBorders>
            <w:shd w:val="clear" w:color="auto" w:fill="auto"/>
            <w:vAlign w:val="center"/>
            <w:hideMark/>
          </w:tcPr>
          <w:p w14:paraId="05C01017" w14:textId="77777777" w:rsidR="005A080B" w:rsidRPr="005A080B" w:rsidRDefault="005A080B" w:rsidP="005A080B">
            <w:pPr>
              <w:widowControl/>
              <w:autoSpaceDE/>
              <w:autoSpaceDN/>
              <w:jc w:val="center"/>
              <w:rPr>
                <w:sz w:val="24"/>
                <w:szCs w:val="24"/>
              </w:rPr>
            </w:pPr>
            <w:r w:rsidRPr="005A080B">
              <w:rPr>
                <w:sz w:val="24"/>
                <w:szCs w:val="24"/>
              </w:rPr>
              <w:t>1KS1</w:t>
            </w:r>
          </w:p>
        </w:tc>
        <w:tc>
          <w:tcPr>
            <w:tcW w:w="191" w:type="pct"/>
            <w:tcBorders>
              <w:top w:val="nil"/>
              <w:left w:val="nil"/>
              <w:bottom w:val="single" w:sz="4" w:space="0" w:color="auto"/>
              <w:right w:val="single" w:sz="4" w:space="0" w:color="auto"/>
            </w:tcBorders>
            <w:shd w:val="clear" w:color="auto" w:fill="auto"/>
            <w:vAlign w:val="center"/>
            <w:hideMark/>
          </w:tcPr>
          <w:p w14:paraId="3435F9BB"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15BA3754" w14:textId="77777777" w:rsidR="005A080B" w:rsidRPr="005A080B" w:rsidRDefault="005A080B" w:rsidP="005A080B">
            <w:pPr>
              <w:widowControl/>
              <w:autoSpaceDE/>
              <w:autoSpaceDN/>
              <w:jc w:val="center"/>
              <w:rPr>
                <w:sz w:val="24"/>
                <w:szCs w:val="24"/>
              </w:rPr>
            </w:pPr>
            <w:r w:rsidRPr="005A080B">
              <w:rPr>
                <w:sz w:val="24"/>
                <w:szCs w:val="24"/>
              </w:rPr>
              <w:t>0,008</w:t>
            </w:r>
          </w:p>
        </w:tc>
        <w:tc>
          <w:tcPr>
            <w:tcW w:w="191" w:type="pct"/>
            <w:tcBorders>
              <w:top w:val="nil"/>
              <w:left w:val="nil"/>
              <w:bottom w:val="single" w:sz="4" w:space="0" w:color="auto"/>
              <w:right w:val="single" w:sz="4" w:space="0" w:color="auto"/>
            </w:tcBorders>
            <w:shd w:val="clear" w:color="auto" w:fill="auto"/>
            <w:vAlign w:val="center"/>
            <w:hideMark/>
          </w:tcPr>
          <w:p w14:paraId="23E9546E" w14:textId="77777777" w:rsidR="005A080B" w:rsidRPr="005A080B" w:rsidRDefault="005A080B" w:rsidP="005A080B">
            <w:pPr>
              <w:widowControl/>
              <w:autoSpaceDE/>
              <w:autoSpaceDN/>
              <w:jc w:val="center"/>
              <w:rPr>
                <w:sz w:val="24"/>
                <w:szCs w:val="24"/>
              </w:rPr>
            </w:pPr>
            <w:r w:rsidRPr="005A080B">
              <w:rPr>
                <w:sz w:val="24"/>
                <w:szCs w:val="24"/>
              </w:rPr>
              <w:t>0,010</w:t>
            </w:r>
          </w:p>
        </w:tc>
        <w:tc>
          <w:tcPr>
            <w:tcW w:w="191" w:type="pct"/>
            <w:tcBorders>
              <w:top w:val="nil"/>
              <w:left w:val="nil"/>
              <w:bottom w:val="single" w:sz="4" w:space="0" w:color="auto"/>
              <w:right w:val="single" w:sz="4" w:space="0" w:color="auto"/>
            </w:tcBorders>
            <w:shd w:val="clear" w:color="auto" w:fill="auto"/>
            <w:vAlign w:val="center"/>
            <w:hideMark/>
          </w:tcPr>
          <w:p w14:paraId="4958BB4E" w14:textId="77777777" w:rsidR="005A080B" w:rsidRPr="005A080B" w:rsidRDefault="005A080B" w:rsidP="005A080B">
            <w:pPr>
              <w:widowControl/>
              <w:autoSpaceDE/>
              <w:autoSpaceDN/>
              <w:jc w:val="center"/>
              <w:rPr>
                <w:sz w:val="24"/>
                <w:szCs w:val="24"/>
              </w:rPr>
            </w:pPr>
            <w:r w:rsidRPr="005A080B">
              <w:rPr>
                <w:sz w:val="24"/>
                <w:szCs w:val="24"/>
              </w:rPr>
              <w:t>0,012</w:t>
            </w:r>
          </w:p>
        </w:tc>
        <w:tc>
          <w:tcPr>
            <w:tcW w:w="984" w:type="pct"/>
            <w:tcBorders>
              <w:top w:val="nil"/>
              <w:left w:val="nil"/>
              <w:bottom w:val="single" w:sz="4" w:space="0" w:color="auto"/>
              <w:right w:val="single" w:sz="4" w:space="0" w:color="auto"/>
            </w:tcBorders>
            <w:shd w:val="clear" w:color="auto" w:fill="auto"/>
            <w:vAlign w:val="center"/>
            <w:hideMark/>
          </w:tcPr>
          <w:p w14:paraId="6C1673C7" w14:textId="77777777" w:rsidR="005A080B" w:rsidRPr="005A080B" w:rsidRDefault="005A080B" w:rsidP="005A080B">
            <w:pPr>
              <w:widowControl/>
              <w:autoSpaceDE/>
              <w:autoSpaceDN/>
              <w:jc w:val="both"/>
            </w:pPr>
            <w:r w:rsidRPr="005A080B">
              <w:t>Đây là mục tương đương với mục 11.1.2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7F4F987"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0B5223B"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0FEEF2A0"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5CDE98A6" w14:textId="77777777" w:rsidR="005A080B" w:rsidRPr="005A080B" w:rsidRDefault="005A080B" w:rsidP="005A080B">
            <w:pPr>
              <w:widowControl/>
              <w:autoSpaceDE/>
              <w:autoSpaceDN/>
              <w:jc w:val="both"/>
              <w:rPr>
                <w:sz w:val="24"/>
                <w:szCs w:val="24"/>
              </w:rPr>
            </w:pPr>
            <w:r w:rsidRPr="005A080B">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6292FECE" w14:textId="77777777" w:rsidR="005A080B" w:rsidRPr="005A080B" w:rsidRDefault="005A080B" w:rsidP="005A080B">
            <w:pPr>
              <w:widowControl/>
              <w:autoSpaceDE/>
              <w:autoSpaceDN/>
              <w:jc w:val="both"/>
              <w:rPr>
                <w:sz w:val="24"/>
                <w:szCs w:val="24"/>
              </w:rPr>
            </w:pPr>
            <w:r w:rsidRPr="005A080B">
              <w:rPr>
                <w:sz w:val="24"/>
                <w:szCs w:val="24"/>
              </w:rPr>
              <w:t>Xử lý các tệp tin quét thành tệp (File) hồ sơ quét dạng số của thửa đất, lưu trữ dưới khuôn dạng tệp tin PDF</w:t>
            </w:r>
          </w:p>
        </w:tc>
        <w:tc>
          <w:tcPr>
            <w:tcW w:w="191" w:type="pct"/>
            <w:tcBorders>
              <w:top w:val="nil"/>
              <w:left w:val="nil"/>
              <w:bottom w:val="single" w:sz="4" w:space="0" w:color="auto"/>
              <w:right w:val="single" w:sz="4" w:space="0" w:color="auto"/>
            </w:tcBorders>
            <w:shd w:val="clear" w:color="auto" w:fill="auto"/>
            <w:vAlign w:val="center"/>
            <w:hideMark/>
          </w:tcPr>
          <w:p w14:paraId="3C461142" w14:textId="77777777" w:rsidR="005A080B" w:rsidRPr="005A080B" w:rsidRDefault="005A080B" w:rsidP="005A080B">
            <w:pPr>
              <w:widowControl/>
              <w:autoSpaceDE/>
              <w:autoSpaceDN/>
              <w:jc w:val="center"/>
              <w:rPr>
                <w:sz w:val="24"/>
                <w:szCs w:val="24"/>
              </w:rPr>
            </w:pPr>
            <w:r w:rsidRPr="005A080B">
              <w:rPr>
                <w:sz w:val="24"/>
                <w:szCs w:val="24"/>
              </w:rPr>
              <w:t>Trang</w:t>
            </w:r>
          </w:p>
        </w:tc>
        <w:tc>
          <w:tcPr>
            <w:tcW w:w="191" w:type="pct"/>
            <w:tcBorders>
              <w:top w:val="nil"/>
              <w:left w:val="nil"/>
              <w:bottom w:val="single" w:sz="4" w:space="0" w:color="auto"/>
              <w:right w:val="single" w:sz="4" w:space="0" w:color="auto"/>
            </w:tcBorders>
            <w:shd w:val="clear" w:color="auto" w:fill="auto"/>
            <w:vAlign w:val="center"/>
            <w:hideMark/>
          </w:tcPr>
          <w:p w14:paraId="6710E472" w14:textId="77777777" w:rsidR="005A080B" w:rsidRPr="005A080B" w:rsidRDefault="005A080B" w:rsidP="005A080B">
            <w:pPr>
              <w:widowControl/>
              <w:autoSpaceDE/>
              <w:autoSpaceDN/>
              <w:jc w:val="center"/>
              <w:rPr>
                <w:sz w:val="24"/>
                <w:szCs w:val="24"/>
              </w:rPr>
            </w:pPr>
            <w:r w:rsidRPr="005A080B">
              <w:rPr>
                <w:sz w:val="24"/>
                <w:szCs w:val="24"/>
              </w:rPr>
              <w:t>1KS1</w:t>
            </w:r>
          </w:p>
        </w:tc>
        <w:tc>
          <w:tcPr>
            <w:tcW w:w="191" w:type="pct"/>
            <w:tcBorders>
              <w:top w:val="nil"/>
              <w:left w:val="nil"/>
              <w:bottom w:val="single" w:sz="4" w:space="0" w:color="auto"/>
              <w:right w:val="single" w:sz="4" w:space="0" w:color="auto"/>
            </w:tcBorders>
            <w:shd w:val="clear" w:color="auto" w:fill="auto"/>
            <w:vAlign w:val="center"/>
            <w:hideMark/>
          </w:tcPr>
          <w:p w14:paraId="0E18D098"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69070F43" w14:textId="77777777" w:rsidR="005A080B" w:rsidRPr="005A080B" w:rsidRDefault="005A080B" w:rsidP="005A080B">
            <w:pPr>
              <w:widowControl/>
              <w:autoSpaceDE/>
              <w:autoSpaceDN/>
              <w:jc w:val="center"/>
              <w:rPr>
                <w:sz w:val="24"/>
                <w:szCs w:val="24"/>
              </w:rPr>
            </w:pPr>
            <w:r w:rsidRPr="005A080B">
              <w:rPr>
                <w:sz w:val="24"/>
                <w:szCs w:val="24"/>
              </w:rPr>
              <w:t>0,004</w:t>
            </w:r>
          </w:p>
        </w:tc>
        <w:tc>
          <w:tcPr>
            <w:tcW w:w="191" w:type="pct"/>
            <w:tcBorders>
              <w:top w:val="nil"/>
              <w:left w:val="nil"/>
              <w:bottom w:val="single" w:sz="4" w:space="0" w:color="auto"/>
              <w:right w:val="single" w:sz="4" w:space="0" w:color="auto"/>
            </w:tcBorders>
            <w:shd w:val="clear" w:color="auto" w:fill="auto"/>
            <w:vAlign w:val="center"/>
            <w:hideMark/>
          </w:tcPr>
          <w:p w14:paraId="4EE17872" w14:textId="77777777" w:rsidR="005A080B" w:rsidRPr="005A080B" w:rsidRDefault="005A080B" w:rsidP="005A080B">
            <w:pPr>
              <w:widowControl/>
              <w:autoSpaceDE/>
              <w:autoSpaceDN/>
              <w:jc w:val="center"/>
              <w:rPr>
                <w:sz w:val="24"/>
                <w:szCs w:val="24"/>
              </w:rPr>
            </w:pPr>
            <w:r w:rsidRPr="005A080B">
              <w:rPr>
                <w:sz w:val="24"/>
                <w:szCs w:val="24"/>
              </w:rPr>
              <w:t>0,005</w:t>
            </w:r>
          </w:p>
        </w:tc>
        <w:tc>
          <w:tcPr>
            <w:tcW w:w="191" w:type="pct"/>
            <w:tcBorders>
              <w:top w:val="nil"/>
              <w:left w:val="nil"/>
              <w:bottom w:val="single" w:sz="4" w:space="0" w:color="auto"/>
              <w:right w:val="single" w:sz="4" w:space="0" w:color="auto"/>
            </w:tcBorders>
            <w:shd w:val="clear" w:color="auto" w:fill="auto"/>
            <w:vAlign w:val="center"/>
            <w:hideMark/>
          </w:tcPr>
          <w:p w14:paraId="3AD697F6" w14:textId="77777777" w:rsidR="005A080B" w:rsidRPr="005A080B" w:rsidRDefault="005A080B" w:rsidP="005A080B">
            <w:pPr>
              <w:widowControl/>
              <w:autoSpaceDE/>
              <w:autoSpaceDN/>
              <w:jc w:val="center"/>
              <w:rPr>
                <w:sz w:val="24"/>
                <w:szCs w:val="24"/>
              </w:rPr>
            </w:pPr>
            <w:r w:rsidRPr="005A080B">
              <w:rPr>
                <w:sz w:val="24"/>
                <w:szCs w:val="24"/>
              </w:rPr>
              <w:t>0,006</w:t>
            </w:r>
          </w:p>
        </w:tc>
        <w:tc>
          <w:tcPr>
            <w:tcW w:w="984" w:type="pct"/>
            <w:tcBorders>
              <w:top w:val="nil"/>
              <w:left w:val="nil"/>
              <w:bottom w:val="single" w:sz="4" w:space="0" w:color="auto"/>
              <w:right w:val="single" w:sz="4" w:space="0" w:color="auto"/>
            </w:tcBorders>
            <w:shd w:val="clear" w:color="auto" w:fill="auto"/>
            <w:vAlign w:val="center"/>
            <w:hideMark/>
          </w:tcPr>
          <w:p w14:paraId="55909D72" w14:textId="77777777" w:rsidR="005A080B" w:rsidRPr="005A080B" w:rsidRDefault="005A080B" w:rsidP="005A080B">
            <w:pPr>
              <w:widowControl/>
              <w:autoSpaceDE/>
              <w:autoSpaceDN/>
              <w:jc w:val="both"/>
            </w:pPr>
            <w:r w:rsidRPr="005A080B">
              <w:t>Đây là mục tương đương với mục 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25A8191" w14:textId="77777777" w:rsidTr="005A080B">
        <w:trPr>
          <w:trHeight w:val="315"/>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7C158515"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609F7D0C"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618D3077" w14:textId="77777777" w:rsidR="005A080B" w:rsidRPr="005A080B" w:rsidRDefault="005A080B" w:rsidP="005A080B">
            <w:pPr>
              <w:widowControl/>
              <w:autoSpaceDE/>
              <w:autoSpaceDN/>
              <w:jc w:val="both"/>
              <w:rPr>
                <w:sz w:val="24"/>
                <w:szCs w:val="24"/>
              </w:rPr>
            </w:pPr>
            <w:r w:rsidRPr="005A080B">
              <w:rPr>
                <w:sz w:val="24"/>
                <w:szCs w:val="24"/>
              </w:rPr>
              <w:t>Chuyển hồ sơ đến Văn phòng đăng ký đất đai</w:t>
            </w:r>
          </w:p>
        </w:tc>
        <w:tc>
          <w:tcPr>
            <w:tcW w:w="946" w:type="pct"/>
            <w:tcBorders>
              <w:top w:val="nil"/>
              <w:left w:val="nil"/>
              <w:bottom w:val="single" w:sz="4" w:space="0" w:color="auto"/>
              <w:right w:val="single" w:sz="4" w:space="0" w:color="auto"/>
            </w:tcBorders>
            <w:shd w:val="clear" w:color="auto" w:fill="auto"/>
            <w:vAlign w:val="center"/>
            <w:hideMark/>
          </w:tcPr>
          <w:p w14:paraId="00892FC8" w14:textId="77777777" w:rsidR="005A080B" w:rsidRPr="005A080B" w:rsidRDefault="005A080B" w:rsidP="005A080B">
            <w:pPr>
              <w:widowControl/>
              <w:autoSpaceDE/>
              <w:autoSpaceDN/>
              <w:jc w:val="both"/>
              <w:rPr>
                <w:sz w:val="24"/>
                <w:szCs w:val="24"/>
              </w:rPr>
            </w:pPr>
            <w:r w:rsidRPr="005A080B">
              <w:rPr>
                <w:sz w:val="24"/>
                <w:szCs w:val="24"/>
              </w:rPr>
              <w:t>Chuyển hồ sơ đến Văn phòng đăng ký đất đai</w:t>
            </w:r>
          </w:p>
        </w:tc>
        <w:tc>
          <w:tcPr>
            <w:tcW w:w="191" w:type="pct"/>
            <w:tcBorders>
              <w:top w:val="nil"/>
              <w:left w:val="nil"/>
              <w:bottom w:val="single" w:sz="4" w:space="0" w:color="auto"/>
              <w:right w:val="single" w:sz="4" w:space="0" w:color="auto"/>
            </w:tcBorders>
            <w:shd w:val="clear" w:color="auto" w:fill="auto"/>
            <w:vAlign w:val="center"/>
            <w:hideMark/>
          </w:tcPr>
          <w:p w14:paraId="29FACA5F"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53279A1"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C70CFAB"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EDBC1D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FA7B6FB"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023BAA4"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45BBD801"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1D7F0C5C" w14:textId="77777777" w:rsidTr="005A080B">
        <w:trPr>
          <w:trHeight w:val="12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75298465"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54C90609"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3EF95E1D" w14:textId="77777777" w:rsidR="005A080B" w:rsidRPr="005A080B" w:rsidRDefault="005A080B" w:rsidP="005A080B">
            <w:pPr>
              <w:widowControl/>
              <w:autoSpaceDE/>
              <w:autoSpaceDN/>
              <w:jc w:val="both"/>
              <w:rPr>
                <w:sz w:val="24"/>
                <w:szCs w:val="24"/>
              </w:rPr>
            </w:pPr>
            <w:r w:rsidRPr="005A080B">
              <w:rPr>
                <w:sz w:val="24"/>
                <w:szCs w:val="24"/>
              </w:rPr>
              <w:t>Theo hình thức trực tiếp</w:t>
            </w:r>
          </w:p>
        </w:tc>
        <w:tc>
          <w:tcPr>
            <w:tcW w:w="946" w:type="pct"/>
            <w:tcBorders>
              <w:top w:val="nil"/>
              <w:left w:val="nil"/>
              <w:bottom w:val="single" w:sz="4" w:space="0" w:color="auto"/>
              <w:right w:val="single" w:sz="4" w:space="0" w:color="auto"/>
            </w:tcBorders>
            <w:shd w:val="clear" w:color="auto" w:fill="auto"/>
            <w:vAlign w:val="center"/>
            <w:hideMark/>
          </w:tcPr>
          <w:p w14:paraId="7F9C4603" w14:textId="77777777" w:rsidR="005A080B" w:rsidRPr="005A080B" w:rsidRDefault="005A080B" w:rsidP="005A080B">
            <w:pPr>
              <w:widowControl/>
              <w:autoSpaceDE/>
              <w:autoSpaceDN/>
              <w:jc w:val="both"/>
              <w:rPr>
                <w:sz w:val="24"/>
                <w:szCs w:val="24"/>
              </w:rPr>
            </w:pPr>
            <w:r w:rsidRPr="005A080B">
              <w:rPr>
                <w:sz w:val="24"/>
                <w:szCs w:val="24"/>
              </w:rPr>
              <w:t>Theo hình thức trực tiếp</w:t>
            </w:r>
          </w:p>
        </w:tc>
        <w:tc>
          <w:tcPr>
            <w:tcW w:w="191" w:type="pct"/>
            <w:tcBorders>
              <w:top w:val="nil"/>
              <w:left w:val="nil"/>
              <w:bottom w:val="single" w:sz="4" w:space="0" w:color="auto"/>
              <w:right w:val="single" w:sz="4" w:space="0" w:color="auto"/>
            </w:tcBorders>
            <w:shd w:val="clear" w:color="auto" w:fill="auto"/>
            <w:vAlign w:val="center"/>
            <w:hideMark/>
          </w:tcPr>
          <w:p w14:paraId="2936EC3C"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3B11791D"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286013AB"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08DF6190" w14:textId="77777777" w:rsidR="005A080B" w:rsidRPr="005A080B" w:rsidRDefault="005A080B" w:rsidP="005A080B">
            <w:pPr>
              <w:widowControl/>
              <w:autoSpaceDE/>
              <w:autoSpaceDN/>
              <w:jc w:val="center"/>
              <w:rPr>
                <w:sz w:val="24"/>
                <w:szCs w:val="24"/>
              </w:rPr>
            </w:pPr>
            <w:r w:rsidRPr="005A080B">
              <w:rPr>
                <w:sz w:val="24"/>
                <w:szCs w:val="24"/>
              </w:rPr>
              <w:t>0,05</w:t>
            </w:r>
          </w:p>
        </w:tc>
        <w:tc>
          <w:tcPr>
            <w:tcW w:w="191" w:type="pct"/>
            <w:tcBorders>
              <w:top w:val="nil"/>
              <w:left w:val="nil"/>
              <w:bottom w:val="single" w:sz="4" w:space="0" w:color="auto"/>
              <w:right w:val="single" w:sz="4" w:space="0" w:color="auto"/>
            </w:tcBorders>
            <w:shd w:val="clear" w:color="auto" w:fill="auto"/>
            <w:vAlign w:val="center"/>
            <w:hideMark/>
          </w:tcPr>
          <w:p w14:paraId="7CAE8E00" w14:textId="77777777" w:rsidR="005A080B" w:rsidRPr="005A080B" w:rsidRDefault="005A080B" w:rsidP="005A080B">
            <w:pPr>
              <w:widowControl/>
              <w:autoSpaceDE/>
              <w:autoSpaceDN/>
              <w:jc w:val="center"/>
              <w:rPr>
                <w:sz w:val="24"/>
                <w:szCs w:val="24"/>
              </w:rPr>
            </w:pPr>
            <w:r w:rsidRPr="005A080B">
              <w:rPr>
                <w:sz w:val="24"/>
                <w:szCs w:val="24"/>
              </w:rPr>
              <w:t>0,05</w:t>
            </w:r>
          </w:p>
        </w:tc>
        <w:tc>
          <w:tcPr>
            <w:tcW w:w="191" w:type="pct"/>
            <w:tcBorders>
              <w:top w:val="nil"/>
              <w:left w:val="nil"/>
              <w:bottom w:val="single" w:sz="4" w:space="0" w:color="auto"/>
              <w:right w:val="single" w:sz="4" w:space="0" w:color="auto"/>
            </w:tcBorders>
            <w:shd w:val="clear" w:color="auto" w:fill="auto"/>
            <w:vAlign w:val="center"/>
            <w:hideMark/>
          </w:tcPr>
          <w:p w14:paraId="4F8A9B26" w14:textId="77777777" w:rsidR="005A080B" w:rsidRPr="005A080B" w:rsidRDefault="005A080B" w:rsidP="005A080B">
            <w:pPr>
              <w:widowControl/>
              <w:autoSpaceDE/>
              <w:autoSpaceDN/>
              <w:jc w:val="center"/>
              <w:rPr>
                <w:sz w:val="24"/>
                <w:szCs w:val="24"/>
              </w:rPr>
            </w:pPr>
            <w:r w:rsidRPr="005A080B">
              <w:rPr>
                <w:sz w:val="24"/>
                <w:szCs w:val="24"/>
              </w:rPr>
              <w:t>0,05</w:t>
            </w:r>
          </w:p>
        </w:tc>
        <w:tc>
          <w:tcPr>
            <w:tcW w:w="984" w:type="pct"/>
            <w:tcBorders>
              <w:top w:val="nil"/>
              <w:left w:val="nil"/>
              <w:bottom w:val="single" w:sz="4" w:space="0" w:color="auto"/>
              <w:right w:val="single" w:sz="4" w:space="0" w:color="auto"/>
            </w:tcBorders>
            <w:shd w:val="clear" w:color="auto" w:fill="auto"/>
            <w:vAlign w:val="center"/>
            <w:hideMark/>
          </w:tcPr>
          <w:p w14:paraId="136ED21B" w14:textId="77777777" w:rsidR="005A080B" w:rsidRPr="005A080B" w:rsidRDefault="005A080B" w:rsidP="005A080B">
            <w:pPr>
              <w:widowControl/>
              <w:autoSpaceDE/>
              <w:autoSpaceDN/>
              <w:jc w:val="both"/>
            </w:pPr>
            <w:r w:rsidRPr="005A080B">
              <w:t>Đây là nội dung công việc mới theo quy định tại Nghị Định 151/NĐ-CP, Qua công tác kế thừa, tính thử, làm thử thì mức công áp dụng 0.05 công KS2 cho việc Chuyển hồ sơ đến Văn phòng đăng ký đất đai Theo hình thức trực tiếp</w:t>
            </w:r>
          </w:p>
        </w:tc>
      </w:tr>
      <w:tr w:rsidR="002F574C" w:rsidRPr="002F574C" w14:paraId="46DAD42F" w14:textId="77777777" w:rsidTr="005A080B">
        <w:trPr>
          <w:trHeight w:val="12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2E09E1E4"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4C2BB1B5"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434D4A57" w14:textId="77777777" w:rsidR="005A080B" w:rsidRPr="005A080B" w:rsidRDefault="005A080B" w:rsidP="005A080B">
            <w:pPr>
              <w:widowControl/>
              <w:autoSpaceDE/>
              <w:autoSpaceDN/>
              <w:jc w:val="both"/>
              <w:rPr>
                <w:sz w:val="24"/>
                <w:szCs w:val="24"/>
              </w:rPr>
            </w:pPr>
            <w:r w:rsidRPr="005A080B">
              <w:rPr>
                <w:sz w:val="24"/>
                <w:szCs w:val="24"/>
              </w:rPr>
              <w:t>Theo hình thức trực tuyến</w:t>
            </w:r>
          </w:p>
        </w:tc>
        <w:tc>
          <w:tcPr>
            <w:tcW w:w="946" w:type="pct"/>
            <w:tcBorders>
              <w:top w:val="nil"/>
              <w:left w:val="nil"/>
              <w:bottom w:val="single" w:sz="4" w:space="0" w:color="auto"/>
              <w:right w:val="single" w:sz="4" w:space="0" w:color="auto"/>
            </w:tcBorders>
            <w:shd w:val="clear" w:color="auto" w:fill="auto"/>
            <w:vAlign w:val="center"/>
            <w:hideMark/>
          </w:tcPr>
          <w:p w14:paraId="0729C06E" w14:textId="77777777" w:rsidR="005A080B" w:rsidRPr="005A080B" w:rsidRDefault="005A080B" w:rsidP="005A080B">
            <w:pPr>
              <w:widowControl/>
              <w:autoSpaceDE/>
              <w:autoSpaceDN/>
              <w:jc w:val="both"/>
              <w:rPr>
                <w:sz w:val="24"/>
                <w:szCs w:val="24"/>
              </w:rPr>
            </w:pPr>
            <w:r w:rsidRPr="005A080B">
              <w:rPr>
                <w:sz w:val="24"/>
                <w:szCs w:val="24"/>
              </w:rPr>
              <w:t>Theo hình thức trực tuyến</w:t>
            </w:r>
          </w:p>
        </w:tc>
        <w:tc>
          <w:tcPr>
            <w:tcW w:w="191" w:type="pct"/>
            <w:tcBorders>
              <w:top w:val="nil"/>
              <w:left w:val="nil"/>
              <w:bottom w:val="single" w:sz="4" w:space="0" w:color="auto"/>
              <w:right w:val="single" w:sz="4" w:space="0" w:color="auto"/>
            </w:tcBorders>
            <w:shd w:val="clear" w:color="auto" w:fill="auto"/>
            <w:vAlign w:val="center"/>
            <w:hideMark/>
          </w:tcPr>
          <w:p w14:paraId="67C7E0C0"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7A0606B4"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543C293E"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2307011F" w14:textId="77777777" w:rsidR="005A080B" w:rsidRPr="005A080B" w:rsidRDefault="005A080B" w:rsidP="005A080B">
            <w:pPr>
              <w:widowControl/>
              <w:autoSpaceDE/>
              <w:autoSpaceDN/>
              <w:jc w:val="center"/>
              <w:rPr>
                <w:sz w:val="24"/>
                <w:szCs w:val="24"/>
              </w:rPr>
            </w:pPr>
            <w:r w:rsidRPr="005A080B">
              <w:rPr>
                <w:sz w:val="24"/>
                <w:szCs w:val="24"/>
              </w:rPr>
              <w:t>0,04</w:t>
            </w:r>
          </w:p>
        </w:tc>
        <w:tc>
          <w:tcPr>
            <w:tcW w:w="191" w:type="pct"/>
            <w:tcBorders>
              <w:top w:val="nil"/>
              <w:left w:val="nil"/>
              <w:bottom w:val="single" w:sz="4" w:space="0" w:color="auto"/>
              <w:right w:val="single" w:sz="4" w:space="0" w:color="auto"/>
            </w:tcBorders>
            <w:shd w:val="clear" w:color="auto" w:fill="auto"/>
            <w:vAlign w:val="center"/>
            <w:hideMark/>
          </w:tcPr>
          <w:p w14:paraId="5EC2D4AE" w14:textId="77777777" w:rsidR="005A080B" w:rsidRPr="005A080B" w:rsidRDefault="005A080B" w:rsidP="005A080B">
            <w:pPr>
              <w:widowControl/>
              <w:autoSpaceDE/>
              <w:autoSpaceDN/>
              <w:jc w:val="center"/>
              <w:rPr>
                <w:sz w:val="24"/>
                <w:szCs w:val="24"/>
              </w:rPr>
            </w:pPr>
            <w:r w:rsidRPr="005A080B">
              <w:rPr>
                <w:sz w:val="24"/>
                <w:szCs w:val="24"/>
              </w:rPr>
              <w:t>0,04</w:t>
            </w:r>
          </w:p>
        </w:tc>
        <w:tc>
          <w:tcPr>
            <w:tcW w:w="191" w:type="pct"/>
            <w:tcBorders>
              <w:top w:val="nil"/>
              <w:left w:val="nil"/>
              <w:bottom w:val="single" w:sz="4" w:space="0" w:color="auto"/>
              <w:right w:val="single" w:sz="4" w:space="0" w:color="auto"/>
            </w:tcBorders>
            <w:shd w:val="clear" w:color="auto" w:fill="auto"/>
            <w:vAlign w:val="center"/>
            <w:hideMark/>
          </w:tcPr>
          <w:p w14:paraId="73660FEB" w14:textId="77777777" w:rsidR="005A080B" w:rsidRPr="005A080B" w:rsidRDefault="005A080B" w:rsidP="005A080B">
            <w:pPr>
              <w:widowControl/>
              <w:autoSpaceDE/>
              <w:autoSpaceDN/>
              <w:jc w:val="center"/>
              <w:rPr>
                <w:sz w:val="24"/>
                <w:szCs w:val="24"/>
              </w:rPr>
            </w:pPr>
            <w:r w:rsidRPr="005A080B">
              <w:rPr>
                <w:sz w:val="24"/>
                <w:szCs w:val="24"/>
              </w:rPr>
              <w:t>0,04</w:t>
            </w:r>
          </w:p>
        </w:tc>
        <w:tc>
          <w:tcPr>
            <w:tcW w:w="984" w:type="pct"/>
            <w:tcBorders>
              <w:top w:val="nil"/>
              <w:left w:val="nil"/>
              <w:bottom w:val="single" w:sz="4" w:space="0" w:color="auto"/>
              <w:right w:val="single" w:sz="4" w:space="0" w:color="auto"/>
            </w:tcBorders>
            <w:shd w:val="clear" w:color="auto" w:fill="auto"/>
            <w:vAlign w:val="center"/>
            <w:hideMark/>
          </w:tcPr>
          <w:p w14:paraId="2D7D9C1D" w14:textId="77777777" w:rsidR="005A080B" w:rsidRPr="005A080B" w:rsidRDefault="005A080B" w:rsidP="005A080B">
            <w:pPr>
              <w:widowControl/>
              <w:autoSpaceDE/>
              <w:autoSpaceDN/>
              <w:jc w:val="both"/>
            </w:pPr>
            <w:r w:rsidRPr="005A080B">
              <w:t>Đây là nội dung công việc mới theo quy định tại Nghị Định 151/NĐ-CP, Qua công tác kế thừa, tính thử, làm thử thì mức công áp dụng 0.04 công KS2 cho việc Chuyển hồ sơ đến Văn phòng đăng ký đất đai Theo hình thức trực tuyến</w:t>
            </w:r>
          </w:p>
        </w:tc>
      </w:tr>
      <w:tr w:rsidR="002F574C" w:rsidRPr="002F574C" w14:paraId="03E103FF"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540AEC22" w14:textId="77777777" w:rsidR="005A080B" w:rsidRPr="005A080B" w:rsidRDefault="005A080B" w:rsidP="005A080B">
            <w:pPr>
              <w:widowControl/>
              <w:autoSpaceDE/>
              <w:autoSpaceDN/>
              <w:jc w:val="center"/>
              <w:rPr>
                <w:sz w:val="24"/>
                <w:szCs w:val="24"/>
              </w:rPr>
            </w:pPr>
            <w:r w:rsidRPr="005A080B">
              <w:rPr>
                <w:sz w:val="24"/>
                <w:szCs w:val="24"/>
              </w:rPr>
              <w:t>4</w:t>
            </w:r>
          </w:p>
        </w:tc>
        <w:tc>
          <w:tcPr>
            <w:tcW w:w="815" w:type="pct"/>
            <w:tcBorders>
              <w:top w:val="nil"/>
              <w:left w:val="nil"/>
              <w:bottom w:val="single" w:sz="4" w:space="0" w:color="auto"/>
              <w:right w:val="single" w:sz="4" w:space="0" w:color="auto"/>
            </w:tcBorders>
            <w:shd w:val="clear" w:color="auto" w:fill="auto"/>
            <w:vAlign w:val="center"/>
            <w:hideMark/>
          </w:tcPr>
          <w:p w14:paraId="4211C51E" w14:textId="77777777" w:rsidR="005A080B" w:rsidRPr="005A080B" w:rsidRDefault="005A080B" w:rsidP="005A080B">
            <w:pPr>
              <w:widowControl/>
              <w:autoSpaceDE/>
              <w:autoSpaceDN/>
              <w:jc w:val="both"/>
              <w:rPr>
                <w:sz w:val="24"/>
                <w:szCs w:val="24"/>
              </w:rPr>
            </w:pPr>
            <w:r w:rsidRPr="005A080B">
              <w:rPr>
                <w:sz w:val="24"/>
                <w:szCs w:val="24"/>
              </w:rPr>
              <w:t>Kiểm tra hồ sơ, đối chiếu với hồ sơ gốc, xác nhận vào đơn đề nghị cấp đổi, cấp lại GCN; niêm yết công khai thông báo các trường hợp mất GCN.</w:t>
            </w:r>
          </w:p>
        </w:tc>
        <w:tc>
          <w:tcPr>
            <w:tcW w:w="921" w:type="pct"/>
            <w:tcBorders>
              <w:top w:val="nil"/>
              <w:left w:val="nil"/>
              <w:bottom w:val="single" w:sz="4" w:space="0" w:color="auto"/>
              <w:right w:val="single" w:sz="4" w:space="0" w:color="auto"/>
            </w:tcBorders>
            <w:shd w:val="clear" w:color="auto" w:fill="auto"/>
            <w:vAlign w:val="center"/>
            <w:hideMark/>
          </w:tcPr>
          <w:p w14:paraId="3EC3F7E6" w14:textId="77777777" w:rsidR="005A080B" w:rsidRPr="005A080B" w:rsidRDefault="005A080B" w:rsidP="005A080B">
            <w:pPr>
              <w:widowControl/>
              <w:autoSpaceDE/>
              <w:autoSpaceDN/>
              <w:jc w:val="both"/>
              <w:rPr>
                <w:sz w:val="24"/>
                <w:szCs w:val="24"/>
              </w:rPr>
            </w:pPr>
            <w:r w:rsidRPr="005A080B">
              <w:rPr>
                <w:sz w:val="24"/>
                <w:szCs w:val="24"/>
              </w:rPr>
              <w:t>Kiểm tra hồ sơ đề nghị đăng ký, cấp đổi, cấp lại Giấy chứng nhận</w:t>
            </w:r>
          </w:p>
        </w:tc>
        <w:tc>
          <w:tcPr>
            <w:tcW w:w="946" w:type="pct"/>
            <w:tcBorders>
              <w:top w:val="nil"/>
              <w:left w:val="nil"/>
              <w:bottom w:val="single" w:sz="4" w:space="0" w:color="auto"/>
              <w:right w:val="single" w:sz="4" w:space="0" w:color="auto"/>
            </w:tcBorders>
            <w:shd w:val="clear" w:color="auto" w:fill="auto"/>
            <w:vAlign w:val="center"/>
            <w:hideMark/>
          </w:tcPr>
          <w:p w14:paraId="7F0A10E3" w14:textId="77777777" w:rsidR="005A080B" w:rsidRPr="005A080B" w:rsidRDefault="005A080B" w:rsidP="005A080B">
            <w:pPr>
              <w:widowControl/>
              <w:autoSpaceDE/>
              <w:autoSpaceDN/>
              <w:jc w:val="both"/>
              <w:rPr>
                <w:sz w:val="24"/>
                <w:szCs w:val="24"/>
              </w:rPr>
            </w:pPr>
            <w:r w:rsidRPr="005A080B">
              <w:rPr>
                <w:sz w:val="24"/>
                <w:szCs w:val="24"/>
              </w:rPr>
              <w:t>Kiểm tra hồ sơ đề nghị đăng ký, cấp đổi, cấp lại Giấy chứng nhận</w:t>
            </w:r>
          </w:p>
        </w:tc>
        <w:tc>
          <w:tcPr>
            <w:tcW w:w="191" w:type="pct"/>
            <w:tcBorders>
              <w:top w:val="nil"/>
              <w:left w:val="nil"/>
              <w:bottom w:val="single" w:sz="4" w:space="0" w:color="auto"/>
              <w:right w:val="single" w:sz="4" w:space="0" w:color="auto"/>
            </w:tcBorders>
            <w:shd w:val="clear" w:color="auto" w:fill="auto"/>
            <w:vAlign w:val="center"/>
            <w:hideMark/>
          </w:tcPr>
          <w:p w14:paraId="4036C89B"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10BAAAC4" w14:textId="77777777" w:rsidR="005A080B" w:rsidRPr="005A080B" w:rsidRDefault="005A080B" w:rsidP="005A080B">
            <w:pPr>
              <w:widowControl/>
              <w:autoSpaceDE/>
              <w:autoSpaceDN/>
              <w:jc w:val="center"/>
              <w:rPr>
                <w:sz w:val="24"/>
                <w:szCs w:val="24"/>
              </w:rPr>
            </w:pPr>
            <w:r w:rsidRPr="005A080B">
              <w:rPr>
                <w:sz w:val="24"/>
                <w:szCs w:val="24"/>
              </w:rPr>
              <w:t>1KS4</w:t>
            </w:r>
          </w:p>
        </w:tc>
        <w:tc>
          <w:tcPr>
            <w:tcW w:w="191" w:type="pct"/>
            <w:tcBorders>
              <w:top w:val="nil"/>
              <w:left w:val="nil"/>
              <w:bottom w:val="single" w:sz="4" w:space="0" w:color="auto"/>
              <w:right w:val="single" w:sz="4" w:space="0" w:color="auto"/>
            </w:tcBorders>
            <w:shd w:val="clear" w:color="auto" w:fill="auto"/>
            <w:vAlign w:val="center"/>
            <w:hideMark/>
          </w:tcPr>
          <w:p w14:paraId="6435ED7A"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03E45E14" w14:textId="77777777" w:rsidR="005A080B" w:rsidRPr="005A080B" w:rsidRDefault="005A080B" w:rsidP="005A080B">
            <w:pPr>
              <w:widowControl/>
              <w:autoSpaceDE/>
              <w:autoSpaceDN/>
              <w:jc w:val="center"/>
              <w:rPr>
                <w:sz w:val="24"/>
                <w:szCs w:val="24"/>
              </w:rPr>
            </w:pPr>
            <w:r w:rsidRPr="005A080B">
              <w:rPr>
                <w:sz w:val="24"/>
                <w:szCs w:val="24"/>
              </w:rPr>
              <w:t>1,000</w:t>
            </w:r>
          </w:p>
        </w:tc>
        <w:tc>
          <w:tcPr>
            <w:tcW w:w="191" w:type="pct"/>
            <w:tcBorders>
              <w:top w:val="nil"/>
              <w:left w:val="nil"/>
              <w:bottom w:val="single" w:sz="4" w:space="0" w:color="auto"/>
              <w:right w:val="single" w:sz="4" w:space="0" w:color="auto"/>
            </w:tcBorders>
            <w:shd w:val="clear" w:color="auto" w:fill="auto"/>
            <w:vAlign w:val="center"/>
            <w:hideMark/>
          </w:tcPr>
          <w:p w14:paraId="6AF9E94C" w14:textId="77777777" w:rsidR="005A080B" w:rsidRPr="005A080B" w:rsidRDefault="005A080B" w:rsidP="005A080B">
            <w:pPr>
              <w:widowControl/>
              <w:autoSpaceDE/>
              <w:autoSpaceDN/>
              <w:jc w:val="center"/>
              <w:rPr>
                <w:sz w:val="24"/>
                <w:szCs w:val="24"/>
              </w:rPr>
            </w:pPr>
            <w:r w:rsidRPr="005A080B">
              <w:rPr>
                <w:sz w:val="24"/>
                <w:szCs w:val="24"/>
              </w:rPr>
              <w:t>1,000</w:t>
            </w:r>
          </w:p>
        </w:tc>
        <w:tc>
          <w:tcPr>
            <w:tcW w:w="191" w:type="pct"/>
            <w:tcBorders>
              <w:top w:val="nil"/>
              <w:left w:val="nil"/>
              <w:bottom w:val="single" w:sz="4" w:space="0" w:color="auto"/>
              <w:right w:val="single" w:sz="4" w:space="0" w:color="auto"/>
            </w:tcBorders>
            <w:shd w:val="clear" w:color="auto" w:fill="auto"/>
            <w:vAlign w:val="center"/>
            <w:hideMark/>
          </w:tcPr>
          <w:p w14:paraId="1078061E" w14:textId="77777777" w:rsidR="005A080B" w:rsidRPr="005A080B" w:rsidRDefault="005A080B" w:rsidP="005A080B">
            <w:pPr>
              <w:widowControl/>
              <w:autoSpaceDE/>
              <w:autoSpaceDN/>
              <w:jc w:val="center"/>
              <w:rPr>
                <w:sz w:val="24"/>
                <w:szCs w:val="24"/>
              </w:rPr>
            </w:pPr>
            <w:r w:rsidRPr="005A080B">
              <w:rPr>
                <w:sz w:val="24"/>
                <w:szCs w:val="24"/>
              </w:rPr>
              <w:t>1,300</w:t>
            </w:r>
          </w:p>
        </w:tc>
        <w:tc>
          <w:tcPr>
            <w:tcW w:w="984" w:type="pct"/>
            <w:tcBorders>
              <w:top w:val="nil"/>
              <w:left w:val="nil"/>
              <w:bottom w:val="single" w:sz="4" w:space="0" w:color="auto"/>
              <w:right w:val="single" w:sz="4" w:space="0" w:color="auto"/>
            </w:tcBorders>
            <w:shd w:val="clear" w:color="auto" w:fill="auto"/>
            <w:vAlign w:val="center"/>
            <w:hideMark/>
          </w:tcPr>
          <w:p w14:paraId="678F69F7" w14:textId="77777777" w:rsidR="005A080B" w:rsidRPr="005A080B" w:rsidRDefault="005A080B" w:rsidP="005A080B">
            <w:pPr>
              <w:widowControl/>
              <w:autoSpaceDE/>
              <w:autoSpaceDN/>
              <w:jc w:val="both"/>
            </w:pPr>
            <w:r w:rsidRPr="005A080B">
              <w:t>Đây là mục tương đương với mục 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6EB7A0C" w14:textId="77777777" w:rsidTr="005A080B">
        <w:trPr>
          <w:trHeight w:val="66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6A630A40"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748D376D"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68944C4D" w14:textId="77777777" w:rsidR="005A080B" w:rsidRPr="005A080B" w:rsidRDefault="005A080B" w:rsidP="005A080B">
            <w:pPr>
              <w:widowControl/>
              <w:autoSpaceDE/>
              <w:autoSpaceDN/>
              <w:jc w:val="both"/>
              <w:rPr>
                <w:sz w:val="24"/>
                <w:szCs w:val="24"/>
              </w:rPr>
            </w:pPr>
            <w:r w:rsidRPr="005A080B">
              <w:rPr>
                <w:sz w:val="24"/>
                <w:szCs w:val="24"/>
              </w:rPr>
              <w:t>- Trường hợp cấp đổi Giấy chứng nhận:</w:t>
            </w:r>
          </w:p>
        </w:tc>
        <w:tc>
          <w:tcPr>
            <w:tcW w:w="946" w:type="pct"/>
            <w:tcBorders>
              <w:top w:val="nil"/>
              <w:left w:val="nil"/>
              <w:bottom w:val="single" w:sz="4" w:space="0" w:color="auto"/>
              <w:right w:val="single" w:sz="4" w:space="0" w:color="auto"/>
            </w:tcBorders>
            <w:shd w:val="clear" w:color="auto" w:fill="auto"/>
            <w:vAlign w:val="center"/>
            <w:hideMark/>
          </w:tcPr>
          <w:p w14:paraId="1C4021FB" w14:textId="77777777" w:rsidR="005A080B" w:rsidRPr="005A080B" w:rsidRDefault="005A080B" w:rsidP="005A080B">
            <w:pPr>
              <w:widowControl/>
              <w:autoSpaceDE/>
              <w:autoSpaceDN/>
              <w:jc w:val="both"/>
              <w:rPr>
                <w:sz w:val="24"/>
                <w:szCs w:val="24"/>
              </w:rPr>
            </w:pPr>
            <w:r w:rsidRPr="005A080B">
              <w:rPr>
                <w:sz w:val="24"/>
                <w:szCs w:val="24"/>
              </w:rPr>
              <w:t>Trường hợp cấp đổi Giấy chứng nhận:</w:t>
            </w:r>
          </w:p>
        </w:tc>
        <w:tc>
          <w:tcPr>
            <w:tcW w:w="191" w:type="pct"/>
            <w:tcBorders>
              <w:top w:val="nil"/>
              <w:left w:val="nil"/>
              <w:bottom w:val="single" w:sz="4" w:space="0" w:color="auto"/>
              <w:right w:val="single" w:sz="4" w:space="0" w:color="auto"/>
            </w:tcBorders>
            <w:shd w:val="clear" w:color="auto" w:fill="auto"/>
            <w:vAlign w:val="center"/>
            <w:hideMark/>
          </w:tcPr>
          <w:p w14:paraId="63646543"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D8D9555"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BA6971F"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10077C6"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9FFB5E8"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1F249FD"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570D5E67"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21DA2D32" w14:textId="77777777" w:rsidTr="005A080B">
        <w:trPr>
          <w:trHeight w:val="24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02B5F608"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19AC31F4"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7E051516" w14:textId="77777777" w:rsidR="005A080B" w:rsidRPr="005A080B" w:rsidRDefault="005A080B" w:rsidP="005A080B">
            <w:pPr>
              <w:widowControl/>
              <w:autoSpaceDE/>
              <w:autoSpaceDN/>
              <w:jc w:val="both"/>
              <w:rPr>
                <w:sz w:val="24"/>
                <w:szCs w:val="24"/>
              </w:rPr>
            </w:pPr>
            <w:r w:rsidRPr="005A080B">
              <w:rPr>
                <w:sz w:val="24"/>
                <w:szCs w:val="24"/>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946" w:type="pct"/>
            <w:tcBorders>
              <w:top w:val="nil"/>
              <w:left w:val="nil"/>
              <w:bottom w:val="single" w:sz="4" w:space="0" w:color="auto"/>
              <w:right w:val="single" w:sz="4" w:space="0" w:color="auto"/>
            </w:tcBorders>
            <w:shd w:val="clear" w:color="auto" w:fill="auto"/>
            <w:vAlign w:val="center"/>
            <w:hideMark/>
          </w:tcPr>
          <w:p w14:paraId="2406EDB9" w14:textId="77777777" w:rsidR="005A080B" w:rsidRPr="005A080B" w:rsidRDefault="005A080B" w:rsidP="005A080B">
            <w:pPr>
              <w:widowControl/>
              <w:autoSpaceDE/>
              <w:autoSpaceDN/>
              <w:jc w:val="both"/>
              <w:rPr>
                <w:sz w:val="24"/>
                <w:szCs w:val="24"/>
              </w:rPr>
            </w:pPr>
            <w:r w:rsidRPr="005A080B">
              <w:rPr>
                <w:sz w:val="24"/>
                <w:szCs w:val="24"/>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191" w:type="pct"/>
            <w:tcBorders>
              <w:top w:val="nil"/>
              <w:left w:val="nil"/>
              <w:bottom w:val="single" w:sz="4" w:space="0" w:color="auto"/>
              <w:right w:val="single" w:sz="4" w:space="0" w:color="auto"/>
            </w:tcBorders>
            <w:shd w:val="clear" w:color="auto" w:fill="auto"/>
            <w:vAlign w:val="center"/>
            <w:hideMark/>
          </w:tcPr>
          <w:p w14:paraId="38DA8815"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32A3581C" w14:textId="77777777" w:rsidR="005A080B" w:rsidRPr="005A080B" w:rsidRDefault="005A080B" w:rsidP="005A080B">
            <w:pPr>
              <w:widowControl/>
              <w:autoSpaceDE/>
              <w:autoSpaceDN/>
              <w:jc w:val="center"/>
              <w:rPr>
                <w:sz w:val="24"/>
                <w:szCs w:val="24"/>
              </w:rPr>
            </w:pPr>
            <w:r w:rsidRPr="005A080B">
              <w:rPr>
                <w:sz w:val="24"/>
                <w:szCs w:val="24"/>
              </w:rPr>
              <w:t>Nhóm 2 (1KS3, 1KS2)</w:t>
            </w:r>
          </w:p>
        </w:tc>
        <w:tc>
          <w:tcPr>
            <w:tcW w:w="191" w:type="pct"/>
            <w:tcBorders>
              <w:top w:val="nil"/>
              <w:left w:val="nil"/>
              <w:bottom w:val="single" w:sz="4" w:space="0" w:color="auto"/>
              <w:right w:val="single" w:sz="4" w:space="0" w:color="auto"/>
            </w:tcBorders>
            <w:shd w:val="clear" w:color="auto" w:fill="auto"/>
            <w:vAlign w:val="center"/>
            <w:hideMark/>
          </w:tcPr>
          <w:p w14:paraId="3F77F2C7"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77A99681" w14:textId="77777777" w:rsidR="005A080B" w:rsidRPr="005A080B" w:rsidRDefault="005A080B" w:rsidP="005A080B">
            <w:pPr>
              <w:widowControl/>
              <w:autoSpaceDE/>
              <w:autoSpaceDN/>
              <w:jc w:val="center"/>
              <w:rPr>
                <w:sz w:val="24"/>
                <w:szCs w:val="24"/>
              </w:rPr>
            </w:pPr>
            <w:r w:rsidRPr="005A080B">
              <w:rPr>
                <w:sz w:val="24"/>
                <w:szCs w:val="24"/>
              </w:rPr>
              <w:t>0,500</w:t>
            </w:r>
          </w:p>
        </w:tc>
        <w:tc>
          <w:tcPr>
            <w:tcW w:w="191" w:type="pct"/>
            <w:tcBorders>
              <w:top w:val="nil"/>
              <w:left w:val="nil"/>
              <w:bottom w:val="single" w:sz="4" w:space="0" w:color="auto"/>
              <w:right w:val="single" w:sz="4" w:space="0" w:color="auto"/>
            </w:tcBorders>
            <w:shd w:val="clear" w:color="auto" w:fill="auto"/>
            <w:vAlign w:val="center"/>
            <w:hideMark/>
          </w:tcPr>
          <w:p w14:paraId="3FFFC761" w14:textId="77777777" w:rsidR="005A080B" w:rsidRPr="005A080B" w:rsidRDefault="005A080B" w:rsidP="005A080B">
            <w:pPr>
              <w:widowControl/>
              <w:autoSpaceDE/>
              <w:autoSpaceDN/>
              <w:jc w:val="center"/>
              <w:rPr>
                <w:sz w:val="24"/>
                <w:szCs w:val="24"/>
              </w:rPr>
            </w:pPr>
            <w:r w:rsidRPr="005A080B">
              <w:rPr>
                <w:sz w:val="24"/>
                <w:szCs w:val="24"/>
              </w:rPr>
              <w:t>0,500</w:t>
            </w:r>
          </w:p>
        </w:tc>
        <w:tc>
          <w:tcPr>
            <w:tcW w:w="191" w:type="pct"/>
            <w:tcBorders>
              <w:top w:val="nil"/>
              <w:left w:val="nil"/>
              <w:bottom w:val="single" w:sz="4" w:space="0" w:color="auto"/>
              <w:right w:val="single" w:sz="4" w:space="0" w:color="auto"/>
            </w:tcBorders>
            <w:shd w:val="clear" w:color="auto" w:fill="auto"/>
            <w:vAlign w:val="center"/>
            <w:hideMark/>
          </w:tcPr>
          <w:p w14:paraId="52909919" w14:textId="77777777" w:rsidR="005A080B" w:rsidRPr="005A080B" w:rsidRDefault="005A080B" w:rsidP="005A080B">
            <w:pPr>
              <w:widowControl/>
              <w:autoSpaceDE/>
              <w:autoSpaceDN/>
              <w:jc w:val="center"/>
              <w:rPr>
                <w:sz w:val="24"/>
                <w:szCs w:val="24"/>
              </w:rPr>
            </w:pPr>
            <w:r w:rsidRPr="005A080B">
              <w:rPr>
                <w:sz w:val="24"/>
                <w:szCs w:val="24"/>
              </w:rPr>
              <w:t>0,800</w:t>
            </w:r>
          </w:p>
        </w:tc>
        <w:tc>
          <w:tcPr>
            <w:tcW w:w="984" w:type="pct"/>
            <w:tcBorders>
              <w:top w:val="nil"/>
              <w:left w:val="nil"/>
              <w:bottom w:val="single" w:sz="4" w:space="0" w:color="auto"/>
              <w:right w:val="single" w:sz="4" w:space="0" w:color="auto"/>
            </w:tcBorders>
            <w:shd w:val="clear" w:color="auto" w:fill="auto"/>
            <w:vAlign w:val="center"/>
            <w:hideMark/>
          </w:tcPr>
          <w:p w14:paraId="104E2B27" w14:textId="77777777" w:rsidR="005A080B" w:rsidRPr="005A080B" w:rsidRDefault="005A080B" w:rsidP="005A080B">
            <w:pPr>
              <w:widowControl/>
              <w:autoSpaceDE/>
              <w:autoSpaceDN/>
              <w:jc w:val="both"/>
            </w:pPr>
            <w:r w:rsidRPr="005A080B">
              <w:t>Đây là nội dung công việc mới, thay đổi cách thức thực hiện theo quy định tại Nghị Định 151/NĐ-CP, Qua công tác kế thừa, tính thử, làm thử thì mức công áp dụng 0.5 công Nhóm 2 (1KS2, 1KTV4) cho việc 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r>
      <w:tr w:rsidR="002F574C" w:rsidRPr="002F574C" w14:paraId="19590007" w14:textId="77777777" w:rsidTr="005A080B">
        <w:trPr>
          <w:trHeight w:val="585"/>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4A048937"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2B10E9B5"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42E29FB8" w14:textId="77777777" w:rsidR="005A080B" w:rsidRPr="005A080B" w:rsidRDefault="005A080B" w:rsidP="005A080B">
            <w:pPr>
              <w:widowControl/>
              <w:autoSpaceDE/>
              <w:autoSpaceDN/>
              <w:jc w:val="both"/>
              <w:rPr>
                <w:sz w:val="24"/>
                <w:szCs w:val="24"/>
              </w:rPr>
            </w:pPr>
            <w:r w:rsidRPr="005A080B">
              <w:rPr>
                <w:sz w:val="24"/>
                <w:szCs w:val="24"/>
              </w:rPr>
              <w:t>- Trường hợp cấp lại Giấy chứng nhận:</w:t>
            </w:r>
          </w:p>
        </w:tc>
        <w:tc>
          <w:tcPr>
            <w:tcW w:w="946" w:type="pct"/>
            <w:tcBorders>
              <w:top w:val="nil"/>
              <w:left w:val="nil"/>
              <w:bottom w:val="single" w:sz="4" w:space="0" w:color="auto"/>
              <w:right w:val="single" w:sz="4" w:space="0" w:color="auto"/>
            </w:tcBorders>
            <w:shd w:val="clear" w:color="auto" w:fill="auto"/>
            <w:vAlign w:val="center"/>
            <w:hideMark/>
          </w:tcPr>
          <w:p w14:paraId="0B161CF4" w14:textId="77777777" w:rsidR="005A080B" w:rsidRPr="005A080B" w:rsidRDefault="005A080B" w:rsidP="005A080B">
            <w:pPr>
              <w:widowControl/>
              <w:autoSpaceDE/>
              <w:autoSpaceDN/>
              <w:jc w:val="both"/>
              <w:rPr>
                <w:sz w:val="24"/>
                <w:szCs w:val="24"/>
              </w:rPr>
            </w:pPr>
            <w:r w:rsidRPr="005A080B">
              <w:rPr>
                <w:sz w:val="24"/>
                <w:szCs w:val="24"/>
              </w:rPr>
              <w:t>Trường hợp cấp lại Giấy chứng nhận:</w:t>
            </w:r>
          </w:p>
        </w:tc>
        <w:tc>
          <w:tcPr>
            <w:tcW w:w="191" w:type="pct"/>
            <w:tcBorders>
              <w:top w:val="nil"/>
              <w:left w:val="nil"/>
              <w:bottom w:val="single" w:sz="4" w:space="0" w:color="auto"/>
              <w:right w:val="single" w:sz="4" w:space="0" w:color="auto"/>
            </w:tcBorders>
            <w:shd w:val="clear" w:color="auto" w:fill="auto"/>
            <w:vAlign w:val="center"/>
            <w:hideMark/>
          </w:tcPr>
          <w:p w14:paraId="6A617E93"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941C79C"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B938F5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6EE5352"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FFF4769"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F6339B8"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2CAA38FD"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52883A4D"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0662D647"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18C30B15"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0D8CDB54" w14:textId="77777777" w:rsidR="005A080B" w:rsidRPr="005A080B" w:rsidRDefault="005A080B" w:rsidP="005A080B">
            <w:pPr>
              <w:widowControl/>
              <w:autoSpaceDE/>
              <w:autoSpaceDN/>
              <w:jc w:val="both"/>
              <w:rPr>
                <w:sz w:val="24"/>
                <w:szCs w:val="24"/>
              </w:rPr>
            </w:pPr>
            <w:r w:rsidRPr="005A080B">
              <w:rPr>
                <w:sz w:val="24"/>
                <w:szCs w:val="24"/>
              </w:rPr>
              <w:t>Thông báo, trả lại hồ sơ cho người sử dụng đất, chủ sở hữu tài sản gắn liền với đất đối với trường hợp không đủ điều kiện thực hiện thủ tục đăng ký</w:t>
            </w:r>
          </w:p>
        </w:tc>
        <w:tc>
          <w:tcPr>
            <w:tcW w:w="946" w:type="pct"/>
            <w:tcBorders>
              <w:top w:val="nil"/>
              <w:left w:val="nil"/>
              <w:bottom w:val="single" w:sz="4" w:space="0" w:color="auto"/>
              <w:right w:val="single" w:sz="4" w:space="0" w:color="auto"/>
            </w:tcBorders>
            <w:shd w:val="clear" w:color="auto" w:fill="auto"/>
            <w:vAlign w:val="center"/>
            <w:hideMark/>
          </w:tcPr>
          <w:p w14:paraId="6FC6EFEB" w14:textId="77777777" w:rsidR="005A080B" w:rsidRPr="005A080B" w:rsidRDefault="005A080B" w:rsidP="005A080B">
            <w:pPr>
              <w:widowControl/>
              <w:autoSpaceDE/>
              <w:autoSpaceDN/>
              <w:jc w:val="both"/>
              <w:rPr>
                <w:sz w:val="24"/>
                <w:szCs w:val="24"/>
              </w:rPr>
            </w:pPr>
            <w:r w:rsidRPr="005A080B">
              <w:rPr>
                <w:sz w:val="24"/>
                <w:szCs w:val="24"/>
              </w:rPr>
              <w:t>Thông báo, trả lại hồ sơ cho người sử dụng đất, chủ sở hữu tài sản gắn liền với đất đối với trường hợp không đủ điều kiện thực hiện thủ tục đăng ký</w:t>
            </w:r>
          </w:p>
        </w:tc>
        <w:tc>
          <w:tcPr>
            <w:tcW w:w="191" w:type="pct"/>
            <w:tcBorders>
              <w:top w:val="nil"/>
              <w:left w:val="nil"/>
              <w:bottom w:val="single" w:sz="4" w:space="0" w:color="auto"/>
              <w:right w:val="single" w:sz="4" w:space="0" w:color="auto"/>
            </w:tcBorders>
            <w:shd w:val="clear" w:color="auto" w:fill="auto"/>
            <w:vAlign w:val="center"/>
            <w:hideMark/>
          </w:tcPr>
          <w:p w14:paraId="3DEEF25F"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12D504D9"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1127C69C"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3DFB16FA" w14:textId="77777777" w:rsidR="005A080B" w:rsidRPr="005A080B" w:rsidRDefault="005A080B" w:rsidP="005A080B">
            <w:pPr>
              <w:widowControl/>
              <w:autoSpaceDE/>
              <w:autoSpaceDN/>
              <w:jc w:val="center"/>
              <w:rPr>
                <w:sz w:val="24"/>
                <w:szCs w:val="24"/>
              </w:rPr>
            </w:pPr>
            <w:r w:rsidRPr="005A080B">
              <w:rPr>
                <w:sz w:val="24"/>
                <w:szCs w:val="24"/>
              </w:rPr>
              <w:t>0,500</w:t>
            </w:r>
          </w:p>
        </w:tc>
        <w:tc>
          <w:tcPr>
            <w:tcW w:w="191" w:type="pct"/>
            <w:tcBorders>
              <w:top w:val="nil"/>
              <w:left w:val="nil"/>
              <w:bottom w:val="single" w:sz="4" w:space="0" w:color="auto"/>
              <w:right w:val="single" w:sz="4" w:space="0" w:color="auto"/>
            </w:tcBorders>
            <w:shd w:val="clear" w:color="auto" w:fill="auto"/>
            <w:vAlign w:val="center"/>
            <w:hideMark/>
          </w:tcPr>
          <w:p w14:paraId="64AD5986" w14:textId="77777777" w:rsidR="005A080B" w:rsidRPr="005A080B" w:rsidRDefault="005A080B" w:rsidP="005A080B">
            <w:pPr>
              <w:widowControl/>
              <w:autoSpaceDE/>
              <w:autoSpaceDN/>
              <w:jc w:val="center"/>
              <w:rPr>
                <w:sz w:val="24"/>
                <w:szCs w:val="24"/>
              </w:rPr>
            </w:pPr>
            <w:r w:rsidRPr="005A080B">
              <w:rPr>
                <w:sz w:val="24"/>
                <w:szCs w:val="24"/>
              </w:rPr>
              <w:t>0,500</w:t>
            </w:r>
          </w:p>
        </w:tc>
        <w:tc>
          <w:tcPr>
            <w:tcW w:w="191" w:type="pct"/>
            <w:tcBorders>
              <w:top w:val="nil"/>
              <w:left w:val="nil"/>
              <w:bottom w:val="single" w:sz="4" w:space="0" w:color="auto"/>
              <w:right w:val="single" w:sz="4" w:space="0" w:color="auto"/>
            </w:tcBorders>
            <w:shd w:val="clear" w:color="auto" w:fill="auto"/>
            <w:vAlign w:val="center"/>
            <w:hideMark/>
          </w:tcPr>
          <w:p w14:paraId="69504850" w14:textId="77777777" w:rsidR="005A080B" w:rsidRPr="005A080B" w:rsidRDefault="005A080B" w:rsidP="005A080B">
            <w:pPr>
              <w:widowControl/>
              <w:autoSpaceDE/>
              <w:autoSpaceDN/>
              <w:jc w:val="center"/>
              <w:rPr>
                <w:sz w:val="24"/>
                <w:szCs w:val="24"/>
              </w:rPr>
            </w:pPr>
            <w:r w:rsidRPr="005A080B">
              <w:rPr>
                <w:sz w:val="24"/>
                <w:szCs w:val="24"/>
              </w:rPr>
              <w:t>0,650</w:t>
            </w:r>
          </w:p>
        </w:tc>
        <w:tc>
          <w:tcPr>
            <w:tcW w:w="984" w:type="pct"/>
            <w:tcBorders>
              <w:top w:val="nil"/>
              <w:left w:val="nil"/>
              <w:bottom w:val="single" w:sz="4" w:space="0" w:color="auto"/>
              <w:right w:val="single" w:sz="4" w:space="0" w:color="auto"/>
            </w:tcBorders>
            <w:shd w:val="clear" w:color="auto" w:fill="auto"/>
            <w:vAlign w:val="center"/>
            <w:hideMark/>
          </w:tcPr>
          <w:p w14:paraId="47F30EB6" w14:textId="77777777" w:rsidR="005A080B" w:rsidRPr="005A080B" w:rsidRDefault="005A080B" w:rsidP="005A080B">
            <w:pPr>
              <w:widowControl/>
              <w:autoSpaceDE/>
              <w:autoSpaceDN/>
              <w:jc w:val="both"/>
            </w:pPr>
            <w:r w:rsidRPr="005A080B">
              <w:t>Đây là nội dung công việc mới theo quy định tại Nghị Định 151/NĐ-CP, Qua công tác kế thừa, tính thử, làm thử thì mức công áp dụng 0.5 công KS3 cho việc Thông báo, trả lại hồ sơ cho người sử dụng đất, chủ sở hữu tài sản gắn liền với đất đối với trường hợp không đủ điều kiện thực hiện thủ tục đăng ký</w:t>
            </w:r>
          </w:p>
        </w:tc>
      </w:tr>
      <w:tr w:rsidR="002F574C" w:rsidRPr="002F574C" w14:paraId="566B19DF" w14:textId="77777777" w:rsidTr="005A080B">
        <w:trPr>
          <w:trHeight w:val="15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4F31822D"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395BC8E5"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1136DD26" w14:textId="77777777" w:rsidR="005A080B" w:rsidRPr="005A080B" w:rsidRDefault="005A080B" w:rsidP="005A080B">
            <w:pPr>
              <w:widowControl/>
              <w:autoSpaceDE/>
              <w:autoSpaceDN/>
              <w:jc w:val="both"/>
              <w:rPr>
                <w:sz w:val="24"/>
                <w:szCs w:val="24"/>
              </w:rPr>
            </w:pPr>
            <w:r w:rsidRPr="005A080B">
              <w:rPr>
                <w:sz w:val="24"/>
                <w:szCs w:val="24"/>
              </w:rPr>
              <w:t>Thông báo việc đăng tin 03 lần trên phương tiện thông tin đại chúng ở địa phương trong thời gian 15 ngày về việc mất Giấy chứng nhận đã cấp</w:t>
            </w:r>
          </w:p>
        </w:tc>
        <w:tc>
          <w:tcPr>
            <w:tcW w:w="946" w:type="pct"/>
            <w:tcBorders>
              <w:top w:val="nil"/>
              <w:left w:val="nil"/>
              <w:bottom w:val="single" w:sz="4" w:space="0" w:color="auto"/>
              <w:right w:val="single" w:sz="4" w:space="0" w:color="auto"/>
            </w:tcBorders>
            <w:shd w:val="clear" w:color="auto" w:fill="auto"/>
            <w:vAlign w:val="center"/>
            <w:hideMark/>
          </w:tcPr>
          <w:p w14:paraId="00CEBA20" w14:textId="77777777" w:rsidR="005A080B" w:rsidRPr="005A080B" w:rsidRDefault="005A080B" w:rsidP="005A080B">
            <w:pPr>
              <w:widowControl/>
              <w:autoSpaceDE/>
              <w:autoSpaceDN/>
              <w:jc w:val="both"/>
              <w:rPr>
                <w:sz w:val="24"/>
                <w:szCs w:val="24"/>
              </w:rPr>
            </w:pPr>
            <w:r w:rsidRPr="005A080B">
              <w:rPr>
                <w:sz w:val="24"/>
                <w:szCs w:val="24"/>
              </w:rPr>
              <w:t>Thông báo việc đăng tin 03 lần trên phương tiện thông tin đại chúng ở địa phương trong thời gian 15 ngày về việc mất Giấy chứng nhận đã cấp</w:t>
            </w:r>
          </w:p>
        </w:tc>
        <w:tc>
          <w:tcPr>
            <w:tcW w:w="191" w:type="pct"/>
            <w:tcBorders>
              <w:top w:val="nil"/>
              <w:left w:val="nil"/>
              <w:bottom w:val="single" w:sz="4" w:space="0" w:color="auto"/>
              <w:right w:val="single" w:sz="4" w:space="0" w:color="auto"/>
            </w:tcBorders>
            <w:shd w:val="clear" w:color="auto" w:fill="auto"/>
            <w:vAlign w:val="center"/>
            <w:hideMark/>
          </w:tcPr>
          <w:p w14:paraId="15C6FD66"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0DF3E622"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60D06E8B"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372DB7EE" w14:textId="77777777" w:rsidR="005A080B" w:rsidRPr="005A080B" w:rsidRDefault="005A080B" w:rsidP="005A080B">
            <w:pPr>
              <w:widowControl/>
              <w:autoSpaceDE/>
              <w:autoSpaceDN/>
              <w:jc w:val="center"/>
              <w:rPr>
                <w:sz w:val="24"/>
                <w:szCs w:val="24"/>
              </w:rPr>
            </w:pPr>
            <w:r w:rsidRPr="005A080B">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6FF5F721" w14:textId="77777777" w:rsidR="005A080B" w:rsidRPr="005A080B" w:rsidRDefault="005A080B" w:rsidP="005A080B">
            <w:pPr>
              <w:widowControl/>
              <w:autoSpaceDE/>
              <w:autoSpaceDN/>
              <w:jc w:val="center"/>
              <w:rPr>
                <w:sz w:val="24"/>
                <w:szCs w:val="24"/>
              </w:rPr>
            </w:pPr>
            <w:r w:rsidRPr="005A080B">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4A16ACBE" w14:textId="77777777" w:rsidR="005A080B" w:rsidRPr="005A080B" w:rsidRDefault="005A080B" w:rsidP="005A080B">
            <w:pPr>
              <w:widowControl/>
              <w:autoSpaceDE/>
              <w:autoSpaceDN/>
              <w:jc w:val="center"/>
              <w:rPr>
                <w:sz w:val="24"/>
                <w:szCs w:val="24"/>
              </w:rPr>
            </w:pPr>
            <w:r w:rsidRPr="005A080B">
              <w:rPr>
                <w:sz w:val="24"/>
                <w:szCs w:val="24"/>
              </w:rPr>
              <w:t>0,300</w:t>
            </w:r>
          </w:p>
        </w:tc>
        <w:tc>
          <w:tcPr>
            <w:tcW w:w="984" w:type="pct"/>
            <w:tcBorders>
              <w:top w:val="nil"/>
              <w:left w:val="nil"/>
              <w:bottom w:val="single" w:sz="4" w:space="0" w:color="auto"/>
              <w:right w:val="single" w:sz="4" w:space="0" w:color="auto"/>
            </w:tcBorders>
            <w:shd w:val="clear" w:color="auto" w:fill="auto"/>
            <w:vAlign w:val="center"/>
            <w:hideMark/>
          </w:tcPr>
          <w:p w14:paraId="62EDC352" w14:textId="77777777" w:rsidR="005A080B" w:rsidRPr="005A080B" w:rsidRDefault="005A080B" w:rsidP="005A080B">
            <w:pPr>
              <w:widowControl/>
              <w:autoSpaceDE/>
              <w:autoSpaceDN/>
              <w:jc w:val="both"/>
            </w:pPr>
            <w:r w:rsidRPr="005A080B">
              <w:t>Đây là nội dung công việc mới theo quy định tại Nghị Định 151/NĐ-CP, Qua công tác kế thừa, tính thử, làm thử thì mức công áp dụng 0.2 công KS3 cho việc Thông báo việc đăng tin 03 lần trên phương tiện thông tin đại chúng ở địa phương trong thời gian 15 ngày về việc mất Giấy chứng nhận đã cấp</w:t>
            </w:r>
          </w:p>
        </w:tc>
      </w:tr>
      <w:tr w:rsidR="002F574C" w:rsidRPr="002F574C" w14:paraId="41AE58B1"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65CC6E3B" w14:textId="77777777" w:rsidR="005A080B" w:rsidRPr="005A080B" w:rsidRDefault="005A080B" w:rsidP="005A080B">
            <w:pPr>
              <w:widowControl/>
              <w:autoSpaceDE/>
              <w:autoSpaceDN/>
              <w:jc w:val="center"/>
              <w:rPr>
                <w:sz w:val="24"/>
                <w:szCs w:val="24"/>
              </w:rPr>
            </w:pPr>
            <w:r w:rsidRPr="005A080B">
              <w:rPr>
                <w:sz w:val="24"/>
                <w:szCs w:val="24"/>
              </w:rPr>
              <w:t>5</w:t>
            </w:r>
          </w:p>
        </w:tc>
        <w:tc>
          <w:tcPr>
            <w:tcW w:w="815" w:type="pct"/>
            <w:tcBorders>
              <w:top w:val="nil"/>
              <w:left w:val="nil"/>
              <w:bottom w:val="single" w:sz="4" w:space="0" w:color="auto"/>
              <w:right w:val="single" w:sz="4" w:space="0" w:color="auto"/>
            </w:tcBorders>
            <w:shd w:val="clear" w:color="auto" w:fill="auto"/>
            <w:vAlign w:val="center"/>
            <w:hideMark/>
          </w:tcPr>
          <w:p w14:paraId="6EADAEB0" w14:textId="77777777" w:rsidR="005A080B" w:rsidRPr="005A080B" w:rsidRDefault="005A080B" w:rsidP="005A080B">
            <w:pPr>
              <w:widowControl/>
              <w:autoSpaceDE/>
              <w:autoSpaceDN/>
              <w:jc w:val="both"/>
              <w:rPr>
                <w:sz w:val="24"/>
                <w:szCs w:val="24"/>
              </w:rPr>
            </w:pPr>
            <w:r w:rsidRPr="005A080B">
              <w:rPr>
                <w:sz w:val="24"/>
                <w:szCs w:val="24"/>
              </w:rPr>
              <w:t>Nhập ý kiến nội dung xác nhận của cấp tỉnh vào tệp (File) dữ liệu hồ sơ số</w:t>
            </w:r>
          </w:p>
        </w:tc>
        <w:tc>
          <w:tcPr>
            <w:tcW w:w="921" w:type="pct"/>
            <w:tcBorders>
              <w:top w:val="nil"/>
              <w:left w:val="nil"/>
              <w:bottom w:val="single" w:sz="4" w:space="0" w:color="auto"/>
              <w:right w:val="single" w:sz="4" w:space="0" w:color="auto"/>
            </w:tcBorders>
            <w:shd w:val="clear" w:color="auto" w:fill="auto"/>
            <w:vAlign w:val="center"/>
            <w:hideMark/>
          </w:tcPr>
          <w:p w14:paraId="18138D4D" w14:textId="77777777" w:rsidR="005A080B" w:rsidRPr="005A080B" w:rsidRDefault="005A080B" w:rsidP="005A080B">
            <w:pPr>
              <w:widowControl/>
              <w:autoSpaceDE/>
              <w:autoSpaceDN/>
              <w:jc w:val="both"/>
              <w:rPr>
                <w:sz w:val="24"/>
                <w:szCs w:val="24"/>
              </w:rPr>
            </w:pPr>
            <w:r w:rsidRPr="005A080B">
              <w:rPr>
                <w:sz w:val="24"/>
                <w:szCs w:val="24"/>
              </w:rPr>
              <w:t>Nhập ý kiến nội dung xác nhận của cấp tỉnh vào tệp (File) dữ liệu hồ sơ số</w:t>
            </w:r>
          </w:p>
        </w:tc>
        <w:tc>
          <w:tcPr>
            <w:tcW w:w="946" w:type="pct"/>
            <w:tcBorders>
              <w:top w:val="nil"/>
              <w:left w:val="nil"/>
              <w:bottom w:val="single" w:sz="4" w:space="0" w:color="auto"/>
              <w:right w:val="single" w:sz="4" w:space="0" w:color="auto"/>
            </w:tcBorders>
            <w:shd w:val="clear" w:color="auto" w:fill="auto"/>
            <w:vAlign w:val="center"/>
            <w:hideMark/>
          </w:tcPr>
          <w:p w14:paraId="41208416" w14:textId="77777777" w:rsidR="005A080B" w:rsidRPr="005A080B" w:rsidRDefault="005A080B" w:rsidP="005A080B">
            <w:pPr>
              <w:widowControl/>
              <w:autoSpaceDE/>
              <w:autoSpaceDN/>
              <w:jc w:val="both"/>
              <w:rPr>
                <w:sz w:val="24"/>
                <w:szCs w:val="24"/>
              </w:rPr>
            </w:pPr>
            <w:r w:rsidRPr="005A080B">
              <w:rPr>
                <w:sz w:val="24"/>
                <w:szCs w:val="24"/>
              </w:rPr>
              <w:t>Nhập ý kiến nội dung xác nhận của cấp tỉnh vào tệp (File) dữ liệu hồ sơ số</w:t>
            </w:r>
          </w:p>
        </w:tc>
        <w:tc>
          <w:tcPr>
            <w:tcW w:w="191" w:type="pct"/>
            <w:tcBorders>
              <w:top w:val="nil"/>
              <w:left w:val="nil"/>
              <w:bottom w:val="single" w:sz="4" w:space="0" w:color="auto"/>
              <w:right w:val="single" w:sz="4" w:space="0" w:color="auto"/>
            </w:tcBorders>
            <w:shd w:val="clear" w:color="auto" w:fill="auto"/>
            <w:vAlign w:val="center"/>
            <w:hideMark/>
          </w:tcPr>
          <w:p w14:paraId="177813EA" w14:textId="77777777" w:rsidR="005A080B" w:rsidRPr="005A080B" w:rsidRDefault="005A080B" w:rsidP="005A080B">
            <w:pPr>
              <w:widowControl/>
              <w:autoSpaceDE/>
              <w:autoSpaceDN/>
              <w:jc w:val="center"/>
              <w:rPr>
                <w:sz w:val="24"/>
                <w:szCs w:val="24"/>
              </w:rPr>
            </w:pPr>
            <w:r w:rsidRPr="005A080B">
              <w:rPr>
                <w:sz w:val="24"/>
                <w:szCs w:val="24"/>
              </w:rPr>
              <w:t>Thửa</w:t>
            </w:r>
          </w:p>
        </w:tc>
        <w:tc>
          <w:tcPr>
            <w:tcW w:w="191" w:type="pct"/>
            <w:tcBorders>
              <w:top w:val="nil"/>
              <w:left w:val="nil"/>
              <w:bottom w:val="single" w:sz="4" w:space="0" w:color="auto"/>
              <w:right w:val="single" w:sz="4" w:space="0" w:color="auto"/>
            </w:tcBorders>
            <w:shd w:val="clear" w:color="auto" w:fill="auto"/>
            <w:vAlign w:val="center"/>
            <w:hideMark/>
          </w:tcPr>
          <w:p w14:paraId="74A0BC44"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556368C0"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61B664E4" w14:textId="77777777" w:rsidR="005A080B" w:rsidRPr="005A080B" w:rsidRDefault="005A080B" w:rsidP="005A080B">
            <w:pPr>
              <w:widowControl/>
              <w:autoSpaceDE/>
              <w:autoSpaceDN/>
              <w:jc w:val="center"/>
              <w:rPr>
                <w:sz w:val="24"/>
                <w:szCs w:val="24"/>
              </w:rPr>
            </w:pPr>
            <w:r w:rsidRPr="005A080B">
              <w:rPr>
                <w:sz w:val="24"/>
                <w:szCs w:val="24"/>
              </w:rPr>
              <w:t>0,006</w:t>
            </w:r>
          </w:p>
        </w:tc>
        <w:tc>
          <w:tcPr>
            <w:tcW w:w="191" w:type="pct"/>
            <w:tcBorders>
              <w:top w:val="nil"/>
              <w:left w:val="nil"/>
              <w:bottom w:val="single" w:sz="4" w:space="0" w:color="auto"/>
              <w:right w:val="single" w:sz="4" w:space="0" w:color="auto"/>
            </w:tcBorders>
            <w:shd w:val="clear" w:color="auto" w:fill="auto"/>
            <w:vAlign w:val="center"/>
            <w:hideMark/>
          </w:tcPr>
          <w:p w14:paraId="2D49622F" w14:textId="77777777" w:rsidR="005A080B" w:rsidRPr="005A080B" w:rsidRDefault="005A080B" w:rsidP="005A080B">
            <w:pPr>
              <w:widowControl/>
              <w:autoSpaceDE/>
              <w:autoSpaceDN/>
              <w:jc w:val="center"/>
              <w:rPr>
                <w:sz w:val="24"/>
                <w:szCs w:val="24"/>
              </w:rPr>
            </w:pPr>
            <w:r w:rsidRPr="005A080B">
              <w:rPr>
                <w:sz w:val="24"/>
                <w:szCs w:val="24"/>
              </w:rPr>
              <w:t>0,006</w:t>
            </w:r>
          </w:p>
        </w:tc>
        <w:tc>
          <w:tcPr>
            <w:tcW w:w="191" w:type="pct"/>
            <w:tcBorders>
              <w:top w:val="nil"/>
              <w:left w:val="nil"/>
              <w:bottom w:val="single" w:sz="4" w:space="0" w:color="auto"/>
              <w:right w:val="single" w:sz="4" w:space="0" w:color="auto"/>
            </w:tcBorders>
            <w:shd w:val="clear" w:color="auto" w:fill="auto"/>
            <w:vAlign w:val="center"/>
            <w:hideMark/>
          </w:tcPr>
          <w:p w14:paraId="7348795E" w14:textId="77777777" w:rsidR="005A080B" w:rsidRPr="005A080B" w:rsidRDefault="005A080B" w:rsidP="005A080B">
            <w:pPr>
              <w:widowControl/>
              <w:autoSpaceDE/>
              <w:autoSpaceDN/>
              <w:jc w:val="center"/>
              <w:rPr>
                <w:sz w:val="24"/>
                <w:szCs w:val="24"/>
              </w:rPr>
            </w:pPr>
            <w:r w:rsidRPr="005A080B">
              <w:rPr>
                <w:sz w:val="24"/>
                <w:szCs w:val="24"/>
              </w:rPr>
              <w:t>0,006</w:t>
            </w:r>
          </w:p>
        </w:tc>
        <w:tc>
          <w:tcPr>
            <w:tcW w:w="984" w:type="pct"/>
            <w:tcBorders>
              <w:top w:val="nil"/>
              <w:left w:val="nil"/>
              <w:bottom w:val="single" w:sz="4" w:space="0" w:color="auto"/>
              <w:right w:val="single" w:sz="4" w:space="0" w:color="auto"/>
            </w:tcBorders>
            <w:shd w:val="clear" w:color="auto" w:fill="auto"/>
            <w:vAlign w:val="center"/>
            <w:hideMark/>
          </w:tcPr>
          <w:p w14:paraId="3E64F240" w14:textId="77777777" w:rsidR="005A080B" w:rsidRPr="005A080B" w:rsidRDefault="005A080B" w:rsidP="005A080B">
            <w:pPr>
              <w:widowControl/>
              <w:autoSpaceDE/>
              <w:autoSpaceDN/>
              <w:jc w:val="both"/>
            </w:pPr>
            <w:r w:rsidRPr="005A080B">
              <w:t>Đây là mục tương đương với mục 5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DB89B6E" w14:textId="77777777" w:rsidTr="005A080B">
        <w:trPr>
          <w:trHeight w:val="1425"/>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588D572A" w14:textId="77777777" w:rsidR="005A080B" w:rsidRPr="005A080B" w:rsidRDefault="005A080B" w:rsidP="005A080B">
            <w:pPr>
              <w:widowControl/>
              <w:autoSpaceDE/>
              <w:autoSpaceDN/>
              <w:jc w:val="center"/>
              <w:rPr>
                <w:sz w:val="24"/>
                <w:szCs w:val="24"/>
              </w:rPr>
            </w:pPr>
            <w:r w:rsidRPr="005A080B">
              <w:rPr>
                <w:sz w:val="24"/>
                <w:szCs w:val="24"/>
              </w:rPr>
              <w:t>6</w:t>
            </w:r>
          </w:p>
        </w:tc>
        <w:tc>
          <w:tcPr>
            <w:tcW w:w="815" w:type="pct"/>
            <w:tcBorders>
              <w:top w:val="nil"/>
              <w:left w:val="nil"/>
              <w:bottom w:val="single" w:sz="4" w:space="0" w:color="auto"/>
              <w:right w:val="single" w:sz="4" w:space="0" w:color="auto"/>
            </w:tcBorders>
            <w:shd w:val="clear" w:color="auto" w:fill="auto"/>
            <w:vAlign w:val="center"/>
            <w:hideMark/>
          </w:tcPr>
          <w:p w14:paraId="4155D06E" w14:textId="77777777" w:rsidR="005A080B" w:rsidRPr="005A080B" w:rsidRDefault="005A080B" w:rsidP="005A080B">
            <w:pPr>
              <w:widowControl/>
              <w:autoSpaceDE/>
              <w:autoSpaceDN/>
              <w:jc w:val="both"/>
              <w:rPr>
                <w:sz w:val="24"/>
                <w:szCs w:val="24"/>
              </w:rPr>
            </w:pPr>
            <w:r w:rsidRPr="005A080B">
              <w:rPr>
                <w:sz w:val="24"/>
                <w:szCs w:val="24"/>
              </w:rPr>
              <w:t>Trích lục thửa đất từ BĐĐC, các loại bản đồ, sơ đồ khác (trường hợp phải trích đo địa chính hoặc chỉnh lý bản đồ thửa đất thì áp dụng định mức theo quy định tại Chương I Phần II)</w:t>
            </w:r>
          </w:p>
        </w:tc>
        <w:tc>
          <w:tcPr>
            <w:tcW w:w="921" w:type="pct"/>
            <w:tcBorders>
              <w:top w:val="nil"/>
              <w:left w:val="nil"/>
              <w:bottom w:val="single" w:sz="4" w:space="0" w:color="auto"/>
              <w:right w:val="single" w:sz="4" w:space="0" w:color="auto"/>
            </w:tcBorders>
            <w:shd w:val="clear" w:color="auto" w:fill="auto"/>
            <w:vAlign w:val="center"/>
            <w:hideMark/>
          </w:tcPr>
          <w:p w14:paraId="1429F490" w14:textId="77777777" w:rsidR="005A080B" w:rsidRPr="005A080B" w:rsidRDefault="005A080B" w:rsidP="005A080B">
            <w:pPr>
              <w:widowControl/>
              <w:autoSpaceDE/>
              <w:autoSpaceDN/>
              <w:jc w:val="both"/>
              <w:rPr>
                <w:sz w:val="24"/>
                <w:szCs w:val="24"/>
              </w:rPr>
            </w:pPr>
            <w:r w:rsidRPr="005A080B">
              <w:rPr>
                <w:sz w:val="24"/>
                <w:szCs w:val="24"/>
              </w:rPr>
              <w:t xml:space="preserve">Trích lục bản đồ địa chính hoặc thông báo cho người sử dụng đất trả chi phí trích đo bản đồ địa chính thửa đất đối với nơi chưa có bản đồ địa chính </w:t>
            </w:r>
          </w:p>
        </w:tc>
        <w:tc>
          <w:tcPr>
            <w:tcW w:w="946" w:type="pct"/>
            <w:tcBorders>
              <w:top w:val="nil"/>
              <w:left w:val="nil"/>
              <w:bottom w:val="single" w:sz="4" w:space="0" w:color="auto"/>
              <w:right w:val="single" w:sz="4" w:space="0" w:color="auto"/>
            </w:tcBorders>
            <w:shd w:val="clear" w:color="auto" w:fill="auto"/>
            <w:vAlign w:val="center"/>
            <w:hideMark/>
          </w:tcPr>
          <w:p w14:paraId="289801AB" w14:textId="77777777" w:rsidR="005A080B" w:rsidRPr="005A080B" w:rsidRDefault="005A080B" w:rsidP="005A080B">
            <w:pPr>
              <w:widowControl/>
              <w:autoSpaceDE/>
              <w:autoSpaceDN/>
              <w:jc w:val="both"/>
              <w:rPr>
                <w:sz w:val="24"/>
                <w:szCs w:val="24"/>
              </w:rPr>
            </w:pPr>
            <w:r w:rsidRPr="005A080B">
              <w:rPr>
                <w:sz w:val="24"/>
                <w:szCs w:val="24"/>
              </w:rPr>
              <w:t>Trích lục bản đồ địa chính hoặc trích đo bản đồ địa chính</w:t>
            </w:r>
          </w:p>
        </w:tc>
        <w:tc>
          <w:tcPr>
            <w:tcW w:w="191" w:type="pct"/>
            <w:tcBorders>
              <w:top w:val="nil"/>
              <w:left w:val="nil"/>
              <w:bottom w:val="single" w:sz="4" w:space="0" w:color="auto"/>
              <w:right w:val="single" w:sz="4" w:space="0" w:color="auto"/>
            </w:tcBorders>
            <w:shd w:val="clear" w:color="auto" w:fill="auto"/>
            <w:vAlign w:val="center"/>
            <w:hideMark/>
          </w:tcPr>
          <w:p w14:paraId="6A84D04A"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437988E"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3E421C0"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1EFBC5C"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519E7B2"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DDA5C12"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6D0B1885"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7CEBA444"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0E2FA135" w14:textId="77777777" w:rsidR="005A080B" w:rsidRPr="005A080B" w:rsidRDefault="005A080B" w:rsidP="005A080B">
            <w:pPr>
              <w:widowControl/>
              <w:autoSpaceDE/>
              <w:autoSpaceDN/>
              <w:jc w:val="center"/>
              <w:rPr>
                <w:sz w:val="24"/>
                <w:szCs w:val="24"/>
              </w:rPr>
            </w:pPr>
            <w:r w:rsidRPr="005A080B">
              <w:rPr>
                <w:sz w:val="24"/>
                <w:szCs w:val="24"/>
              </w:rPr>
              <w:t>6.1</w:t>
            </w:r>
          </w:p>
        </w:tc>
        <w:tc>
          <w:tcPr>
            <w:tcW w:w="815" w:type="pct"/>
            <w:tcBorders>
              <w:top w:val="nil"/>
              <w:left w:val="nil"/>
              <w:bottom w:val="single" w:sz="4" w:space="0" w:color="auto"/>
              <w:right w:val="single" w:sz="4" w:space="0" w:color="auto"/>
            </w:tcBorders>
            <w:shd w:val="clear" w:color="auto" w:fill="auto"/>
            <w:vAlign w:val="center"/>
            <w:hideMark/>
          </w:tcPr>
          <w:p w14:paraId="5448245A" w14:textId="77777777" w:rsidR="005A080B" w:rsidRPr="005A080B" w:rsidRDefault="005A080B" w:rsidP="005A080B">
            <w:pPr>
              <w:widowControl/>
              <w:autoSpaceDE/>
              <w:autoSpaceDN/>
              <w:jc w:val="both"/>
              <w:rPr>
                <w:sz w:val="24"/>
                <w:szCs w:val="24"/>
              </w:rPr>
            </w:pPr>
            <w:r w:rsidRPr="005A080B">
              <w:rPr>
                <w:sz w:val="24"/>
                <w:szCs w:val="24"/>
              </w:rPr>
              <w:t>Trích lục trên bản đồ dạng số</w:t>
            </w:r>
          </w:p>
        </w:tc>
        <w:tc>
          <w:tcPr>
            <w:tcW w:w="921" w:type="pct"/>
            <w:tcBorders>
              <w:top w:val="nil"/>
              <w:left w:val="nil"/>
              <w:bottom w:val="single" w:sz="4" w:space="0" w:color="auto"/>
              <w:right w:val="single" w:sz="4" w:space="0" w:color="auto"/>
            </w:tcBorders>
            <w:shd w:val="clear" w:color="auto" w:fill="auto"/>
            <w:vAlign w:val="center"/>
            <w:hideMark/>
          </w:tcPr>
          <w:p w14:paraId="6EA77014" w14:textId="77777777" w:rsidR="005A080B" w:rsidRPr="005A080B" w:rsidRDefault="005A080B" w:rsidP="005A080B">
            <w:pPr>
              <w:widowControl/>
              <w:autoSpaceDE/>
              <w:autoSpaceDN/>
              <w:jc w:val="both"/>
              <w:rPr>
                <w:sz w:val="24"/>
                <w:szCs w:val="24"/>
              </w:rPr>
            </w:pPr>
            <w:r w:rsidRPr="005A080B">
              <w:rPr>
                <w:sz w:val="24"/>
                <w:szCs w:val="24"/>
              </w:rPr>
              <w:t>Trích lục trên bản đồ dạng số</w:t>
            </w:r>
          </w:p>
        </w:tc>
        <w:tc>
          <w:tcPr>
            <w:tcW w:w="946" w:type="pct"/>
            <w:tcBorders>
              <w:top w:val="nil"/>
              <w:left w:val="nil"/>
              <w:bottom w:val="single" w:sz="4" w:space="0" w:color="auto"/>
              <w:right w:val="single" w:sz="4" w:space="0" w:color="auto"/>
            </w:tcBorders>
            <w:shd w:val="clear" w:color="auto" w:fill="auto"/>
            <w:vAlign w:val="center"/>
            <w:hideMark/>
          </w:tcPr>
          <w:p w14:paraId="288391DF" w14:textId="77777777" w:rsidR="005A080B" w:rsidRPr="005A080B" w:rsidRDefault="005A080B" w:rsidP="005A080B">
            <w:pPr>
              <w:widowControl/>
              <w:autoSpaceDE/>
              <w:autoSpaceDN/>
              <w:jc w:val="both"/>
              <w:rPr>
                <w:sz w:val="24"/>
                <w:szCs w:val="24"/>
              </w:rPr>
            </w:pPr>
            <w:r w:rsidRPr="005A080B">
              <w:rPr>
                <w:sz w:val="24"/>
                <w:szCs w:val="24"/>
              </w:rPr>
              <w:t>Trích lục trên bản đồ dạng số</w:t>
            </w:r>
          </w:p>
        </w:tc>
        <w:tc>
          <w:tcPr>
            <w:tcW w:w="191" w:type="pct"/>
            <w:tcBorders>
              <w:top w:val="nil"/>
              <w:left w:val="nil"/>
              <w:bottom w:val="single" w:sz="4" w:space="0" w:color="auto"/>
              <w:right w:val="single" w:sz="4" w:space="0" w:color="auto"/>
            </w:tcBorders>
            <w:shd w:val="clear" w:color="auto" w:fill="auto"/>
            <w:vAlign w:val="center"/>
            <w:hideMark/>
          </w:tcPr>
          <w:p w14:paraId="5A7FF359"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79A78747"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2AFDA8DA"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604388FD" w14:textId="77777777" w:rsidR="005A080B" w:rsidRPr="005A080B" w:rsidRDefault="005A080B" w:rsidP="005A080B">
            <w:pPr>
              <w:widowControl/>
              <w:autoSpaceDE/>
              <w:autoSpaceDN/>
              <w:jc w:val="center"/>
              <w:rPr>
                <w:sz w:val="24"/>
                <w:szCs w:val="24"/>
              </w:rPr>
            </w:pPr>
            <w:r w:rsidRPr="005A080B">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19EB2AED" w14:textId="77777777" w:rsidR="005A080B" w:rsidRPr="005A080B" w:rsidRDefault="005A080B" w:rsidP="005A080B">
            <w:pPr>
              <w:widowControl/>
              <w:autoSpaceDE/>
              <w:autoSpaceDN/>
              <w:jc w:val="center"/>
              <w:rPr>
                <w:sz w:val="24"/>
                <w:szCs w:val="24"/>
              </w:rPr>
            </w:pPr>
            <w:r w:rsidRPr="005A080B">
              <w:rPr>
                <w:sz w:val="24"/>
                <w:szCs w:val="24"/>
              </w:rPr>
              <w:t>0,000</w:t>
            </w:r>
          </w:p>
        </w:tc>
        <w:tc>
          <w:tcPr>
            <w:tcW w:w="191" w:type="pct"/>
            <w:tcBorders>
              <w:top w:val="nil"/>
              <w:left w:val="nil"/>
              <w:bottom w:val="single" w:sz="4" w:space="0" w:color="auto"/>
              <w:right w:val="single" w:sz="4" w:space="0" w:color="auto"/>
            </w:tcBorders>
            <w:shd w:val="clear" w:color="auto" w:fill="auto"/>
            <w:vAlign w:val="center"/>
            <w:hideMark/>
          </w:tcPr>
          <w:p w14:paraId="6DDA97D8" w14:textId="77777777" w:rsidR="005A080B" w:rsidRPr="005A080B" w:rsidRDefault="005A080B" w:rsidP="005A080B">
            <w:pPr>
              <w:widowControl/>
              <w:autoSpaceDE/>
              <w:autoSpaceDN/>
              <w:jc w:val="center"/>
              <w:rPr>
                <w:sz w:val="24"/>
                <w:szCs w:val="24"/>
              </w:rPr>
            </w:pPr>
            <w:r w:rsidRPr="005A080B">
              <w:rPr>
                <w:sz w:val="24"/>
                <w:szCs w:val="24"/>
              </w:rPr>
              <w:t>0,050</w:t>
            </w:r>
          </w:p>
        </w:tc>
        <w:tc>
          <w:tcPr>
            <w:tcW w:w="984" w:type="pct"/>
            <w:tcBorders>
              <w:top w:val="nil"/>
              <w:left w:val="nil"/>
              <w:bottom w:val="single" w:sz="4" w:space="0" w:color="auto"/>
              <w:right w:val="single" w:sz="4" w:space="0" w:color="auto"/>
            </w:tcBorders>
            <w:shd w:val="clear" w:color="auto" w:fill="auto"/>
            <w:vAlign w:val="center"/>
            <w:hideMark/>
          </w:tcPr>
          <w:p w14:paraId="760019D3" w14:textId="77777777" w:rsidR="005A080B" w:rsidRPr="005A080B" w:rsidRDefault="005A080B" w:rsidP="005A080B">
            <w:pPr>
              <w:widowControl/>
              <w:autoSpaceDE/>
              <w:autoSpaceDN/>
              <w:jc w:val="both"/>
            </w:pPr>
            <w:r w:rsidRPr="005A080B">
              <w:t>Đây là mục tương đương với mục 6.1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41D2BC9"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7709C534" w14:textId="77777777" w:rsidR="005A080B" w:rsidRPr="005A080B" w:rsidRDefault="005A080B" w:rsidP="005A080B">
            <w:pPr>
              <w:widowControl/>
              <w:autoSpaceDE/>
              <w:autoSpaceDN/>
              <w:jc w:val="center"/>
              <w:rPr>
                <w:sz w:val="24"/>
                <w:szCs w:val="24"/>
              </w:rPr>
            </w:pPr>
            <w:r w:rsidRPr="005A080B">
              <w:rPr>
                <w:sz w:val="24"/>
                <w:szCs w:val="24"/>
              </w:rPr>
              <w:t>6.2</w:t>
            </w:r>
          </w:p>
        </w:tc>
        <w:tc>
          <w:tcPr>
            <w:tcW w:w="815" w:type="pct"/>
            <w:tcBorders>
              <w:top w:val="nil"/>
              <w:left w:val="nil"/>
              <w:bottom w:val="single" w:sz="4" w:space="0" w:color="auto"/>
              <w:right w:val="single" w:sz="4" w:space="0" w:color="auto"/>
            </w:tcBorders>
            <w:shd w:val="clear" w:color="auto" w:fill="auto"/>
            <w:vAlign w:val="center"/>
            <w:hideMark/>
          </w:tcPr>
          <w:p w14:paraId="4CDF4983" w14:textId="77777777" w:rsidR="005A080B" w:rsidRPr="005A080B" w:rsidRDefault="005A080B" w:rsidP="005A080B">
            <w:pPr>
              <w:widowControl/>
              <w:autoSpaceDE/>
              <w:autoSpaceDN/>
              <w:jc w:val="both"/>
              <w:rPr>
                <w:sz w:val="24"/>
                <w:szCs w:val="24"/>
              </w:rPr>
            </w:pPr>
            <w:r w:rsidRPr="005A080B">
              <w:rPr>
                <w:sz w:val="24"/>
                <w:szCs w:val="24"/>
              </w:rPr>
              <w:t>Trích lục trên bản đồ dạng giấy</w:t>
            </w:r>
          </w:p>
        </w:tc>
        <w:tc>
          <w:tcPr>
            <w:tcW w:w="921" w:type="pct"/>
            <w:tcBorders>
              <w:top w:val="nil"/>
              <w:left w:val="nil"/>
              <w:bottom w:val="single" w:sz="4" w:space="0" w:color="auto"/>
              <w:right w:val="single" w:sz="4" w:space="0" w:color="auto"/>
            </w:tcBorders>
            <w:shd w:val="clear" w:color="auto" w:fill="auto"/>
            <w:vAlign w:val="center"/>
            <w:hideMark/>
          </w:tcPr>
          <w:p w14:paraId="2D13F68A" w14:textId="77777777" w:rsidR="005A080B" w:rsidRPr="005A080B" w:rsidRDefault="005A080B" w:rsidP="005A080B">
            <w:pPr>
              <w:widowControl/>
              <w:autoSpaceDE/>
              <w:autoSpaceDN/>
              <w:jc w:val="both"/>
              <w:rPr>
                <w:sz w:val="24"/>
                <w:szCs w:val="24"/>
              </w:rPr>
            </w:pPr>
            <w:r w:rsidRPr="005A080B">
              <w:rPr>
                <w:sz w:val="24"/>
                <w:szCs w:val="24"/>
              </w:rPr>
              <w:t>Trích lục trên bản đồ dạng giấy</w:t>
            </w:r>
          </w:p>
        </w:tc>
        <w:tc>
          <w:tcPr>
            <w:tcW w:w="946" w:type="pct"/>
            <w:tcBorders>
              <w:top w:val="nil"/>
              <w:left w:val="nil"/>
              <w:bottom w:val="single" w:sz="4" w:space="0" w:color="auto"/>
              <w:right w:val="single" w:sz="4" w:space="0" w:color="auto"/>
            </w:tcBorders>
            <w:shd w:val="clear" w:color="auto" w:fill="auto"/>
            <w:vAlign w:val="center"/>
            <w:hideMark/>
          </w:tcPr>
          <w:p w14:paraId="71E5DEB3" w14:textId="77777777" w:rsidR="005A080B" w:rsidRPr="005A080B" w:rsidRDefault="005A080B" w:rsidP="005A080B">
            <w:pPr>
              <w:widowControl/>
              <w:autoSpaceDE/>
              <w:autoSpaceDN/>
              <w:jc w:val="both"/>
              <w:rPr>
                <w:sz w:val="24"/>
                <w:szCs w:val="24"/>
              </w:rPr>
            </w:pPr>
            <w:r w:rsidRPr="005A080B">
              <w:rPr>
                <w:sz w:val="24"/>
                <w:szCs w:val="24"/>
              </w:rPr>
              <w:t>Trích lục trên bản đồ dạng giấy</w:t>
            </w:r>
          </w:p>
        </w:tc>
        <w:tc>
          <w:tcPr>
            <w:tcW w:w="191" w:type="pct"/>
            <w:tcBorders>
              <w:top w:val="nil"/>
              <w:left w:val="nil"/>
              <w:bottom w:val="single" w:sz="4" w:space="0" w:color="auto"/>
              <w:right w:val="single" w:sz="4" w:space="0" w:color="auto"/>
            </w:tcBorders>
            <w:shd w:val="clear" w:color="auto" w:fill="auto"/>
            <w:vAlign w:val="center"/>
            <w:hideMark/>
          </w:tcPr>
          <w:p w14:paraId="1A9D7FAD"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2737D30F"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23A8BDAB"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1B810D15" w14:textId="77777777" w:rsidR="005A080B" w:rsidRPr="005A080B" w:rsidRDefault="005A080B" w:rsidP="005A080B">
            <w:pPr>
              <w:widowControl/>
              <w:autoSpaceDE/>
              <w:autoSpaceDN/>
              <w:jc w:val="center"/>
              <w:rPr>
                <w:sz w:val="24"/>
                <w:szCs w:val="24"/>
              </w:rPr>
            </w:pPr>
            <w:r w:rsidRPr="005A080B">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40DFAECD" w14:textId="77777777" w:rsidR="005A080B" w:rsidRPr="005A080B" w:rsidRDefault="005A080B" w:rsidP="005A080B">
            <w:pPr>
              <w:widowControl/>
              <w:autoSpaceDE/>
              <w:autoSpaceDN/>
              <w:jc w:val="center"/>
              <w:rPr>
                <w:sz w:val="24"/>
                <w:szCs w:val="24"/>
              </w:rPr>
            </w:pPr>
            <w:r w:rsidRPr="005A080B">
              <w:rPr>
                <w:sz w:val="24"/>
                <w:szCs w:val="24"/>
              </w:rPr>
              <w:t>0,000</w:t>
            </w:r>
          </w:p>
        </w:tc>
        <w:tc>
          <w:tcPr>
            <w:tcW w:w="191" w:type="pct"/>
            <w:tcBorders>
              <w:top w:val="nil"/>
              <w:left w:val="nil"/>
              <w:bottom w:val="single" w:sz="4" w:space="0" w:color="auto"/>
              <w:right w:val="single" w:sz="4" w:space="0" w:color="auto"/>
            </w:tcBorders>
            <w:shd w:val="clear" w:color="auto" w:fill="auto"/>
            <w:vAlign w:val="center"/>
            <w:hideMark/>
          </w:tcPr>
          <w:p w14:paraId="6041D5F2" w14:textId="77777777" w:rsidR="005A080B" w:rsidRPr="005A080B" w:rsidRDefault="005A080B" w:rsidP="005A080B">
            <w:pPr>
              <w:widowControl/>
              <w:autoSpaceDE/>
              <w:autoSpaceDN/>
              <w:jc w:val="center"/>
              <w:rPr>
                <w:sz w:val="24"/>
                <w:szCs w:val="24"/>
              </w:rPr>
            </w:pPr>
            <w:r w:rsidRPr="005A080B">
              <w:rPr>
                <w:sz w:val="24"/>
                <w:szCs w:val="24"/>
              </w:rPr>
              <w:t>0,100</w:t>
            </w:r>
          </w:p>
        </w:tc>
        <w:tc>
          <w:tcPr>
            <w:tcW w:w="984" w:type="pct"/>
            <w:tcBorders>
              <w:top w:val="nil"/>
              <w:left w:val="nil"/>
              <w:bottom w:val="single" w:sz="4" w:space="0" w:color="auto"/>
              <w:right w:val="single" w:sz="4" w:space="0" w:color="auto"/>
            </w:tcBorders>
            <w:shd w:val="clear" w:color="auto" w:fill="auto"/>
            <w:vAlign w:val="center"/>
            <w:hideMark/>
          </w:tcPr>
          <w:p w14:paraId="58B99F32" w14:textId="77777777" w:rsidR="005A080B" w:rsidRPr="005A080B" w:rsidRDefault="005A080B" w:rsidP="005A080B">
            <w:pPr>
              <w:widowControl/>
              <w:autoSpaceDE/>
              <w:autoSpaceDN/>
              <w:jc w:val="both"/>
            </w:pPr>
            <w:r w:rsidRPr="005A080B">
              <w:t>Đây là mục tương đương với mục 6.2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0FA4A3F" w14:textId="77777777" w:rsidTr="005A080B">
        <w:trPr>
          <w:trHeight w:val="63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4E25AA11"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15FA252C"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3870B80A" w14:textId="77777777" w:rsidR="005A080B" w:rsidRPr="005A080B" w:rsidRDefault="005A080B" w:rsidP="005A080B">
            <w:pPr>
              <w:widowControl/>
              <w:autoSpaceDE/>
              <w:autoSpaceDN/>
              <w:jc w:val="both"/>
              <w:rPr>
                <w:sz w:val="24"/>
                <w:szCs w:val="24"/>
              </w:rPr>
            </w:pPr>
            <w:r w:rsidRPr="005A080B">
              <w:rPr>
                <w:sz w:val="24"/>
                <w:szCs w:val="24"/>
              </w:rPr>
              <w:t>Lập và gửi Phiếu chuyển thông tin để xác định nghĩa vụ tài chính về đất đai (nếu có)</w:t>
            </w:r>
          </w:p>
        </w:tc>
        <w:tc>
          <w:tcPr>
            <w:tcW w:w="946" w:type="pct"/>
            <w:tcBorders>
              <w:top w:val="nil"/>
              <w:left w:val="nil"/>
              <w:bottom w:val="single" w:sz="4" w:space="0" w:color="auto"/>
              <w:right w:val="single" w:sz="4" w:space="0" w:color="auto"/>
            </w:tcBorders>
            <w:shd w:val="clear" w:color="auto" w:fill="auto"/>
            <w:vAlign w:val="center"/>
            <w:hideMark/>
          </w:tcPr>
          <w:p w14:paraId="5751342B" w14:textId="77777777" w:rsidR="005A080B" w:rsidRPr="005A080B" w:rsidRDefault="005A080B" w:rsidP="005A080B">
            <w:pPr>
              <w:widowControl/>
              <w:autoSpaceDE/>
              <w:autoSpaceDN/>
              <w:jc w:val="both"/>
              <w:rPr>
                <w:sz w:val="24"/>
                <w:szCs w:val="24"/>
              </w:rPr>
            </w:pPr>
            <w:r w:rsidRPr="005A080B">
              <w:rPr>
                <w:sz w:val="24"/>
                <w:szCs w:val="24"/>
              </w:rPr>
              <w:t>Lập và gửi Phiếu chuyển thông tin để xác định nghĩa vụ tài chính về đất đai (nếu có)</w:t>
            </w:r>
          </w:p>
        </w:tc>
        <w:tc>
          <w:tcPr>
            <w:tcW w:w="191" w:type="pct"/>
            <w:tcBorders>
              <w:top w:val="nil"/>
              <w:left w:val="nil"/>
              <w:bottom w:val="single" w:sz="4" w:space="0" w:color="auto"/>
              <w:right w:val="single" w:sz="4" w:space="0" w:color="auto"/>
            </w:tcBorders>
            <w:shd w:val="clear" w:color="auto" w:fill="auto"/>
            <w:vAlign w:val="center"/>
            <w:hideMark/>
          </w:tcPr>
          <w:p w14:paraId="614B3BF9"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E489DF2"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2E00243"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6C3AAC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B7B06A8"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9BB32A0"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3D91E490"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5F3C5677" w14:textId="77777777" w:rsidTr="005A080B">
        <w:trPr>
          <w:trHeight w:val="15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3CFF15E0"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20F6F4B0"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3D15D443" w14:textId="77777777" w:rsidR="005A080B" w:rsidRPr="005A080B" w:rsidRDefault="005A080B" w:rsidP="005A080B">
            <w:pPr>
              <w:widowControl/>
              <w:autoSpaceDE/>
              <w:autoSpaceDN/>
              <w:jc w:val="both"/>
              <w:rPr>
                <w:sz w:val="24"/>
                <w:szCs w:val="24"/>
              </w:rPr>
            </w:pPr>
            <w:r w:rsidRPr="005A080B">
              <w:rPr>
                <w:sz w:val="24"/>
                <w:szCs w:val="24"/>
              </w:rPr>
              <w:t>Chuyển thông tin theo hình thức liên thông</w:t>
            </w:r>
          </w:p>
        </w:tc>
        <w:tc>
          <w:tcPr>
            <w:tcW w:w="946" w:type="pct"/>
            <w:tcBorders>
              <w:top w:val="nil"/>
              <w:left w:val="nil"/>
              <w:bottom w:val="single" w:sz="4" w:space="0" w:color="auto"/>
              <w:right w:val="single" w:sz="4" w:space="0" w:color="auto"/>
            </w:tcBorders>
            <w:shd w:val="clear" w:color="auto" w:fill="auto"/>
            <w:vAlign w:val="center"/>
            <w:hideMark/>
          </w:tcPr>
          <w:p w14:paraId="097CDD65" w14:textId="77777777" w:rsidR="005A080B" w:rsidRPr="005A080B" w:rsidRDefault="005A080B" w:rsidP="005A080B">
            <w:pPr>
              <w:widowControl/>
              <w:autoSpaceDE/>
              <w:autoSpaceDN/>
              <w:jc w:val="both"/>
              <w:rPr>
                <w:sz w:val="24"/>
                <w:szCs w:val="24"/>
              </w:rPr>
            </w:pPr>
            <w:r w:rsidRPr="005A080B">
              <w:rPr>
                <w:sz w:val="24"/>
                <w:szCs w:val="24"/>
              </w:rPr>
              <w:t>Chuyển thông tin theo hình thức liên thông</w:t>
            </w:r>
          </w:p>
        </w:tc>
        <w:tc>
          <w:tcPr>
            <w:tcW w:w="191" w:type="pct"/>
            <w:tcBorders>
              <w:top w:val="nil"/>
              <w:left w:val="nil"/>
              <w:bottom w:val="single" w:sz="4" w:space="0" w:color="auto"/>
              <w:right w:val="single" w:sz="4" w:space="0" w:color="auto"/>
            </w:tcBorders>
            <w:shd w:val="clear" w:color="auto" w:fill="auto"/>
            <w:vAlign w:val="center"/>
            <w:hideMark/>
          </w:tcPr>
          <w:p w14:paraId="16461102"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19073EBD"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45FE974D"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52FF391E" w14:textId="77777777" w:rsidR="005A080B" w:rsidRPr="005A080B" w:rsidRDefault="005A080B" w:rsidP="005A080B">
            <w:pPr>
              <w:widowControl/>
              <w:autoSpaceDE/>
              <w:autoSpaceDN/>
              <w:jc w:val="center"/>
              <w:rPr>
                <w:sz w:val="24"/>
                <w:szCs w:val="24"/>
              </w:rPr>
            </w:pPr>
            <w:r w:rsidRPr="005A080B">
              <w:rPr>
                <w:sz w:val="24"/>
                <w:szCs w:val="24"/>
              </w:rPr>
              <w:t>0,080</w:t>
            </w:r>
          </w:p>
        </w:tc>
        <w:tc>
          <w:tcPr>
            <w:tcW w:w="191" w:type="pct"/>
            <w:tcBorders>
              <w:top w:val="nil"/>
              <w:left w:val="nil"/>
              <w:bottom w:val="single" w:sz="4" w:space="0" w:color="auto"/>
              <w:right w:val="single" w:sz="4" w:space="0" w:color="auto"/>
            </w:tcBorders>
            <w:shd w:val="clear" w:color="auto" w:fill="auto"/>
            <w:vAlign w:val="center"/>
            <w:hideMark/>
          </w:tcPr>
          <w:p w14:paraId="243F0D11" w14:textId="77777777" w:rsidR="005A080B" w:rsidRPr="005A080B" w:rsidRDefault="005A080B" w:rsidP="005A080B">
            <w:pPr>
              <w:widowControl/>
              <w:autoSpaceDE/>
              <w:autoSpaceDN/>
              <w:jc w:val="center"/>
              <w:rPr>
                <w:sz w:val="24"/>
                <w:szCs w:val="24"/>
              </w:rPr>
            </w:pPr>
            <w:r w:rsidRPr="005A080B">
              <w:rPr>
                <w:sz w:val="24"/>
                <w:szCs w:val="24"/>
              </w:rPr>
              <w:t>0,080</w:t>
            </w:r>
          </w:p>
        </w:tc>
        <w:tc>
          <w:tcPr>
            <w:tcW w:w="191" w:type="pct"/>
            <w:tcBorders>
              <w:top w:val="nil"/>
              <w:left w:val="nil"/>
              <w:bottom w:val="single" w:sz="4" w:space="0" w:color="auto"/>
              <w:right w:val="single" w:sz="4" w:space="0" w:color="auto"/>
            </w:tcBorders>
            <w:shd w:val="clear" w:color="auto" w:fill="auto"/>
            <w:vAlign w:val="center"/>
            <w:hideMark/>
          </w:tcPr>
          <w:p w14:paraId="21E4FE80" w14:textId="77777777" w:rsidR="005A080B" w:rsidRPr="005A080B" w:rsidRDefault="005A080B" w:rsidP="005A080B">
            <w:pPr>
              <w:widowControl/>
              <w:autoSpaceDE/>
              <w:autoSpaceDN/>
              <w:jc w:val="center"/>
              <w:rPr>
                <w:sz w:val="24"/>
                <w:szCs w:val="24"/>
              </w:rPr>
            </w:pPr>
            <w:r w:rsidRPr="005A080B">
              <w:rPr>
                <w:sz w:val="24"/>
                <w:szCs w:val="24"/>
              </w:rPr>
              <w:t>0,100</w:t>
            </w:r>
          </w:p>
        </w:tc>
        <w:tc>
          <w:tcPr>
            <w:tcW w:w="984" w:type="pct"/>
            <w:tcBorders>
              <w:top w:val="nil"/>
              <w:left w:val="nil"/>
              <w:bottom w:val="single" w:sz="4" w:space="0" w:color="auto"/>
              <w:right w:val="single" w:sz="4" w:space="0" w:color="auto"/>
            </w:tcBorders>
            <w:shd w:val="clear" w:color="auto" w:fill="auto"/>
            <w:vAlign w:val="center"/>
            <w:hideMark/>
          </w:tcPr>
          <w:p w14:paraId="69042640" w14:textId="77777777" w:rsidR="005A080B" w:rsidRPr="005A080B" w:rsidRDefault="005A080B" w:rsidP="005A080B">
            <w:pPr>
              <w:widowControl/>
              <w:autoSpaceDE/>
              <w:autoSpaceDN/>
              <w:jc w:val="both"/>
            </w:pPr>
            <w:r w:rsidRPr="005A080B">
              <w:t>Đây là nội dung công việc mới theo quy định tại Nghị Định 151/NĐ-CP, Qua công tác kế thừa, tính thử, làm thử thì mức công áp dụng 0.080 công KS3 cho việc Lập và gửi Phiếu chuyển thông tin để xác định nghĩa vụ tài chính về đất đai (nếu có) theo hình thức liên thông</w:t>
            </w:r>
          </w:p>
        </w:tc>
      </w:tr>
      <w:tr w:rsidR="002F574C" w:rsidRPr="002F574C" w14:paraId="14BA11E8" w14:textId="77777777" w:rsidTr="005A080B">
        <w:trPr>
          <w:trHeight w:val="15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28CDFEAE"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01B01ED3"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5C9B2E50" w14:textId="77777777" w:rsidR="005A080B" w:rsidRPr="005A080B" w:rsidRDefault="005A080B" w:rsidP="005A080B">
            <w:pPr>
              <w:widowControl/>
              <w:autoSpaceDE/>
              <w:autoSpaceDN/>
              <w:jc w:val="both"/>
              <w:rPr>
                <w:sz w:val="24"/>
                <w:szCs w:val="24"/>
              </w:rPr>
            </w:pPr>
            <w:r w:rsidRPr="005A080B">
              <w:rPr>
                <w:sz w:val="24"/>
                <w:szCs w:val="24"/>
              </w:rPr>
              <w:t>Chuyển thông tin theo hình thức trực tiếp</w:t>
            </w:r>
          </w:p>
        </w:tc>
        <w:tc>
          <w:tcPr>
            <w:tcW w:w="946" w:type="pct"/>
            <w:tcBorders>
              <w:top w:val="nil"/>
              <w:left w:val="nil"/>
              <w:bottom w:val="single" w:sz="4" w:space="0" w:color="auto"/>
              <w:right w:val="single" w:sz="4" w:space="0" w:color="auto"/>
            </w:tcBorders>
            <w:shd w:val="clear" w:color="auto" w:fill="auto"/>
            <w:vAlign w:val="center"/>
            <w:hideMark/>
          </w:tcPr>
          <w:p w14:paraId="484C8C9B" w14:textId="77777777" w:rsidR="005A080B" w:rsidRPr="005A080B" w:rsidRDefault="005A080B" w:rsidP="005A080B">
            <w:pPr>
              <w:widowControl/>
              <w:autoSpaceDE/>
              <w:autoSpaceDN/>
              <w:jc w:val="both"/>
              <w:rPr>
                <w:sz w:val="24"/>
                <w:szCs w:val="24"/>
              </w:rPr>
            </w:pPr>
            <w:r w:rsidRPr="005A080B">
              <w:rPr>
                <w:sz w:val="24"/>
                <w:szCs w:val="24"/>
              </w:rPr>
              <w:t>Chuyển thông tin theo hình thức trực tiếp</w:t>
            </w:r>
          </w:p>
        </w:tc>
        <w:tc>
          <w:tcPr>
            <w:tcW w:w="191" w:type="pct"/>
            <w:tcBorders>
              <w:top w:val="nil"/>
              <w:left w:val="nil"/>
              <w:bottom w:val="single" w:sz="4" w:space="0" w:color="auto"/>
              <w:right w:val="single" w:sz="4" w:space="0" w:color="auto"/>
            </w:tcBorders>
            <w:shd w:val="clear" w:color="auto" w:fill="auto"/>
            <w:vAlign w:val="center"/>
            <w:hideMark/>
          </w:tcPr>
          <w:p w14:paraId="3BBAE31C"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0BA789FC"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35652FBC"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05E51911" w14:textId="77777777" w:rsidR="005A080B" w:rsidRPr="005A080B" w:rsidRDefault="005A080B" w:rsidP="005A080B">
            <w:pPr>
              <w:widowControl/>
              <w:autoSpaceDE/>
              <w:autoSpaceDN/>
              <w:jc w:val="center"/>
              <w:rPr>
                <w:sz w:val="24"/>
                <w:szCs w:val="24"/>
              </w:rPr>
            </w:pPr>
            <w:r w:rsidRPr="005A080B">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40FF4584" w14:textId="77777777" w:rsidR="005A080B" w:rsidRPr="005A080B" w:rsidRDefault="005A080B" w:rsidP="005A080B">
            <w:pPr>
              <w:widowControl/>
              <w:autoSpaceDE/>
              <w:autoSpaceDN/>
              <w:jc w:val="center"/>
              <w:rPr>
                <w:sz w:val="24"/>
                <w:szCs w:val="24"/>
              </w:rPr>
            </w:pPr>
            <w:r w:rsidRPr="005A080B">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1C1AB677" w14:textId="77777777" w:rsidR="005A080B" w:rsidRPr="005A080B" w:rsidRDefault="005A080B" w:rsidP="005A080B">
            <w:pPr>
              <w:widowControl/>
              <w:autoSpaceDE/>
              <w:autoSpaceDN/>
              <w:jc w:val="center"/>
              <w:rPr>
                <w:sz w:val="24"/>
                <w:szCs w:val="24"/>
              </w:rPr>
            </w:pPr>
            <w:r w:rsidRPr="005A080B">
              <w:rPr>
                <w:sz w:val="24"/>
                <w:szCs w:val="24"/>
              </w:rPr>
              <w:t>0,150</w:t>
            </w:r>
          </w:p>
        </w:tc>
        <w:tc>
          <w:tcPr>
            <w:tcW w:w="984" w:type="pct"/>
            <w:tcBorders>
              <w:top w:val="nil"/>
              <w:left w:val="nil"/>
              <w:bottom w:val="single" w:sz="4" w:space="0" w:color="auto"/>
              <w:right w:val="single" w:sz="4" w:space="0" w:color="auto"/>
            </w:tcBorders>
            <w:shd w:val="clear" w:color="auto" w:fill="auto"/>
            <w:vAlign w:val="center"/>
            <w:hideMark/>
          </w:tcPr>
          <w:p w14:paraId="47D6C115" w14:textId="77777777" w:rsidR="005A080B" w:rsidRPr="005A080B" w:rsidRDefault="005A080B" w:rsidP="005A080B">
            <w:pPr>
              <w:widowControl/>
              <w:autoSpaceDE/>
              <w:autoSpaceDN/>
              <w:jc w:val="both"/>
            </w:pPr>
            <w:r w:rsidRPr="005A080B">
              <w:t>Đây là nội dung công việc mới theo quy định tại Nghị Định 151/NĐ-CP, Qua công tác kế thừa, tính thử, làm thử thì mức công áp dụng 0.100 công KS3 cho việc Lập và gửi Phiếu chuyển thông tin để xác định nghĩa vụ tài chính về đất đai (nếu có)  theo hình thức trực tiếp</w:t>
            </w:r>
          </w:p>
        </w:tc>
      </w:tr>
      <w:tr w:rsidR="002F574C" w:rsidRPr="002F574C" w14:paraId="5B22CC28" w14:textId="77777777" w:rsidTr="005A080B">
        <w:trPr>
          <w:trHeight w:val="63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414DAB80"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5BB92C82"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69ED5D5A" w14:textId="77777777" w:rsidR="005A080B" w:rsidRPr="005A080B" w:rsidRDefault="005A080B" w:rsidP="005A080B">
            <w:pPr>
              <w:widowControl/>
              <w:autoSpaceDE/>
              <w:autoSpaceDN/>
              <w:jc w:val="both"/>
              <w:rPr>
                <w:sz w:val="24"/>
                <w:szCs w:val="24"/>
              </w:rPr>
            </w:pPr>
            <w:r w:rsidRPr="005A080B">
              <w:rPr>
                <w:sz w:val="24"/>
                <w:szCs w:val="24"/>
              </w:rPr>
              <w:t>Nhận thông báo của cơ quan thuế về việc hoàn thành nghĩa vụ tài chính</w:t>
            </w:r>
          </w:p>
        </w:tc>
        <w:tc>
          <w:tcPr>
            <w:tcW w:w="946" w:type="pct"/>
            <w:tcBorders>
              <w:top w:val="nil"/>
              <w:left w:val="nil"/>
              <w:bottom w:val="single" w:sz="4" w:space="0" w:color="auto"/>
              <w:right w:val="single" w:sz="4" w:space="0" w:color="auto"/>
            </w:tcBorders>
            <w:shd w:val="clear" w:color="auto" w:fill="auto"/>
            <w:vAlign w:val="center"/>
            <w:hideMark/>
          </w:tcPr>
          <w:p w14:paraId="522335A3" w14:textId="77777777" w:rsidR="005A080B" w:rsidRPr="005A080B" w:rsidRDefault="005A080B" w:rsidP="005A080B">
            <w:pPr>
              <w:widowControl/>
              <w:autoSpaceDE/>
              <w:autoSpaceDN/>
              <w:jc w:val="both"/>
              <w:rPr>
                <w:sz w:val="24"/>
                <w:szCs w:val="24"/>
              </w:rPr>
            </w:pPr>
            <w:r w:rsidRPr="005A080B">
              <w:rPr>
                <w:sz w:val="24"/>
                <w:szCs w:val="24"/>
              </w:rPr>
              <w:t>Nhận thông báo của cơ quan thuế về việc hoàn thành nghĩa vụ tài chính</w:t>
            </w:r>
          </w:p>
        </w:tc>
        <w:tc>
          <w:tcPr>
            <w:tcW w:w="191" w:type="pct"/>
            <w:tcBorders>
              <w:top w:val="nil"/>
              <w:left w:val="nil"/>
              <w:bottom w:val="single" w:sz="4" w:space="0" w:color="auto"/>
              <w:right w:val="single" w:sz="4" w:space="0" w:color="auto"/>
            </w:tcBorders>
            <w:shd w:val="clear" w:color="auto" w:fill="auto"/>
            <w:vAlign w:val="center"/>
            <w:hideMark/>
          </w:tcPr>
          <w:p w14:paraId="2BCD964B"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90B7A31"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85B4D18"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1A95A67"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8FDDC3C"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1DF6DA31"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221D5A6D"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25B109F7" w14:textId="77777777" w:rsidTr="005A080B">
        <w:trPr>
          <w:trHeight w:val="15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60FEFC16"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3119C4DD"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44A22934" w14:textId="77777777" w:rsidR="005A080B" w:rsidRPr="005A080B" w:rsidRDefault="005A080B" w:rsidP="005A080B">
            <w:pPr>
              <w:widowControl/>
              <w:autoSpaceDE/>
              <w:autoSpaceDN/>
              <w:jc w:val="both"/>
              <w:rPr>
                <w:sz w:val="24"/>
                <w:szCs w:val="24"/>
              </w:rPr>
            </w:pPr>
            <w:r w:rsidRPr="005A080B">
              <w:rPr>
                <w:sz w:val="24"/>
                <w:szCs w:val="24"/>
              </w:rPr>
              <w:t>Chuyển thông tin theo hình thức liên thông</w:t>
            </w:r>
          </w:p>
        </w:tc>
        <w:tc>
          <w:tcPr>
            <w:tcW w:w="946" w:type="pct"/>
            <w:tcBorders>
              <w:top w:val="nil"/>
              <w:left w:val="nil"/>
              <w:bottom w:val="single" w:sz="4" w:space="0" w:color="auto"/>
              <w:right w:val="single" w:sz="4" w:space="0" w:color="auto"/>
            </w:tcBorders>
            <w:shd w:val="clear" w:color="auto" w:fill="auto"/>
            <w:vAlign w:val="center"/>
            <w:hideMark/>
          </w:tcPr>
          <w:p w14:paraId="1C137E58" w14:textId="77777777" w:rsidR="005A080B" w:rsidRPr="005A080B" w:rsidRDefault="005A080B" w:rsidP="005A080B">
            <w:pPr>
              <w:widowControl/>
              <w:autoSpaceDE/>
              <w:autoSpaceDN/>
              <w:jc w:val="both"/>
              <w:rPr>
                <w:sz w:val="24"/>
                <w:szCs w:val="24"/>
              </w:rPr>
            </w:pPr>
            <w:r w:rsidRPr="005A080B">
              <w:rPr>
                <w:sz w:val="24"/>
                <w:szCs w:val="24"/>
              </w:rPr>
              <w:t>Chuyển thông tin theo hình thức liên thông</w:t>
            </w:r>
          </w:p>
        </w:tc>
        <w:tc>
          <w:tcPr>
            <w:tcW w:w="191" w:type="pct"/>
            <w:tcBorders>
              <w:top w:val="nil"/>
              <w:left w:val="nil"/>
              <w:bottom w:val="single" w:sz="4" w:space="0" w:color="auto"/>
              <w:right w:val="single" w:sz="4" w:space="0" w:color="auto"/>
            </w:tcBorders>
            <w:shd w:val="clear" w:color="auto" w:fill="auto"/>
            <w:vAlign w:val="center"/>
            <w:hideMark/>
          </w:tcPr>
          <w:p w14:paraId="32E2B044"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3D90E051"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79FA656E"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16121D48" w14:textId="77777777" w:rsidR="005A080B" w:rsidRPr="005A080B" w:rsidRDefault="005A080B" w:rsidP="005A080B">
            <w:pPr>
              <w:widowControl/>
              <w:autoSpaceDE/>
              <w:autoSpaceDN/>
              <w:jc w:val="center"/>
              <w:rPr>
                <w:sz w:val="24"/>
                <w:szCs w:val="24"/>
              </w:rPr>
            </w:pPr>
            <w:r w:rsidRPr="005A080B">
              <w:rPr>
                <w:sz w:val="24"/>
                <w:szCs w:val="24"/>
              </w:rPr>
              <w:t>0,040</w:t>
            </w:r>
          </w:p>
        </w:tc>
        <w:tc>
          <w:tcPr>
            <w:tcW w:w="191" w:type="pct"/>
            <w:tcBorders>
              <w:top w:val="nil"/>
              <w:left w:val="nil"/>
              <w:bottom w:val="single" w:sz="4" w:space="0" w:color="auto"/>
              <w:right w:val="single" w:sz="4" w:space="0" w:color="auto"/>
            </w:tcBorders>
            <w:shd w:val="clear" w:color="auto" w:fill="auto"/>
            <w:vAlign w:val="center"/>
            <w:hideMark/>
          </w:tcPr>
          <w:p w14:paraId="4FFA116C" w14:textId="77777777" w:rsidR="005A080B" w:rsidRPr="005A080B" w:rsidRDefault="005A080B" w:rsidP="005A080B">
            <w:pPr>
              <w:widowControl/>
              <w:autoSpaceDE/>
              <w:autoSpaceDN/>
              <w:jc w:val="center"/>
              <w:rPr>
                <w:sz w:val="24"/>
                <w:szCs w:val="24"/>
              </w:rPr>
            </w:pPr>
            <w:r w:rsidRPr="005A080B">
              <w:rPr>
                <w:sz w:val="24"/>
                <w:szCs w:val="24"/>
              </w:rPr>
              <w:t>0,040</w:t>
            </w:r>
          </w:p>
        </w:tc>
        <w:tc>
          <w:tcPr>
            <w:tcW w:w="191" w:type="pct"/>
            <w:tcBorders>
              <w:top w:val="nil"/>
              <w:left w:val="nil"/>
              <w:bottom w:val="single" w:sz="4" w:space="0" w:color="auto"/>
              <w:right w:val="single" w:sz="4" w:space="0" w:color="auto"/>
            </w:tcBorders>
            <w:shd w:val="clear" w:color="auto" w:fill="auto"/>
            <w:vAlign w:val="center"/>
            <w:hideMark/>
          </w:tcPr>
          <w:p w14:paraId="477B33E6" w14:textId="77777777" w:rsidR="005A080B" w:rsidRPr="005A080B" w:rsidRDefault="005A080B" w:rsidP="005A080B">
            <w:pPr>
              <w:widowControl/>
              <w:autoSpaceDE/>
              <w:autoSpaceDN/>
              <w:jc w:val="center"/>
              <w:rPr>
                <w:sz w:val="24"/>
                <w:szCs w:val="24"/>
              </w:rPr>
            </w:pPr>
            <w:r w:rsidRPr="005A080B">
              <w:rPr>
                <w:sz w:val="24"/>
                <w:szCs w:val="24"/>
              </w:rPr>
              <w:t>0,040</w:t>
            </w:r>
          </w:p>
        </w:tc>
        <w:tc>
          <w:tcPr>
            <w:tcW w:w="984" w:type="pct"/>
            <w:tcBorders>
              <w:top w:val="nil"/>
              <w:left w:val="nil"/>
              <w:bottom w:val="single" w:sz="4" w:space="0" w:color="auto"/>
              <w:right w:val="single" w:sz="4" w:space="0" w:color="auto"/>
            </w:tcBorders>
            <w:shd w:val="clear" w:color="auto" w:fill="auto"/>
            <w:vAlign w:val="center"/>
            <w:hideMark/>
          </w:tcPr>
          <w:p w14:paraId="5C82EC53" w14:textId="77777777" w:rsidR="005A080B" w:rsidRPr="005A080B" w:rsidRDefault="005A080B" w:rsidP="005A080B">
            <w:pPr>
              <w:widowControl/>
              <w:autoSpaceDE/>
              <w:autoSpaceDN/>
              <w:jc w:val="both"/>
            </w:pPr>
            <w:r w:rsidRPr="005A080B">
              <w:t>Đây là nội dung công việc mới theo quy định tại Nghị Định 151/NĐ-CP, Qua công tác kế thừa, tính thử, làm thử thì mức công áp dụng 0.040 công KS2 cho việc Nhận thông báo của cơ quan thuế về việc hoàn thành nghĩa vụ tài chính theo hình thức liên thông</w:t>
            </w:r>
          </w:p>
        </w:tc>
      </w:tr>
      <w:tr w:rsidR="002F574C" w:rsidRPr="002F574C" w14:paraId="4802FD03" w14:textId="77777777" w:rsidTr="005A080B">
        <w:trPr>
          <w:trHeight w:val="15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3D80C18" w14:textId="77777777" w:rsidR="005A080B" w:rsidRPr="005A080B" w:rsidRDefault="005A080B" w:rsidP="005A080B">
            <w:pPr>
              <w:widowControl/>
              <w:autoSpaceDE/>
              <w:autoSpaceDN/>
              <w:jc w:val="center"/>
              <w:rPr>
                <w:sz w:val="24"/>
                <w:szCs w:val="24"/>
              </w:rPr>
            </w:pPr>
            <w:r w:rsidRPr="005A080B">
              <w:rPr>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14:paraId="6254B382" w14:textId="77777777" w:rsidR="005A080B" w:rsidRPr="005A080B" w:rsidRDefault="005A080B" w:rsidP="005A080B">
            <w:pPr>
              <w:widowControl/>
              <w:autoSpaceDE/>
              <w:autoSpaceDN/>
              <w:jc w:val="both"/>
              <w:rPr>
                <w:sz w:val="24"/>
                <w:szCs w:val="24"/>
              </w:rPr>
            </w:pPr>
            <w:r w:rsidRPr="005A080B">
              <w:rPr>
                <w:sz w:val="24"/>
                <w:szCs w:val="24"/>
              </w:rPr>
              <w:t> </w:t>
            </w:r>
          </w:p>
        </w:tc>
        <w:tc>
          <w:tcPr>
            <w:tcW w:w="921" w:type="pct"/>
            <w:tcBorders>
              <w:top w:val="nil"/>
              <w:left w:val="nil"/>
              <w:bottom w:val="single" w:sz="4" w:space="0" w:color="auto"/>
              <w:right w:val="single" w:sz="4" w:space="0" w:color="auto"/>
            </w:tcBorders>
            <w:shd w:val="clear" w:color="auto" w:fill="auto"/>
            <w:vAlign w:val="center"/>
            <w:hideMark/>
          </w:tcPr>
          <w:p w14:paraId="6677644E" w14:textId="77777777" w:rsidR="005A080B" w:rsidRPr="005A080B" w:rsidRDefault="005A080B" w:rsidP="005A080B">
            <w:pPr>
              <w:widowControl/>
              <w:autoSpaceDE/>
              <w:autoSpaceDN/>
              <w:jc w:val="both"/>
              <w:rPr>
                <w:sz w:val="24"/>
                <w:szCs w:val="24"/>
              </w:rPr>
            </w:pPr>
            <w:r w:rsidRPr="005A080B">
              <w:rPr>
                <w:sz w:val="24"/>
                <w:szCs w:val="24"/>
              </w:rPr>
              <w:t>Chuyển thông tin theo hình thức trực tiếp</w:t>
            </w:r>
          </w:p>
        </w:tc>
        <w:tc>
          <w:tcPr>
            <w:tcW w:w="946" w:type="pct"/>
            <w:tcBorders>
              <w:top w:val="nil"/>
              <w:left w:val="nil"/>
              <w:bottom w:val="single" w:sz="4" w:space="0" w:color="auto"/>
              <w:right w:val="single" w:sz="4" w:space="0" w:color="auto"/>
            </w:tcBorders>
            <w:shd w:val="clear" w:color="auto" w:fill="auto"/>
            <w:vAlign w:val="center"/>
            <w:hideMark/>
          </w:tcPr>
          <w:p w14:paraId="0D4FFBA0" w14:textId="77777777" w:rsidR="005A080B" w:rsidRPr="005A080B" w:rsidRDefault="005A080B" w:rsidP="005A080B">
            <w:pPr>
              <w:widowControl/>
              <w:autoSpaceDE/>
              <w:autoSpaceDN/>
              <w:jc w:val="both"/>
              <w:rPr>
                <w:sz w:val="24"/>
                <w:szCs w:val="24"/>
              </w:rPr>
            </w:pPr>
            <w:r w:rsidRPr="005A080B">
              <w:rPr>
                <w:sz w:val="24"/>
                <w:szCs w:val="24"/>
              </w:rPr>
              <w:t>Chuyển thông tin theo hình thức trực tiếp</w:t>
            </w:r>
          </w:p>
        </w:tc>
        <w:tc>
          <w:tcPr>
            <w:tcW w:w="191" w:type="pct"/>
            <w:tcBorders>
              <w:top w:val="nil"/>
              <w:left w:val="nil"/>
              <w:bottom w:val="single" w:sz="4" w:space="0" w:color="auto"/>
              <w:right w:val="single" w:sz="4" w:space="0" w:color="auto"/>
            </w:tcBorders>
            <w:shd w:val="clear" w:color="auto" w:fill="auto"/>
            <w:vAlign w:val="center"/>
            <w:hideMark/>
          </w:tcPr>
          <w:p w14:paraId="5074E332"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2F3CC63D"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498DDA2A"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61F76C73" w14:textId="77777777" w:rsidR="005A080B" w:rsidRPr="005A080B" w:rsidRDefault="005A080B" w:rsidP="005A080B">
            <w:pPr>
              <w:widowControl/>
              <w:autoSpaceDE/>
              <w:autoSpaceDN/>
              <w:jc w:val="center"/>
              <w:rPr>
                <w:sz w:val="24"/>
                <w:szCs w:val="24"/>
              </w:rPr>
            </w:pPr>
            <w:r w:rsidRPr="005A080B">
              <w:rPr>
                <w:sz w:val="24"/>
                <w:szCs w:val="24"/>
              </w:rPr>
              <w:t>0,030</w:t>
            </w:r>
          </w:p>
        </w:tc>
        <w:tc>
          <w:tcPr>
            <w:tcW w:w="191" w:type="pct"/>
            <w:tcBorders>
              <w:top w:val="nil"/>
              <w:left w:val="nil"/>
              <w:bottom w:val="single" w:sz="4" w:space="0" w:color="auto"/>
              <w:right w:val="single" w:sz="4" w:space="0" w:color="auto"/>
            </w:tcBorders>
            <w:shd w:val="clear" w:color="auto" w:fill="auto"/>
            <w:vAlign w:val="center"/>
            <w:hideMark/>
          </w:tcPr>
          <w:p w14:paraId="6C0866E5" w14:textId="77777777" w:rsidR="005A080B" w:rsidRPr="005A080B" w:rsidRDefault="005A080B" w:rsidP="005A080B">
            <w:pPr>
              <w:widowControl/>
              <w:autoSpaceDE/>
              <w:autoSpaceDN/>
              <w:jc w:val="center"/>
              <w:rPr>
                <w:sz w:val="24"/>
                <w:szCs w:val="24"/>
              </w:rPr>
            </w:pPr>
            <w:r w:rsidRPr="005A080B">
              <w:rPr>
                <w:sz w:val="24"/>
                <w:szCs w:val="24"/>
              </w:rPr>
              <w:t>0,030</w:t>
            </w:r>
          </w:p>
        </w:tc>
        <w:tc>
          <w:tcPr>
            <w:tcW w:w="191" w:type="pct"/>
            <w:tcBorders>
              <w:top w:val="nil"/>
              <w:left w:val="nil"/>
              <w:bottom w:val="single" w:sz="4" w:space="0" w:color="auto"/>
              <w:right w:val="single" w:sz="4" w:space="0" w:color="auto"/>
            </w:tcBorders>
            <w:shd w:val="clear" w:color="auto" w:fill="auto"/>
            <w:vAlign w:val="center"/>
            <w:hideMark/>
          </w:tcPr>
          <w:p w14:paraId="19604758" w14:textId="77777777" w:rsidR="005A080B" w:rsidRPr="005A080B" w:rsidRDefault="005A080B" w:rsidP="005A080B">
            <w:pPr>
              <w:widowControl/>
              <w:autoSpaceDE/>
              <w:autoSpaceDN/>
              <w:jc w:val="center"/>
              <w:rPr>
                <w:sz w:val="24"/>
                <w:szCs w:val="24"/>
              </w:rPr>
            </w:pPr>
            <w:r w:rsidRPr="005A080B">
              <w:rPr>
                <w:sz w:val="24"/>
                <w:szCs w:val="24"/>
              </w:rPr>
              <w:t>0,030</w:t>
            </w:r>
          </w:p>
        </w:tc>
        <w:tc>
          <w:tcPr>
            <w:tcW w:w="984" w:type="pct"/>
            <w:tcBorders>
              <w:top w:val="nil"/>
              <w:left w:val="nil"/>
              <w:bottom w:val="single" w:sz="4" w:space="0" w:color="auto"/>
              <w:right w:val="single" w:sz="4" w:space="0" w:color="auto"/>
            </w:tcBorders>
            <w:shd w:val="clear" w:color="auto" w:fill="auto"/>
            <w:vAlign w:val="center"/>
            <w:hideMark/>
          </w:tcPr>
          <w:p w14:paraId="1D9DC107" w14:textId="77777777" w:rsidR="005A080B" w:rsidRPr="005A080B" w:rsidRDefault="005A080B" w:rsidP="005A080B">
            <w:pPr>
              <w:widowControl/>
              <w:autoSpaceDE/>
              <w:autoSpaceDN/>
              <w:jc w:val="both"/>
            </w:pPr>
            <w:r w:rsidRPr="005A080B">
              <w:t>Đây là nội dung công việc mới theo quy định tại Nghị Định 151/NĐ-CP, Qua công tác kế thừa, tính thử, làm thử thì mức công áp dụng 0.030 công KS3 cho việc Nhận thông báo của cơ quan thuế về việc hoàn thành nghĩa vụ tài chính theo hình thức trực tiếp</w:t>
            </w:r>
          </w:p>
        </w:tc>
      </w:tr>
      <w:tr w:rsidR="002F574C" w:rsidRPr="002F574C" w14:paraId="53A17006"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35B14344" w14:textId="77777777" w:rsidR="005A080B" w:rsidRPr="005A080B" w:rsidRDefault="005A080B" w:rsidP="005A080B">
            <w:pPr>
              <w:widowControl/>
              <w:autoSpaceDE/>
              <w:autoSpaceDN/>
              <w:jc w:val="center"/>
              <w:rPr>
                <w:sz w:val="24"/>
                <w:szCs w:val="24"/>
              </w:rPr>
            </w:pPr>
            <w:r w:rsidRPr="005A080B">
              <w:rPr>
                <w:sz w:val="24"/>
                <w:szCs w:val="24"/>
              </w:rPr>
              <w:t>7</w:t>
            </w:r>
          </w:p>
        </w:tc>
        <w:tc>
          <w:tcPr>
            <w:tcW w:w="815" w:type="pct"/>
            <w:tcBorders>
              <w:top w:val="nil"/>
              <w:left w:val="nil"/>
              <w:bottom w:val="single" w:sz="4" w:space="0" w:color="auto"/>
              <w:right w:val="single" w:sz="4" w:space="0" w:color="auto"/>
            </w:tcBorders>
            <w:shd w:val="clear" w:color="auto" w:fill="auto"/>
            <w:vAlign w:val="center"/>
            <w:hideMark/>
          </w:tcPr>
          <w:p w14:paraId="6C6E661C" w14:textId="77777777" w:rsidR="005A080B" w:rsidRPr="005A080B" w:rsidRDefault="005A080B" w:rsidP="005A080B">
            <w:pPr>
              <w:widowControl/>
              <w:autoSpaceDE/>
              <w:autoSpaceDN/>
              <w:jc w:val="both"/>
              <w:rPr>
                <w:sz w:val="24"/>
                <w:szCs w:val="24"/>
              </w:rPr>
            </w:pPr>
            <w:r w:rsidRPr="005A080B">
              <w:rPr>
                <w:sz w:val="24"/>
                <w:szCs w:val="24"/>
              </w:rPr>
              <w:t>Nhập thông tin thửa đất, tài sản gắn liền với đất, đăng ký vào hồ sơ địa chính</w:t>
            </w:r>
          </w:p>
        </w:tc>
        <w:tc>
          <w:tcPr>
            <w:tcW w:w="921" w:type="pct"/>
            <w:tcBorders>
              <w:top w:val="nil"/>
              <w:left w:val="nil"/>
              <w:bottom w:val="single" w:sz="4" w:space="0" w:color="auto"/>
              <w:right w:val="single" w:sz="4" w:space="0" w:color="auto"/>
            </w:tcBorders>
            <w:shd w:val="clear" w:color="auto" w:fill="auto"/>
            <w:vAlign w:val="center"/>
            <w:hideMark/>
          </w:tcPr>
          <w:p w14:paraId="62503B47" w14:textId="77777777" w:rsidR="005A080B" w:rsidRPr="005A080B" w:rsidRDefault="005A080B" w:rsidP="005A080B">
            <w:pPr>
              <w:widowControl/>
              <w:autoSpaceDE/>
              <w:autoSpaceDN/>
              <w:jc w:val="both"/>
              <w:rPr>
                <w:sz w:val="24"/>
                <w:szCs w:val="24"/>
              </w:rPr>
            </w:pPr>
            <w:r w:rsidRPr="005A080B">
              <w:rPr>
                <w:sz w:val="24"/>
                <w:szCs w:val="24"/>
              </w:rPr>
              <w:t>Nhập thông tin thửa đất, tài sản gắn liền với đất, đăng ký vào hồ sơ địa chính</w:t>
            </w:r>
          </w:p>
        </w:tc>
        <w:tc>
          <w:tcPr>
            <w:tcW w:w="946" w:type="pct"/>
            <w:tcBorders>
              <w:top w:val="nil"/>
              <w:left w:val="nil"/>
              <w:bottom w:val="single" w:sz="4" w:space="0" w:color="auto"/>
              <w:right w:val="single" w:sz="4" w:space="0" w:color="auto"/>
            </w:tcBorders>
            <w:shd w:val="clear" w:color="auto" w:fill="auto"/>
            <w:vAlign w:val="center"/>
            <w:hideMark/>
          </w:tcPr>
          <w:p w14:paraId="3AFEFD6B" w14:textId="77777777" w:rsidR="005A080B" w:rsidRPr="005A080B" w:rsidRDefault="005A080B" w:rsidP="005A080B">
            <w:pPr>
              <w:widowControl/>
              <w:autoSpaceDE/>
              <w:autoSpaceDN/>
              <w:jc w:val="both"/>
              <w:rPr>
                <w:sz w:val="24"/>
                <w:szCs w:val="24"/>
              </w:rPr>
            </w:pPr>
            <w:r w:rsidRPr="005A080B">
              <w:rPr>
                <w:sz w:val="24"/>
                <w:szCs w:val="24"/>
              </w:rPr>
              <w:t>Nhập thông tin thửa đất, tài sản gắn liền với đất, đăng ký vào hồ sơ địa chính</w:t>
            </w:r>
          </w:p>
        </w:tc>
        <w:tc>
          <w:tcPr>
            <w:tcW w:w="191" w:type="pct"/>
            <w:tcBorders>
              <w:top w:val="nil"/>
              <w:left w:val="nil"/>
              <w:bottom w:val="single" w:sz="4" w:space="0" w:color="auto"/>
              <w:right w:val="single" w:sz="4" w:space="0" w:color="auto"/>
            </w:tcBorders>
            <w:shd w:val="clear" w:color="auto" w:fill="auto"/>
            <w:vAlign w:val="center"/>
            <w:hideMark/>
          </w:tcPr>
          <w:p w14:paraId="634CB78D" w14:textId="77777777" w:rsidR="005A080B" w:rsidRPr="005A080B" w:rsidRDefault="005A080B" w:rsidP="005A080B">
            <w:pPr>
              <w:widowControl/>
              <w:autoSpaceDE/>
              <w:autoSpaceDN/>
              <w:jc w:val="center"/>
              <w:rPr>
                <w:sz w:val="24"/>
                <w:szCs w:val="24"/>
              </w:rPr>
            </w:pPr>
            <w:r w:rsidRPr="005A080B">
              <w:rPr>
                <w:sz w:val="24"/>
                <w:szCs w:val="24"/>
              </w:rPr>
              <w:t>Thửa</w:t>
            </w:r>
          </w:p>
        </w:tc>
        <w:tc>
          <w:tcPr>
            <w:tcW w:w="191" w:type="pct"/>
            <w:tcBorders>
              <w:top w:val="nil"/>
              <w:left w:val="nil"/>
              <w:bottom w:val="single" w:sz="4" w:space="0" w:color="auto"/>
              <w:right w:val="single" w:sz="4" w:space="0" w:color="auto"/>
            </w:tcBorders>
            <w:shd w:val="clear" w:color="auto" w:fill="auto"/>
            <w:vAlign w:val="center"/>
            <w:hideMark/>
          </w:tcPr>
          <w:p w14:paraId="112A9995"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2A52982F"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3DA51F9C" w14:textId="77777777" w:rsidR="005A080B" w:rsidRPr="005A080B" w:rsidRDefault="005A080B" w:rsidP="005A080B">
            <w:pPr>
              <w:widowControl/>
              <w:autoSpaceDE/>
              <w:autoSpaceDN/>
              <w:jc w:val="center"/>
              <w:rPr>
                <w:sz w:val="24"/>
                <w:szCs w:val="24"/>
              </w:rPr>
            </w:pPr>
            <w:r w:rsidRPr="005A080B">
              <w:rPr>
                <w:sz w:val="24"/>
                <w:szCs w:val="24"/>
              </w:rPr>
              <w:t>0,107</w:t>
            </w:r>
          </w:p>
        </w:tc>
        <w:tc>
          <w:tcPr>
            <w:tcW w:w="191" w:type="pct"/>
            <w:tcBorders>
              <w:top w:val="nil"/>
              <w:left w:val="nil"/>
              <w:bottom w:val="single" w:sz="4" w:space="0" w:color="auto"/>
              <w:right w:val="single" w:sz="4" w:space="0" w:color="auto"/>
            </w:tcBorders>
            <w:shd w:val="clear" w:color="auto" w:fill="auto"/>
            <w:vAlign w:val="center"/>
            <w:hideMark/>
          </w:tcPr>
          <w:p w14:paraId="02BA8A07" w14:textId="77777777" w:rsidR="005A080B" w:rsidRPr="005A080B" w:rsidRDefault="005A080B" w:rsidP="005A080B">
            <w:pPr>
              <w:widowControl/>
              <w:autoSpaceDE/>
              <w:autoSpaceDN/>
              <w:jc w:val="center"/>
              <w:rPr>
                <w:sz w:val="24"/>
                <w:szCs w:val="24"/>
              </w:rPr>
            </w:pPr>
            <w:r w:rsidRPr="005A080B">
              <w:rPr>
                <w:sz w:val="24"/>
                <w:szCs w:val="24"/>
              </w:rPr>
              <w:t>0,033</w:t>
            </w:r>
          </w:p>
        </w:tc>
        <w:tc>
          <w:tcPr>
            <w:tcW w:w="191" w:type="pct"/>
            <w:tcBorders>
              <w:top w:val="nil"/>
              <w:left w:val="nil"/>
              <w:bottom w:val="single" w:sz="4" w:space="0" w:color="auto"/>
              <w:right w:val="single" w:sz="4" w:space="0" w:color="auto"/>
            </w:tcBorders>
            <w:shd w:val="clear" w:color="auto" w:fill="auto"/>
            <w:vAlign w:val="center"/>
            <w:hideMark/>
          </w:tcPr>
          <w:p w14:paraId="494DE6AA" w14:textId="77777777" w:rsidR="005A080B" w:rsidRPr="005A080B" w:rsidRDefault="005A080B" w:rsidP="005A080B">
            <w:pPr>
              <w:widowControl/>
              <w:autoSpaceDE/>
              <w:autoSpaceDN/>
              <w:jc w:val="center"/>
              <w:rPr>
                <w:sz w:val="24"/>
                <w:szCs w:val="24"/>
              </w:rPr>
            </w:pPr>
            <w:r w:rsidRPr="005A080B">
              <w:rPr>
                <w:sz w:val="24"/>
                <w:szCs w:val="24"/>
              </w:rPr>
              <w:t>0,167</w:t>
            </w:r>
          </w:p>
        </w:tc>
        <w:tc>
          <w:tcPr>
            <w:tcW w:w="984" w:type="pct"/>
            <w:tcBorders>
              <w:top w:val="nil"/>
              <w:left w:val="nil"/>
              <w:bottom w:val="single" w:sz="4" w:space="0" w:color="auto"/>
              <w:right w:val="single" w:sz="4" w:space="0" w:color="auto"/>
            </w:tcBorders>
            <w:shd w:val="clear" w:color="auto" w:fill="auto"/>
            <w:vAlign w:val="center"/>
            <w:hideMark/>
          </w:tcPr>
          <w:p w14:paraId="4C96E379" w14:textId="77777777" w:rsidR="005A080B" w:rsidRPr="005A080B" w:rsidRDefault="005A080B" w:rsidP="005A080B">
            <w:pPr>
              <w:widowControl/>
              <w:autoSpaceDE/>
              <w:autoSpaceDN/>
              <w:jc w:val="both"/>
            </w:pPr>
            <w:r w:rsidRPr="005A080B">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262373A" w14:textId="77777777" w:rsidTr="005A080B">
        <w:trPr>
          <w:trHeight w:val="315"/>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73537290" w14:textId="77777777" w:rsidR="005A080B" w:rsidRPr="005A080B" w:rsidRDefault="005A080B" w:rsidP="005A080B">
            <w:pPr>
              <w:widowControl/>
              <w:autoSpaceDE/>
              <w:autoSpaceDN/>
              <w:jc w:val="center"/>
              <w:rPr>
                <w:sz w:val="24"/>
                <w:szCs w:val="24"/>
              </w:rPr>
            </w:pPr>
            <w:r w:rsidRPr="005A080B">
              <w:rPr>
                <w:sz w:val="24"/>
                <w:szCs w:val="24"/>
              </w:rPr>
              <w:t>8</w:t>
            </w:r>
          </w:p>
        </w:tc>
        <w:tc>
          <w:tcPr>
            <w:tcW w:w="815" w:type="pct"/>
            <w:tcBorders>
              <w:top w:val="nil"/>
              <w:left w:val="nil"/>
              <w:bottom w:val="single" w:sz="4" w:space="0" w:color="auto"/>
              <w:right w:val="single" w:sz="4" w:space="0" w:color="auto"/>
            </w:tcBorders>
            <w:shd w:val="clear" w:color="auto" w:fill="auto"/>
            <w:vAlign w:val="center"/>
            <w:hideMark/>
          </w:tcPr>
          <w:p w14:paraId="635EFD17" w14:textId="77777777" w:rsidR="005A080B" w:rsidRPr="005A080B" w:rsidRDefault="005A080B" w:rsidP="005A080B">
            <w:pPr>
              <w:widowControl/>
              <w:autoSpaceDE/>
              <w:autoSpaceDN/>
              <w:jc w:val="both"/>
              <w:rPr>
                <w:sz w:val="24"/>
                <w:szCs w:val="24"/>
              </w:rPr>
            </w:pPr>
            <w:r w:rsidRPr="005A080B">
              <w:rPr>
                <w:sz w:val="24"/>
                <w:szCs w:val="24"/>
              </w:rPr>
              <w:t>In GCN</w:t>
            </w:r>
          </w:p>
        </w:tc>
        <w:tc>
          <w:tcPr>
            <w:tcW w:w="921" w:type="pct"/>
            <w:tcBorders>
              <w:top w:val="nil"/>
              <w:left w:val="nil"/>
              <w:bottom w:val="single" w:sz="4" w:space="0" w:color="auto"/>
              <w:right w:val="single" w:sz="4" w:space="0" w:color="auto"/>
            </w:tcBorders>
            <w:shd w:val="clear" w:color="auto" w:fill="auto"/>
            <w:vAlign w:val="center"/>
            <w:hideMark/>
          </w:tcPr>
          <w:p w14:paraId="4E204215" w14:textId="77777777" w:rsidR="005A080B" w:rsidRPr="005A080B" w:rsidRDefault="005A080B" w:rsidP="005A080B">
            <w:pPr>
              <w:widowControl/>
              <w:autoSpaceDE/>
              <w:autoSpaceDN/>
              <w:jc w:val="both"/>
              <w:rPr>
                <w:sz w:val="24"/>
                <w:szCs w:val="24"/>
              </w:rPr>
            </w:pPr>
            <w:r w:rsidRPr="005A080B">
              <w:rPr>
                <w:sz w:val="24"/>
                <w:szCs w:val="24"/>
              </w:rPr>
              <w:t>In GCN</w:t>
            </w:r>
          </w:p>
        </w:tc>
        <w:tc>
          <w:tcPr>
            <w:tcW w:w="946" w:type="pct"/>
            <w:tcBorders>
              <w:top w:val="nil"/>
              <w:left w:val="nil"/>
              <w:bottom w:val="single" w:sz="4" w:space="0" w:color="auto"/>
              <w:right w:val="single" w:sz="4" w:space="0" w:color="auto"/>
            </w:tcBorders>
            <w:shd w:val="clear" w:color="auto" w:fill="auto"/>
            <w:vAlign w:val="center"/>
            <w:hideMark/>
          </w:tcPr>
          <w:p w14:paraId="4693FA97" w14:textId="77777777" w:rsidR="005A080B" w:rsidRPr="005A080B" w:rsidRDefault="005A080B" w:rsidP="005A080B">
            <w:pPr>
              <w:widowControl/>
              <w:autoSpaceDE/>
              <w:autoSpaceDN/>
              <w:jc w:val="both"/>
              <w:rPr>
                <w:sz w:val="24"/>
                <w:szCs w:val="24"/>
              </w:rPr>
            </w:pPr>
            <w:r w:rsidRPr="005A080B">
              <w:rPr>
                <w:sz w:val="24"/>
                <w:szCs w:val="24"/>
              </w:rPr>
              <w:t>In GCN</w:t>
            </w:r>
          </w:p>
        </w:tc>
        <w:tc>
          <w:tcPr>
            <w:tcW w:w="191" w:type="pct"/>
            <w:tcBorders>
              <w:top w:val="nil"/>
              <w:left w:val="nil"/>
              <w:bottom w:val="single" w:sz="4" w:space="0" w:color="auto"/>
              <w:right w:val="single" w:sz="4" w:space="0" w:color="auto"/>
            </w:tcBorders>
            <w:shd w:val="clear" w:color="auto" w:fill="auto"/>
            <w:vAlign w:val="center"/>
            <w:hideMark/>
          </w:tcPr>
          <w:p w14:paraId="3601605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DD93873"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1578DFC"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56EEE046"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51ED491"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ACD912C"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2B471E4D"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025522B6"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6CEDA24E" w14:textId="77777777" w:rsidR="005A080B" w:rsidRPr="005A080B" w:rsidRDefault="005A080B" w:rsidP="005A080B">
            <w:pPr>
              <w:widowControl/>
              <w:autoSpaceDE/>
              <w:autoSpaceDN/>
              <w:jc w:val="center"/>
              <w:rPr>
                <w:sz w:val="24"/>
                <w:szCs w:val="24"/>
              </w:rPr>
            </w:pPr>
            <w:r w:rsidRPr="005A080B">
              <w:rPr>
                <w:sz w:val="24"/>
                <w:szCs w:val="24"/>
              </w:rPr>
              <w:t>8.1</w:t>
            </w:r>
          </w:p>
        </w:tc>
        <w:tc>
          <w:tcPr>
            <w:tcW w:w="815" w:type="pct"/>
            <w:tcBorders>
              <w:top w:val="nil"/>
              <w:left w:val="nil"/>
              <w:bottom w:val="single" w:sz="4" w:space="0" w:color="auto"/>
              <w:right w:val="single" w:sz="4" w:space="0" w:color="auto"/>
            </w:tcBorders>
            <w:shd w:val="clear" w:color="auto" w:fill="auto"/>
            <w:vAlign w:val="center"/>
            <w:hideMark/>
          </w:tcPr>
          <w:p w14:paraId="73787C4D" w14:textId="77777777" w:rsidR="005A080B" w:rsidRPr="005A080B" w:rsidRDefault="005A080B" w:rsidP="005A080B">
            <w:pPr>
              <w:widowControl/>
              <w:autoSpaceDE/>
              <w:autoSpaceDN/>
              <w:jc w:val="both"/>
              <w:rPr>
                <w:sz w:val="24"/>
                <w:szCs w:val="24"/>
              </w:rPr>
            </w:pPr>
            <w:r w:rsidRPr="005A080B">
              <w:rPr>
                <w:sz w:val="24"/>
                <w:szCs w:val="24"/>
              </w:rPr>
              <w:t>Trực tiếp từ cơ sở dữ liệu dạng số</w:t>
            </w:r>
          </w:p>
        </w:tc>
        <w:tc>
          <w:tcPr>
            <w:tcW w:w="921" w:type="pct"/>
            <w:tcBorders>
              <w:top w:val="nil"/>
              <w:left w:val="nil"/>
              <w:bottom w:val="single" w:sz="4" w:space="0" w:color="auto"/>
              <w:right w:val="single" w:sz="4" w:space="0" w:color="auto"/>
            </w:tcBorders>
            <w:shd w:val="clear" w:color="auto" w:fill="auto"/>
            <w:vAlign w:val="center"/>
            <w:hideMark/>
          </w:tcPr>
          <w:p w14:paraId="70457A73" w14:textId="77777777" w:rsidR="005A080B" w:rsidRPr="005A080B" w:rsidRDefault="005A080B" w:rsidP="005A080B">
            <w:pPr>
              <w:widowControl/>
              <w:autoSpaceDE/>
              <w:autoSpaceDN/>
              <w:jc w:val="both"/>
              <w:rPr>
                <w:sz w:val="24"/>
                <w:szCs w:val="24"/>
              </w:rPr>
            </w:pPr>
            <w:r w:rsidRPr="005A080B">
              <w:rPr>
                <w:sz w:val="24"/>
                <w:szCs w:val="24"/>
              </w:rPr>
              <w:t>Trực tiếp từ cơ sở dữ liệu dạng số</w:t>
            </w:r>
          </w:p>
        </w:tc>
        <w:tc>
          <w:tcPr>
            <w:tcW w:w="946" w:type="pct"/>
            <w:tcBorders>
              <w:top w:val="nil"/>
              <w:left w:val="nil"/>
              <w:bottom w:val="single" w:sz="4" w:space="0" w:color="auto"/>
              <w:right w:val="single" w:sz="4" w:space="0" w:color="auto"/>
            </w:tcBorders>
            <w:shd w:val="clear" w:color="auto" w:fill="auto"/>
            <w:vAlign w:val="center"/>
            <w:hideMark/>
          </w:tcPr>
          <w:p w14:paraId="34777DF2" w14:textId="77777777" w:rsidR="005A080B" w:rsidRPr="005A080B" w:rsidRDefault="005A080B" w:rsidP="005A080B">
            <w:pPr>
              <w:widowControl/>
              <w:autoSpaceDE/>
              <w:autoSpaceDN/>
              <w:jc w:val="both"/>
              <w:rPr>
                <w:sz w:val="24"/>
                <w:szCs w:val="24"/>
              </w:rPr>
            </w:pPr>
            <w:r w:rsidRPr="005A080B">
              <w:rPr>
                <w:sz w:val="24"/>
                <w:szCs w:val="24"/>
              </w:rPr>
              <w:t>Trực tiếp từ cơ sở dữ liệu dạng số</w:t>
            </w:r>
          </w:p>
        </w:tc>
        <w:tc>
          <w:tcPr>
            <w:tcW w:w="191" w:type="pct"/>
            <w:tcBorders>
              <w:top w:val="nil"/>
              <w:left w:val="nil"/>
              <w:bottom w:val="single" w:sz="4" w:space="0" w:color="auto"/>
              <w:right w:val="single" w:sz="4" w:space="0" w:color="auto"/>
            </w:tcBorders>
            <w:shd w:val="clear" w:color="auto" w:fill="auto"/>
            <w:vAlign w:val="center"/>
            <w:hideMark/>
          </w:tcPr>
          <w:p w14:paraId="6727839B" w14:textId="77777777" w:rsidR="005A080B" w:rsidRPr="005A080B" w:rsidRDefault="005A080B" w:rsidP="005A080B">
            <w:pPr>
              <w:widowControl/>
              <w:autoSpaceDE/>
              <w:autoSpaceDN/>
              <w:jc w:val="center"/>
              <w:rPr>
                <w:sz w:val="24"/>
                <w:szCs w:val="24"/>
              </w:rPr>
            </w:pPr>
            <w:r w:rsidRPr="005A080B">
              <w:rPr>
                <w:sz w:val="24"/>
                <w:szCs w:val="24"/>
              </w:rPr>
              <w:t>GCN</w:t>
            </w:r>
          </w:p>
        </w:tc>
        <w:tc>
          <w:tcPr>
            <w:tcW w:w="191" w:type="pct"/>
            <w:tcBorders>
              <w:top w:val="nil"/>
              <w:left w:val="nil"/>
              <w:bottom w:val="single" w:sz="4" w:space="0" w:color="auto"/>
              <w:right w:val="single" w:sz="4" w:space="0" w:color="auto"/>
            </w:tcBorders>
            <w:shd w:val="clear" w:color="auto" w:fill="auto"/>
            <w:vAlign w:val="center"/>
            <w:hideMark/>
          </w:tcPr>
          <w:p w14:paraId="71F0B137"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39CB7800"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4DC77CEE" w14:textId="77777777" w:rsidR="005A080B" w:rsidRPr="005A080B" w:rsidRDefault="005A080B" w:rsidP="005A080B">
            <w:pPr>
              <w:widowControl/>
              <w:autoSpaceDE/>
              <w:autoSpaceDN/>
              <w:jc w:val="center"/>
              <w:rPr>
                <w:sz w:val="24"/>
                <w:szCs w:val="24"/>
              </w:rPr>
            </w:pPr>
            <w:r w:rsidRPr="005A080B">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791083A2" w14:textId="77777777" w:rsidR="005A080B" w:rsidRPr="005A080B" w:rsidRDefault="005A080B" w:rsidP="005A080B">
            <w:pPr>
              <w:widowControl/>
              <w:autoSpaceDE/>
              <w:autoSpaceDN/>
              <w:jc w:val="center"/>
              <w:rPr>
                <w:sz w:val="24"/>
                <w:szCs w:val="24"/>
              </w:rPr>
            </w:pPr>
            <w:r w:rsidRPr="005A080B">
              <w:rPr>
                <w:sz w:val="24"/>
                <w:szCs w:val="24"/>
              </w:rPr>
              <w:t>0,100</w:t>
            </w:r>
          </w:p>
        </w:tc>
        <w:tc>
          <w:tcPr>
            <w:tcW w:w="191" w:type="pct"/>
            <w:tcBorders>
              <w:top w:val="nil"/>
              <w:left w:val="nil"/>
              <w:bottom w:val="single" w:sz="4" w:space="0" w:color="auto"/>
              <w:right w:val="single" w:sz="4" w:space="0" w:color="auto"/>
            </w:tcBorders>
            <w:shd w:val="clear" w:color="auto" w:fill="auto"/>
            <w:vAlign w:val="center"/>
            <w:hideMark/>
          </w:tcPr>
          <w:p w14:paraId="0996E181" w14:textId="77777777" w:rsidR="005A080B" w:rsidRPr="005A080B" w:rsidRDefault="005A080B" w:rsidP="005A080B">
            <w:pPr>
              <w:widowControl/>
              <w:autoSpaceDE/>
              <w:autoSpaceDN/>
              <w:jc w:val="center"/>
              <w:rPr>
                <w:sz w:val="24"/>
                <w:szCs w:val="24"/>
              </w:rPr>
            </w:pPr>
            <w:r w:rsidRPr="005A080B">
              <w:rPr>
                <w:sz w:val="24"/>
                <w:szCs w:val="24"/>
              </w:rPr>
              <w:t>0,100</w:t>
            </w:r>
          </w:p>
        </w:tc>
        <w:tc>
          <w:tcPr>
            <w:tcW w:w="984" w:type="pct"/>
            <w:tcBorders>
              <w:top w:val="nil"/>
              <w:left w:val="nil"/>
              <w:bottom w:val="single" w:sz="4" w:space="0" w:color="auto"/>
              <w:right w:val="single" w:sz="4" w:space="0" w:color="auto"/>
            </w:tcBorders>
            <w:shd w:val="clear" w:color="auto" w:fill="auto"/>
            <w:vAlign w:val="center"/>
            <w:hideMark/>
          </w:tcPr>
          <w:p w14:paraId="7C55CAE1" w14:textId="77777777" w:rsidR="005A080B" w:rsidRPr="005A080B" w:rsidRDefault="005A080B" w:rsidP="005A080B">
            <w:pPr>
              <w:widowControl/>
              <w:autoSpaceDE/>
              <w:autoSpaceDN/>
              <w:jc w:val="both"/>
            </w:pPr>
            <w:r w:rsidRPr="005A080B">
              <w:t>Đây là mục tương đương với mục 8.1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CDC409E"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7215518" w14:textId="77777777" w:rsidR="005A080B" w:rsidRPr="005A080B" w:rsidRDefault="005A080B" w:rsidP="005A080B">
            <w:pPr>
              <w:widowControl/>
              <w:autoSpaceDE/>
              <w:autoSpaceDN/>
              <w:jc w:val="center"/>
              <w:rPr>
                <w:sz w:val="24"/>
                <w:szCs w:val="24"/>
              </w:rPr>
            </w:pPr>
            <w:r w:rsidRPr="005A080B">
              <w:rPr>
                <w:sz w:val="24"/>
                <w:szCs w:val="24"/>
              </w:rPr>
              <w:t>8.2</w:t>
            </w:r>
          </w:p>
        </w:tc>
        <w:tc>
          <w:tcPr>
            <w:tcW w:w="815" w:type="pct"/>
            <w:tcBorders>
              <w:top w:val="nil"/>
              <w:left w:val="nil"/>
              <w:bottom w:val="single" w:sz="4" w:space="0" w:color="auto"/>
              <w:right w:val="single" w:sz="4" w:space="0" w:color="auto"/>
            </w:tcBorders>
            <w:shd w:val="clear" w:color="auto" w:fill="auto"/>
            <w:vAlign w:val="center"/>
            <w:hideMark/>
          </w:tcPr>
          <w:p w14:paraId="74CA3D4E" w14:textId="77777777" w:rsidR="005A080B" w:rsidRPr="005A080B" w:rsidRDefault="005A080B" w:rsidP="005A080B">
            <w:pPr>
              <w:widowControl/>
              <w:autoSpaceDE/>
              <w:autoSpaceDN/>
              <w:jc w:val="both"/>
              <w:rPr>
                <w:sz w:val="24"/>
                <w:szCs w:val="24"/>
              </w:rPr>
            </w:pPr>
            <w:r w:rsidRPr="005A080B">
              <w:rPr>
                <w:sz w:val="24"/>
                <w:szCs w:val="24"/>
              </w:rPr>
              <w:t>Đối với những nơi chưa có bản đồ dạng số</w:t>
            </w:r>
          </w:p>
        </w:tc>
        <w:tc>
          <w:tcPr>
            <w:tcW w:w="921" w:type="pct"/>
            <w:tcBorders>
              <w:top w:val="nil"/>
              <w:left w:val="nil"/>
              <w:bottom w:val="single" w:sz="4" w:space="0" w:color="auto"/>
              <w:right w:val="single" w:sz="4" w:space="0" w:color="auto"/>
            </w:tcBorders>
            <w:shd w:val="clear" w:color="auto" w:fill="auto"/>
            <w:vAlign w:val="center"/>
            <w:hideMark/>
          </w:tcPr>
          <w:p w14:paraId="0D9EC40A" w14:textId="77777777" w:rsidR="005A080B" w:rsidRPr="005A080B" w:rsidRDefault="005A080B" w:rsidP="005A080B">
            <w:pPr>
              <w:widowControl/>
              <w:autoSpaceDE/>
              <w:autoSpaceDN/>
              <w:jc w:val="both"/>
              <w:rPr>
                <w:sz w:val="24"/>
                <w:szCs w:val="24"/>
              </w:rPr>
            </w:pPr>
            <w:r w:rsidRPr="005A080B">
              <w:rPr>
                <w:sz w:val="24"/>
                <w:szCs w:val="24"/>
              </w:rPr>
              <w:t>Đối với những nơi chưa có bản đồ dạng số</w:t>
            </w:r>
          </w:p>
        </w:tc>
        <w:tc>
          <w:tcPr>
            <w:tcW w:w="946" w:type="pct"/>
            <w:tcBorders>
              <w:top w:val="nil"/>
              <w:left w:val="nil"/>
              <w:bottom w:val="single" w:sz="4" w:space="0" w:color="auto"/>
              <w:right w:val="single" w:sz="4" w:space="0" w:color="auto"/>
            </w:tcBorders>
            <w:shd w:val="clear" w:color="auto" w:fill="auto"/>
            <w:vAlign w:val="center"/>
            <w:hideMark/>
          </w:tcPr>
          <w:p w14:paraId="1ED359EC" w14:textId="77777777" w:rsidR="005A080B" w:rsidRPr="005A080B" w:rsidRDefault="005A080B" w:rsidP="005A080B">
            <w:pPr>
              <w:widowControl/>
              <w:autoSpaceDE/>
              <w:autoSpaceDN/>
              <w:jc w:val="both"/>
              <w:rPr>
                <w:sz w:val="24"/>
                <w:szCs w:val="24"/>
              </w:rPr>
            </w:pPr>
            <w:r w:rsidRPr="005A080B">
              <w:rPr>
                <w:sz w:val="24"/>
                <w:szCs w:val="24"/>
              </w:rPr>
              <w:t>Đối với những nơi chưa có bản đồ dạng số</w:t>
            </w:r>
          </w:p>
        </w:tc>
        <w:tc>
          <w:tcPr>
            <w:tcW w:w="191" w:type="pct"/>
            <w:tcBorders>
              <w:top w:val="nil"/>
              <w:left w:val="nil"/>
              <w:bottom w:val="single" w:sz="4" w:space="0" w:color="auto"/>
              <w:right w:val="single" w:sz="4" w:space="0" w:color="auto"/>
            </w:tcBorders>
            <w:shd w:val="clear" w:color="auto" w:fill="auto"/>
            <w:vAlign w:val="center"/>
            <w:hideMark/>
          </w:tcPr>
          <w:p w14:paraId="2D2D859B" w14:textId="77777777" w:rsidR="005A080B" w:rsidRPr="005A080B" w:rsidRDefault="005A080B" w:rsidP="005A080B">
            <w:pPr>
              <w:widowControl/>
              <w:autoSpaceDE/>
              <w:autoSpaceDN/>
              <w:jc w:val="center"/>
              <w:rPr>
                <w:sz w:val="24"/>
                <w:szCs w:val="24"/>
              </w:rPr>
            </w:pPr>
            <w:r w:rsidRPr="005A080B">
              <w:rPr>
                <w:sz w:val="24"/>
                <w:szCs w:val="24"/>
              </w:rPr>
              <w:t>GCN</w:t>
            </w:r>
          </w:p>
        </w:tc>
        <w:tc>
          <w:tcPr>
            <w:tcW w:w="191" w:type="pct"/>
            <w:tcBorders>
              <w:top w:val="nil"/>
              <w:left w:val="nil"/>
              <w:bottom w:val="single" w:sz="4" w:space="0" w:color="auto"/>
              <w:right w:val="single" w:sz="4" w:space="0" w:color="auto"/>
            </w:tcBorders>
            <w:shd w:val="clear" w:color="auto" w:fill="auto"/>
            <w:vAlign w:val="center"/>
            <w:hideMark/>
          </w:tcPr>
          <w:p w14:paraId="466B611A"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2078FB76"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5C53AF9D" w14:textId="77777777" w:rsidR="005A080B" w:rsidRPr="005A080B" w:rsidRDefault="005A080B" w:rsidP="005A080B">
            <w:pPr>
              <w:widowControl/>
              <w:autoSpaceDE/>
              <w:autoSpaceDN/>
              <w:jc w:val="center"/>
              <w:rPr>
                <w:sz w:val="24"/>
                <w:szCs w:val="24"/>
              </w:rPr>
            </w:pPr>
            <w:r w:rsidRPr="005A080B">
              <w:rPr>
                <w:sz w:val="24"/>
                <w:szCs w:val="24"/>
              </w:rPr>
              <w:t>0,150</w:t>
            </w:r>
          </w:p>
        </w:tc>
        <w:tc>
          <w:tcPr>
            <w:tcW w:w="191" w:type="pct"/>
            <w:tcBorders>
              <w:top w:val="nil"/>
              <w:left w:val="nil"/>
              <w:bottom w:val="single" w:sz="4" w:space="0" w:color="auto"/>
              <w:right w:val="single" w:sz="4" w:space="0" w:color="auto"/>
            </w:tcBorders>
            <w:shd w:val="clear" w:color="auto" w:fill="auto"/>
            <w:vAlign w:val="center"/>
            <w:hideMark/>
          </w:tcPr>
          <w:p w14:paraId="1184FA65" w14:textId="77777777" w:rsidR="005A080B" w:rsidRPr="005A080B" w:rsidRDefault="005A080B" w:rsidP="005A080B">
            <w:pPr>
              <w:widowControl/>
              <w:autoSpaceDE/>
              <w:autoSpaceDN/>
              <w:jc w:val="center"/>
              <w:rPr>
                <w:sz w:val="24"/>
                <w:szCs w:val="24"/>
              </w:rPr>
            </w:pPr>
            <w:r w:rsidRPr="005A080B">
              <w:rPr>
                <w:sz w:val="24"/>
                <w:szCs w:val="24"/>
              </w:rPr>
              <w:t>0,200</w:t>
            </w:r>
          </w:p>
        </w:tc>
        <w:tc>
          <w:tcPr>
            <w:tcW w:w="191" w:type="pct"/>
            <w:tcBorders>
              <w:top w:val="nil"/>
              <w:left w:val="nil"/>
              <w:bottom w:val="single" w:sz="4" w:space="0" w:color="auto"/>
              <w:right w:val="single" w:sz="4" w:space="0" w:color="auto"/>
            </w:tcBorders>
            <w:shd w:val="clear" w:color="auto" w:fill="auto"/>
            <w:vAlign w:val="center"/>
            <w:hideMark/>
          </w:tcPr>
          <w:p w14:paraId="3586BECC" w14:textId="77777777" w:rsidR="005A080B" w:rsidRPr="005A080B" w:rsidRDefault="005A080B" w:rsidP="005A080B">
            <w:pPr>
              <w:widowControl/>
              <w:autoSpaceDE/>
              <w:autoSpaceDN/>
              <w:jc w:val="center"/>
              <w:rPr>
                <w:sz w:val="24"/>
                <w:szCs w:val="24"/>
              </w:rPr>
            </w:pPr>
            <w:r w:rsidRPr="005A080B">
              <w:rPr>
                <w:sz w:val="24"/>
                <w:szCs w:val="24"/>
              </w:rPr>
              <w:t>0,200</w:t>
            </w:r>
          </w:p>
        </w:tc>
        <w:tc>
          <w:tcPr>
            <w:tcW w:w="984" w:type="pct"/>
            <w:tcBorders>
              <w:top w:val="nil"/>
              <w:left w:val="nil"/>
              <w:bottom w:val="single" w:sz="4" w:space="0" w:color="auto"/>
              <w:right w:val="single" w:sz="4" w:space="0" w:color="auto"/>
            </w:tcBorders>
            <w:shd w:val="clear" w:color="auto" w:fill="auto"/>
            <w:vAlign w:val="center"/>
            <w:hideMark/>
          </w:tcPr>
          <w:p w14:paraId="0D52643D" w14:textId="77777777" w:rsidR="005A080B" w:rsidRPr="005A080B" w:rsidRDefault="005A080B" w:rsidP="005A080B">
            <w:pPr>
              <w:widowControl/>
              <w:autoSpaceDE/>
              <w:autoSpaceDN/>
              <w:jc w:val="both"/>
            </w:pPr>
            <w:r w:rsidRPr="005A080B">
              <w:t>Đây là mục tương đương với mục 8.2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E2B8E6C"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8A7B9AE" w14:textId="77777777" w:rsidR="005A080B" w:rsidRPr="005A080B" w:rsidRDefault="005A080B" w:rsidP="005A080B">
            <w:pPr>
              <w:widowControl/>
              <w:autoSpaceDE/>
              <w:autoSpaceDN/>
              <w:jc w:val="center"/>
              <w:rPr>
                <w:sz w:val="24"/>
                <w:szCs w:val="24"/>
              </w:rPr>
            </w:pPr>
            <w:r w:rsidRPr="005A080B">
              <w:rPr>
                <w:sz w:val="24"/>
                <w:szCs w:val="24"/>
              </w:rPr>
              <w:t>9</w:t>
            </w:r>
          </w:p>
        </w:tc>
        <w:tc>
          <w:tcPr>
            <w:tcW w:w="815" w:type="pct"/>
            <w:tcBorders>
              <w:top w:val="nil"/>
              <w:left w:val="nil"/>
              <w:bottom w:val="single" w:sz="4" w:space="0" w:color="auto"/>
              <w:right w:val="single" w:sz="4" w:space="0" w:color="auto"/>
            </w:tcBorders>
            <w:shd w:val="clear" w:color="auto" w:fill="auto"/>
            <w:vAlign w:val="center"/>
            <w:hideMark/>
          </w:tcPr>
          <w:p w14:paraId="758AF83D" w14:textId="77777777" w:rsidR="005A080B" w:rsidRPr="005A080B" w:rsidRDefault="005A080B" w:rsidP="005A080B">
            <w:pPr>
              <w:widowControl/>
              <w:autoSpaceDE/>
              <w:autoSpaceDN/>
              <w:jc w:val="both"/>
              <w:rPr>
                <w:sz w:val="24"/>
                <w:szCs w:val="24"/>
              </w:rPr>
            </w:pPr>
            <w:r w:rsidRPr="005A080B">
              <w:rPr>
                <w:sz w:val="24"/>
                <w:szCs w:val="24"/>
              </w:rPr>
              <w:t>Trích sao số liệu địa chính, dự thảo quyết định hủy GCN bị mất, lập và gửi tờ trình đề nghị hủy GCN cũ và cấp lại GCN mới kèm theo hồ sơ đề nghị cấp GCN đến cơ quan có thẩm quyền, lập sổ theo dõi hồ sơ</w:t>
            </w:r>
          </w:p>
        </w:tc>
        <w:tc>
          <w:tcPr>
            <w:tcW w:w="921" w:type="pct"/>
            <w:tcBorders>
              <w:top w:val="nil"/>
              <w:left w:val="nil"/>
              <w:bottom w:val="single" w:sz="4" w:space="0" w:color="auto"/>
              <w:right w:val="single" w:sz="4" w:space="0" w:color="auto"/>
            </w:tcBorders>
            <w:shd w:val="clear" w:color="auto" w:fill="auto"/>
            <w:vAlign w:val="center"/>
            <w:hideMark/>
          </w:tcPr>
          <w:p w14:paraId="6F62268E" w14:textId="77777777" w:rsidR="005A080B" w:rsidRPr="005A080B" w:rsidRDefault="005A080B" w:rsidP="005A080B">
            <w:pPr>
              <w:widowControl/>
              <w:autoSpaceDE/>
              <w:autoSpaceDN/>
              <w:jc w:val="both"/>
              <w:rPr>
                <w:sz w:val="24"/>
                <w:szCs w:val="24"/>
              </w:rPr>
            </w:pPr>
            <w:r w:rsidRPr="005A080B">
              <w:rPr>
                <w:sz w:val="24"/>
                <w:szCs w:val="24"/>
              </w:rPr>
              <w:t>Trích sao số liệu địa chính, quyết định hủy GCN bị mất, cấp đổi, cấp lại GCN, lập sổ theo dõi hồ sơ</w:t>
            </w:r>
          </w:p>
        </w:tc>
        <w:tc>
          <w:tcPr>
            <w:tcW w:w="946" w:type="pct"/>
            <w:tcBorders>
              <w:top w:val="nil"/>
              <w:left w:val="nil"/>
              <w:bottom w:val="single" w:sz="4" w:space="0" w:color="auto"/>
              <w:right w:val="single" w:sz="4" w:space="0" w:color="auto"/>
            </w:tcBorders>
            <w:shd w:val="clear" w:color="auto" w:fill="auto"/>
            <w:vAlign w:val="center"/>
            <w:hideMark/>
          </w:tcPr>
          <w:p w14:paraId="236E1318" w14:textId="77777777" w:rsidR="005A080B" w:rsidRPr="005A080B" w:rsidRDefault="005A080B" w:rsidP="005A080B">
            <w:pPr>
              <w:widowControl/>
              <w:autoSpaceDE/>
              <w:autoSpaceDN/>
              <w:jc w:val="both"/>
              <w:rPr>
                <w:sz w:val="24"/>
                <w:szCs w:val="24"/>
              </w:rPr>
            </w:pPr>
            <w:r w:rsidRPr="005A080B">
              <w:rPr>
                <w:sz w:val="24"/>
                <w:szCs w:val="24"/>
              </w:rPr>
              <w:t>Trích sao số liệu địa chính, quyết định hủy GCN bị mất, cấp đổi, cấp lại GCN, lập sổ theo dõi hồ sơ</w:t>
            </w:r>
          </w:p>
        </w:tc>
        <w:tc>
          <w:tcPr>
            <w:tcW w:w="191" w:type="pct"/>
            <w:tcBorders>
              <w:top w:val="nil"/>
              <w:left w:val="nil"/>
              <w:bottom w:val="single" w:sz="4" w:space="0" w:color="auto"/>
              <w:right w:val="single" w:sz="4" w:space="0" w:color="auto"/>
            </w:tcBorders>
            <w:shd w:val="clear" w:color="auto" w:fill="auto"/>
            <w:vAlign w:val="center"/>
            <w:hideMark/>
          </w:tcPr>
          <w:p w14:paraId="50DF3CC9"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1F2BC649"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6D629B22"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7AE66587" w14:textId="77777777" w:rsidR="005A080B" w:rsidRPr="005A080B" w:rsidRDefault="005A080B" w:rsidP="005A080B">
            <w:pPr>
              <w:widowControl/>
              <w:autoSpaceDE/>
              <w:autoSpaceDN/>
              <w:jc w:val="center"/>
              <w:rPr>
                <w:sz w:val="24"/>
                <w:szCs w:val="24"/>
              </w:rPr>
            </w:pPr>
            <w:r w:rsidRPr="005A080B">
              <w:rPr>
                <w:sz w:val="24"/>
                <w:szCs w:val="24"/>
              </w:rPr>
              <w:t>0,500</w:t>
            </w:r>
          </w:p>
        </w:tc>
        <w:tc>
          <w:tcPr>
            <w:tcW w:w="191" w:type="pct"/>
            <w:tcBorders>
              <w:top w:val="nil"/>
              <w:left w:val="nil"/>
              <w:bottom w:val="single" w:sz="4" w:space="0" w:color="auto"/>
              <w:right w:val="single" w:sz="4" w:space="0" w:color="auto"/>
            </w:tcBorders>
            <w:shd w:val="clear" w:color="auto" w:fill="auto"/>
            <w:vAlign w:val="center"/>
            <w:hideMark/>
          </w:tcPr>
          <w:p w14:paraId="73D1E7BF" w14:textId="77777777" w:rsidR="005A080B" w:rsidRPr="005A080B" w:rsidRDefault="005A080B" w:rsidP="005A080B">
            <w:pPr>
              <w:widowControl/>
              <w:autoSpaceDE/>
              <w:autoSpaceDN/>
              <w:jc w:val="center"/>
              <w:rPr>
                <w:sz w:val="24"/>
                <w:szCs w:val="24"/>
              </w:rPr>
            </w:pPr>
            <w:r w:rsidRPr="005A080B">
              <w:rPr>
                <w:sz w:val="24"/>
                <w:szCs w:val="24"/>
              </w:rPr>
              <w:t>0,500</w:t>
            </w:r>
          </w:p>
        </w:tc>
        <w:tc>
          <w:tcPr>
            <w:tcW w:w="191" w:type="pct"/>
            <w:tcBorders>
              <w:top w:val="nil"/>
              <w:left w:val="nil"/>
              <w:bottom w:val="single" w:sz="4" w:space="0" w:color="auto"/>
              <w:right w:val="single" w:sz="4" w:space="0" w:color="auto"/>
            </w:tcBorders>
            <w:shd w:val="clear" w:color="auto" w:fill="auto"/>
            <w:vAlign w:val="center"/>
            <w:hideMark/>
          </w:tcPr>
          <w:p w14:paraId="56B48664" w14:textId="77777777" w:rsidR="005A080B" w:rsidRPr="005A080B" w:rsidRDefault="005A080B" w:rsidP="005A080B">
            <w:pPr>
              <w:widowControl/>
              <w:autoSpaceDE/>
              <w:autoSpaceDN/>
              <w:jc w:val="center"/>
              <w:rPr>
                <w:sz w:val="24"/>
                <w:szCs w:val="24"/>
              </w:rPr>
            </w:pPr>
            <w:r w:rsidRPr="005A080B">
              <w:rPr>
                <w:sz w:val="24"/>
                <w:szCs w:val="24"/>
              </w:rPr>
              <w:t>0,650</w:t>
            </w:r>
          </w:p>
        </w:tc>
        <w:tc>
          <w:tcPr>
            <w:tcW w:w="984" w:type="pct"/>
            <w:tcBorders>
              <w:top w:val="nil"/>
              <w:left w:val="nil"/>
              <w:bottom w:val="single" w:sz="4" w:space="0" w:color="auto"/>
              <w:right w:val="single" w:sz="4" w:space="0" w:color="auto"/>
            </w:tcBorders>
            <w:shd w:val="clear" w:color="auto" w:fill="auto"/>
            <w:vAlign w:val="center"/>
            <w:hideMark/>
          </w:tcPr>
          <w:p w14:paraId="66949BD8" w14:textId="77777777" w:rsidR="005A080B" w:rsidRPr="005A080B" w:rsidRDefault="005A080B" w:rsidP="005A080B">
            <w:pPr>
              <w:widowControl/>
              <w:autoSpaceDE/>
              <w:autoSpaceDN/>
              <w:jc w:val="both"/>
            </w:pPr>
            <w:r w:rsidRPr="005A080B">
              <w:t>Đây là mục tương đương với mục 9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398EF9A"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803C716" w14:textId="77777777" w:rsidR="005A080B" w:rsidRPr="005A080B" w:rsidRDefault="005A080B" w:rsidP="005A080B">
            <w:pPr>
              <w:widowControl/>
              <w:autoSpaceDE/>
              <w:autoSpaceDN/>
              <w:jc w:val="center"/>
              <w:rPr>
                <w:sz w:val="24"/>
                <w:szCs w:val="24"/>
              </w:rPr>
            </w:pPr>
            <w:r w:rsidRPr="005A080B">
              <w:rPr>
                <w:sz w:val="24"/>
                <w:szCs w:val="24"/>
              </w:rPr>
              <w:t>10</w:t>
            </w:r>
          </w:p>
        </w:tc>
        <w:tc>
          <w:tcPr>
            <w:tcW w:w="815" w:type="pct"/>
            <w:tcBorders>
              <w:top w:val="nil"/>
              <w:left w:val="nil"/>
              <w:bottom w:val="single" w:sz="4" w:space="0" w:color="auto"/>
              <w:right w:val="single" w:sz="4" w:space="0" w:color="auto"/>
            </w:tcBorders>
            <w:shd w:val="clear" w:color="auto" w:fill="auto"/>
            <w:vAlign w:val="center"/>
            <w:hideMark/>
          </w:tcPr>
          <w:p w14:paraId="63F96896" w14:textId="77777777" w:rsidR="005A080B" w:rsidRPr="005A080B" w:rsidRDefault="005A080B" w:rsidP="005A080B">
            <w:pPr>
              <w:widowControl/>
              <w:autoSpaceDE/>
              <w:autoSpaceDN/>
              <w:jc w:val="both"/>
              <w:rPr>
                <w:sz w:val="24"/>
                <w:szCs w:val="24"/>
              </w:rPr>
            </w:pPr>
            <w:r w:rsidRPr="005A080B">
              <w:rPr>
                <w:sz w:val="24"/>
                <w:szCs w:val="24"/>
              </w:rPr>
              <w:t>Nhận lại hồ sơ, GCN, cập nhật chỉnh lý HSĐC, thu phí, lệ phí, nộp kho bạc, gửi cho cơ quan quản lý tài sản (nếu có); gửi thông báo biến động cho cấp huyện, xã, thị trấn</w:t>
            </w:r>
          </w:p>
        </w:tc>
        <w:tc>
          <w:tcPr>
            <w:tcW w:w="921" w:type="pct"/>
            <w:tcBorders>
              <w:top w:val="nil"/>
              <w:left w:val="nil"/>
              <w:bottom w:val="single" w:sz="4" w:space="0" w:color="auto"/>
              <w:right w:val="single" w:sz="4" w:space="0" w:color="auto"/>
            </w:tcBorders>
            <w:shd w:val="clear" w:color="auto" w:fill="auto"/>
            <w:vAlign w:val="center"/>
            <w:hideMark/>
          </w:tcPr>
          <w:p w14:paraId="722E3B46" w14:textId="77777777" w:rsidR="005A080B" w:rsidRPr="005A080B" w:rsidRDefault="005A080B" w:rsidP="005A080B">
            <w:pPr>
              <w:widowControl/>
              <w:autoSpaceDE/>
              <w:autoSpaceDN/>
              <w:jc w:val="both"/>
              <w:rPr>
                <w:sz w:val="24"/>
                <w:szCs w:val="24"/>
              </w:rPr>
            </w:pPr>
            <w:r w:rsidRPr="005A080B">
              <w:rPr>
                <w:sz w:val="24"/>
                <w:szCs w:val="24"/>
              </w:rPr>
              <w:t>Cập nhật chỉnh lý HSĐC, thu phí, lệ phí, nộp kho bạc; gửi thông báo biến động cho cấp xã</w:t>
            </w:r>
          </w:p>
        </w:tc>
        <w:tc>
          <w:tcPr>
            <w:tcW w:w="946" w:type="pct"/>
            <w:tcBorders>
              <w:top w:val="nil"/>
              <w:left w:val="nil"/>
              <w:bottom w:val="single" w:sz="4" w:space="0" w:color="auto"/>
              <w:right w:val="single" w:sz="4" w:space="0" w:color="auto"/>
            </w:tcBorders>
            <w:shd w:val="clear" w:color="auto" w:fill="auto"/>
            <w:vAlign w:val="center"/>
            <w:hideMark/>
          </w:tcPr>
          <w:p w14:paraId="72A4E523" w14:textId="77777777" w:rsidR="005A080B" w:rsidRPr="005A080B" w:rsidRDefault="005A080B" w:rsidP="005A080B">
            <w:pPr>
              <w:widowControl/>
              <w:autoSpaceDE/>
              <w:autoSpaceDN/>
              <w:jc w:val="both"/>
              <w:rPr>
                <w:sz w:val="24"/>
                <w:szCs w:val="24"/>
              </w:rPr>
            </w:pPr>
            <w:r w:rsidRPr="005A080B">
              <w:rPr>
                <w:sz w:val="24"/>
                <w:szCs w:val="24"/>
              </w:rPr>
              <w:t>Cập nhật chỉnh lý HSĐC, thu phí, lệ phí, nộp kho bạc; gửi thông báo biến động cho cấp xã</w:t>
            </w:r>
          </w:p>
        </w:tc>
        <w:tc>
          <w:tcPr>
            <w:tcW w:w="191" w:type="pct"/>
            <w:tcBorders>
              <w:top w:val="nil"/>
              <w:left w:val="nil"/>
              <w:bottom w:val="single" w:sz="4" w:space="0" w:color="auto"/>
              <w:right w:val="single" w:sz="4" w:space="0" w:color="auto"/>
            </w:tcBorders>
            <w:shd w:val="clear" w:color="auto" w:fill="auto"/>
            <w:vAlign w:val="center"/>
            <w:hideMark/>
          </w:tcPr>
          <w:p w14:paraId="3AF76188"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3F6574F3" w14:textId="77777777" w:rsidR="005A080B" w:rsidRPr="005A080B" w:rsidRDefault="005A080B" w:rsidP="005A080B">
            <w:pPr>
              <w:widowControl/>
              <w:autoSpaceDE/>
              <w:autoSpaceDN/>
              <w:jc w:val="center"/>
              <w:rPr>
                <w:sz w:val="24"/>
                <w:szCs w:val="24"/>
              </w:rPr>
            </w:pPr>
            <w:r w:rsidRPr="005A080B">
              <w:rPr>
                <w:sz w:val="24"/>
                <w:szCs w:val="24"/>
              </w:rPr>
              <w:t>1KS3</w:t>
            </w:r>
          </w:p>
        </w:tc>
        <w:tc>
          <w:tcPr>
            <w:tcW w:w="191" w:type="pct"/>
            <w:tcBorders>
              <w:top w:val="nil"/>
              <w:left w:val="nil"/>
              <w:bottom w:val="single" w:sz="4" w:space="0" w:color="auto"/>
              <w:right w:val="single" w:sz="4" w:space="0" w:color="auto"/>
            </w:tcBorders>
            <w:shd w:val="clear" w:color="auto" w:fill="auto"/>
            <w:vAlign w:val="center"/>
            <w:hideMark/>
          </w:tcPr>
          <w:p w14:paraId="32446040"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042D4627" w14:textId="77777777" w:rsidR="005A080B" w:rsidRPr="005A080B" w:rsidRDefault="005A080B" w:rsidP="005A080B">
            <w:pPr>
              <w:widowControl/>
              <w:autoSpaceDE/>
              <w:autoSpaceDN/>
              <w:jc w:val="center"/>
              <w:rPr>
                <w:sz w:val="24"/>
                <w:szCs w:val="24"/>
              </w:rPr>
            </w:pPr>
            <w:r w:rsidRPr="005A080B">
              <w:rPr>
                <w:sz w:val="24"/>
                <w:szCs w:val="24"/>
              </w:rPr>
              <w:t>0,470</w:t>
            </w:r>
          </w:p>
        </w:tc>
        <w:tc>
          <w:tcPr>
            <w:tcW w:w="191" w:type="pct"/>
            <w:tcBorders>
              <w:top w:val="nil"/>
              <w:left w:val="nil"/>
              <w:bottom w:val="single" w:sz="4" w:space="0" w:color="auto"/>
              <w:right w:val="single" w:sz="4" w:space="0" w:color="auto"/>
            </w:tcBorders>
            <w:shd w:val="clear" w:color="auto" w:fill="auto"/>
            <w:vAlign w:val="center"/>
            <w:hideMark/>
          </w:tcPr>
          <w:p w14:paraId="57E903E8" w14:textId="77777777" w:rsidR="005A080B" w:rsidRPr="005A080B" w:rsidRDefault="005A080B" w:rsidP="005A080B">
            <w:pPr>
              <w:widowControl/>
              <w:autoSpaceDE/>
              <w:autoSpaceDN/>
              <w:jc w:val="center"/>
              <w:rPr>
                <w:sz w:val="24"/>
                <w:szCs w:val="24"/>
              </w:rPr>
            </w:pPr>
            <w:r w:rsidRPr="005A080B">
              <w:rPr>
                <w:sz w:val="24"/>
                <w:szCs w:val="24"/>
              </w:rPr>
              <w:t>0,470</w:t>
            </w:r>
          </w:p>
        </w:tc>
        <w:tc>
          <w:tcPr>
            <w:tcW w:w="191" w:type="pct"/>
            <w:tcBorders>
              <w:top w:val="nil"/>
              <w:left w:val="nil"/>
              <w:bottom w:val="single" w:sz="4" w:space="0" w:color="auto"/>
              <w:right w:val="single" w:sz="4" w:space="0" w:color="auto"/>
            </w:tcBorders>
            <w:shd w:val="clear" w:color="auto" w:fill="auto"/>
            <w:vAlign w:val="center"/>
            <w:hideMark/>
          </w:tcPr>
          <w:p w14:paraId="2147CEE6" w14:textId="77777777" w:rsidR="005A080B" w:rsidRPr="005A080B" w:rsidRDefault="005A080B" w:rsidP="005A080B">
            <w:pPr>
              <w:widowControl/>
              <w:autoSpaceDE/>
              <w:autoSpaceDN/>
              <w:jc w:val="center"/>
              <w:rPr>
                <w:sz w:val="24"/>
                <w:szCs w:val="24"/>
              </w:rPr>
            </w:pPr>
            <w:r w:rsidRPr="005A080B">
              <w:rPr>
                <w:sz w:val="24"/>
                <w:szCs w:val="24"/>
              </w:rPr>
              <w:t>0,611</w:t>
            </w:r>
          </w:p>
        </w:tc>
        <w:tc>
          <w:tcPr>
            <w:tcW w:w="984" w:type="pct"/>
            <w:tcBorders>
              <w:top w:val="nil"/>
              <w:left w:val="nil"/>
              <w:bottom w:val="single" w:sz="4" w:space="0" w:color="auto"/>
              <w:right w:val="single" w:sz="4" w:space="0" w:color="auto"/>
            </w:tcBorders>
            <w:shd w:val="clear" w:color="auto" w:fill="auto"/>
            <w:vAlign w:val="center"/>
            <w:hideMark/>
          </w:tcPr>
          <w:p w14:paraId="5AD90B72" w14:textId="77777777" w:rsidR="005A080B" w:rsidRPr="005A080B" w:rsidRDefault="005A080B" w:rsidP="005A080B">
            <w:pPr>
              <w:widowControl/>
              <w:autoSpaceDE/>
              <w:autoSpaceDN/>
              <w:jc w:val="both"/>
            </w:pPr>
            <w:r w:rsidRPr="005A080B">
              <w:t>Đây là mục tương đương với mục 10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41081C1" w14:textId="77777777" w:rsidTr="005A080B">
        <w:trPr>
          <w:trHeight w:val="315"/>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2D2CC2F5" w14:textId="77777777" w:rsidR="005A080B" w:rsidRPr="005A080B" w:rsidRDefault="005A080B" w:rsidP="005A080B">
            <w:pPr>
              <w:widowControl/>
              <w:autoSpaceDE/>
              <w:autoSpaceDN/>
              <w:jc w:val="center"/>
              <w:rPr>
                <w:sz w:val="24"/>
                <w:szCs w:val="24"/>
              </w:rPr>
            </w:pPr>
            <w:r w:rsidRPr="005A080B">
              <w:rPr>
                <w:sz w:val="24"/>
                <w:szCs w:val="24"/>
              </w:rPr>
              <w:t>11</w:t>
            </w:r>
          </w:p>
        </w:tc>
        <w:tc>
          <w:tcPr>
            <w:tcW w:w="815" w:type="pct"/>
            <w:tcBorders>
              <w:top w:val="nil"/>
              <w:left w:val="nil"/>
              <w:bottom w:val="single" w:sz="4" w:space="0" w:color="auto"/>
              <w:right w:val="single" w:sz="4" w:space="0" w:color="auto"/>
            </w:tcBorders>
            <w:shd w:val="clear" w:color="auto" w:fill="auto"/>
            <w:vAlign w:val="center"/>
            <w:hideMark/>
          </w:tcPr>
          <w:p w14:paraId="29400CF1" w14:textId="77777777" w:rsidR="005A080B" w:rsidRPr="005A080B" w:rsidRDefault="005A080B" w:rsidP="005A080B">
            <w:pPr>
              <w:widowControl/>
              <w:autoSpaceDE/>
              <w:autoSpaceDN/>
              <w:jc w:val="both"/>
              <w:rPr>
                <w:sz w:val="24"/>
                <w:szCs w:val="24"/>
              </w:rPr>
            </w:pPr>
            <w:r w:rsidRPr="005A080B">
              <w:rPr>
                <w:sz w:val="24"/>
                <w:szCs w:val="24"/>
              </w:rPr>
              <w:t>Quét giấy tờ pháp lý và xử lý tập tin</w:t>
            </w:r>
          </w:p>
        </w:tc>
        <w:tc>
          <w:tcPr>
            <w:tcW w:w="921" w:type="pct"/>
            <w:tcBorders>
              <w:top w:val="nil"/>
              <w:left w:val="nil"/>
              <w:bottom w:val="single" w:sz="4" w:space="0" w:color="auto"/>
              <w:right w:val="single" w:sz="4" w:space="0" w:color="auto"/>
            </w:tcBorders>
            <w:shd w:val="clear" w:color="auto" w:fill="auto"/>
            <w:vAlign w:val="center"/>
            <w:hideMark/>
          </w:tcPr>
          <w:p w14:paraId="193D4E86" w14:textId="77777777" w:rsidR="005A080B" w:rsidRPr="005A080B" w:rsidRDefault="005A080B" w:rsidP="005A080B">
            <w:pPr>
              <w:widowControl/>
              <w:autoSpaceDE/>
              <w:autoSpaceDN/>
              <w:jc w:val="both"/>
              <w:rPr>
                <w:sz w:val="24"/>
                <w:szCs w:val="24"/>
              </w:rPr>
            </w:pPr>
            <w:r w:rsidRPr="005A080B">
              <w:rPr>
                <w:sz w:val="24"/>
                <w:szCs w:val="24"/>
              </w:rPr>
              <w:t>Quét giấy tờ pháp lý và xử lý tập tin</w:t>
            </w:r>
          </w:p>
        </w:tc>
        <w:tc>
          <w:tcPr>
            <w:tcW w:w="946" w:type="pct"/>
            <w:tcBorders>
              <w:top w:val="nil"/>
              <w:left w:val="nil"/>
              <w:bottom w:val="single" w:sz="4" w:space="0" w:color="auto"/>
              <w:right w:val="single" w:sz="4" w:space="0" w:color="auto"/>
            </w:tcBorders>
            <w:shd w:val="clear" w:color="auto" w:fill="auto"/>
            <w:vAlign w:val="center"/>
            <w:hideMark/>
          </w:tcPr>
          <w:p w14:paraId="5FFA1D68" w14:textId="77777777" w:rsidR="005A080B" w:rsidRPr="005A080B" w:rsidRDefault="005A080B" w:rsidP="005A080B">
            <w:pPr>
              <w:widowControl/>
              <w:autoSpaceDE/>
              <w:autoSpaceDN/>
              <w:jc w:val="both"/>
              <w:rPr>
                <w:sz w:val="24"/>
                <w:szCs w:val="24"/>
              </w:rPr>
            </w:pPr>
            <w:r w:rsidRPr="005A080B">
              <w:rPr>
                <w:sz w:val="24"/>
                <w:szCs w:val="24"/>
              </w:rPr>
              <w:t>Quét giấy tờ pháp lý và xử lý tập tin</w:t>
            </w:r>
          </w:p>
        </w:tc>
        <w:tc>
          <w:tcPr>
            <w:tcW w:w="191" w:type="pct"/>
            <w:tcBorders>
              <w:top w:val="nil"/>
              <w:left w:val="nil"/>
              <w:bottom w:val="single" w:sz="4" w:space="0" w:color="auto"/>
              <w:right w:val="single" w:sz="4" w:space="0" w:color="auto"/>
            </w:tcBorders>
            <w:shd w:val="clear" w:color="auto" w:fill="auto"/>
            <w:vAlign w:val="center"/>
            <w:hideMark/>
          </w:tcPr>
          <w:p w14:paraId="1946F780"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2919F5F"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79BF05B"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4609BA9"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940A2F9"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FB8F89B"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76263D74"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1F1303D5" w14:textId="77777777" w:rsidTr="005A080B">
        <w:trPr>
          <w:trHeight w:val="945"/>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784E9144" w14:textId="77777777" w:rsidR="005A080B" w:rsidRPr="005A080B" w:rsidRDefault="005A080B" w:rsidP="005A080B">
            <w:pPr>
              <w:widowControl/>
              <w:autoSpaceDE/>
              <w:autoSpaceDN/>
              <w:jc w:val="center"/>
              <w:rPr>
                <w:sz w:val="24"/>
                <w:szCs w:val="24"/>
              </w:rPr>
            </w:pPr>
            <w:r w:rsidRPr="005A080B">
              <w:rPr>
                <w:sz w:val="24"/>
                <w:szCs w:val="24"/>
              </w:rPr>
              <w:t>11.1</w:t>
            </w:r>
          </w:p>
        </w:tc>
        <w:tc>
          <w:tcPr>
            <w:tcW w:w="815" w:type="pct"/>
            <w:tcBorders>
              <w:top w:val="nil"/>
              <w:left w:val="nil"/>
              <w:bottom w:val="single" w:sz="4" w:space="0" w:color="auto"/>
              <w:right w:val="single" w:sz="4" w:space="0" w:color="auto"/>
            </w:tcBorders>
            <w:shd w:val="clear" w:color="auto" w:fill="auto"/>
            <w:vAlign w:val="center"/>
            <w:hideMark/>
          </w:tcPr>
          <w:p w14:paraId="7927DAD5" w14:textId="77777777" w:rsidR="005A080B" w:rsidRPr="005A080B" w:rsidRDefault="005A080B" w:rsidP="005A080B">
            <w:pPr>
              <w:widowControl/>
              <w:autoSpaceDE/>
              <w:autoSpaceDN/>
              <w:jc w:val="both"/>
              <w:rPr>
                <w:sz w:val="24"/>
                <w:szCs w:val="24"/>
              </w:rPr>
            </w:pPr>
            <w:r w:rsidRPr="005A080B">
              <w:rPr>
                <w:sz w:val="24"/>
                <w:szCs w:val="24"/>
              </w:rPr>
              <w:t>Quét giấy tờ pháp lý về quyền sử dụng đất, quyền sở hữu nhà ở và tài sản khác gắn liền với đất</w:t>
            </w:r>
          </w:p>
        </w:tc>
        <w:tc>
          <w:tcPr>
            <w:tcW w:w="921" w:type="pct"/>
            <w:tcBorders>
              <w:top w:val="nil"/>
              <w:left w:val="nil"/>
              <w:bottom w:val="single" w:sz="4" w:space="0" w:color="auto"/>
              <w:right w:val="single" w:sz="4" w:space="0" w:color="auto"/>
            </w:tcBorders>
            <w:shd w:val="clear" w:color="auto" w:fill="auto"/>
            <w:vAlign w:val="center"/>
            <w:hideMark/>
          </w:tcPr>
          <w:p w14:paraId="09030469" w14:textId="77777777" w:rsidR="005A080B" w:rsidRPr="005A080B" w:rsidRDefault="005A080B" w:rsidP="005A080B">
            <w:pPr>
              <w:widowControl/>
              <w:autoSpaceDE/>
              <w:autoSpaceDN/>
              <w:jc w:val="both"/>
              <w:rPr>
                <w:sz w:val="24"/>
                <w:szCs w:val="24"/>
              </w:rPr>
            </w:pPr>
            <w:r w:rsidRPr="005A080B">
              <w:rPr>
                <w:sz w:val="24"/>
                <w:szCs w:val="24"/>
              </w:rPr>
              <w:t>Quét giấy tờ pháp lý về quyền sử dụng đất, quyền sở hữu nhà ở và tài sản khác gắn liền với đất</w:t>
            </w:r>
          </w:p>
        </w:tc>
        <w:tc>
          <w:tcPr>
            <w:tcW w:w="946" w:type="pct"/>
            <w:tcBorders>
              <w:top w:val="nil"/>
              <w:left w:val="nil"/>
              <w:bottom w:val="single" w:sz="4" w:space="0" w:color="auto"/>
              <w:right w:val="single" w:sz="4" w:space="0" w:color="auto"/>
            </w:tcBorders>
            <w:shd w:val="clear" w:color="auto" w:fill="auto"/>
            <w:vAlign w:val="center"/>
            <w:hideMark/>
          </w:tcPr>
          <w:p w14:paraId="53CCDA54" w14:textId="77777777" w:rsidR="005A080B" w:rsidRPr="005A080B" w:rsidRDefault="005A080B" w:rsidP="005A080B">
            <w:pPr>
              <w:widowControl/>
              <w:autoSpaceDE/>
              <w:autoSpaceDN/>
              <w:jc w:val="both"/>
              <w:rPr>
                <w:sz w:val="24"/>
                <w:szCs w:val="24"/>
              </w:rPr>
            </w:pPr>
            <w:r w:rsidRPr="005A080B">
              <w:rPr>
                <w:sz w:val="24"/>
                <w:szCs w:val="24"/>
              </w:rPr>
              <w:t>Quét giấy tờ pháp lý về quyền sử dụng đất, quyền sở hữu nhà ở và tài sản khác gắn liền với đất</w:t>
            </w:r>
          </w:p>
        </w:tc>
        <w:tc>
          <w:tcPr>
            <w:tcW w:w="191" w:type="pct"/>
            <w:tcBorders>
              <w:top w:val="nil"/>
              <w:left w:val="nil"/>
              <w:bottom w:val="single" w:sz="4" w:space="0" w:color="auto"/>
              <w:right w:val="single" w:sz="4" w:space="0" w:color="auto"/>
            </w:tcBorders>
            <w:shd w:val="clear" w:color="auto" w:fill="auto"/>
            <w:vAlign w:val="center"/>
            <w:hideMark/>
          </w:tcPr>
          <w:p w14:paraId="74E0AC78"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A455D45"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2180CA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FA9AA9E"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B0374B2"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EA0C6D4"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68F877A6"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773829FC"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3786C4C4" w14:textId="77777777" w:rsidR="005A080B" w:rsidRPr="005A080B" w:rsidRDefault="005A080B" w:rsidP="005A080B">
            <w:pPr>
              <w:widowControl/>
              <w:autoSpaceDE/>
              <w:autoSpaceDN/>
              <w:jc w:val="center"/>
              <w:rPr>
                <w:sz w:val="24"/>
                <w:szCs w:val="24"/>
              </w:rPr>
            </w:pPr>
            <w:r w:rsidRPr="005A080B">
              <w:rPr>
                <w:sz w:val="24"/>
                <w:szCs w:val="24"/>
              </w:rPr>
              <w:t>11.1.1</w:t>
            </w:r>
          </w:p>
        </w:tc>
        <w:tc>
          <w:tcPr>
            <w:tcW w:w="815" w:type="pct"/>
            <w:tcBorders>
              <w:top w:val="nil"/>
              <w:left w:val="nil"/>
              <w:bottom w:val="single" w:sz="4" w:space="0" w:color="auto"/>
              <w:right w:val="single" w:sz="4" w:space="0" w:color="auto"/>
            </w:tcBorders>
            <w:shd w:val="clear" w:color="auto" w:fill="auto"/>
            <w:vAlign w:val="center"/>
            <w:hideMark/>
          </w:tcPr>
          <w:p w14:paraId="48376A7F" w14:textId="77777777" w:rsidR="005A080B" w:rsidRPr="005A080B" w:rsidRDefault="005A080B" w:rsidP="005A080B">
            <w:pPr>
              <w:widowControl/>
              <w:autoSpaceDE/>
              <w:autoSpaceDN/>
              <w:jc w:val="both"/>
              <w:rPr>
                <w:sz w:val="24"/>
                <w:szCs w:val="24"/>
              </w:rPr>
            </w:pPr>
            <w:r w:rsidRPr="005A080B">
              <w:rPr>
                <w:sz w:val="24"/>
                <w:szCs w:val="24"/>
              </w:rPr>
              <w:t>Quét trang A3</w:t>
            </w:r>
          </w:p>
        </w:tc>
        <w:tc>
          <w:tcPr>
            <w:tcW w:w="921" w:type="pct"/>
            <w:tcBorders>
              <w:top w:val="nil"/>
              <w:left w:val="nil"/>
              <w:bottom w:val="single" w:sz="4" w:space="0" w:color="auto"/>
              <w:right w:val="single" w:sz="4" w:space="0" w:color="auto"/>
            </w:tcBorders>
            <w:shd w:val="clear" w:color="auto" w:fill="auto"/>
            <w:vAlign w:val="center"/>
            <w:hideMark/>
          </w:tcPr>
          <w:p w14:paraId="10FD5511" w14:textId="77777777" w:rsidR="005A080B" w:rsidRPr="005A080B" w:rsidRDefault="005A080B" w:rsidP="005A080B">
            <w:pPr>
              <w:widowControl/>
              <w:autoSpaceDE/>
              <w:autoSpaceDN/>
              <w:jc w:val="both"/>
              <w:rPr>
                <w:sz w:val="24"/>
                <w:szCs w:val="24"/>
              </w:rPr>
            </w:pPr>
            <w:r w:rsidRPr="005A080B">
              <w:rPr>
                <w:sz w:val="24"/>
                <w:szCs w:val="24"/>
              </w:rPr>
              <w:t>Quét trang A3</w:t>
            </w:r>
          </w:p>
        </w:tc>
        <w:tc>
          <w:tcPr>
            <w:tcW w:w="946" w:type="pct"/>
            <w:tcBorders>
              <w:top w:val="nil"/>
              <w:left w:val="nil"/>
              <w:bottom w:val="single" w:sz="4" w:space="0" w:color="auto"/>
              <w:right w:val="single" w:sz="4" w:space="0" w:color="auto"/>
            </w:tcBorders>
            <w:shd w:val="clear" w:color="auto" w:fill="auto"/>
            <w:vAlign w:val="center"/>
            <w:hideMark/>
          </w:tcPr>
          <w:p w14:paraId="61B5393A" w14:textId="77777777" w:rsidR="005A080B" w:rsidRPr="005A080B" w:rsidRDefault="005A080B" w:rsidP="005A080B">
            <w:pPr>
              <w:widowControl/>
              <w:autoSpaceDE/>
              <w:autoSpaceDN/>
              <w:jc w:val="both"/>
              <w:rPr>
                <w:sz w:val="24"/>
                <w:szCs w:val="24"/>
              </w:rPr>
            </w:pPr>
            <w:r w:rsidRPr="005A080B">
              <w:rPr>
                <w:sz w:val="24"/>
                <w:szCs w:val="24"/>
              </w:rPr>
              <w:t>Quét trang A3</w:t>
            </w:r>
          </w:p>
        </w:tc>
        <w:tc>
          <w:tcPr>
            <w:tcW w:w="191" w:type="pct"/>
            <w:tcBorders>
              <w:top w:val="nil"/>
              <w:left w:val="nil"/>
              <w:bottom w:val="single" w:sz="4" w:space="0" w:color="auto"/>
              <w:right w:val="single" w:sz="4" w:space="0" w:color="auto"/>
            </w:tcBorders>
            <w:shd w:val="clear" w:color="auto" w:fill="auto"/>
            <w:vAlign w:val="center"/>
            <w:hideMark/>
          </w:tcPr>
          <w:p w14:paraId="00614DED" w14:textId="77777777" w:rsidR="005A080B" w:rsidRPr="005A080B" w:rsidRDefault="005A080B" w:rsidP="005A080B">
            <w:pPr>
              <w:widowControl/>
              <w:autoSpaceDE/>
              <w:autoSpaceDN/>
              <w:jc w:val="center"/>
              <w:rPr>
                <w:sz w:val="24"/>
                <w:szCs w:val="24"/>
              </w:rPr>
            </w:pPr>
            <w:r w:rsidRPr="005A080B">
              <w:rPr>
                <w:sz w:val="24"/>
                <w:szCs w:val="24"/>
              </w:rPr>
              <w:t>2Trang</w:t>
            </w:r>
          </w:p>
        </w:tc>
        <w:tc>
          <w:tcPr>
            <w:tcW w:w="191" w:type="pct"/>
            <w:tcBorders>
              <w:top w:val="nil"/>
              <w:left w:val="nil"/>
              <w:bottom w:val="single" w:sz="4" w:space="0" w:color="auto"/>
              <w:right w:val="single" w:sz="4" w:space="0" w:color="auto"/>
            </w:tcBorders>
            <w:shd w:val="clear" w:color="auto" w:fill="auto"/>
            <w:vAlign w:val="center"/>
            <w:hideMark/>
          </w:tcPr>
          <w:p w14:paraId="2FF72722" w14:textId="77777777" w:rsidR="005A080B" w:rsidRPr="005A080B" w:rsidRDefault="005A080B" w:rsidP="005A080B">
            <w:pPr>
              <w:widowControl/>
              <w:autoSpaceDE/>
              <w:autoSpaceDN/>
              <w:jc w:val="center"/>
              <w:rPr>
                <w:sz w:val="24"/>
                <w:szCs w:val="24"/>
              </w:rPr>
            </w:pPr>
            <w:r w:rsidRPr="005A080B">
              <w:rPr>
                <w:sz w:val="24"/>
                <w:szCs w:val="24"/>
              </w:rPr>
              <w:t>1KS1</w:t>
            </w:r>
          </w:p>
        </w:tc>
        <w:tc>
          <w:tcPr>
            <w:tcW w:w="191" w:type="pct"/>
            <w:tcBorders>
              <w:top w:val="nil"/>
              <w:left w:val="nil"/>
              <w:bottom w:val="single" w:sz="4" w:space="0" w:color="auto"/>
              <w:right w:val="single" w:sz="4" w:space="0" w:color="auto"/>
            </w:tcBorders>
            <w:shd w:val="clear" w:color="auto" w:fill="auto"/>
            <w:vAlign w:val="center"/>
            <w:hideMark/>
          </w:tcPr>
          <w:p w14:paraId="37A5195F"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53CB2774" w14:textId="77777777" w:rsidR="005A080B" w:rsidRPr="005A080B" w:rsidRDefault="005A080B" w:rsidP="005A080B">
            <w:pPr>
              <w:widowControl/>
              <w:autoSpaceDE/>
              <w:autoSpaceDN/>
              <w:jc w:val="center"/>
              <w:rPr>
                <w:sz w:val="24"/>
                <w:szCs w:val="24"/>
              </w:rPr>
            </w:pPr>
            <w:r w:rsidRPr="005A080B">
              <w:rPr>
                <w:sz w:val="24"/>
                <w:szCs w:val="24"/>
              </w:rPr>
              <w:t>0,016</w:t>
            </w:r>
          </w:p>
        </w:tc>
        <w:tc>
          <w:tcPr>
            <w:tcW w:w="191" w:type="pct"/>
            <w:tcBorders>
              <w:top w:val="nil"/>
              <w:left w:val="nil"/>
              <w:bottom w:val="single" w:sz="4" w:space="0" w:color="auto"/>
              <w:right w:val="single" w:sz="4" w:space="0" w:color="auto"/>
            </w:tcBorders>
            <w:shd w:val="clear" w:color="auto" w:fill="auto"/>
            <w:vAlign w:val="center"/>
            <w:hideMark/>
          </w:tcPr>
          <w:p w14:paraId="33B57418" w14:textId="77777777" w:rsidR="005A080B" w:rsidRPr="005A080B" w:rsidRDefault="005A080B" w:rsidP="005A080B">
            <w:pPr>
              <w:widowControl/>
              <w:autoSpaceDE/>
              <w:autoSpaceDN/>
              <w:jc w:val="center"/>
              <w:rPr>
                <w:sz w:val="24"/>
                <w:szCs w:val="24"/>
              </w:rPr>
            </w:pPr>
            <w:r w:rsidRPr="005A080B">
              <w:rPr>
                <w:sz w:val="24"/>
                <w:szCs w:val="24"/>
              </w:rPr>
              <w:t>0,016</w:t>
            </w:r>
          </w:p>
        </w:tc>
        <w:tc>
          <w:tcPr>
            <w:tcW w:w="191" w:type="pct"/>
            <w:tcBorders>
              <w:top w:val="nil"/>
              <w:left w:val="nil"/>
              <w:bottom w:val="single" w:sz="4" w:space="0" w:color="auto"/>
              <w:right w:val="single" w:sz="4" w:space="0" w:color="auto"/>
            </w:tcBorders>
            <w:shd w:val="clear" w:color="auto" w:fill="auto"/>
            <w:vAlign w:val="center"/>
            <w:hideMark/>
          </w:tcPr>
          <w:p w14:paraId="53338639" w14:textId="77777777" w:rsidR="005A080B" w:rsidRPr="005A080B" w:rsidRDefault="005A080B" w:rsidP="005A080B">
            <w:pPr>
              <w:widowControl/>
              <w:autoSpaceDE/>
              <w:autoSpaceDN/>
              <w:jc w:val="center"/>
              <w:rPr>
                <w:sz w:val="24"/>
                <w:szCs w:val="24"/>
              </w:rPr>
            </w:pPr>
            <w:r w:rsidRPr="005A080B">
              <w:rPr>
                <w:sz w:val="24"/>
                <w:szCs w:val="24"/>
              </w:rPr>
              <w:t>0,016</w:t>
            </w:r>
          </w:p>
        </w:tc>
        <w:tc>
          <w:tcPr>
            <w:tcW w:w="984" w:type="pct"/>
            <w:tcBorders>
              <w:top w:val="nil"/>
              <w:left w:val="nil"/>
              <w:bottom w:val="single" w:sz="4" w:space="0" w:color="auto"/>
              <w:right w:val="single" w:sz="4" w:space="0" w:color="auto"/>
            </w:tcBorders>
            <w:shd w:val="clear" w:color="auto" w:fill="auto"/>
            <w:vAlign w:val="center"/>
            <w:hideMark/>
          </w:tcPr>
          <w:p w14:paraId="7AB119D0" w14:textId="77777777" w:rsidR="005A080B" w:rsidRPr="005A080B" w:rsidRDefault="005A080B" w:rsidP="005A080B">
            <w:pPr>
              <w:widowControl/>
              <w:autoSpaceDE/>
              <w:autoSpaceDN/>
              <w:jc w:val="both"/>
            </w:pPr>
            <w:r w:rsidRPr="005A080B">
              <w:t>Đây là mục tương đương với mục 11.1.1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D054738"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40AF9844" w14:textId="77777777" w:rsidR="005A080B" w:rsidRPr="005A080B" w:rsidRDefault="005A080B" w:rsidP="005A080B">
            <w:pPr>
              <w:widowControl/>
              <w:autoSpaceDE/>
              <w:autoSpaceDN/>
              <w:jc w:val="center"/>
              <w:rPr>
                <w:sz w:val="24"/>
                <w:szCs w:val="24"/>
              </w:rPr>
            </w:pPr>
            <w:r w:rsidRPr="005A080B">
              <w:rPr>
                <w:sz w:val="24"/>
                <w:szCs w:val="24"/>
              </w:rPr>
              <w:t>11.1.2</w:t>
            </w:r>
          </w:p>
        </w:tc>
        <w:tc>
          <w:tcPr>
            <w:tcW w:w="815" w:type="pct"/>
            <w:tcBorders>
              <w:top w:val="nil"/>
              <w:left w:val="nil"/>
              <w:bottom w:val="single" w:sz="4" w:space="0" w:color="auto"/>
              <w:right w:val="single" w:sz="4" w:space="0" w:color="auto"/>
            </w:tcBorders>
            <w:shd w:val="clear" w:color="auto" w:fill="auto"/>
            <w:vAlign w:val="center"/>
            <w:hideMark/>
          </w:tcPr>
          <w:p w14:paraId="2B713BF3" w14:textId="77777777" w:rsidR="005A080B" w:rsidRPr="005A080B" w:rsidRDefault="005A080B" w:rsidP="005A080B">
            <w:pPr>
              <w:widowControl/>
              <w:autoSpaceDE/>
              <w:autoSpaceDN/>
              <w:jc w:val="both"/>
              <w:rPr>
                <w:sz w:val="24"/>
                <w:szCs w:val="24"/>
              </w:rPr>
            </w:pPr>
            <w:r w:rsidRPr="005A080B">
              <w:rPr>
                <w:sz w:val="24"/>
                <w:szCs w:val="24"/>
              </w:rPr>
              <w:t>Quét trang A4</w:t>
            </w:r>
          </w:p>
        </w:tc>
        <w:tc>
          <w:tcPr>
            <w:tcW w:w="921" w:type="pct"/>
            <w:tcBorders>
              <w:top w:val="nil"/>
              <w:left w:val="nil"/>
              <w:bottom w:val="single" w:sz="4" w:space="0" w:color="auto"/>
              <w:right w:val="single" w:sz="4" w:space="0" w:color="auto"/>
            </w:tcBorders>
            <w:shd w:val="clear" w:color="auto" w:fill="auto"/>
            <w:vAlign w:val="center"/>
            <w:hideMark/>
          </w:tcPr>
          <w:p w14:paraId="3215AB8D" w14:textId="77777777" w:rsidR="005A080B" w:rsidRPr="005A080B" w:rsidRDefault="005A080B" w:rsidP="005A080B">
            <w:pPr>
              <w:widowControl/>
              <w:autoSpaceDE/>
              <w:autoSpaceDN/>
              <w:jc w:val="both"/>
              <w:rPr>
                <w:sz w:val="24"/>
                <w:szCs w:val="24"/>
              </w:rPr>
            </w:pPr>
            <w:r w:rsidRPr="005A080B">
              <w:rPr>
                <w:sz w:val="24"/>
                <w:szCs w:val="24"/>
              </w:rPr>
              <w:t>Quét trang A4</w:t>
            </w:r>
          </w:p>
        </w:tc>
        <w:tc>
          <w:tcPr>
            <w:tcW w:w="946" w:type="pct"/>
            <w:tcBorders>
              <w:top w:val="nil"/>
              <w:left w:val="nil"/>
              <w:bottom w:val="single" w:sz="4" w:space="0" w:color="auto"/>
              <w:right w:val="single" w:sz="4" w:space="0" w:color="auto"/>
            </w:tcBorders>
            <w:shd w:val="clear" w:color="auto" w:fill="auto"/>
            <w:vAlign w:val="center"/>
            <w:hideMark/>
          </w:tcPr>
          <w:p w14:paraId="046304A3" w14:textId="77777777" w:rsidR="005A080B" w:rsidRPr="005A080B" w:rsidRDefault="005A080B" w:rsidP="005A080B">
            <w:pPr>
              <w:widowControl/>
              <w:autoSpaceDE/>
              <w:autoSpaceDN/>
              <w:jc w:val="both"/>
              <w:rPr>
                <w:sz w:val="24"/>
                <w:szCs w:val="24"/>
              </w:rPr>
            </w:pPr>
            <w:r w:rsidRPr="005A080B">
              <w:rPr>
                <w:sz w:val="24"/>
                <w:szCs w:val="24"/>
              </w:rPr>
              <w:t>Quét trang A4</w:t>
            </w:r>
          </w:p>
        </w:tc>
        <w:tc>
          <w:tcPr>
            <w:tcW w:w="191" w:type="pct"/>
            <w:tcBorders>
              <w:top w:val="nil"/>
              <w:left w:val="nil"/>
              <w:bottom w:val="single" w:sz="4" w:space="0" w:color="auto"/>
              <w:right w:val="single" w:sz="4" w:space="0" w:color="auto"/>
            </w:tcBorders>
            <w:shd w:val="clear" w:color="auto" w:fill="auto"/>
            <w:vAlign w:val="center"/>
            <w:hideMark/>
          </w:tcPr>
          <w:p w14:paraId="65B58E78" w14:textId="77777777" w:rsidR="005A080B" w:rsidRPr="005A080B" w:rsidRDefault="005A080B" w:rsidP="005A080B">
            <w:pPr>
              <w:widowControl/>
              <w:autoSpaceDE/>
              <w:autoSpaceDN/>
              <w:jc w:val="center"/>
              <w:rPr>
                <w:sz w:val="24"/>
                <w:szCs w:val="24"/>
              </w:rPr>
            </w:pPr>
            <w:r w:rsidRPr="005A080B">
              <w:rPr>
                <w:sz w:val="24"/>
                <w:szCs w:val="24"/>
              </w:rPr>
              <w:t>3Trang</w:t>
            </w:r>
          </w:p>
        </w:tc>
        <w:tc>
          <w:tcPr>
            <w:tcW w:w="191" w:type="pct"/>
            <w:tcBorders>
              <w:top w:val="nil"/>
              <w:left w:val="nil"/>
              <w:bottom w:val="single" w:sz="4" w:space="0" w:color="auto"/>
              <w:right w:val="single" w:sz="4" w:space="0" w:color="auto"/>
            </w:tcBorders>
            <w:shd w:val="clear" w:color="auto" w:fill="auto"/>
            <w:vAlign w:val="center"/>
            <w:hideMark/>
          </w:tcPr>
          <w:p w14:paraId="012786B6" w14:textId="77777777" w:rsidR="005A080B" w:rsidRPr="005A080B" w:rsidRDefault="005A080B" w:rsidP="005A080B">
            <w:pPr>
              <w:widowControl/>
              <w:autoSpaceDE/>
              <w:autoSpaceDN/>
              <w:jc w:val="center"/>
              <w:rPr>
                <w:sz w:val="24"/>
                <w:szCs w:val="24"/>
              </w:rPr>
            </w:pPr>
            <w:r w:rsidRPr="005A080B">
              <w:rPr>
                <w:sz w:val="24"/>
                <w:szCs w:val="24"/>
              </w:rPr>
              <w:t>1KS1</w:t>
            </w:r>
          </w:p>
        </w:tc>
        <w:tc>
          <w:tcPr>
            <w:tcW w:w="191" w:type="pct"/>
            <w:tcBorders>
              <w:top w:val="nil"/>
              <w:left w:val="nil"/>
              <w:bottom w:val="single" w:sz="4" w:space="0" w:color="auto"/>
              <w:right w:val="single" w:sz="4" w:space="0" w:color="auto"/>
            </w:tcBorders>
            <w:shd w:val="clear" w:color="auto" w:fill="auto"/>
            <w:vAlign w:val="center"/>
            <w:hideMark/>
          </w:tcPr>
          <w:p w14:paraId="6467A3EB"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77086A3A" w14:textId="77777777" w:rsidR="005A080B" w:rsidRPr="005A080B" w:rsidRDefault="005A080B" w:rsidP="005A080B">
            <w:pPr>
              <w:widowControl/>
              <w:autoSpaceDE/>
              <w:autoSpaceDN/>
              <w:jc w:val="center"/>
              <w:rPr>
                <w:sz w:val="24"/>
                <w:szCs w:val="24"/>
              </w:rPr>
            </w:pPr>
            <w:r w:rsidRPr="005A080B">
              <w:rPr>
                <w:sz w:val="24"/>
                <w:szCs w:val="24"/>
              </w:rPr>
              <w:t>0,008</w:t>
            </w:r>
          </w:p>
        </w:tc>
        <w:tc>
          <w:tcPr>
            <w:tcW w:w="191" w:type="pct"/>
            <w:tcBorders>
              <w:top w:val="nil"/>
              <w:left w:val="nil"/>
              <w:bottom w:val="single" w:sz="4" w:space="0" w:color="auto"/>
              <w:right w:val="single" w:sz="4" w:space="0" w:color="auto"/>
            </w:tcBorders>
            <w:shd w:val="clear" w:color="auto" w:fill="auto"/>
            <w:vAlign w:val="center"/>
            <w:hideMark/>
          </w:tcPr>
          <w:p w14:paraId="18E0220B" w14:textId="77777777" w:rsidR="005A080B" w:rsidRPr="005A080B" w:rsidRDefault="005A080B" w:rsidP="005A080B">
            <w:pPr>
              <w:widowControl/>
              <w:autoSpaceDE/>
              <w:autoSpaceDN/>
              <w:jc w:val="center"/>
              <w:rPr>
                <w:sz w:val="24"/>
                <w:szCs w:val="24"/>
              </w:rPr>
            </w:pPr>
            <w:r w:rsidRPr="005A080B">
              <w:rPr>
                <w:sz w:val="24"/>
                <w:szCs w:val="24"/>
              </w:rPr>
              <w:t>0,008</w:t>
            </w:r>
          </w:p>
        </w:tc>
        <w:tc>
          <w:tcPr>
            <w:tcW w:w="191" w:type="pct"/>
            <w:tcBorders>
              <w:top w:val="nil"/>
              <w:left w:val="nil"/>
              <w:bottom w:val="single" w:sz="4" w:space="0" w:color="auto"/>
              <w:right w:val="single" w:sz="4" w:space="0" w:color="auto"/>
            </w:tcBorders>
            <w:shd w:val="clear" w:color="auto" w:fill="auto"/>
            <w:vAlign w:val="center"/>
            <w:hideMark/>
          </w:tcPr>
          <w:p w14:paraId="6986B3EB" w14:textId="77777777" w:rsidR="005A080B" w:rsidRPr="005A080B" w:rsidRDefault="005A080B" w:rsidP="005A080B">
            <w:pPr>
              <w:widowControl/>
              <w:autoSpaceDE/>
              <w:autoSpaceDN/>
              <w:jc w:val="center"/>
              <w:rPr>
                <w:sz w:val="24"/>
                <w:szCs w:val="24"/>
              </w:rPr>
            </w:pPr>
            <w:r w:rsidRPr="005A080B">
              <w:rPr>
                <w:sz w:val="24"/>
                <w:szCs w:val="24"/>
              </w:rPr>
              <w:t>0,008</w:t>
            </w:r>
          </w:p>
        </w:tc>
        <w:tc>
          <w:tcPr>
            <w:tcW w:w="984" w:type="pct"/>
            <w:tcBorders>
              <w:top w:val="nil"/>
              <w:left w:val="nil"/>
              <w:bottom w:val="single" w:sz="4" w:space="0" w:color="auto"/>
              <w:right w:val="single" w:sz="4" w:space="0" w:color="auto"/>
            </w:tcBorders>
            <w:shd w:val="clear" w:color="auto" w:fill="auto"/>
            <w:vAlign w:val="center"/>
            <w:hideMark/>
          </w:tcPr>
          <w:p w14:paraId="6FB139DA" w14:textId="77777777" w:rsidR="005A080B" w:rsidRPr="005A080B" w:rsidRDefault="005A080B" w:rsidP="005A080B">
            <w:pPr>
              <w:widowControl/>
              <w:autoSpaceDE/>
              <w:autoSpaceDN/>
              <w:jc w:val="both"/>
            </w:pPr>
            <w:r w:rsidRPr="005A080B">
              <w:t>Đây là mục tương đương với mục 11.1.2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3A18F28"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4E8A2641" w14:textId="77777777" w:rsidR="005A080B" w:rsidRPr="005A080B" w:rsidRDefault="005A080B" w:rsidP="005A080B">
            <w:pPr>
              <w:widowControl/>
              <w:autoSpaceDE/>
              <w:autoSpaceDN/>
              <w:jc w:val="center"/>
              <w:rPr>
                <w:sz w:val="24"/>
                <w:szCs w:val="24"/>
              </w:rPr>
            </w:pPr>
            <w:r w:rsidRPr="005A080B">
              <w:rPr>
                <w:sz w:val="24"/>
                <w:szCs w:val="24"/>
              </w:rPr>
              <w:t>11.2</w:t>
            </w:r>
          </w:p>
        </w:tc>
        <w:tc>
          <w:tcPr>
            <w:tcW w:w="815" w:type="pct"/>
            <w:tcBorders>
              <w:top w:val="nil"/>
              <w:left w:val="nil"/>
              <w:bottom w:val="single" w:sz="4" w:space="0" w:color="auto"/>
              <w:right w:val="single" w:sz="4" w:space="0" w:color="auto"/>
            </w:tcBorders>
            <w:shd w:val="clear" w:color="auto" w:fill="auto"/>
            <w:vAlign w:val="center"/>
            <w:hideMark/>
          </w:tcPr>
          <w:p w14:paraId="24EA6FA5" w14:textId="77777777" w:rsidR="005A080B" w:rsidRPr="005A080B" w:rsidRDefault="005A080B" w:rsidP="005A080B">
            <w:pPr>
              <w:widowControl/>
              <w:autoSpaceDE/>
              <w:autoSpaceDN/>
              <w:jc w:val="both"/>
              <w:rPr>
                <w:sz w:val="24"/>
                <w:szCs w:val="24"/>
              </w:rPr>
            </w:pPr>
            <w:r w:rsidRPr="005A080B">
              <w:rPr>
                <w:sz w:val="24"/>
                <w:szCs w:val="24"/>
              </w:rPr>
              <w:t>Xử lý các tệp tin quét thành tệp (File) hồ sơ quét dạng số của thửa đất, lưu trữ dưới khuôn dạng tệp tin PDF</w:t>
            </w:r>
          </w:p>
        </w:tc>
        <w:tc>
          <w:tcPr>
            <w:tcW w:w="921" w:type="pct"/>
            <w:tcBorders>
              <w:top w:val="nil"/>
              <w:left w:val="nil"/>
              <w:bottom w:val="single" w:sz="4" w:space="0" w:color="auto"/>
              <w:right w:val="single" w:sz="4" w:space="0" w:color="auto"/>
            </w:tcBorders>
            <w:shd w:val="clear" w:color="auto" w:fill="auto"/>
            <w:vAlign w:val="center"/>
            <w:hideMark/>
          </w:tcPr>
          <w:p w14:paraId="50C9D339" w14:textId="77777777" w:rsidR="005A080B" w:rsidRPr="005A080B" w:rsidRDefault="005A080B" w:rsidP="005A080B">
            <w:pPr>
              <w:widowControl/>
              <w:autoSpaceDE/>
              <w:autoSpaceDN/>
              <w:jc w:val="both"/>
              <w:rPr>
                <w:sz w:val="24"/>
                <w:szCs w:val="24"/>
              </w:rPr>
            </w:pPr>
            <w:r w:rsidRPr="005A080B">
              <w:rPr>
                <w:sz w:val="24"/>
                <w:szCs w:val="24"/>
              </w:rPr>
              <w:t>Xử lý các tệp tin quét thành tệp (File) hồ sơ quét dạng số của thửa đất, lưu trữ dưới khuôn dạng tệp tin PDF</w:t>
            </w:r>
          </w:p>
        </w:tc>
        <w:tc>
          <w:tcPr>
            <w:tcW w:w="946" w:type="pct"/>
            <w:tcBorders>
              <w:top w:val="nil"/>
              <w:left w:val="nil"/>
              <w:bottom w:val="single" w:sz="4" w:space="0" w:color="auto"/>
              <w:right w:val="single" w:sz="4" w:space="0" w:color="auto"/>
            </w:tcBorders>
            <w:shd w:val="clear" w:color="auto" w:fill="auto"/>
            <w:vAlign w:val="center"/>
            <w:hideMark/>
          </w:tcPr>
          <w:p w14:paraId="69B91A14" w14:textId="77777777" w:rsidR="005A080B" w:rsidRPr="005A080B" w:rsidRDefault="005A080B" w:rsidP="005A080B">
            <w:pPr>
              <w:widowControl/>
              <w:autoSpaceDE/>
              <w:autoSpaceDN/>
              <w:jc w:val="both"/>
              <w:rPr>
                <w:sz w:val="24"/>
                <w:szCs w:val="24"/>
              </w:rPr>
            </w:pPr>
            <w:r w:rsidRPr="005A080B">
              <w:rPr>
                <w:sz w:val="24"/>
                <w:szCs w:val="24"/>
              </w:rPr>
              <w:t>Xử lý các tệp tin quét thành tệp (File) hồ sơ quét dạng số của thửa đất, lưu trữ dưới khuôn dạng tệp tin PDF</w:t>
            </w:r>
          </w:p>
        </w:tc>
        <w:tc>
          <w:tcPr>
            <w:tcW w:w="191" w:type="pct"/>
            <w:tcBorders>
              <w:top w:val="nil"/>
              <w:left w:val="nil"/>
              <w:bottom w:val="single" w:sz="4" w:space="0" w:color="auto"/>
              <w:right w:val="single" w:sz="4" w:space="0" w:color="auto"/>
            </w:tcBorders>
            <w:shd w:val="clear" w:color="auto" w:fill="auto"/>
            <w:vAlign w:val="center"/>
            <w:hideMark/>
          </w:tcPr>
          <w:p w14:paraId="7D2A7270" w14:textId="77777777" w:rsidR="005A080B" w:rsidRPr="005A080B" w:rsidRDefault="005A080B" w:rsidP="005A080B">
            <w:pPr>
              <w:widowControl/>
              <w:autoSpaceDE/>
              <w:autoSpaceDN/>
              <w:jc w:val="center"/>
              <w:rPr>
                <w:sz w:val="24"/>
                <w:szCs w:val="24"/>
              </w:rPr>
            </w:pPr>
            <w:r w:rsidRPr="005A080B">
              <w:rPr>
                <w:sz w:val="24"/>
                <w:szCs w:val="24"/>
              </w:rPr>
              <w:t>5Trang</w:t>
            </w:r>
          </w:p>
        </w:tc>
        <w:tc>
          <w:tcPr>
            <w:tcW w:w="191" w:type="pct"/>
            <w:tcBorders>
              <w:top w:val="nil"/>
              <w:left w:val="nil"/>
              <w:bottom w:val="single" w:sz="4" w:space="0" w:color="auto"/>
              <w:right w:val="single" w:sz="4" w:space="0" w:color="auto"/>
            </w:tcBorders>
            <w:shd w:val="clear" w:color="auto" w:fill="auto"/>
            <w:vAlign w:val="center"/>
            <w:hideMark/>
          </w:tcPr>
          <w:p w14:paraId="60753895" w14:textId="77777777" w:rsidR="005A080B" w:rsidRPr="005A080B" w:rsidRDefault="005A080B" w:rsidP="005A080B">
            <w:pPr>
              <w:widowControl/>
              <w:autoSpaceDE/>
              <w:autoSpaceDN/>
              <w:jc w:val="center"/>
              <w:rPr>
                <w:sz w:val="24"/>
                <w:szCs w:val="24"/>
              </w:rPr>
            </w:pPr>
            <w:r w:rsidRPr="005A080B">
              <w:rPr>
                <w:sz w:val="24"/>
                <w:szCs w:val="24"/>
              </w:rPr>
              <w:t>1KS1</w:t>
            </w:r>
          </w:p>
        </w:tc>
        <w:tc>
          <w:tcPr>
            <w:tcW w:w="191" w:type="pct"/>
            <w:tcBorders>
              <w:top w:val="nil"/>
              <w:left w:val="nil"/>
              <w:bottom w:val="single" w:sz="4" w:space="0" w:color="auto"/>
              <w:right w:val="single" w:sz="4" w:space="0" w:color="auto"/>
            </w:tcBorders>
            <w:shd w:val="clear" w:color="auto" w:fill="auto"/>
            <w:vAlign w:val="center"/>
            <w:hideMark/>
          </w:tcPr>
          <w:p w14:paraId="0C089CC0"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41722573" w14:textId="77777777" w:rsidR="005A080B" w:rsidRPr="005A080B" w:rsidRDefault="005A080B" w:rsidP="005A080B">
            <w:pPr>
              <w:widowControl/>
              <w:autoSpaceDE/>
              <w:autoSpaceDN/>
              <w:jc w:val="center"/>
              <w:rPr>
                <w:sz w:val="24"/>
                <w:szCs w:val="24"/>
              </w:rPr>
            </w:pPr>
            <w:r w:rsidRPr="005A080B">
              <w:rPr>
                <w:sz w:val="24"/>
                <w:szCs w:val="24"/>
              </w:rPr>
              <w:t>0,004</w:t>
            </w:r>
          </w:p>
        </w:tc>
        <w:tc>
          <w:tcPr>
            <w:tcW w:w="191" w:type="pct"/>
            <w:tcBorders>
              <w:top w:val="nil"/>
              <w:left w:val="nil"/>
              <w:bottom w:val="single" w:sz="4" w:space="0" w:color="auto"/>
              <w:right w:val="single" w:sz="4" w:space="0" w:color="auto"/>
            </w:tcBorders>
            <w:shd w:val="clear" w:color="auto" w:fill="auto"/>
            <w:vAlign w:val="center"/>
            <w:hideMark/>
          </w:tcPr>
          <w:p w14:paraId="5313935A" w14:textId="77777777" w:rsidR="005A080B" w:rsidRPr="005A080B" w:rsidRDefault="005A080B" w:rsidP="005A080B">
            <w:pPr>
              <w:widowControl/>
              <w:autoSpaceDE/>
              <w:autoSpaceDN/>
              <w:jc w:val="center"/>
              <w:rPr>
                <w:sz w:val="24"/>
                <w:szCs w:val="24"/>
              </w:rPr>
            </w:pPr>
            <w:r w:rsidRPr="005A080B">
              <w:rPr>
                <w:sz w:val="24"/>
                <w:szCs w:val="24"/>
              </w:rPr>
              <w:t>0,004</w:t>
            </w:r>
          </w:p>
        </w:tc>
        <w:tc>
          <w:tcPr>
            <w:tcW w:w="191" w:type="pct"/>
            <w:tcBorders>
              <w:top w:val="nil"/>
              <w:left w:val="nil"/>
              <w:bottom w:val="single" w:sz="4" w:space="0" w:color="auto"/>
              <w:right w:val="single" w:sz="4" w:space="0" w:color="auto"/>
            </w:tcBorders>
            <w:shd w:val="clear" w:color="auto" w:fill="auto"/>
            <w:vAlign w:val="center"/>
            <w:hideMark/>
          </w:tcPr>
          <w:p w14:paraId="3108D716" w14:textId="77777777" w:rsidR="005A080B" w:rsidRPr="005A080B" w:rsidRDefault="005A080B" w:rsidP="005A080B">
            <w:pPr>
              <w:widowControl/>
              <w:autoSpaceDE/>
              <w:autoSpaceDN/>
              <w:jc w:val="center"/>
              <w:rPr>
                <w:sz w:val="24"/>
                <w:szCs w:val="24"/>
              </w:rPr>
            </w:pPr>
            <w:r w:rsidRPr="005A080B">
              <w:rPr>
                <w:sz w:val="24"/>
                <w:szCs w:val="24"/>
              </w:rPr>
              <w:t>0,004</w:t>
            </w:r>
          </w:p>
        </w:tc>
        <w:tc>
          <w:tcPr>
            <w:tcW w:w="984" w:type="pct"/>
            <w:tcBorders>
              <w:top w:val="nil"/>
              <w:left w:val="nil"/>
              <w:bottom w:val="single" w:sz="4" w:space="0" w:color="auto"/>
              <w:right w:val="single" w:sz="4" w:space="0" w:color="auto"/>
            </w:tcBorders>
            <w:shd w:val="clear" w:color="auto" w:fill="auto"/>
            <w:vAlign w:val="center"/>
            <w:hideMark/>
          </w:tcPr>
          <w:p w14:paraId="3B303658" w14:textId="77777777" w:rsidR="005A080B" w:rsidRPr="005A080B" w:rsidRDefault="005A080B" w:rsidP="005A080B">
            <w:pPr>
              <w:widowControl/>
              <w:autoSpaceDE/>
              <w:autoSpaceDN/>
              <w:jc w:val="both"/>
            </w:pPr>
            <w:r w:rsidRPr="005A080B">
              <w:t>Đây là mục tương đương với mục 11.2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4FDB16B"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27FDCC6C" w14:textId="77777777" w:rsidR="005A080B" w:rsidRPr="005A080B" w:rsidRDefault="005A080B" w:rsidP="005A080B">
            <w:pPr>
              <w:widowControl/>
              <w:autoSpaceDE/>
              <w:autoSpaceDN/>
              <w:jc w:val="center"/>
              <w:rPr>
                <w:sz w:val="24"/>
                <w:szCs w:val="24"/>
              </w:rPr>
            </w:pPr>
            <w:r w:rsidRPr="005A080B">
              <w:rPr>
                <w:sz w:val="24"/>
                <w:szCs w:val="24"/>
              </w:rPr>
              <w:t>11.3</w:t>
            </w:r>
          </w:p>
        </w:tc>
        <w:tc>
          <w:tcPr>
            <w:tcW w:w="815" w:type="pct"/>
            <w:tcBorders>
              <w:top w:val="nil"/>
              <w:left w:val="nil"/>
              <w:bottom w:val="single" w:sz="4" w:space="0" w:color="auto"/>
              <w:right w:val="single" w:sz="4" w:space="0" w:color="auto"/>
            </w:tcBorders>
            <w:shd w:val="clear" w:color="auto" w:fill="auto"/>
            <w:vAlign w:val="center"/>
            <w:hideMark/>
          </w:tcPr>
          <w:p w14:paraId="4E980B5F" w14:textId="77777777" w:rsidR="005A080B" w:rsidRPr="005A080B" w:rsidRDefault="005A080B" w:rsidP="005A080B">
            <w:pPr>
              <w:widowControl/>
              <w:autoSpaceDE/>
              <w:autoSpaceDN/>
              <w:jc w:val="both"/>
              <w:rPr>
                <w:sz w:val="24"/>
                <w:szCs w:val="24"/>
              </w:rPr>
            </w:pPr>
            <w:r w:rsidRPr="005A080B">
              <w:rPr>
                <w:sz w:val="24"/>
                <w:szCs w:val="24"/>
              </w:rPr>
              <w:t>Tạo liên kết hồ sơ quét dạng số với thửa đất trong cơ sở dữ liệu</w:t>
            </w:r>
          </w:p>
        </w:tc>
        <w:tc>
          <w:tcPr>
            <w:tcW w:w="921" w:type="pct"/>
            <w:tcBorders>
              <w:top w:val="nil"/>
              <w:left w:val="nil"/>
              <w:bottom w:val="single" w:sz="4" w:space="0" w:color="auto"/>
              <w:right w:val="single" w:sz="4" w:space="0" w:color="auto"/>
            </w:tcBorders>
            <w:shd w:val="clear" w:color="auto" w:fill="auto"/>
            <w:vAlign w:val="center"/>
            <w:hideMark/>
          </w:tcPr>
          <w:p w14:paraId="39F927EF" w14:textId="77777777" w:rsidR="005A080B" w:rsidRPr="005A080B" w:rsidRDefault="005A080B" w:rsidP="005A080B">
            <w:pPr>
              <w:widowControl/>
              <w:autoSpaceDE/>
              <w:autoSpaceDN/>
              <w:jc w:val="both"/>
              <w:rPr>
                <w:sz w:val="24"/>
                <w:szCs w:val="24"/>
              </w:rPr>
            </w:pPr>
            <w:r w:rsidRPr="005A080B">
              <w:rPr>
                <w:sz w:val="24"/>
                <w:szCs w:val="24"/>
              </w:rPr>
              <w:t>Tạo liên kết hồ sơ quét dạng số với thửa đất trong cơ sở dữ liệu</w:t>
            </w:r>
          </w:p>
        </w:tc>
        <w:tc>
          <w:tcPr>
            <w:tcW w:w="946" w:type="pct"/>
            <w:tcBorders>
              <w:top w:val="nil"/>
              <w:left w:val="nil"/>
              <w:bottom w:val="single" w:sz="4" w:space="0" w:color="auto"/>
              <w:right w:val="single" w:sz="4" w:space="0" w:color="auto"/>
            </w:tcBorders>
            <w:shd w:val="clear" w:color="auto" w:fill="auto"/>
            <w:vAlign w:val="center"/>
            <w:hideMark/>
          </w:tcPr>
          <w:p w14:paraId="267DCF4C" w14:textId="77777777" w:rsidR="005A080B" w:rsidRPr="005A080B" w:rsidRDefault="005A080B" w:rsidP="005A080B">
            <w:pPr>
              <w:widowControl/>
              <w:autoSpaceDE/>
              <w:autoSpaceDN/>
              <w:jc w:val="both"/>
              <w:rPr>
                <w:sz w:val="24"/>
                <w:szCs w:val="24"/>
              </w:rPr>
            </w:pPr>
            <w:r w:rsidRPr="005A080B">
              <w:rPr>
                <w:sz w:val="24"/>
                <w:szCs w:val="24"/>
              </w:rPr>
              <w:t>Tạo liên kết hồ sơ quét dạng số với thửa đất trong cơ sở dữ liệu</w:t>
            </w:r>
          </w:p>
        </w:tc>
        <w:tc>
          <w:tcPr>
            <w:tcW w:w="191" w:type="pct"/>
            <w:tcBorders>
              <w:top w:val="nil"/>
              <w:left w:val="nil"/>
              <w:bottom w:val="single" w:sz="4" w:space="0" w:color="auto"/>
              <w:right w:val="single" w:sz="4" w:space="0" w:color="auto"/>
            </w:tcBorders>
            <w:shd w:val="clear" w:color="auto" w:fill="auto"/>
            <w:vAlign w:val="center"/>
            <w:hideMark/>
          </w:tcPr>
          <w:p w14:paraId="4386576C" w14:textId="77777777" w:rsidR="005A080B" w:rsidRPr="005A080B" w:rsidRDefault="005A080B" w:rsidP="005A080B">
            <w:pPr>
              <w:widowControl/>
              <w:autoSpaceDE/>
              <w:autoSpaceDN/>
              <w:jc w:val="center"/>
              <w:rPr>
                <w:sz w:val="24"/>
                <w:szCs w:val="24"/>
              </w:rPr>
            </w:pPr>
            <w:r w:rsidRPr="005A080B">
              <w:rPr>
                <w:sz w:val="24"/>
                <w:szCs w:val="24"/>
              </w:rPr>
              <w:t>Thửa</w:t>
            </w:r>
          </w:p>
        </w:tc>
        <w:tc>
          <w:tcPr>
            <w:tcW w:w="191" w:type="pct"/>
            <w:tcBorders>
              <w:top w:val="nil"/>
              <w:left w:val="nil"/>
              <w:bottom w:val="single" w:sz="4" w:space="0" w:color="auto"/>
              <w:right w:val="single" w:sz="4" w:space="0" w:color="auto"/>
            </w:tcBorders>
            <w:shd w:val="clear" w:color="auto" w:fill="auto"/>
            <w:vAlign w:val="center"/>
            <w:hideMark/>
          </w:tcPr>
          <w:p w14:paraId="13D4A8A6" w14:textId="77777777" w:rsidR="005A080B" w:rsidRPr="005A080B" w:rsidRDefault="005A080B" w:rsidP="005A080B">
            <w:pPr>
              <w:widowControl/>
              <w:autoSpaceDE/>
              <w:autoSpaceDN/>
              <w:jc w:val="center"/>
              <w:rPr>
                <w:sz w:val="24"/>
                <w:szCs w:val="24"/>
              </w:rPr>
            </w:pPr>
            <w:r w:rsidRPr="005A080B">
              <w:rPr>
                <w:sz w:val="24"/>
                <w:szCs w:val="24"/>
              </w:rPr>
              <w:t>1KS1</w:t>
            </w:r>
          </w:p>
        </w:tc>
        <w:tc>
          <w:tcPr>
            <w:tcW w:w="191" w:type="pct"/>
            <w:tcBorders>
              <w:top w:val="nil"/>
              <w:left w:val="nil"/>
              <w:bottom w:val="single" w:sz="4" w:space="0" w:color="auto"/>
              <w:right w:val="single" w:sz="4" w:space="0" w:color="auto"/>
            </w:tcBorders>
            <w:shd w:val="clear" w:color="auto" w:fill="auto"/>
            <w:vAlign w:val="center"/>
            <w:hideMark/>
          </w:tcPr>
          <w:p w14:paraId="605696AF"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74DFA21F" w14:textId="77777777" w:rsidR="005A080B" w:rsidRPr="005A080B" w:rsidRDefault="005A080B" w:rsidP="005A080B">
            <w:pPr>
              <w:widowControl/>
              <w:autoSpaceDE/>
              <w:autoSpaceDN/>
              <w:jc w:val="center"/>
              <w:rPr>
                <w:sz w:val="24"/>
                <w:szCs w:val="24"/>
              </w:rPr>
            </w:pPr>
            <w:r w:rsidRPr="005A080B">
              <w:rPr>
                <w:sz w:val="24"/>
                <w:szCs w:val="24"/>
              </w:rPr>
              <w:t>0,010</w:t>
            </w:r>
          </w:p>
        </w:tc>
        <w:tc>
          <w:tcPr>
            <w:tcW w:w="191" w:type="pct"/>
            <w:tcBorders>
              <w:top w:val="nil"/>
              <w:left w:val="nil"/>
              <w:bottom w:val="single" w:sz="4" w:space="0" w:color="auto"/>
              <w:right w:val="single" w:sz="4" w:space="0" w:color="auto"/>
            </w:tcBorders>
            <w:shd w:val="clear" w:color="auto" w:fill="auto"/>
            <w:vAlign w:val="center"/>
            <w:hideMark/>
          </w:tcPr>
          <w:p w14:paraId="425B6457" w14:textId="77777777" w:rsidR="005A080B" w:rsidRPr="005A080B" w:rsidRDefault="005A080B" w:rsidP="005A080B">
            <w:pPr>
              <w:widowControl/>
              <w:autoSpaceDE/>
              <w:autoSpaceDN/>
              <w:jc w:val="center"/>
              <w:rPr>
                <w:sz w:val="24"/>
                <w:szCs w:val="24"/>
              </w:rPr>
            </w:pPr>
            <w:r w:rsidRPr="005A080B">
              <w:rPr>
                <w:sz w:val="24"/>
                <w:szCs w:val="24"/>
              </w:rPr>
              <w:t>0,010</w:t>
            </w:r>
          </w:p>
        </w:tc>
        <w:tc>
          <w:tcPr>
            <w:tcW w:w="191" w:type="pct"/>
            <w:tcBorders>
              <w:top w:val="nil"/>
              <w:left w:val="nil"/>
              <w:bottom w:val="single" w:sz="4" w:space="0" w:color="auto"/>
              <w:right w:val="single" w:sz="4" w:space="0" w:color="auto"/>
            </w:tcBorders>
            <w:shd w:val="clear" w:color="auto" w:fill="auto"/>
            <w:vAlign w:val="center"/>
            <w:hideMark/>
          </w:tcPr>
          <w:p w14:paraId="472538CB" w14:textId="77777777" w:rsidR="005A080B" w:rsidRPr="005A080B" w:rsidRDefault="005A080B" w:rsidP="005A080B">
            <w:pPr>
              <w:widowControl/>
              <w:autoSpaceDE/>
              <w:autoSpaceDN/>
              <w:jc w:val="center"/>
              <w:rPr>
                <w:sz w:val="24"/>
                <w:szCs w:val="24"/>
              </w:rPr>
            </w:pPr>
            <w:r w:rsidRPr="005A080B">
              <w:rPr>
                <w:sz w:val="24"/>
                <w:szCs w:val="24"/>
              </w:rPr>
              <w:t>0,010</w:t>
            </w:r>
          </w:p>
        </w:tc>
        <w:tc>
          <w:tcPr>
            <w:tcW w:w="984" w:type="pct"/>
            <w:tcBorders>
              <w:top w:val="nil"/>
              <w:left w:val="nil"/>
              <w:bottom w:val="single" w:sz="4" w:space="0" w:color="auto"/>
              <w:right w:val="single" w:sz="4" w:space="0" w:color="auto"/>
            </w:tcBorders>
            <w:shd w:val="clear" w:color="auto" w:fill="auto"/>
            <w:vAlign w:val="center"/>
            <w:hideMark/>
          </w:tcPr>
          <w:p w14:paraId="7A009FC1" w14:textId="77777777" w:rsidR="005A080B" w:rsidRPr="005A080B" w:rsidRDefault="005A080B" w:rsidP="005A080B">
            <w:pPr>
              <w:widowControl/>
              <w:autoSpaceDE/>
              <w:autoSpaceDN/>
              <w:jc w:val="both"/>
            </w:pPr>
            <w:r w:rsidRPr="005A080B">
              <w:t>Đây là mục tương đương với mục 11.3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6150C9E"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38C048E" w14:textId="77777777" w:rsidR="005A080B" w:rsidRPr="005A080B" w:rsidRDefault="005A080B" w:rsidP="005A080B">
            <w:pPr>
              <w:widowControl/>
              <w:autoSpaceDE/>
              <w:autoSpaceDN/>
              <w:jc w:val="center"/>
            </w:pPr>
            <w:r w:rsidRPr="005A080B">
              <w:t>12</w:t>
            </w:r>
          </w:p>
        </w:tc>
        <w:tc>
          <w:tcPr>
            <w:tcW w:w="815" w:type="pct"/>
            <w:tcBorders>
              <w:top w:val="nil"/>
              <w:left w:val="nil"/>
              <w:bottom w:val="single" w:sz="4" w:space="0" w:color="auto"/>
              <w:right w:val="single" w:sz="4" w:space="0" w:color="auto"/>
            </w:tcBorders>
            <w:shd w:val="clear" w:color="auto" w:fill="auto"/>
            <w:vAlign w:val="center"/>
            <w:hideMark/>
          </w:tcPr>
          <w:p w14:paraId="7D977547" w14:textId="77777777" w:rsidR="005A080B" w:rsidRPr="005A080B" w:rsidRDefault="005A080B" w:rsidP="005A080B">
            <w:pPr>
              <w:widowControl/>
              <w:autoSpaceDE/>
              <w:autoSpaceDN/>
              <w:jc w:val="both"/>
              <w:rPr>
                <w:sz w:val="24"/>
                <w:szCs w:val="24"/>
              </w:rPr>
            </w:pPr>
            <w:r w:rsidRPr="005A080B">
              <w:rPr>
                <w:sz w:val="24"/>
                <w:szCs w:val="24"/>
              </w:rP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tc>
        <w:tc>
          <w:tcPr>
            <w:tcW w:w="921" w:type="pct"/>
            <w:tcBorders>
              <w:top w:val="nil"/>
              <w:left w:val="nil"/>
              <w:bottom w:val="single" w:sz="4" w:space="0" w:color="auto"/>
              <w:right w:val="single" w:sz="4" w:space="0" w:color="auto"/>
            </w:tcBorders>
            <w:shd w:val="clear" w:color="auto" w:fill="auto"/>
            <w:vAlign w:val="center"/>
            <w:hideMark/>
          </w:tcPr>
          <w:p w14:paraId="367B1FC0" w14:textId="77777777" w:rsidR="005A080B" w:rsidRPr="005A080B" w:rsidRDefault="005A080B" w:rsidP="005A080B">
            <w:pPr>
              <w:widowControl/>
              <w:autoSpaceDE/>
              <w:autoSpaceDN/>
              <w:jc w:val="both"/>
              <w:rPr>
                <w:sz w:val="24"/>
                <w:szCs w:val="24"/>
              </w:rPr>
            </w:pPr>
            <w:r w:rsidRPr="005A080B">
              <w:rPr>
                <w:sz w:val="24"/>
                <w:szCs w:val="24"/>
              </w:rP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tc>
        <w:tc>
          <w:tcPr>
            <w:tcW w:w="946" w:type="pct"/>
            <w:tcBorders>
              <w:top w:val="nil"/>
              <w:left w:val="nil"/>
              <w:bottom w:val="single" w:sz="4" w:space="0" w:color="auto"/>
              <w:right w:val="single" w:sz="4" w:space="0" w:color="auto"/>
            </w:tcBorders>
            <w:shd w:val="clear" w:color="auto" w:fill="auto"/>
            <w:vAlign w:val="center"/>
            <w:hideMark/>
          </w:tcPr>
          <w:p w14:paraId="2C7DE570" w14:textId="77777777" w:rsidR="005A080B" w:rsidRPr="005A080B" w:rsidRDefault="005A080B" w:rsidP="005A080B">
            <w:pPr>
              <w:widowControl/>
              <w:autoSpaceDE/>
              <w:autoSpaceDN/>
              <w:jc w:val="both"/>
              <w:rPr>
                <w:sz w:val="24"/>
                <w:szCs w:val="24"/>
              </w:rPr>
            </w:pPr>
            <w:r w:rsidRPr="005A080B">
              <w:rPr>
                <w:sz w:val="24"/>
                <w:szCs w:val="24"/>
              </w:rP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tc>
        <w:tc>
          <w:tcPr>
            <w:tcW w:w="191" w:type="pct"/>
            <w:tcBorders>
              <w:top w:val="nil"/>
              <w:left w:val="nil"/>
              <w:bottom w:val="single" w:sz="4" w:space="0" w:color="auto"/>
              <w:right w:val="single" w:sz="4" w:space="0" w:color="auto"/>
            </w:tcBorders>
            <w:shd w:val="clear" w:color="auto" w:fill="auto"/>
            <w:vAlign w:val="center"/>
            <w:hideMark/>
          </w:tcPr>
          <w:p w14:paraId="74D7C79C"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1511A848"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61718854"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5B87E4DE" w14:textId="77777777" w:rsidR="005A080B" w:rsidRPr="005A080B" w:rsidRDefault="005A080B" w:rsidP="005A080B">
            <w:pPr>
              <w:widowControl/>
              <w:autoSpaceDE/>
              <w:autoSpaceDN/>
              <w:jc w:val="center"/>
              <w:rPr>
                <w:sz w:val="24"/>
                <w:szCs w:val="24"/>
              </w:rPr>
            </w:pPr>
            <w:r w:rsidRPr="005A080B">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0763F723" w14:textId="77777777" w:rsidR="005A080B" w:rsidRPr="005A080B" w:rsidRDefault="005A080B" w:rsidP="005A080B">
            <w:pPr>
              <w:widowControl/>
              <w:autoSpaceDE/>
              <w:autoSpaceDN/>
              <w:jc w:val="center"/>
              <w:rPr>
                <w:sz w:val="24"/>
                <w:szCs w:val="24"/>
              </w:rPr>
            </w:pPr>
            <w:r w:rsidRPr="005A080B">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210CAF11" w14:textId="77777777" w:rsidR="005A080B" w:rsidRPr="005A080B" w:rsidRDefault="005A080B" w:rsidP="005A080B">
            <w:pPr>
              <w:widowControl/>
              <w:autoSpaceDE/>
              <w:autoSpaceDN/>
              <w:jc w:val="center"/>
              <w:rPr>
                <w:sz w:val="24"/>
                <w:szCs w:val="24"/>
              </w:rPr>
            </w:pPr>
            <w:r w:rsidRPr="005A080B">
              <w:rPr>
                <w:sz w:val="24"/>
                <w:szCs w:val="24"/>
              </w:rPr>
              <w:t>0,065</w:t>
            </w:r>
          </w:p>
        </w:tc>
        <w:tc>
          <w:tcPr>
            <w:tcW w:w="984" w:type="pct"/>
            <w:tcBorders>
              <w:top w:val="nil"/>
              <w:left w:val="nil"/>
              <w:bottom w:val="single" w:sz="4" w:space="0" w:color="auto"/>
              <w:right w:val="single" w:sz="4" w:space="0" w:color="auto"/>
            </w:tcBorders>
            <w:shd w:val="clear" w:color="auto" w:fill="auto"/>
            <w:vAlign w:val="center"/>
            <w:hideMark/>
          </w:tcPr>
          <w:p w14:paraId="7EA4DF3C" w14:textId="77777777" w:rsidR="005A080B" w:rsidRPr="005A080B" w:rsidRDefault="005A080B" w:rsidP="005A080B">
            <w:pPr>
              <w:widowControl/>
              <w:autoSpaceDE/>
              <w:autoSpaceDN/>
              <w:jc w:val="both"/>
            </w:pPr>
            <w:r w:rsidRPr="005A080B">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2C85979"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4091BAC7" w14:textId="77777777" w:rsidR="005A080B" w:rsidRPr="005A080B" w:rsidRDefault="005A080B" w:rsidP="005A080B">
            <w:pPr>
              <w:widowControl/>
              <w:autoSpaceDE/>
              <w:autoSpaceDN/>
              <w:jc w:val="center"/>
            </w:pPr>
            <w:r w:rsidRPr="005A080B">
              <w:t>13</w:t>
            </w:r>
          </w:p>
        </w:tc>
        <w:tc>
          <w:tcPr>
            <w:tcW w:w="815" w:type="pct"/>
            <w:tcBorders>
              <w:top w:val="nil"/>
              <w:left w:val="nil"/>
              <w:bottom w:val="single" w:sz="4" w:space="0" w:color="auto"/>
              <w:right w:val="single" w:sz="4" w:space="0" w:color="auto"/>
            </w:tcBorders>
            <w:shd w:val="clear" w:color="auto" w:fill="auto"/>
            <w:vAlign w:val="center"/>
            <w:hideMark/>
          </w:tcPr>
          <w:p w14:paraId="31B732AB" w14:textId="77777777" w:rsidR="005A080B" w:rsidRPr="005A080B" w:rsidRDefault="005A080B" w:rsidP="005A080B">
            <w:pPr>
              <w:widowControl/>
              <w:autoSpaceDE/>
              <w:autoSpaceDN/>
              <w:jc w:val="both"/>
              <w:rPr>
                <w:sz w:val="24"/>
                <w:szCs w:val="24"/>
              </w:rPr>
            </w:pPr>
            <w:r w:rsidRPr="005A080B">
              <w:rPr>
                <w:sz w:val="24"/>
                <w:szCs w:val="24"/>
              </w:rPr>
              <w:t>Văn phòng đăng ký đất đai nhận lại GCN cũ đang thế chấp từ tổ chức tín dụng và trao GCN mới</w:t>
            </w:r>
          </w:p>
        </w:tc>
        <w:tc>
          <w:tcPr>
            <w:tcW w:w="921" w:type="pct"/>
            <w:tcBorders>
              <w:top w:val="nil"/>
              <w:left w:val="nil"/>
              <w:bottom w:val="single" w:sz="4" w:space="0" w:color="auto"/>
              <w:right w:val="single" w:sz="4" w:space="0" w:color="auto"/>
            </w:tcBorders>
            <w:shd w:val="clear" w:color="auto" w:fill="auto"/>
            <w:vAlign w:val="center"/>
            <w:hideMark/>
          </w:tcPr>
          <w:p w14:paraId="5C1FA3CF" w14:textId="77777777" w:rsidR="005A080B" w:rsidRPr="005A080B" w:rsidRDefault="005A080B" w:rsidP="005A080B">
            <w:pPr>
              <w:widowControl/>
              <w:autoSpaceDE/>
              <w:autoSpaceDN/>
              <w:jc w:val="both"/>
              <w:rPr>
                <w:sz w:val="24"/>
                <w:szCs w:val="24"/>
              </w:rPr>
            </w:pPr>
            <w:r w:rsidRPr="005A080B">
              <w:rPr>
                <w:sz w:val="24"/>
                <w:szCs w:val="24"/>
              </w:rPr>
              <w:t>Văn phòng đăng ký đất đai nhận lại GCN cũ đang thế chấp từ tổ chức tín dụng và trao GCN mới</w:t>
            </w:r>
          </w:p>
        </w:tc>
        <w:tc>
          <w:tcPr>
            <w:tcW w:w="946" w:type="pct"/>
            <w:tcBorders>
              <w:top w:val="nil"/>
              <w:left w:val="nil"/>
              <w:bottom w:val="single" w:sz="4" w:space="0" w:color="auto"/>
              <w:right w:val="single" w:sz="4" w:space="0" w:color="auto"/>
            </w:tcBorders>
            <w:shd w:val="clear" w:color="auto" w:fill="auto"/>
            <w:vAlign w:val="center"/>
            <w:hideMark/>
          </w:tcPr>
          <w:p w14:paraId="44DC264C" w14:textId="77777777" w:rsidR="005A080B" w:rsidRPr="005A080B" w:rsidRDefault="005A080B" w:rsidP="005A080B">
            <w:pPr>
              <w:widowControl/>
              <w:autoSpaceDE/>
              <w:autoSpaceDN/>
              <w:jc w:val="both"/>
              <w:rPr>
                <w:sz w:val="24"/>
                <w:szCs w:val="24"/>
              </w:rPr>
            </w:pPr>
            <w:r w:rsidRPr="005A080B">
              <w:rPr>
                <w:sz w:val="24"/>
                <w:szCs w:val="24"/>
              </w:rP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tc>
        <w:tc>
          <w:tcPr>
            <w:tcW w:w="191" w:type="pct"/>
            <w:tcBorders>
              <w:top w:val="nil"/>
              <w:left w:val="nil"/>
              <w:bottom w:val="single" w:sz="4" w:space="0" w:color="auto"/>
              <w:right w:val="single" w:sz="4" w:space="0" w:color="auto"/>
            </w:tcBorders>
            <w:shd w:val="clear" w:color="auto" w:fill="auto"/>
            <w:vAlign w:val="center"/>
            <w:hideMark/>
          </w:tcPr>
          <w:p w14:paraId="4CB6133E"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000CFF01"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0D9F75CD"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3976E1F0" w14:textId="77777777" w:rsidR="005A080B" w:rsidRPr="005A080B" w:rsidRDefault="005A080B" w:rsidP="005A080B">
            <w:pPr>
              <w:widowControl/>
              <w:autoSpaceDE/>
              <w:autoSpaceDN/>
              <w:jc w:val="center"/>
              <w:rPr>
                <w:sz w:val="24"/>
                <w:szCs w:val="24"/>
              </w:rPr>
            </w:pPr>
            <w:r w:rsidRPr="005A080B">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20C6789E" w14:textId="77777777" w:rsidR="005A080B" w:rsidRPr="005A080B" w:rsidRDefault="005A080B" w:rsidP="005A080B">
            <w:pPr>
              <w:widowControl/>
              <w:autoSpaceDE/>
              <w:autoSpaceDN/>
              <w:jc w:val="center"/>
              <w:rPr>
                <w:sz w:val="24"/>
                <w:szCs w:val="24"/>
              </w:rPr>
            </w:pPr>
            <w:r w:rsidRPr="005A080B">
              <w:rPr>
                <w:sz w:val="24"/>
                <w:szCs w:val="24"/>
              </w:rPr>
              <w:t>0,050</w:t>
            </w:r>
          </w:p>
        </w:tc>
        <w:tc>
          <w:tcPr>
            <w:tcW w:w="191" w:type="pct"/>
            <w:tcBorders>
              <w:top w:val="nil"/>
              <w:left w:val="nil"/>
              <w:bottom w:val="single" w:sz="4" w:space="0" w:color="auto"/>
              <w:right w:val="single" w:sz="4" w:space="0" w:color="auto"/>
            </w:tcBorders>
            <w:shd w:val="clear" w:color="auto" w:fill="auto"/>
            <w:vAlign w:val="center"/>
            <w:hideMark/>
          </w:tcPr>
          <w:p w14:paraId="790E1126" w14:textId="77777777" w:rsidR="005A080B" w:rsidRPr="005A080B" w:rsidRDefault="005A080B" w:rsidP="005A080B">
            <w:pPr>
              <w:widowControl/>
              <w:autoSpaceDE/>
              <w:autoSpaceDN/>
              <w:jc w:val="center"/>
              <w:rPr>
                <w:sz w:val="24"/>
                <w:szCs w:val="24"/>
              </w:rPr>
            </w:pPr>
            <w:r w:rsidRPr="005A080B">
              <w:rPr>
                <w:sz w:val="24"/>
                <w:szCs w:val="24"/>
              </w:rPr>
              <w:t>0,065</w:t>
            </w:r>
          </w:p>
        </w:tc>
        <w:tc>
          <w:tcPr>
            <w:tcW w:w="984" w:type="pct"/>
            <w:tcBorders>
              <w:top w:val="nil"/>
              <w:left w:val="nil"/>
              <w:bottom w:val="single" w:sz="4" w:space="0" w:color="auto"/>
              <w:right w:val="single" w:sz="4" w:space="0" w:color="auto"/>
            </w:tcBorders>
            <w:shd w:val="clear" w:color="auto" w:fill="auto"/>
            <w:vAlign w:val="center"/>
            <w:hideMark/>
          </w:tcPr>
          <w:p w14:paraId="2BB4D126" w14:textId="77777777" w:rsidR="005A080B" w:rsidRPr="005A080B" w:rsidRDefault="005A080B" w:rsidP="005A080B">
            <w:pPr>
              <w:widowControl/>
              <w:autoSpaceDE/>
              <w:autoSpaceDN/>
              <w:jc w:val="both"/>
            </w:pPr>
            <w:r w:rsidRPr="005A080B">
              <w:t>Đây là mục tương đương với mục 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EFAB8F4" w14:textId="77777777" w:rsidTr="005A080B">
        <w:trPr>
          <w:trHeight w:val="57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6B1D5969" w14:textId="77777777" w:rsidR="005A080B" w:rsidRPr="005A080B" w:rsidRDefault="005A080B" w:rsidP="005A080B">
            <w:pPr>
              <w:widowControl/>
              <w:autoSpaceDE/>
              <w:autoSpaceDN/>
              <w:jc w:val="center"/>
              <w:rPr>
                <w:b/>
                <w:bCs/>
                <w:sz w:val="24"/>
                <w:szCs w:val="24"/>
              </w:rPr>
            </w:pPr>
            <w:r w:rsidRPr="005A080B">
              <w:rPr>
                <w:b/>
                <w:bCs/>
                <w:sz w:val="24"/>
                <w:szCs w:val="24"/>
              </w:rPr>
              <w:t>II</w:t>
            </w:r>
          </w:p>
        </w:tc>
        <w:tc>
          <w:tcPr>
            <w:tcW w:w="815" w:type="pct"/>
            <w:tcBorders>
              <w:top w:val="nil"/>
              <w:left w:val="nil"/>
              <w:bottom w:val="single" w:sz="4" w:space="0" w:color="auto"/>
              <w:right w:val="single" w:sz="4" w:space="0" w:color="auto"/>
            </w:tcBorders>
            <w:shd w:val="clear" w:color="auto" w:fill="auto"/>
            <w:vAlign w:val="center"/>
            <w:hideMark/>
          </w:tcPr>
          <w:p w14:paraId="5FFC04E8" w14:textId="77777777" w:rsidR="005A080B" w:rsidRPr="005A080B" w:rsidRDefault="005A080B" w:rsidP="005A080B">
            <w:pPr>
              <w:widowControl/>
              <w:autoSpaceDE/>
              <w:autoSpaceDN/>
              <w:jc w:val="both"/>
              <w:rPr>
                <w:b/>
                <w:bCs/>
              </w:rPr>
            </w:pPr>
            <w:r w:rsidRPr="005A080B">
              <w:rPr>
                <w:b/>
                <w:bCs/>
              </w:rPr>
              <w:t>CÁC NỘI DUNG THỰC HIỆN TẠI ĐỊA BÀN CẤP HUYỆN</w:t>
            </w:r>
          </w:p>
        </w:tc>
        <w:tc>
          <w:tcPr>
            <w:tcW w:w="921" w:type="pct"/>
            <w:tcBorders>
              <w:top w:val="nil"/>
              <w:left w:val="nil"/>
              <w:bottom w:val="single" w:sz="4" w:space="0" w:color="auto"/>
              <w:right w:val="single" w:sz="4" w:space="0" w:color="auto"/>
            </w:tcBorders>
            <w:shd w:val="clear" w:color="auto" w:fill="auto"/>
            <w:vAlign w:val="center"/>
            <w:hideMark/>
          </w:tcPr>
          <w:p w14:paraId="62552A8C" w14:textId="77777777" w:rsidR="005A080B" w:rsidRPr="005A080B" w:rsidRDefault="005A080B" w:rsidP="005A080B">
            <w:pPr>
              <w:widowControl/>
              <w:autoSpaceDE/>
              <w:autoSpaceDN/>
              <w:jc w:val="both"/>
              <w:rPr>
                <w:b/>
                <w:bCs/>
              </w:rPr>
            </w:pPr>
            <w:r w:rsidRPr="005A080B">
              <w:rPr>
                <w:b/>
                <w:bCs/>
              </w:rPr>
              <w:t>CÁC NỘI DUNG THỰC HIỆN TẠI ĐỊA BÀN CẤP HUYỆN</w:t>
            </w:r>
          </w:p>
        </w:tc>
        <w:tc>
          <w:tcPr>
            <w:tcW w:w="946" w:type="pct"/>
            <w:tcBorders>
              <w:top w:val="nil"/>
              <w:left w:val="nil"/>
              <w:bottom w:val="single" w:sz="4" w:space="0" w:color="auto"/>
              <w:right w:val="single" w:sz="4" w:space="0" w:color="auto"/>
            </w:tcBorders>
            <w:shd w:val="clear" w:color="auto" w:fill="auto"/>
            <w:vAlign w:val="center"/>
            <w:hideMark/>
          </w:tcPr>
          <w:p w14:paraId="784E16C5" w14:textId="77777777" w:rsidR="005A080B" w:rsidRPr="005A080B" w:rsidRDefault="005A080B" w:rsidP="005A080B">
            <w:pPr>
              <w:widowControl/>
              <w:autoSpaceDE/>
              <w:autoSpaceDN/>
              <w:jc w:val="both"/>
              <w:rPr>
                <w:b/>
                <w:bCs/>
              </w:rPr>
            </w:pPr>
            <w:r w:rsidRPr="005A080B">
              <w:rPr>
                <w:b/>
                <w:bCs/>
              </w:rPr>
              <w:t> </w:t>
            </w:r>
          </w:p>
        </w:tc>
        <w:tc>
          <w:tcPr>
            <w:tcW w:w="191" w:type="pct"/>
            <w:tcBorders>
              <w:top w:val="nil"/>
              <w:left w:val="nil"/>
              <w:bottom w:val="single" w:sz="4" w:space="0" w:color="auto"/>
              <w:right w:val="single" w:sz="4" w:space="0" w:color="auto"/>
            </w:tcBorders>
            <w:shd w:val="clear" w:color="auto" w:fill="auto"/>
            <w:vAlign w:val="center"/>
            <w:hideMark/>
          </w:tcPr>
          <w:p w14:paraId="66CC8291"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EB9F062"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E47B52B"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FFE1D18"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2AEFFD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E994740"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694F36EB"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7F37D27C" w14:textId="77777777" w:rsidTr="005A080B">
        <w:trPr>
          <w:trHeight w:val="315"/>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3962B7B" w14:textId="77777777" w:rsidR="005A080B" w:rsidRPr="005A080B" w:rsidRDefault="005A080B" w:rsidP="005A080B">
            <w:pPr>
              <w:widowControl/>
              <w:autoSpaceDE/>
              <w:autoSpaceDN/>
              <w:jc w:val="center"/>
              <w:rPr>
                <w:sz w:val="24"/>
                <w:szCs w:val="24"/>
              </w:rPr>
            </w:pPr>
            <w:r w:rsidRPr="005A080B">
              <w:rPr>
                <w:sz w:val="24"/>
                <w:szCs w:val="24"/>
              </w:rPr>
              <w:t>1</w:t>
            </w:r>
          </w:p>
        </w:tc>
        <w:tc>
          <w:tcPr>
            <w:tcW w:w="815" w:type="pct"/>
            <w:tcBorders>
              <w:top w:val="nil"/>
              <w:left w:val="nil"/>
              <w:bottom w:val="single" w:sz="4" w:space="0" w:color="auto"/>
              <w:right w:val="single" w:sz="4" w:space="0" w:color="auto"/>
            </w:tcBorders>
            <w:shd w:val="clear" w:color="auto" w:fill="auto"/>
            <w:vAlign w:val="center"/>
            <w:hideMark/>
          </w:tcPr>
          <w:p w14:paraId="030EC210" w14:textId="77777777" w:rsidR="005A080B" w:rsidRPr="005A080B" w:rsidRDefault="005A080B" w:rsidP="005A080B">
            <w:pPr>
              <w:widowControl/>
              <w:autoSpaceDE/>
              <w:autoSpaceDN/>
              <w:jc w:val="both"/>
              <w:rPr>
                <w:sz w:val="24"/>
                <w:szCs w:val="24"/>
              </w:rPr>
            </w:pPr>
            <w:r w:rsidRPr="005A080B">
              <w:rPr>
                <w:sz w:val="24"/>
                <w:szCs w:val="24"/>
              </w:rPr>
              <w:t>Cấp huyện nhận thông báo, cập nhật HSĐC</w:t>
            </w:r>
          </w:p>
        </w:tc>
        <w:tc>
          <w:tcPr>
            <w:tcW w:w="921" w:type="pct"/>
            <w:tcBorders>
              <w:top w:val="nil"/>
              <w:left w:val="nil"/>
              <w:bottom w:val="single" w:sz="4" w:space="0" w:color="auto"/>
              <w:right w:val="single" w:sz="4" w:space="0" w:color="auto"/>
            </w:tcBorders>
            <w:shd w:val="clear" w:color="auto" w:fill="auto"/>
            <w:vAlign w:val="center"/>
            <w:hideMark/>
          </w:tcPr>
          <w:p w14:paraId="68379203" w14:textId="77777777" w:rsidR="005A080B" w:rsidRPr="005A080B" w:rsidRDefault="005A080B" w:rsidP="005A080B">
            <w:pPr>
              <w:widowControl/>
              <w:autoSpaceDE/>
              <w:autoSpaceDN/>
              <w:jc w:val="both"/>
              <w:rPr>
                <w:sz w:val="24"/>
                <w:szCs w:val="24"/>
              </w:rPr>
            </w:pPr>
            <w:r w:rsidRPr="005A080B">
              <w:rPr>
                <w:sz w:val="24"/>
                <w:szCs w:val="24"/>
              </w:rPr>
              <w:t>Cấp huyện nhận thông báo, cập nhật HSĐC</w:t>
            </w:r>
          </w:p>
        </w:tc>
        <w:tc>
          <w:tcPr>
            <w:tcW w:w="946" w:type="pct"/>
            <w:tcBorders>
              <w:top w:val="nil"/>
              <w:left w:val="nil"/>
              <w:bottom w:val="single" w:sz="4" w:space="0" w:color="auto"/>
              <w:right w:val="single" w:sz="4" w:space="0" w:color="auto"/>
            </w:tcBorders>
            <w:shd w:val="clear" w:color="auto" w:fill="auto"/>
            <w:vAlign w:val="center"/>
            <w:hideMark/>
          </w:tcPr>
          <w:p w14:paraId="36E971C2" w14:textId="77777777" w:rsidR="005A080B" w:rsidRPr="005A080B" w:rsidRDefault="005A080B" w:rsidP="005A080B">
            <w:pPr>
              <w:widowControl/>
              <w:autoSpaceDE/>
              <w:autoSpaceDN/>
              <w:jc w:val="both"/>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4BDE2D7"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73B410E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DF90345"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34FF656E"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44E2EE00"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0D142F3"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07025306"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2D74CE2C" w14:textId="77777777" w:rsidTr="005A080B">
        <w:trPr>
          <w:trHeight w:val="57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1B92DFED" w14:textId="77777777" w:rsidR="005A080B" w:rsidRPr="005A080B" w:rsidRDefault="005A080B" w:rsidP="005A080B">
            <w:pPr>
              <w:widowControl/>
              <w:autoSpaceDE/>
              <w:autoSpaceDN/>
              <w:jc w:val="center"/>
              <w:rPr>
                <w:b/>
                <w:bCs/>
                <w:sz w:val="24"/>
                <w:szCs w:val="24"/>
              </w:rPr>
            </w:pPr>
            <w:r w:rsidRPr="005A080B">
              <w:rPr>
                <w:b/>
                <w:bCs/>
                <w:sz w:val="24"/>
                <w:szCs w:val="24"/>
              </w:rPr>
              <w:t>III</w:t>
            </w:r>
          </w:p>
        </w:tc>
        <w:tc>
          <w:tcPr>
            <w:tcW w:w="815" w:type="pct"/>
            <w:tcBorders>
              <w:top w:val="nil"/>
              <w:left w:val="nil"/>
              <w:bottom w:val="single" w:sz="4" w:space="0" w:color="auto"/>
              <w:right w:val="single" w:sz="4" w:space="0" w:color="auto"/>
            </w:tcBorders>
            <w:shd w:val="clear" w:color="auto" w:fill="auto"/>
            <w:vAlign w:val="center"/>
            <w:hideMark/>
          </w:tcPr>
          <w:p w14:paraId="6CA54AC1" w14:textId="77777777" w:rsidR="005A080B" w:rsidRPr="005A080B" w:rsidRDefault="005A080B" w:rsidP="005A080B">
            <w:pPr>
              <w:widowControl/>
              <w:autoSpaceDE/>
              <w:autoSpaceDN/>
              <w:jc w:val="both"/>
              <w:rPr>
                <w:b/>
                <w:bCs/>
              </w:rPr>
            </w:pPr>
            <w:r w:rsidRPr="005A080B">
              <w:rPr>
                <w:b/>
                <w:bCs/>
              </w:rPr>
              <w:t>CÁC NỘI DUNG THỰC HIỆN TẠI ĐỊA BÀN XÃ, THỊ TRẤN</w:t>
            </w:r>
          </w:p>
        </w:tc>
        <w:tc>
          <w:tcPr>
            <w:tcW w:w="921" w:type="pct"/>
            <w:tcBorders>
              <w:top w:val="nil"/>
              <w:left w:val="nil"/>
              <w:bottom w:val="single" w:sz="4" w:space="0" w:color="auto"/>
              <w:right w:val="single" w:sz="4" w:space="0" w:color="auto"/>
            </w:tcBorders>
            <w:shd w:val="clear" w:color="auto" w:fill="auto"/>
            <w:vAlign w:val="center"/>
            <w:hideMark/>
          </w:tcPr>
          <w:p w14:paraId="1C31CF24" w14:textId="77777777" w:rsidR="005A080B" w:rsidRPr="005A080B" w:rsidRDefault="005A080B" w:rsidP="005A080B">
            <w:pPr>
              <w:widowControl/>
              <w:autoSpaceDE/>
              <w:autoSpaceDN/>
              <w:jc w:val="both"/>
              <w:rPr>
                <w:b/>
                <w:bCs/>
              </w:rPr>
            </w:pPr>
            <w:r w:rsidRPr="005A080B">
              <w:rPr>
                <w:b/>
                <w:bCs/>
              </w:rPr>
              <w:t>CÁC NỘI DUNG THỰC HIỆN TẠI ĐỊA BÀN XÃ, THỊ TRẤN</w:t>
            </w:r>
          </w:p>
        </w:tc>
        <w:tc>
          <w:tcPr>
            <w:tcW w:w="946" w:type="pct"/>
            <w:tcBorders>
              <w:top w:val="nil"/>
              <w:left w:val="nil"/>
              <w:bottom w:val="single" w:sz="4" w:space="0" w:color="auto"/>
              <w:right w:val="single" w:sz="4" w:space="0" w:color="auto"/>
            </w:tcBorders>
            <w:shd w:val="clear" w:color="auto" w:fill="auto"/>
            <w:vAlign w:val="center"/>
            <w:hideMark/>
          </w:tcPr>
          <w:p w14:paraId="3DE469D3" w14:textId="77777777" w:rsidR="005A080B" w:rsidRPr="005A080B" w:rsidRDefault="005A080B" w:rsidP="005A080B">
            <w:pPr>
              <w:widowControl/>
              <w:autoSpaceDE/>
              <w:autoSpaceDN/>
              <w:jc w:val="both"/>
              <w:rPr>
                <w:b/>
                <w:bCs/>
              </w:rPr>
            </w:pPr>
            <w:r w:rsidRPr="005A080B">
              <w:rPr>
                <w:b/>
                <w:bCs/>
              </w:rPr>
              <w:t>CÁC NỘI DUNG THỰC HIỆN TẠI ĐỊA BÀN XÃ, THỊ TRẤN</w:t>
            </w:r>
          </w:p>
        </w:tc>
        <w:tc>
          <w:tcPr>
            <w:tcW w:w="191" w:type="pct"/>
            <w:tcBorders>
              <w:top w:val="nil"/>
              <w:left w:val="nil"/>
              <w:bottom w:val="single" w:sz="4" w:space="0" w:color="auto"/>
              <w:right w:val="single" w:sz="4" w:space="0" w:color="auto"/>
            </w:tcBorders>
            <w:shd w:val="clear" w:color="auto" w:fill="auto"/>
            <w:vAlign w:val="center"/>
            <w:hideMark/>
          </w:tcPr>
          <w:p w14:paraId="7EBCA402"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25ECD132"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922375F"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00B2E094"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695E2F8E" w14:textId="77777777" w:rsidR="005A080B" w:rsidRPr="005A080B" w:rsidRDefault="005A080B" w:rsidP="005A080B">
            <w:pPr>
              <w:widowControl/>
              <w:autoSpaceDE/>
              <w:autoSpaceDN/>
              <w:jc w:val="center"/>
              <w:rPr>
                <w:sz w:val="24"/>
                <w:szCs w:val="24"/>
              </w:rPr>
            </w:pPr>
            <w:r w:rsidRPr="005A080B">
              <w:rPr>
                <w:sz w:val="24"/>
                <w:szCs w:val="24"/>
              </w:rPr>
              <w:t> </w:t>
            </w:r>
          </w:p>
        </w:tc>
        <w:tc>
          <w:tcPr>
            <w:tcW w:w="191" w:type="pct"/>
            <w:tcBorders>
              <w:top w:val="nil"/>
              <w:left w:val="nil"/>
              <w:bottom w:val="single" w:sz="4" w:space="0" w:color="auto"/>
              <w:right w:val="single" w:sz="4" w:space="0" w:color="auto"/>
            </w:tcBorders>
            <w:shd w:val="clear" w:color="auto" w:fill="auto"/>
            <w:vAlign w:val="center"/>
            <w:hideMark/>
          </w:tcPr>
          <w:p w14:paraId="5D5357B7" w14:textId="77777777" w:rsidR="005A080B" w:rsidRPr="005A080B" w:rsidRDefault="005A080B" w:rsidP="005A080B">
            <w:pPr>
              <w:widowControl/>
              <w:autoSpaceDE/>
              <w:autoSpaceDN/>
              <w:jc w:val="center"/>
              <w:rPr>
                <w:sz w:val="24"/>
                <w:szCs w:val="24"/>
              </w:rPr>
            </w:pPr>
            <w:r w:rsidRPr="005A080B">
              <w:rPr>
                <w:sz w:val="24"/>
                <w:szCs w:val="24"/>
              </w:rPr>
              <w:t> </w:t>
            </w:r>
          </w:p>
        </w:tc>
        <w:tc>
          <w:tcPr>
            <w:tcW w:w="984" w:type="pct"/>
            <w:tcBorders>
              <w:top w:val="nil"/>
              <w:left w:val="nil"/>
              <w:bottom w:val="single" w:sz="4" w:space="0" w:color="auto"/>
              <w:right w:val="single" w:sz="4" w:space="0" w:color="auto"/>
            </w:tcBorders>
            <w:shd w:val="clear" w:color="auto" w:fill="auto"/>
            <w:noWrap/>
            <w:vAlign w:val="bottom"/>
            <w:hideMark/>
          </w:tcPr>
          <w:p w14:paraId="6158F9D2" w14:textId="77777777" w:rsidR="005A080B" w:rsidRPr="005A080B" w:rsidRDefault="005A080B" w:rsidP="005A080B">
            <w:pPr>
              <w:widowControl/>
              <w:autoSpaceDE/>
              <w:autoSpaceDN/>
              <w:rPr>
                <w:rFonts w:ascii="Calibri Light" w:hAnsi="Calibri Light" w:cs="Calibri Light"/>
                <w:sz w:val="24"/>
                <w:szCs w:val="24"/>
              </w:rPr>
            </w:pPr>
            <w:r w:rsidRPr="005A080B">
              <w:rPr>
                <w:rFonts w:ascii="Calibri Light" w:hAnsi="Calibri Light" w:cs="Calibri Light"/>
                <w:sz w:val="24"/>
                <w:szCs w:val="24"/>
              </w:rPr>
              <w:t> </w:t>
            </w:r>
          </w:p>
        </w:tc>
      </w:tr>
      <w:tr w:rsidR="002F574C" w:rsidRPr="002F574C" w14:paraId="746C557F" w14:textId="77777777" w:rsidTr="005A080B">
        <w:trPr>
          <w:trHeight w:val="180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75164280" w14:textId="77777777" w:rsidR="005A080B" w:rsidRPr="005A080B" w:rsidRDefault="005A080B" w:rsidP="005A080B">
            <w:pPr>
              <w:widowControl/>
              <w:autoSpaceDE/>
              <w:autoSpaceDN/>
              <w:jc w:val="center"/>
              <w:rPr>
                <w:sz w:val="24"/>
                <w:szCs w:val="24"/>
              </w:rPr>
            </w:pPr>
            <w:r w:rsidRPr="005A080B">
              <w:rPr>
                <w:sz w:val="24"/>
                <w:szCs w:val="24"/>
              </w:rPr>
              <w:t>1</w:t>
            </w:r>
          </w:p>
        </w:tc>
        <w:tc>
          <w:tcPr>
            <w:tcW w:w="815" w:type="pct"/>
            <w:tcBorders>
              <w:top w:val="nil"/>
              <w:left w:val="nil"/>
              <w:bottom w:val="single" w:sz="4" w:space="0" w:color="auto"/>
              <w:right w:val="single" w:sz="4" w:space="0" w:color="auto"/>
            </w:tcBorders>
            <w:shd w:val="clear" w:color="auto" w:fill="auto"/>
            <w:vAlign w:val="center"/>
            <w:hideMark/>
          </w:tcPr>
          <w:p w14:paraId="72022481" w14:textId="77777777" w:rsidR="005A080B" w:rsidRPr="005A080B" w:rsidRDefault="005A080B" w:rsidP="005A080B">
            <w:pPr>
              <w:widowControl/>
              <w:autoSpaceDE/>
              <w:autoSpaceDN/>
              <w:jc w:val="both"/>
              <w:rPr>
                <w:sz w:val="24"/>
                <w:szCs w:val="24"/>
              </w:rPr>
            </w:pPr>
            <w:r w:rsidRPr="005A080B">
              <w:rPr>
                <w:sz w:val="24"/>
                <w:szCs w:val="24"/>
              </w:rPr>
              <w:t xml:space="preserve">Địa bàn xã, thị trấn (đối với những nơi chưa xây dựng CSDL) nhận thông báo, cập nhật HSĐC </w:t>
            </w:r>
          </w:p>
        </w:tc>
        <w:tc>
          <w:tcPr>
            <w:tcW w:w="921" w:type="pct"/>
            <w:tcBorders>
              <w:top w:val="nil"/>
              <w:left w:val="nil"/>
              <w:bottom w:val="single" w:sz="4" w:space="0" w:color="auto"/>
              <w:right w:val="single" w:sz="4" w:space="0" w:color="auto"/>
            </w:tcBorders>
            <w:shd w:val="clear" w:color="auto" w:fill="auto"/>
            <w:vAlign w:val="center"/>
            <w:hideMark/>
          </w:tcPr>
          <w:p w14:paraId="573F5A61" w14:textId="77777777" w:rsidR="005A080B" w:rsidRPr="005A080B" w:rsidRDefault="005A080B" w:rsidP="005A080B">
            <w:pPr>
              <w:widowControl/>
              <w:autoSpaceDE/>
              <w:autoSpaceDN/>
              <w:jc w:val="both"/>
              <w:rPr>
                <w:sz w:val="24"/>
                <w:szCs w:val="24"/>
              </w:rPr>
            </w:pPr>
            <w:r w:rsidRPr="005A080B">
              <w:rPr>
                <w:sz w:val="24"/>
                <w:szCs w:val="24"/>
              </w:rPr>
              <w:t xml:space="preserve">Địa bàn xã, thị trấn (đối với những nơi chưa xây dựng CSDL) nhận thông báo, cập nhật HSĐC </w:t>
            </w:r>
          </w:p>
        </w:tc>
        <w:tc>
          <w:tcPr>
            <w:tcW w:w="946" w:type="pct"/>
            <w:tcBorders>
              <w:top w:val="nil"/>
              <w:left w:val="nil"/>
              <w:bottom w:val="single" w:sz="4" w:space="0" w:color="auto"/>
              <w:right w:val="single" w:sz="4" w:space="0" w:color="auto"/>
            </w:tcBorders>
            <w:shd w:val="clear" w:color="auto" w:fill="auto"/>
            <w:vAlign w:val="center"/>
            <w:hideMark/>
          </w:tcPr>
          <w:p w14:paraId="347B1C45" w14:textId="77777777" w:rsidR="005A080B" w:rsidRPr="005A080B" w:rsidRDefault="005A080B" w:rsidP="005A080B">
            <w:pPr>
              <w:widowControl/>
              <w:autoSpaceDE/>
              <w:autoSpaceDN/>
              <w:jc w:val="both"/>
              <w:rPr>
                <w:sz w:val="24"/>
                <w:szCs w:val="24"/>
              </w:rPr>
            </w:pPr>
            <w:r w:rsidRPr="005A080B">
              <w:rPr>
                <w:sz w:val="24"/>
                <w:szCs w:val="24"/>
              </w:rPr>
              <w:t xml:space="preserve">Địa bàn xã, thị trấn (đối với những nơi chưa xây dựng CSDL) nhận thông báo, cập nhật HSĐC </w:t>
            </w:r>
          </w:p>
        </w:tc>
        <w:tc>
          <w:tcPr>
            <w:tcW w:w="191" w:type="pct"/>
            <w:tcBorders>
              <w:top w:val="nil"/>
              <w:left w:val="nil"/>
              <w:bottom w:val="single" w:sz="4" w:space="0" w:color="auto"/>
              <w:right w:val="single" w:sz="4" w:space="0" w:color="auto"/>
            </w:tcBorders>
            <w:shd w:val="clear" w:color="auto" w:fill="auto"/>
            <w:vAlign w:val="center"/>
            <w:hideMark/>
          </w:tcPr>
          <w:p w14:paraId="71F86585" w14:textId="77777777" w:rsidR="005A080B" w:rsidRPr="005A080B" w:rsidRDefault="005A080B" w:rsidP="005A080B">
            <w:pPr>
              <w:widowControl/>
              <w:autoSpaceDE/>
              <w:autoSpaceDN/>
              <w:jc w:val="center"/>
              <w:rPr>
                <w:sz w:val="24"/>
                <w:szCs w:val="24"/>
              </w:rPr>
            </w:pPr>
            <w:r w:rsidRPr="005A080B">
              <w:rPr>
                <w:sz w:val="24"/>
                <w:szCs w:val="24"/>
              </w:rPr>
              <w:t>Hồ sơ</w:t>
            </w:r>
          </w:p>
        </w:tc>
        <w:tc>
          <w:tcPr>
            <w:tcW w:w="191" w:type="pct"/>
            <w:tcBorders>
              <w:top w:val="nil"/>
              <w:left w:val="nil"/>
              <w:bottom w:val="single" w:sz="4" w:space="0" w:color="auto"/>
              <w:right w:val="single" w:sz="4" w:space="0" w:color="auto"/>
            </w:tcBorders>
            <w:shd w:val="clear" w:color="auto" w:fill="auto"/>
            <w:vAlign w:val="center"/>
            <w:hideMark/>
          </w:tcPr>
          <w:p w14:paraId="615B9314" w14:textId="77777777" w:rsidR="005A080B" w:rsidRPr="005A080B" w:rsidRDefault="005A080B" w:rsidP="005A080B">
            <w:pPr>
              <w:widowControl/>
              <w:autoSpaceDE/>
              <w:autoSpaceDN/>
              <w:jc w:val="center"/>
              <w:rPr>
                <w:sz w:val="24"/>
                <w:szCs w:val="24"/>
              </w:rPr>
            </w:pPr>
            <w:r w:rsidRPr="005A080B">
              <w:rPr>
                <w:sz w:val="24"/>
                <w:szCs w:val="24"/>
              </w:rPr>
              <w:t>1KS2</w:t>
            </w:r>
          </w:p>
        </w:tc>
        <w:tc>
          <w:tcPr>
            <w:tcW w:w="191" w:type="pct"/>
            <w:tcBorders>
              <w:top w:val="nil"/>
              <w:left w:val="nil"/>
              <w:bottom w:val="single" w:sz="4" w:space="0" w:color="auto"/>
              <w:right w:val="single" w:sz="4" w:space="0" w:color="auto"/>
            </w:tcBorders>
            <w:shd w:val="clear" w:color="auto" w:fill="auto"/>
            <w:vAlign w:val="center"/>
            <w:hideMark/>
          </w:tcPr>
          <w:p w14:paraId="11265889" w14:textId="77777777" w:rsidR="005A080B" w:rsidRPr="005A080B" w:rsidRDefault="005A080B" w:rsidP="005A080B">
            <w:pPr>
              <w:widowControl/>
              <w:autoSpaceDE/>
              <w:autoSpaceDN/>
              <w:jc w:val="center"/>
              <w:rPr>
                <w:sz w:val="24"/>
                <w:szCs w:val="24"/>
              </w:rPr>
            </w:pPr>
            <w:r w:rsidRPr="005A080B">
              <w:rPr>
                <w:sz w:val="24"/>
                <w:szCs w:val="24"/>
              </w:rPr>
              <w:t>1-3</w:t>
            </w:r>
          </w:p>
        </w:tc>
        <w:tc>
          <w:tcPr>
            <w:tcW w:w="191" w:type="pct"/>
            <w:tcBorders>
              <w:top w:val="nil"/>
              <w:left w:val="nil"/>
              <w:bottom w:val="single" w:sz="4" w:space="0" w:color="auto"/>
              <w:right w:val="single" w:sz="4" w:space="0" w:color="auto"/>
            </w:tcBorders>
            <w:shd w:val="clear" w:color="auto" w:fill="auto"/>
            <w:vAlign w:val="center"/>
            <w:hideMark/>
          </w:tcPr>
          <w:p w14:paraId="071F3353" w14:textId="77777777" w:rsidR="005A080B" w:rsidRPr="005A080B" w:rsidRDefault="005A080B" w:rsidP="005A080B">
            <w:pPr>
              <w:widowControl/>
              <w:autoSpaceDE/>
              <w:autoSpaceDN/>
              <w:jc w:val="center"/>
              <w:rPr>
                <w:sz w:val="24"/>
                <w:szCs w:val="24"/>
              </w:rPr>
            </w:pPr>
            <w:r w:rsidRPr="005A080B">
              <w:rPr>
                <w:sz w:val="24"/>
                <w:szCs w:val="24"/>
              </w:rPr>
              <w:t>0,020</w:t>
            </w:r>
          </w:p>
        </w:tc>
        <w:tc>
          <w:tcPr>
            <w:tcW w:w="191" w:type="pct"/>
            <w:tcBorders>
              <w:top w:val="nil"/>
              <w:left w:val="nil"/>
              <w:bottom w:val="single" w:sz="4" w:space="0" w:color="auto"/>
              <w:right w:val="single" w:sz="4" w:space="0" w:color="auto"/>
            </w:tcBorders>
            <w:shd w:val="clear" w:color="auto" w:fill="auto"/>
            <w:vAlign w:val="center"/>
            <w:hideMark/>
          </w:tcPr>
          <w:p w14:paraId="5300A96E" w14:textId="77777777" w:rsidR="005A080B" w:rsidRPr="005A080B" w:rsidRDefault="005A080B" w:rsidP="005A080B">
            <w:pPr>
              <w:widowControl/>
              <w:autoSpaceDE/>
              <w:autoSpaceDN/>
              <w:jc w:val="center"/>
              <w:rPr>
                <w:sz w:val="24"/>
                <w:szCs w:val="24"/>
              </w:rPr>
            </w:pPr>
            <w:r w:rsidRPr="005A080B">
              <w:rPr>
                <w:sz w:val="24"/>
                <w:szCs w:val="24"/>
              </w:rPr>
              <w:t>0,020</w:t>
            </w:r>
          </w:p>
        </w:tc>
        <w:tc>
          <w:tcPr>
            <w:tcW w:w="191" w:type="pct"/>
            <w:tcBorders>
              <w:top w:val="nil"/>
              <w:left w:val="nil"/>
              <w:bottom w:val="single" w:sz="4" w:space="0" w:color="auto"/>
              <w:right w:val="single" w:sz="4" w:space="0" w:color="auto"/>
            </w:tcBorders>
            <w:shd w:val="clear" w:color="auto" w:fill="auto"/>
            <w:vAlign w:val="center"/>
            <w:hideMark/>
          </w:tcPr>
          <w:p w14:paraId="5B70B63A" w14:textId="77777777" w:rsidR="005A080B" w:rsidRPr="005A080B" w:rsidRDefault="005A080B" w:rsidP="005A080B">
            <w:pPr>
              <w:widowControl/>
              <w:autoSpaceDE/>
              <w:autoSpaceDN/>
              <w:jc w:val="center"/>
              <w:rPr>
                <w:sz w:val="24"/>
                <w:szCs w:val="24"/>
              </w:rPr>
            </w:pPr>
            <w:r w:rsidRPr="005A080B">
              <w:rPr>
                <w:sz w:val="24"/>
                <w:szCs w:val="24"/>
              </w:rPr>
              <w:t>0,026</w:t>
            </w:r>
          </w:p>
        </w:tc>
        <w:tc>
          <w:tcPr>
            <w:tcW w:w="984" w:type="pct"/>
            <w:tcBorders>
              <w:top w:val="nil"/>
              <w:left w:val="nil"/>
              <w:bottom w:val="single" w:sz="4" w:space="0" w:color="auto"/>
              <w:right w:val="single" w:sz="4" w:space="0" w:color="auto"/>
            </w:tcBorders>
            <w:shd w:val="clear" w:color="auto" w:fill="auto"/>
            <w:vAlign w:val="center"/>
            <w:hideMark/>
          </w:tcPr>
          <w:p w14:paraId="0E0BC409" w14:textId="77777777" w:rsidR="005A080B" w:rsidRPr="005A080B" w:rsidRDefault="005A080B" w:rsidP="005A080B">
            <w:pPr>
              <w:widowControl/>
              <w:autoSpaceDE/>
              <w:autoSpaceDN/>
              <w:jc w:val="both"/>
            </w:pPr>
            <w:r w:rsidRPr="005A080B">
              <w:t>Đây là mục tương đương với mục 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1DE43718" w14:textId="56B8CAFC" w:rsidR="009D7834" w:rsidRPr="002F574C" w:rsidRDefault="006461A6" w:rsidP="00B52A21">
      <w:pPr>
        <w:spacing w:before="120" w:after="120"/>
        <w:jc w:val="both"/>
        <w:outlineLvl w:val="1"/>
        <w:rPr>
          <w:b/>
          <w:bCs/>
          <w:sz w:val="28"/>
          <w:szCs w:val="28"/>
          <w:highlight w:val="white"/>
        </w:rPr>
      </w:pPr>
      <w:bookmarkStart w:id="5" w:name="_Hlk205036704"/>
      <w:r w:rsidRPr="002F574C">
        <w:rPr>
          <w:b/>
          <w:bCs/>
          <w:sz w:val="28"/>
          <w:szCs w:val="28"/>
        </w:rPr>
        <w:t xml:space="preserve">IX. ĐỊNH MỨC LAO ĐỘNG </w:t>
      </w:r>
      <w:r w:rsidRPr="002F574C">
        <w:rPr>
          <w:b/>
          <w:sz w:val="28"/>
          <w:szCs w:val="28"/>
          <w:highlight w:val="white"/>
        </w:rPr>
        <w:t>Đ</w:t>
      </w:r>
      <w:r w:rsidRPr="002F574C">
        <w:rPr>
          <w:b/>
          <w:sz w:val="28"/>
          <w:szCs w:val="28"/>
          <w:highlight w:val="white"/>
          <w:lang w:val="vi-VN"/>
        </w:rPr>
        <w:t xml:space="preserve">ĂNG KÝ </w:t>
      </w:r>
      <w:r w:rsidRPr="002F574C">
        <w:rPr>
          <w:b/>
          <w:sz w:val="28"/>
          <w:szCs w:val="28"/>
          <w:highlight w:val="white"/>
        </w:rPr>
        <w:t xml:space="preserve">BIẾN ĐỘNG ĐỐI VỚI </w:t>
      </w:r>
      <w:r w:rsidRPr="002F574C">
        <w:rPr>
          <w:b/>
          <w:sz w:val="28"/>
          <w:szCs w:val="28"/>
          <w:highlight w:val="white"/>
          <w:lang w:val="vi-VN"/>
        </w:rPr>
        <w:t>ĐẤT ĐAI, TÀI SẢN GẮN LIỀN VỚI ĐẤT</w:t>
      </w:r>
      <w:r w:rsidRPr="002F574C">
        <w:rPr>
          <w:b/>
          <w:sz w:val="28"/>
          <w:szCs w:val="28"/>
          <w:highlight w:val="white"/>
        </w:rPr>
        <w:t xml:space="preserve"> RIÊNG LẺ ĐỐI VỚI </w:t>
      </w:r>
      <w:r w:rsidRPr="002F574C">
        <w:rPr>
          <w:b/>
          <w:bCs/>
          <w:sz w:val="28"/>
          <w:szCs w:val="28"/>
          <w:highlight w:val="white"/>
        </w:rPr>
        <w:t>CÁ NHÂN, CỘNG ĐỒNG DÂN CƯ, HỘ GIA ĐÌNH ĐANG SỬ DỤNG ĐẤT TẠI ĐỊA BÀN CẤP XÃ</w:t>
      </w:r>
    </w:p>
    <w:tbl>
      <w:tblPr>
        <w:tblW w:w="5000" w:type="pct"/>
        <w:tblLook w:val="04A0" w:firstRow="1" w:lastRow="0" w:firstColumn="1" w:lastColumn="0" w:noHBand="0" w:noVBand="1"/>
      </w:tblPr>
      <w:tblGrid>
        <w:gridCol w:w="805"/>
        <w:gridCol w:w="997"/>
        <w:gridCol w:w="997"/>
        <w:gridCol w:w="1186"/>
        <w:gridCol w:w="780"/>
        <w:gridCol w:w="1016"/>
        <w:gridCol w:w="584"/>
        <w:gridCol w:w="747"/>
        <w:gridCol w:w="747"/>
        <w:gridCol w:w="1006"/>
        <w:gridCol w:w="1322"/>
      </w:tblGrid>
      <w:tr w:rsidR="002F574C" w:rsidRPr="002F574C" w14:paraId="3C7C3AFD" w14:textId="77777777" w:rsidTr="00554D31">
        <w:trPr>
          <w:trHeight w:val="315"/>
        </w:trPr>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64248" w14:textId="77777777" w:rsidR="00554D31" w:rsidRPr="00554D31" w:rsidRDefault="00554D31" w:rsidP="00554D31">
            <w:pPr>
              <w:widowControl/>
              <w:autoSpaceDE/>
              <w:autoSpaceDN/>
              <w:jc w:val="center"/>
              <w:rPr>
                <w:b/>
                <w:bCs/>
                <w:sz w:val="24"/>
                <w:szCs w:val="24"/>
              </w:rPr>
            </w:pPr>
            <w:r w:rsidRPr="00554D31">
              <w:rPr>
                <w:b/>
                <w:bCs/>
                <w:sz w:val="24"/>
                <w:szCs w:val="24"/>
              </w:rPr>
              <w:t>TT</w:t>
            </w:r>
          </w:p>
        </w:tc>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9898B" w14:textId="77777777" w:rsidR="00554D31" w:rsidRPr="00554D31" w:rsidRDefault="00554D31" w:rsidP="00554D31">
            <w:pPr>
              <w:widowControl/>
              <w:autoSpaceDE/>
              <w:autoSpaceDN/>
              <w:jc w:val="center"/>
              <w:rPr>
                <w:b/>
                <w:bCs/>
                <w:sz w:val="24"/>
                <w:szCs w:val="24"/>
              </w:rPr>
            </w:pPr>
            <w:r w:rsidRPr="00554D31">
              <w:rPr>
                <w:b/>
                <w:bCs/>
                <w:sz w:val="24"/>
                <w:szCs w:val="24"/>
              </w:rPr>
              <w:t>Nội dung công việc</w:t>
            </w:r>
          </w:p>
        </w:tc>
        <w:tc>
          <w:tcPr>
            <w:tcW w:w="10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E549D" w14:textId="77777777" w:rsidR="00554D31" w:rsidRPr="00554D31" w:rsidRDefault="00554D31" w:rsidP="00554D31">
            <w:pPr>
              <w:widowControl/>
              <w:autoSpaceDE/>
              <w:autoSpaceDN/>
              <w:jc w:val="center"/>
              <w:rPr>
                <w:b/>
                <w:bCs/>
                <w:sz w:val="24"/>
                <w:szCs w:val="24"/>
              </w:rPr>
            </w:pPr>
            <w:r w:rsidRPr="00554D31">
              <w:rPr>
                <w:b/>
                <w:bCs/>
                <w:sz w:val="24"/>
                <w:szCs w:val="24"/>
              </w:rPr>
              <w:t>Nội dung công việc</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0F0F0" w14:textId="77777777" w:rsidR="00554D31" w:rsidRPr="00554D31" w:rsidRDefault="00554D31" w:rsidP="00554D31">
            <w:pPr>
              <w:widowControl/>
              <w:autoSpaceDE/>
              <w:autoSpaceDN/>
              <w:jc w:val="center"/>
              <w:rPr>
                <w:b/>
                <w:bCs/>
                <w:sz w:val="24"/>
                <w:szCs w:val="24"/>
              </w:rPr>
            </w:pPr>
            <w:r w:rsidRPr="00554D31">
              <w:rPr>
                <w:b/>
                <w:bCs/>
                <w:sz w:val="24"/>
                <w:szCs w:val="24"/>
              </w:rPr>
              <w:t>Nội dung công việc (NĐ 151/2025)</w:t>
            </w:r>
          </w:p>
        </w:tc>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18023A" w14:textId="77777777" w:rsidR="00554D31" w:rsidRPr="00554D31" w:rsidRDefault="00554D31" w:rsidP="00554D31">
            <w:pPr>
              <w:widowControl/>
              <w:autoSpaceDE/>
              <w:autoSpaceDN/>
              <w:jc w:val="center"/>
              <w:rPr>
                <w:b/>
                <w:bCs/>
                <w:sz w:val="24"/>
                <w:szCs w:val="24"/>
              </w:rPr>
            </w:pPr>
            <w:r w:rsidRPr="00554D31">
              <w:rPr>
                <w:b/>
                <w:bCs/>
                <w:sz w:val="24"/>
                <w:szCs w:val="24"/>
              </w:rPr>
              <w:t>ĐVT</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A3925" w14:textId="77777777" w:rsidR="00554D31" w:rsidRPr="00554D31" w:rsidRDefault="00554D31" w:rsidP="00554D31">
            <w:pPr>
              <w:widowControl/>
              <w:autoSpaceDE/>
              <w:autoSpaceDN/>
              <w:jc w:val="center"/>
              <w:rPr>
                <w:b/>
                <w:bCs/>
                <w:sz w:val="24"/>
                <w:szCs w:val="24"/>
              </w:rPr>
            </w:pPr>
            <w:r w:rsidRPr="00554D31">
              <w:rPr>
                <w:b/>
                <w:bCs/>
                <w:sz w:val="24"/>
                <w:szCs w:val="24"/>
              </w:rPr>
              <w:t>Định biên</w:t>
            </w:r>
          </w:p>
        </w:tc>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F249E" w14:textId="77777777" w:rsidR="00554D31" w:rsidRPr="00554D31" w:rsidRDefault="00554D31" w:rsidP="00554D31">
            <w:pPr>
              <w:widowControl/>
              <w:autoSpaceDE/>
              <w:autoSpaceDN/>
              <w:jc w:val="center"/>
              <w:rPr>
                <w:b/>
                <w:bCs/>
                <w:sz w:val="24"/>
                <w:szCs w:val="24"/>
              </w:rPr>
            </w:pPr>
            <w:r w:rsidRPr="00554D31">
              <w:rPr>
                <w:b/>
                <w:bCs/>
                <w:sz w:val="24"/>
                <w:szCs w:val="24"/>
              </w:rPr>
              <w:t>KK</w:t>
            </w:r>
          </w:p>
        </w:tc>
        <w:tc>
          <w:tcPr>
            <w:tcW w:w="506" w:type="pct"/>
            <w:gridSpan w:val="3"/>
            <w:tcBorders>
              <w:top w:val="single" w:sz="4" w:space="0" w:color="auto"/>
              <w:left w:val="nil"/>
              <w:bottom w:val="single" w:sz="4" w:space="0" w:color="auto"/>
              <w:right w:val="single" w:sz="4" w:space="0" w:color="auto"/>
            </w:tcBorders>
            <w:shd w:val="clear" w:color="auto" w:fill="auto"/>
            <w:vAlign w:val="center"/>
            <w:hideMark/>
          </w:tcPr>
          <w:p w14:paraId="60FCBBFB" w14:textId="77777777" w:rsidR="00554D31" w:rsidRPr="00554D31" w:rsidRDefault="00554D31" w:rsidP="00554D31">
            <w:pPr>
              <w:widowControl/>
              <w:autoSpaceDE/>
              <w:autoSpaceDN/>
              <w:jc w:val="center"/>
              <w:rPr>
                <w:b/>
                <w:bCs/>
                <w:sz w:val="24"/>
                <w:szCs w:val="24"/>
              </w:rPr>
            </w:pPr>
            <w:r w:rsidRPr="00554D31">
              <w:rPr>
                <w:b/>
                <w:bCs/>
                <w:sz w:val="24"/>
                <w:szCs w:val="24"/>
              </w:rPr>
              <w:t>Định mức</w:t>
            </w:r>
          </w:p>
        </w:tc>
        <w:tc>
          <w:tcPr>
            <w:tcW w:w="8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C46C51" w14:textId="77777777" w:rsidR="00554D31" w:rsidRPr="00554D31" w:rsidRDefault="00554D31" w:rsidP="00554D31">
            <w:pPr>
              <w:widowControl/>
              <w:autoSpaceDE/>
              <w:autoSpaceDN/>
              <w:jc w:val="center"/>
              <w:rPr>
                <w:b/>
                <w:bCs/>
                <w:sz w:val="24"/>
                <w:szCs w:val="24"/>
              </w:rPr>
            </w:pPr>
            <w:r w:rsidRPr="00554D31">
              <w:rPr>
                <w:b/>
                <w:bCs/>
                <w:sz w:val="24"/>
                <w:szCs w:val="24"/>
              </w:rPr>
              <w:t>Giải trình nội dung xây dựng, sửa đổi, bổ sung</w:t>
            </w:r>
          </w:p>
        </w:tc>
      </w:tr>
      <w:tr w:rsidR="002F574C" w:rsidRPr="002F574C" w14:paraId="3306F2E5" w14:textId="77777777" w:rsidTr="00554D31">
        <w:trPr>
          <w:trHeight w:val="315"/>
        </w:trPr>
        <w:tc>
          <w:tcPr>
            <w:tcW w:w="169" w:type="pct"/>
            <w:vMerge/>
            <w:tcBorders>
              <w:top w:val="single" w:sz="4" w:space="0" w:color="auto"/>
              <w:left w:val="single" w:sz="4" w:space="0" w:color="auto"/>
              <w:bottom w:val="single" w:sz="4" w:space="0" w:color="auto"/>
              <w:right w:val="single" w:sz="4" w:space="0" w:color="auto"/>
            </w:tcBorders>
            <w:vAlign w:val="center"/>
            <w:hideMark/>
          </w:tcPr>
          <w:p w14:paraId="04EFD468" w14:textId="77777777" w:rsidR="00554D31" w:rsidRPr="00554D31" w:rsidRDefault="00554D31" w:rsidP="00554D31">
            <w:pPr>
              <w:widowControl/>
              <w:autoSpaceDE/>
              <w:autoSpaceDN/>
              <w:rPr>
                <w:b/>
                <w:bCs/>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7FB43ABF" w14:textId="77777777" w:rsidR="00554D31" w:rsidRPr="00554D31" w:rsidRDefault="00554D31" w:rsidP="00554D31">
            <w:pPr>
              <w:widowControl/>
              <w:autoSpaceDE/>
              <w:autoSpaceDN/>
              <w:rPr>
                <w:b/>
                <w:bCs/>
                <w:sz w:val="24"/>
                <w:szCs w:val="24"/>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403EAE98" w14:textId="77777777" w:rsidR="00554D31" w:rsidRPr="00554D31" w:rsidRDefault="00554D31" w:rsidP="00554D31">
            <w:pPr>
              <w:widowControl/>
              <w:autoSpaceDE/>
              <w:autoSpaceDN/>
              <w:rPr>
                <w:b/>
                <w:bCs/>
                <w:sz w:val="24"/>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3FBCC4C7" w14:textId="77777777" w:rsidR="00554D31" w:rsidRPr="00554D31" w:rsidRDefault="00554D31" w:rsidP="00554D31">
            <w:pPr>
              <w:widowControl/>
              <w:autoSpaceDE/>
              <w:autoSpaceDN/>
              <w:rPr>
                <w:b/>
                <w:bCs/>
                <w:sz w:val="24"/>
                <w:szCs w:val="24"/>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14:paraId="47D5CBAD" w14:textId="77777777" w:rsidR="00554D31" w:rsidRPr="00554D31" w:rsidRDefault="00554D31" w:rsidP="00554D31">
            <w:pPr>
              <w:widowControl/>
              <w:autoSpaceDE/>
              <w:autoSpaceDN/>
              <w:rPr>
                <w:b/>
                <w:bCs/>
                <w:sz w:val="24"/>
                <w:szCs w:val="24"/>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6FF38D54" w14:textId="77777777" w:rsidR="00554D31" w:rsidRPr="00554D31" w:rsidRDefault="00554D31" w:rsidP="00554D31">
            <w:pPr>
              <w:widowControl/>
              <w:autoSpaceDE/>
              <w:autoSpaceDN/>
              <w:rPr>
                <w:b/>
                <w:bCs/>
                <w:sz w:val="24"/>
                <w:szCs w:val="24"/>
              </w:rPr>
            </w:pPr>
          </w:p>
        </w:tc>
        <w:tc>
          <w:tcPr>
            <w:tcW w:w="168" w:type="pct"/>
            <w:vMerge/>
            <w:tcBorders>
              <w:top w:val="single" w:sz="4" w:space="0" w:color="auto"/>
              <w:left w:val="single" w:sz="4" w:space="0" w:color="auto"/>
              <w:bottom w:val="single" w:sz="4" w:space="0" w:color="auto"/>
              <w:right w:val="single" w:sz="4" w:space="0" w:color="auto"/>
            </w:tcBorders>
            <w:vAlign w:val="center"/>
            <w:hideMark/>
          </w:tcPr>
          <w:p w14:paraId="6D81B56A" w14:textId="77777777" w:rsidR="00554D31" w:rsidRPr="00554D31" w:rsidRDefault="00554D31" w:rsidP="00554D31">
            <w:pPr>
              <w:widowControl/>
              <w:autoSpaceDE/>
              <w:autoSpaceDN/>
              <w:rPr>
                <w:b/>
                <w:bCs/>
                <w:sz w:val="24"/>
                <w:szCs w:val="24"/>
              </w:rPr>
            </w:pPr>
          </w:p>
        </w:tc>
        <w:tc>
          <w:tcPr>
            <w:tcW w:w="506" w:type="pct"/>
            <w:gridSpan w:val="3"/>
            <w:tcBorders>
              <w:top w:val="single" w:sz="4" w:space="0" w:color="auto"/>
              <w:left w:val="nil"/>
              <w:bottom w:val="single" w:sz="4" w:space="0" w:color="auto"/>
              <w:right w:val="single" w:sz="4" w:space="0" w:color="auto"/>
            </w:tcBorders>
            <w:shd w:val="clear" w:color="auto" w:fill="auto"/>
            <w:vAlign w:val="center"/>
            <w:hideMark/>
          </w:tcPr>
          <w:p w14:paraId="2419A4E9" w14:textId="77777777" w:rsidR="00554D31" w:rsidRPr="00554D31" w:rsidRDefault="00554D31" w:rsidP="00554D31">
            <w:pPr>
              <w:widowControl/>
              <w:autoSpaceDE/>
              <w:autoSpaceDN/>
              <w:jc w:val="center"/>
              <w:rPr>
                <w:i/>
                <w:iCs/>
                <w:sz w:val="24"/>
                <w:szCs w:val="24"/>
              </w:rPr>
            </w:pPr>
            <w:r w:rsidRPr="00554D31">
              <w:rPr>
                <w:i/>
                <w:iCs/>
                <w:sz w:val="24"/>
                <w:szCs w:val="24"/>
              </w:rPr>
              <w:t>(Công nhóm/ĐVT)</w:t>
            </w:r>
          </w:p>
        </w:tc>
        <w:tc>
          <w:tcPr>
            <w:tcW w:w="845" w:type="pct"/>
            <w:vMerge/>
            <w:tcBorders>
              <w:top w:val="single" w:sz="4" w:space="0" w:color="auto"/>
              <w:left w:val="single" w:sz="4" w:space="0" w:color="auto"/>
              <w:bottom w:val="single" w:sz="4" w:space="0" w:color="000000"/>
              <w:right w:val="single" w:sz="4" w:space="0" w:color="auto"/>
            </w:tcBorders>
            <w:vAlign w:val="center"/>
            <w:hideMark/>
          </w:tcPr>
          <w:p w14:paraId="06D84CCC" w14:textId="77777777" w:rsidR="00554D31" w:rsidRPr="00554D31" w:rsidRDefault="00554D31" w:rsidP="00554D31">
            <w:pPr>
              <w:widowControl/>
              <w:autoSpaceDE/>
              <w:autoSpaceDN/>
              <w:rPr>
                <w:b/>
                <w:bCs/>
                <w:sz w:val="24"/>
                <w:szCs w:val="24"/>
              </w:rPr>
            </w:pPr>
          </w:p>
        </w:tc>
      </w:tr>
      <w:tr w:rsidR="002F574C" w:rsidRPr="002F574C" w14:paraId="7D0E2A42" w14:textId="77777777" w:rsidTr="00554D31">
        <w:trPr>
          <w:trHeight w:val="630"/>
        </w:trPr>
        <w:tc>
          <w:tcPr>
            <w:tcW w:w="169" w:type="pct"/>
            <w:vMerge/>
            <w:tcBorders>
              <w:top w:val="single" w:sz="4" w:space="0" w:color="auto"/>
              <w:left w:val="single" w:sz="4" w:space="0" w:color="auto"/>
              <w:bottom w:val="single" w:sz="4" w:space="0" w:color="auto"/>
              <w:right w:val="single" w:sz="4" w:space="0" w:color="auto"/>
            </w:tcBorders>
            <w:vAlign w:val="center"/>
            <w:hideMark/>
          </w:tcPr>
          <w:p w14:paraId="2CA10B4B" w14:textId="77777777" w:rsidR="00554D31" w:rsidRPr="00554D31" w:rsidRDefault="00554D31" w:rsidP="00554D31">
            <w:pPr>
              <w:widowControl/>
              <w:autoSpaceDE/>
              <w:autoSpaceDN/>
              <w:rPr>
                <w:b/>
                <w:bCs/>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393AF664" w14:textId="77777777" w:rsidR="00554D31" w:rsidRPr="00554D31" w:rsidRDefault="00554D31" w:rsidP="00554D31">
            <w:pPr>
              <w:widowControl/>
              <w:autoSpaceDE/>
              <w:autoSpaceDN/>
              <w:rPr>
                <w:b/>
                <w:bCs/>
                <w:sz w:val="24"/>
                <w:szCs w:val="24"/>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260B325F" w14:textId="77777777" w:rsidR="00554D31" w:rsidRPr="00554D31" w:rsidRDefault="00554D31" w:rsidP="00554D31">
            <w:pPr>
              <w:widowControl/>
              <w:autoSpaceDE/>
              <w:autoSpaceDN/>
              <w:rPr>
                <w:b/>
                <w:bCs/>
                <w:sz w:val="24"/>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16982A66" w14:textId="77777777" w:rsidR="00554D31" w:rsidRPr="00554D31" w:rsidRDefault="00554D31" w:rsidP="00554D31">
            <w:pPr>
              <w:widowControl/>
              <w:autoSpaceDE/>
              <w:autoSpaceDN/>
              <w:rPr>
                <w:b/>
                <w:bCs/>
                <w:sz w:val="24"/>
                <w:szCs w:val="24"/>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14:paraId="669F5442" w14:textId="77777777" w:rsidR="00554D31" w:rsidRPr="00554D31" w:rsidRDefault="00554D31" w:rsidP="00554D31">
            <w:pPr>
              <w:widowControl/>
              <w:autoSpaceDE/>
              <w:autoSpaceDN/>
              <w:rPr>
                <w:b/>
                <w:bCs/>
                <w:sz w:val="24"/>
                <w:szCs w:val="24"/>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09705394" w14:textId="77777777" w:rsidR="00554D31" w:rsidRPr="00554D31" w:rsidRDefault="00554D31" w:rsidP="00554D31">
            <w:pPr>
              <w:widowControl/>
              <w:autoSpaceDE/>
              <w:autoSpaceDN/>
              <w:rPr>
                <w:b/>
                <w:bCs/>
                <w:sz w:val="24"/>
                <w:szCs w:val="24"/>
              </w:rPr>
            </w:pPr>
          </w:p>
        </w:tc>
        <w:tc>
          <w:tcPr>
            <w:tcW w:w="168" w:type="pct"/>
            <w:vMerge/>
            <w:tcBorders>
              <w:top w:val="single" w:sz="4" w:space="0" w:color="auto"/>
              <w:left w:val="single" w:sz="4" w:space="0" w:color="auto"/>
              <w:bottom w:val="single" w:sz="4" w:space="0" w:color="auto"/>
              <w:right w:val="single" w:sz="4" w:space="0" w:color="auto"/>
            </w:tcBorders>
            <w:vAlign w:val="center"/>
            <w:hideMark/>
          </w:tcPr>
          <w:p w14:paraId="354301F3" w14:textId="77777777" w:rsidR="00554D31" w:rsidRPr="00554D31" w:rsidRDefault="00554D31" w:rsidP="00554D31">
            <w:pPr>
              <w:widowControl/>
              <w:autoSpaceDE/>
              <w:autoSpaceDN/>
              <w:rPr>
                <w:b/>
                <w:bCs/>
                <w:sz w:val="24"/>
                <w:szCs w:val="24"/>
              </w:rPr>
            </w:pPr>
          </w:p>
        </w:tc>
        <w:tc>
          <w:tcPr>
            <w:tcW w:w="168" w:type="pct"/>
            <w:tcBorders>
              <w:top w:val="nil"/>
              <w:left w:val="nil"/>
              <w:bottom w:val="single" w:sz="4" w:space="0" w:color="auto"/>
              <w:right w:val="single" w:sz="4" w:space="0" w:color="auto"/>
            </w:tcBorders>
            <w:shd w:val="clear" w:color="auto" w:fill="auto"/>
            <w:vAlign w:val="center"/>
            <w:hideMark/>
          </w:tcPr>
          <w:p w14:paraId="66AE8F0E" w14:textId="77777777" w:rsidR="00554D31" w:rsidRPr="00554D31" w:rsidRDefault="00554D31" w:rsidP="00554D31">
            <w:pPr>
              <w:widowControl/>
              <w:autoSpaceDE/>
              <w:autoSpaceDN/>
              <w:jc w:val="center"/>
              <w:rPr>
                <w:b/>
                <w:bCs/>
                <w:sz w:val="24"/>
                <w:szCs w:val="24"/>
              </w:rPr>
            </w:pPr>
            <w:r w:rsidRPr="00554D31">
              <w:rPr>
                <w:b/>
                <w:bCs/>
                <w:sz w:val="24"/>
                <w:szCs w:val="24"/>
              </w:rPr>
              <w:t>ĐM Đất</w:t>
            </w:r>
          </w:p>
        </w:tc>
        <w:tc>
          <w:tcPr>
            <w:tcW w:w="168" w:type="pct"/>
            <w:tcBorders>
              <w:top w:val="nil"/>
              <w:left w:val="nil"/>
              <w:bottom w:val="single" w:sz="4" w:space="0" w:color="auto"/>
              <w:right w:val="single" w:sz="4" w:space="0" w:color="auto"/>
            </w:tcBorders>
            <w:shd w:val="clear" w:color="auto" w:fill="auto"/>
            <w:vAlign w:val="center"/>
            <w:hideMark/>
          </w:tcPr>
          <w:p w14:paraId="51B30CBD" w14:textId="77777777" w:rsidR="00554D31" w:rsidRPr="00554D31" w:rsidRDefault="00554D31" w:rsidP="00554D31">
            <w:pPr>
              <w:widowControl/>
              <w:autoSpaceDE/>
              <w:autoSpaceDN/>
              <w:jc w:val="center"/>
              <w:rPr>
                <w:b/>
                <w:bCs/>
                <w:sz w:val="24"/>
                <w:szCs w:val="24"/>
              </w:rPr>
            </w:pPr>
            <w:r w:rsidRPr="00554D31">
              <w:rPr>
                <w:b/>
                <w:bCs/>
                <w:sz w:val="24"/>
                <w:szCs w:val="24"/>
              </w:rPr>
              <w:t>ĐM TS</w:t>
            </w:r>
          </w:p>
        </w:tc>
        <w:tc>
          <w:tcPr>
            <w:tcW w:w="169" w:type="pct"/>
            <w:tcBorders>
              <w:top w:val="nil"/>
              <w:left w:val="nil"/>
              <w:bottom w:val="single" w:sz="4" w:space="0" w:color="auto"/>
              <w:right w:val="single" w:sz="4" w:space="0" w:color="auto"/>
            </w:tcBorders>
            <w:shd w:val="clear" w:color="auto" w:fill="auto"/>
            <w:vAlign w:val="center"/>
            <w:hideMark/>
          </w:tcPr>
          <w:p w14:paraId="5CFC83C7" w14:textId="77777777" w:rsidR="00554D31" w:rsidRPr="00554D31" w:rsidRDefault="00554D31" w:rsidP="00554D31">
            <w:pPr>
              <w:widowControl/>
              <w:autoSpaceDE/>
              <w:autoSpaceDN/>
              <w:jc w:val="center"/>
              <w:rPr>
                <w:b/>
                <w:bCs/>
                <w:sz w:val="24"/>
                <w:szCs w:val="24"/>
              </w:rPr>
            </w:pPr>
            <w:r w:rsidRPr="00554D31">
              <w:rPr>
                <w:b/>
                <w:bCs/>
                <w:sz w:val="24"/>
                <w:szCs w:val="24"/>
              </w:rPr>
              <w:t>ĐM Đất+TS</w:t>
            </w:r>
          </w:p>
        </w:tc>
        <w:tc>
          <w:tcPr>
            <w:tcW w:w="845" w:type="pct"/>
            <w:vMerge/>
            <w:tcBorders>
              <w:top w:val="single" w:sz="4" w:space="0" w:color="auto"/>
              <w:left w:val="single" w:sz="4" w:space="0" w:color="auto"/>
              <w:bottom w:val="single" w:sz="4" w:space="0" w:color="000000"/>
              <w:right w:val="single" w:sz="4" w:space="0" w:color="auto"/>
            </w:tcBorders>
            <w:vAlign w:val="center"/>
            <w:hideMark/>
          </w:tcPr>
          <w:p w14:paraId="5E585051" w14:textId="77777777" w:rsidR="00554D31" w:rsidRPr="00554D31" w:rsidRDefault="00554D31" w:rsidP="00554D31">
            <w:pPr>
              <w:widowControl/>
              <w:autoSpaceDE/>
              <w:autoSpaceDN/>
              <w:rPr>
                <w:b/>
                <w:bCs/>
                <w:sz w:val="24"/>
                <w:szCs w:val="24"/>
              </w:rPr>
            </w:pPr>
          </w:p>
        </w:tc>
      </w:tr>
      <w:tr w:rsidR="002F574C" w:rsidRPr="002F574C" w14:paraId="2BCC1529" w14:textId="77777777" w:rsidTr="00554D31">
        <w:trPr>
          <w:trHeight w:val="31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3782954" w14:textId="77777777" w:rsidR="00554D31" w:rsidRPr="00554D31" w:rsidRDefault="00554D31" w:rsidP="00554D31">
            <w:pPr>
              <w:widowControl/>
              <w:autoSpaceDE/>
              <w:autoSpaceDN/>
              <w:jc w:val="center"/>
              <w:rPr>
                <w:b/>
                <w:bCs/>
                <w:sz w:val="24"/>
                <w:szCs w:val="24"/>
              </w:rPr>
            </w:pPr>
            <w:r w:rsidRPr="00554D31">
              <w:rPr>
                <w:b/>
                <w:bCs/>
                <w:sz w:val="24"/>
                <w:szCs w:val="24"/>
              </w:rPr>
              <w:t>I</w:t>
            </w:r>
          </w:p>
        </w:tc>
        <w:tc>
          <w:tcPr>
            <w:tcW w:w="1000" w:type="pct"/>
            <w:tcBorders>
              <w:top w:val="nil"/>
              <w:left w:val="nil"/>
              <w:bottom w:val="single" w:sz="4" w:space="0" w:color="auto"/>
              <w:right w:val="single" w:sz="4" w:space="0" w:color="auto"/>
            </w:tcBorders>
            <w:shd w:val="clear" w:color="auto" w:fill="auto"/>
            <w:vAlign w:val="center"/>
            <w:hideMark/>
          </w:tcPr>
          <w:p w14:paraId="53D63F06" w14:textId="77777777" w:rsidR="00554D31" w:rsidRPr="00554D31" w:rsidRDefault="00554D31" w:rsidP="00554D31">
            <w:pPr>
              <w:widowControl/>
              <w:autoSpaceDE/>
              <w:autoSpaceDN/>
              <w:jc w:val="both"/>
              <w:rPr>
                <w:b/>
                <w:bCs/>
              </w:rPr>
            </w:pPr>
            <w:r w:rsidRPr="00554D31">
              <w:rPr>
                <w:b/>
                <w:bCs/>
              </w:rPr>
              <w:t>CÁC NỘI DUNG THỰC HIỆN TẠI ĐỊA BÀN CẤP HUYỆN</w:t>
            </w:r>
          </w:p>
        </w:tc>
        <w:tc>
          <w:tcPr>
            <w:tcW w:w="1019" w:type="pct"/>
            <w:tcBorders>
              <w:top w:val="nil"/>
              <w:left w:val="nil"/>
              <w:bottom w:val="single" w:sz="4" w:space="0" w:color="auto"/>
              <w:right w:val="single" w:sz="4" w:space="0" w:color="auto"/>
            </w:tcBorders>
            <w:shd w:val="clear" w:color="auto" w:fill="auto"/>
            <w:vAlign w:val="center"/>
            <w:hideMark/>
          </w:tcPr>
          <w:p w14:paraId="5D3CBC45" w14:textId="77777777" w:rsidR="00554D31" w:rsidRPr="00554D31" w:rsidRDefault="00554D31" w:rsidP="00554D31">
            <w:pPr>
              <w:widowControl/>
              <w:autoSpaceDE/>
              <w:autoSpaceDN/>
              <w:jc w:val="both"/>
              <w:rPr>
                <w:b/>
                <w:bCs/>
              </w:rPr>
            </w:pPr>
            <w:r w:rsidRPr="00554D31">
              <w:rPr>
                <w:b/>
                <w:bCs/>
              </w:rPr>
              <w:t>CÁC NỘI DUNG THỰC HIỆN TẠI ĐỊA BÀN CẤP HUYỆN</w:t>
            </w:r>
          </w:p>
        </w:tc>
        <w:tc>
          <w:tcPr>
            <w:tcW w:w="955" w:type="pct"/>
            <w:tcBorders>
              <w:top w:val="nil"/>
              <w:left w:val="nil"/>
              <w:bottom w:val="single" w:sz="4" w:space="0" w:color="auto"/>
              <w:right w:val="single" w:sz="4" w:space="0" w:color="auto"/>
            </w:tcBorders>
            <w:shd w:val="clear" w:color="auto" w:fill="auto"/>
            <w:vAlign w:val="center"/>
            <w:hideMark/>
          </w:tcPr>
          <w:p w14:paraId="7E0F7CE7" w14:textId="77777777" w:rsidR="00554D31" w:rsidRPr="00554D31" w:rsidRDefault="00554D31" w:rsidP="00554D31">
            <w:pPr>
              <w:widowControl/>
              <w:autoSpaceDE/>
              <w:autoSpaceDN/>
              <w:jc w:val="both"/>
              <w:rPr>
                <w:b/>
                <w:bCs/>
              </w:rPr>
            </w:pPr>
            <w:r w:rsidRPr="00554D31">
              <w:rPr>
                <w:b/>
                <w:bCs/>
              </w:rPr>
              <w:t>CÁC NỘI DUNG THỰC HIỆN TẠI ĐỊA BÀN CẤP XÃ</w:t>
            </w:r>
          </w:p>
        </w:tc>
        <w:tc>
          <w:tcPr>
            <w:tcW w:w="169" w:type="pct"/>
            <w:tcBorders>
              <w:top w:val="nil"/>
              <w:left w:val="nil"/>
              <w:bottom w:val="single" w:sz="4" w:space="0" w:color="auto"/>
              <w:right w:val="single" w:sz="4" w:space="0" w:color="auto"/>
            </w:tcBorders>
            <w:shd w:val="clear" w:color="auto" w:fill="auto"/>
            <w:vAlign w:val="center"/>
            <w:hideMark/>
          </w:tcPr>
          <w:p w14:paraId="3337A1F4"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784CE72D"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394DABE0"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73C77408"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45BB57EF"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3F293D92"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2C2BEA66" w14:textId="77777777" w:rsidR="00554D31" w:rsidRPr="00554D31" w:rsidRDefault="00554D31" w:rsidP="00554D31">
            <w:pPr>
              <w:widowControl/>
              <w:autoSpaceDE/>
              <w:autoSpaceDN/>
              <w:rPr>
                <w:rFonts w:ascii=".VnTime" w:hAnsi=".VnTime"/>
                <w:sz w:val="24"/>
                <w:szCs w:val="24"/>
              </w:rPr>
            </w:pPr>
            <w:r w:rsidRPr="00554D31">
              <w:rPr>
                <w:rFonts w:ascii=".VnTime" w:hAnsi=".VnTime"/>
                <w:sz w:val="24"/>
                <w:szCs w:val="24"/>
              </w:rPr>
              <w:t> </w:t>
            </w:r>
          </w:p>
        </w:tc>
      </w:tr>
      <w:tr w:rsidR="002F574C" w:rsidRPr="002F574C" w14:paraId="3BA4080F" w14:textId="77777777" w:rsidTr="00554D31">
        <w:trPr>
          <w:trHeight w:val="31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F549205" w14:textId="77777777" w:rsidR="00554D31" w:rsidRPr="00554D31" w:rsidRDefault="00554D31" w:rsidP="00554D31">
            <w:pPr>
              <w:widowControl/>
              <w:autoSpaceDE/>
              <w:autoSpaceDN/>
              <w:jc w:val="center"/>
              <w:rPr>
                <w:sz w:val="24"/>
                <w:szCs w:val="24"/>
              </w:rPr>
            </w:pPr>
            <w:r w:rsidRPr="00554D31">
              <w:rPr>
                <w:sz w:val="24"/>
                <w:szCs w:val="24"/>
              </w:rPr>
              <w:t>1</w:t>
            </w:r>
          </w:p>
        </w:tc>
        <w:tc>
          <w:tcPr>
            <w:tcW w:w="1000" w:type="pct"/>
            <w:tcBorders>
              <w:top w:val="nil"/>
              <w:left w:val="nil"/>
              <w:bottom w:val="single" w:sz="4" w:space="0" w:color="auto"/>
              <w:right w:val="single" w:sz="4" w:space="0" w:color="auto"/>
            </w:tcBorders>
            <w:shd w:val="clear" w:color="auto" w:fill="auto"/>
            <w:vAlign w:val="center"/>
            <w:hideMark/>
          </w:tcPr>
          <w:p w14:paraId="7A72B8A2" w14:textId="77777777" w:rsidR="00554D31" w:rsidRPr="00554D31" w:rsidRDefault="00554D31" w:rsidP="00554D31">
            <w:pPr>
              <w:widowControl/>
              <w:autoSpaceDE/>
              <w:autoSpaceDN/>
              <w:jc w:val="both"/>
              <w:rPr>
                <w:sz w:val="24"/>
                <w:szCs w:val="24"/>
              </w:rPr>
            </w:pPr>
            <w:r w:rsidRPr="00554D31">
              <w:rPr>
                <w:sz w:val="24"/>
                <w:szCs w:val="24"/>
              </w:rPr>
              <w:t>Hướng dẫn lập hồ sơ đăng ký biến động đất đai</w:t>
            </w:r>
          </w:p>
        </w:tc>
        <w:tc>
          <w:tcPr>
            <w:tcW w:w="1019" w:type="pct"/>
            <w:tcBorders>
              <w:top w:val="nil"/>
              <w:left w:val="nil"/>
              <w:bottom w:val="single" w:sz="4" w:space="0" w:color="auto"/>
              <w:right w:val="single" w:sz="4" w:space="0" w:color="auto"/>
            </w:tcBorders>
            <w:shd w:val="clear" w:color="auto" w:fill="auto"/>
            <w:vAlign w:val="center"/>
            <w:hideMark/>
          </w:tcPr>
          <w:p w14:paraId="1E22117F" w14:textId="77777777" w:rsidR="00554D31" w:rsidRPr="00554D31" w:rsidRDefault="00554D31" w:rsidP="00554D31">
            <w:pPr>
              <w:widowControl/>
              <w:autoSpaceDE/>
              <w:autoSpaceDN/>
              <w:jc w:val="both"/>
              <w:rPr>
                <w:sz w:val="24"/>
                <w:szCs w:val="24"/>
              </w:rPr>
            </w:pPr>
            <w:r w:rsidRPr="00554D31">
              <w:rPr>
                <w:sz w:val="24"/>
                <w:szCs w:val="24"/>
              </w:rPr>
              <w:t>Hướng dẫn lập hồ sơ đăng ký biến động đất đai</w:t>
            </w:r>
          </w:p>
        </w:tc>
        <w:tc>
          <w:tcPr>
            <w:tcW w:w="955" w:type="pct"/>
            <w:tcBorders>
              <w:top w:val="nil"/>
              <w:left w:val="nil"/>
              <w:bottom w:val="single" w:sz="4" w:space="0" w:color="auto"/>
              <w:right w:val="single" w:sz="4" w:space="0" w:color="auto"/>
            </w:tcBorders>
            <w:shd w:val="clear" w:color="auto" w:fill="auto"/>
            <w:vAlign w:val="center"/>
            <w:hideMark/>
          </w:tcPr>
          <w:p w14:paraId="1C05E551" w14:textId="77777777" w:rsidR="00554D31" w:rsidRPr="00554D31" w:rsidRDefault="00554D31" w:rsidP="00554D31">
            <w:pPr>
              <w:widowControl/>
              <w:autoSpaceDE/>
              <w:autoSpaceDN/>
              <w:jc w:val="both"/>
              <w:rPr>
                <w:sz w:val="24"/>
                <w:szCs w:val="24"/>
              </w:rPr>
            </w:pPr>
            <w:r w:rsidRPr="00554D31">
              <w:rPr>
                <w:sz w:val="24"/>
                <w:szCs w:val="24"/>
              </w:rPr>
              <w:t>Hướng dẫn lập hồ sơ đăng ký biến động đất đai</w:t>
            </w:r>
          </w:p>
        </w:tc>
        <w:tc>
          <w:tcPr>
            <w:tcW w:w="169" w:type="pct"/>
            <w:tcBorders>
              <w:top w:val="nil"/>
              <w:left w:val="nil"/>
              <w:bottom w:val="single" w:sz="4" w:space="0" w:color="auto"/>
              <w:right w:val="single" w:sz="4" w:space="0" w:color="auto"/>
            </w:tcBorders>
            <w:shd w:val="clear" w:color="auto" w:fill="auto"/>
            <w:vAlign w:val="center"/>
            <w:hideMark/>
          </w:tcPr>
          <w:p w14:paraId="293B2666"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5D3CE5F4"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044EA5C0"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58395DA3"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2BCA1A78"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036648C9"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0602FCAC"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1F7B3BD1"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1ED5FC6C" w14:textId="77777777" w:rsidR="00554D31" w:rsidRPr="00554D31" w:rsidRDefault="00554D31" w:rsidP="00554D31">
            <w:pPr>
              <w:widowControl/>
              <w:autoSpaceDE/>
              <w:autoSpaceDN/>
              <w:jc w:val="center"/>
              <w:rPr>
                <w:sz w:val="24"/>
                <w:szCs w:val="24"/>
              </w:rPr>
            </w:pPr>
            <w:r w:rsidRPr="00554D31">
              <w:rPr>
                <w:sz w:val="24"/>
                <w:szCs w:val="24"/>
              </w:rPr>
              <w:t>1.1</w:t>
            </w:r>
          </w:p>
        </w:tc>
        <w:tc>
          <w:tcPr>
            <w:tcW w:w="1000" w:type="pct"/>
            <w:tcBorders>
              <w:top w:val="nil"/>
              <w:left w:val="nil"/>
              <w:bottom w:val="single" w:sz="4" w:space="0" w:color="auto"/>
              <w:right w:val="single" w:sz="4" w:space="0" w:color="auto"/>
            </w:tcBorders>
            <w:shd w:val="clear" w:color="auto" w:fill="auto"/>
            <w:vAlign w:val="center"/>
            <w:hideMark/>
          </w:tcPr>
          <w:p w14:paraId="12416DF7" w14:textId="77777777" w:rsidR="00554D31" w:rsidRPr="00554D31" w:rsidRDefault="00554D31" w:rsidP="00554D31">
            <w:pPr>
              <w:widowControl/>
              <w:autoSpaceDE/>
              <w:autoSpaceDN/>
              <w:jc w:val="both"/>
              <w:rPr>
                <w:sz w:val="24"/>
                <w:szCs w:val="24"/>
              </w:rPr>
            </w:pPr>
            <w:r w:rsidRPr="00554D31">
              <w:rPr>
                <w:sz w:val="24"/>
                <w:szCs w:val="24"/>
              </w:rPr>
              <w:t>Theo hình thức trực tiếp</w:t>
            </w:r>
          </w:p>
        </w:tc>
        <w:tc>
          <w:tcPr>
            <w:tcW w:w="1019" w:type="pct"/>
            <w:tcBorders>
              <w:top w:val="nil"/>
              <w:left w:val="nil"/>
              <w:bottom w:val="single" w:sz="4" w:space="0" w:color="auto"/>
              <w:right w:val="single" w:sz="4" w:space="0" w:color="auto"/>
            </w:tcBorders>
            <w:shd w:val="clear" w:color="auto" w:fill="auto"/>
            <w:vAlign w:val="center"/>
            <w:hideMark/>
          </w:tcPr>
          <w:p w14:paraId="73244F14" w14:textId="77777777" w:rsidR="00554D31" w:rsidRPr="00554D31" w:rsidRDefault="00554D31" w:rsidP="00554D31">
            <w:pPr>
              <w:widowControl/>
              <w:autoSpaceDE/>
              <w:autoSpaceDN/>
              <w:jc w:val="both"/>
              <w:rPr>
                <w:sz w:val="24"/>
                <w:szCs w:val="24"/>
              </w:rPr>
            </w:pPr>
            <w:r w:rsidRPr="00554D31">
              <w:rPr>
                <w:sz w:val="24"/>
                <w:szCs w:val="24"/>
              </w:rPr>
              <w:t>Theo hình thức trực tiếp</w:t>
            </w:r>
          </w:p>
        </w:tc>
        <w:tc>
          <w:tcPr>
            <w:tcW w:w="955" w:type="pct"/>
            <w:tcBorders>
              <w:top w:val="nil"/>
              <w:left w:val="nil"/>
              <w:bottom w:val="single" w:sz="4" w:space="0" w:color="auto"/>
              <w:right w:val="single" w:sz="4" w:space="0" w:color="auto"/>
            </w:tcBorders>
            <w:shd w:val="clear" w:color="auto" w:fill="auto"/>
            <w:vAlign w:val="center"/>
            <w:hideMark/>
          </w:tcPr>
          <w:p w14:paraId="52FAB4DD" w14:textId="77777777" w:rsidR="00554D31" w:rsidRPr="00554D31" w:rsidRDefault="00554D31" w:rsidP="00554D31">
            <w:pPr>
              <w:widowControl/>
              <w:autoSpaceDE/>
              <w:autoSpaceDN/>
              <w:jc w:val="both"/>
              <w:rPr>
                <w:sz w:val="24"/>
                <w:szCs w:val="24"/>
              </w:rPr>
            </w:pPr>
            <w:r w:rsidRPr="00554D31">
              <w:rPr>
                <w:sz w:val="24"/>
                <w:szCs w:val="24"/>
              </w:rPr>
              <w:t>Theo hình thức trực tiếp</w:t>
            </w:r>
          </w:p>
        </w:tc>
        <w:tc>
          <w:tcPr>
            <w:tcW w:w="169" w:type="pct"/>
            <w:tcBorders>
              <w:top w:val="nil"/>
              <w:left w:val="nil"/>
              <w:bottom w:val="single" w:sz="4" w:space="0" w:color="auto"/>
              <w:right w:val="single" w:sz="4" w:space="0" w:color="auto"/>
            </w:tcBorders>
            <w:shd w:val="clear" w:color="auto" w:fill="auto"/>
            <w:vAlign w:val="center"/>
            <w:hideMark/>
          </w:tcPr>
          <w:p w14:paraId="76F97333"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5AC56177"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6138E879"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5F3B466B" w14:textId="77777777" w:rsidR="00554D31" w:rsidRPr="00554D31" w:rsidRDefault="00554D31" w:rsidP="00554D31">
            <w:pPr>
              <w:widowControl/>
              <w:autoSpaceDE/>
              <w:autoSpaceDN/>
              <w:jc w:val="center"/>
              <w:rPr>
                <w:sz w:val="24"/>
                <w:szCs w:val="24"/>
              </w:rPr>
            </w:pPr>
            <w:r w:rsidRPr="00554D31">
              <w:rPr>
                <w:sz w:val="24"/>
                <w:szCs w:val="24"/>
              </w:rPr>
              <w:t>0,200</w:t>
            </w:r>
          </w:p>
        </w:tc>
        <w:tc>
          <w:tcPr>
            <w:tcW w:w="168" w:type="pct"/>
            <w:tcBorders>
              <w:top w:val="nil"/>
              <w:left w:val="nil"/>
              <w:bottom w:val="single" w:sz="4" w:space="0" w:color="auto"/>
              <w:right w:val="single" w:sz="4" w:space="0" w:color="auto"/>
            </w:tcBorders>
            <w:shd w:val="clear" w:color="auto" w:fill="auto"/>
            <w:vAlign w:val="center"/>
            <w:hideMark/>
          </w:tcPr>
          <w:p w14:paraId="00095642" w14:textId="77777777" w:rsidR="00554D31" w:rsidRPr="00554D31" w:rsidRDefault="00554D31" w:rsidP="00554D31">
            <w:pPr>
              <w:widowControl/>
              <w:autoSpaceDE/>
              <w:autoSpaceDN/>
              <w:jc w:val="center"/>
              <w:rPr>
                <w:sz w:val="24"/>
                <w:szCs w:val="24"/>
              </w:rPr>
            </w:pPr>
            <w:r w:rsidRPr="00554D31">
              <w:rPr>
                <w:sz w:val="24"/>
                <w:szCs w:val="24"/>
              </w:rPr>
              <w:t>0,200</w:t>
            </w:r>
          </w:p>
        </w:tc>
        <w:tc>
          <w:tcPr>
            <w:tcW w:w="169" w:type="pct"/>
            <w:tcBorders>
              <w:top w:val="nil"/>
              <w:left w:val="nil"/>
              <w:bottom w:val="single" w:sz="4" w:space="0" w:color="auto"/>
              <w:right w:val="single" w:sz="4" w:space="0" w:color="auto"/>
            </w:tcBorders>
            <w:shd w:val="clear" w:color="auto" w:fill="auto"/>
            <w:vAlign w:val="center"/>
            <w:hideMark/>
          </w:tcPr>
          <w:p w14:paraId="013EDE39" w14:textId="77777777" w:rsidR="00554D31" w:rsidRPr="00554D31" w:rsidRDefault="00554D31" w:rsidP="00554D31">
            <w:pPr>
              <w:widowControl/>
              <w:autoSpaceDE/>
              <w:autoSpaceDN/>
              <w:jc w:val="center"/>
              <w:rPr>
                <w:sz w:val="24"/>
                <w:szCs w:val="24"/>
              </w:rPr>
            </w:pPr>
            <w:r w:rsidRPr="00554D31">
              <w:rPr>
                <w:sz w:val="24"/>
                <w:szCs w:val="24"/>
              </w:rPr>
              <w:t>0,260</w:t>
            </w:r>
          </w:p>
        </w:tc>
        <w:tc>
          <w:tcPr>
            <w:tcW w:w="845" w:type="pct"/>
            <w:tcBorders>
              <w:top w:val="nil"/>
              <w:left w:val="nil"/>
              <w:bottom w:val="single" w:sz="4" w:space="0" w:color="auto"/>
              <w:right w:val="single" w:sz="4" w:space="0" w:color="auto"/>
            </w:tcBorders>
            <w:shd w:val="clear" w:color="auto" w:fill="auto"/>
            <w:vAlign w:val="center"/>
            <w:hideMark/>
          </w:tcPr>
          <w:p w14:paraId="63DFE5AE" w14:textId="77777777" w:rsidR="00554D31" w:rsidRPr="00554D31" w:rsidRDefault="00554D31" w:rsidP="00554D31">
            <w:pPr>
              <w:widowControl/>
              <w:autoSpaceDE/>
              <w:autoSpaceDN/>
              <w:jc w:val="both"/>
            </w:pPr>
            <w:r w:rsidRPr="00554D31">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A158554"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5B28389" w14:textId="77777777" w:rsidR="00554D31" w:rsidRPr="00554D31" w:rsidRDefault="00554D31" w:rsidP="00554D31">
            <w:pPr>
              <w:widowControl/>
              <w:autoSpaceDE/>
              <w:autoSpaceDN/>
              <w:jc w:val="center"/>
              <w:rPr>
                <w:sz w:val="24"/>
                <w:szCs w:val="24"/>
              </w:rPr>
            </w:pPr>
            <w:r w:rsidRPr="00554D31">
              <w:rPr>
                <w:sz w:val="24"/>
                <w:szCs w:val="24"/>
              </w:rPr>
              <w:t>1.2</w:t>
            </w:r>
          </w:p>
        </w:tc>
        <w:tc>
          <w:tcPr>
            <w:tcW w:w="1000" w:type="pct"/>
            <w:tcBorders>
              <w:top w:val="nil"/>
              <w:left w:val="nil"/>
              <w:bottom w:val="single" w:sz="4" w:space="0" w:color="auto"/>
              <w:right w:val="single" w:sz="4" w:space="0" w:color="auto"/>
            </w:tcBorders>
            <w:shd w:val="clear" w:color="auto" w:fill="auto"/>
            <w:vAlign w:val="center"/>
            <w:hideMark/>
          </w:tcPr>
          <w:p w14:paraId="3C6D0AF7" w14:textId="77777777" w:rsidR="00554D31" w:rsidRPr="00554D31" w:rsidRDefault="00554D31" w:rsidP="00554D31">
            <w:pPr>
              <w:widowControl/>
              <w:autoSpaceDE/>
              <w:autoSpaceDN/>
              <w:jc w:val="both"/>
              <w:rPr>
                <w:sz w:val="24"/>
                <w:szCs w:val="24"/>
              </w:rPr>
            </w:pPr>
            <w:r w:rsidRPr="00554D31">
              <w:rPr>
                <w:sz w:val="24"/>
                <w:szCs w:val="24"/>
              </w:rPr>
              <w:t>Theo hình thức trực tuyến</w:t>
            </w:r>
          </w:p>
        </w:tc>
        <w:tc>
          <w:tcPr>
            <w:tcW w:w="1019" w:type="pct"/>
            <w:tcBorders>
              <w:top w:val="nil"/>
              <w:left w:val="nil"/>
              <w:bottom w:val="single" w:sz="4" w:space="0" w:color="auto"/>
              <w:right w:val="single" w:sz="4" w:space="0" w:color="auto"/>
            </w:tcBorders>
            <w:shd w:val="clear" w:color="auto" w:fill="auto"/>
            <w:vAlign w:val="center"/>
            <w:hideMark/>
          </w:tcPr>
          <w:p w14:paraId="3E4A8AA9" w14:textId="77777777" w:rsidR="00554D31" w:rsidRPr="00554D31" w:rsidRDefault="00554D31" w:rsidP="00554D31">
            <w:pPr>
              <w:widowControl/>
              <w:autoSpaceDE/>
              <w:autoSpaceDN/>
              <w:jc w:val="both"/>
              <w:rPr>
                <w:sz w:val="24"/>
                <w:szCs w:val="24"/>
              </w:rPr>
            </w:pPr>
            <w:r w:rsidRPr="00554D31">
              <w:rPr>
                <w:sz w:val="24"/>
                <w:szCs w:val="24"/>
              </w:rPr>
              <w:t>Theo hình thức trực tuyến</w:t>
            </w:r>
          </w:p>
        </w:tc>
        <w:tc>
          <w:tcPr>
            <w:tcW w:w="955" w:type="pct"/>
            <w:tcBorders>
              <w:top w:val="nil"/>
              <w:left w:val="nil"/>
              <w:bottom w:val="single" w:sz="4" w:space="0" w:color="auto"/>
              <w:right w:val="single" w:sz="4" w:space="0" w:color="auto"/>
            </w:tcBorders>
            <w:shd w:val="clear" w:color="auto" w:fill="auto"/>
            <w:vAlign w:val="center"/>
            <w:hideMark/>
          </w:tcPr>
          <w:p w14:paraId="4CB64292" w14:textId="77777777" w:rsidR="00554D31" w:rsidRPr="00554D31" w:rsidRDefault="00554D31" w:rsidP="00554D31">
            <w:pPr>
              <w:widowControl/>
              <w:autoSpaceDE/>
              <w:autoSpaceDN/>
              <w:jc w:val="both"/>
              <w:rPr>
                <w:sz w:val="24"/>
                <w:szCs w:val="24"/>
              </w:rPr>
            </w:pPr>
            <w:r w:rsidRPr="00554D31">
              <w:rPr>
                <w:sz w:val="24"/>
                <w:szCs w:val="24"/>
              </w:rPr>
              <w:t>Theo hình thức trực tuyến</w:t>
            </w:r>
          </w:p>
        </w:tc>
        <w:tc>
          <w:tcPr>
            <w:tcW w:w="169" w:type="pct"/>
            <w:tcBorders>
              <w:top w:val="nil"/>
              <w:left w:val="nil"/>
              <w:bottom w:val="single" w:sz="4" w:space="0" w:color="auto"/>
              <w:right w:val="single" w:sz="4" w:space="0" w:color="auto"/>
            </w:tcBorders>
            <w:shd w:val="clear" w:color="auto" w:fill="auto"/>
            <w:vAlign w:val="center"/>
            <w:hideMark/>
          </w:tcPr>
          <w:p w14:paraId="0724B854"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26C02777"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34B6B581"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605DF552" w14:textId="77777777" w:rsidR="00554D31" w:rsidRPr="00554D31" w:rsidRDefault="00554D31" w:rsidP="00554D31">
            <w:pPr>
              <w:widowControl/>
              <w:autoSpaceDE/>
              <w:autoSpaceDN/>
              <w:jc w:val="center"/>
              <w:rPr>
                <w:sz w:val="24"/>
                <w:szCs w:val="24"/>
              </w:rPr>
            </w:pPr>
            <w:r w:rsidRPr="00554D31">
              <w:rPr>
                <w:sz w:val="24"/>
                <w:szCs w:val="24"/>
              </w:rPr>
              <w:t>0,150</w:t>
            </w:r>
          </w:p>
        </w:tc>
        <w:tc>
          <w:tcPr>
            <w:tcW w:w="168" w:type="pct"/>
            <w:tcBorders>
              <w:top w:val="nil"/>
              <w:left w:val="nil"/>
              <w:bottom w:val="single" w:sz="4" w:space="0" w:color="auto"/>
              <w:right w:val="single" w:sz="4" w:space="0" w:color="auto"/>
            </w:tcBorders>
            <w:shd w:val="clear" w:color="auto" w:fill="auto"/>
            <w:vAlign w:val="center"/>
            <w:hideMark/>
          </w:tcPr>
          <w:p w14:paraId="0F99345E" w14:textId="77777777" w:rsidR="00554D31" w:rsidRPr="00554D31" w:rsidRDefault="00554D31" w:rsidP="00554D31">
            <w:pPr>
              <w:widowControl/>
              <w:autoSpaceDE/>
              <w:autoSpaceDN/>
              <w:jc w:val="center"/>
              <w:rPr>
                <w:sz w:val="24"/>
                <w:szCs w:val="24"/>
              </w:rPr>
            </w:pPr>
            <w:r w:rsidRPr="00554D31">
              <w:rPr>
                <w:sz w:val="24"/>
                <w:szCs w:val="24"/>
              </w:rPr>
              <w:t>0,150</w:t>
            </w:r>
          </w:p>
        </w:tc>
        <w:tc>
          <w:tcPr>
            <w:tcW w:w="169" w:type="pct"/>
            <w:tcBorders>
              <w:top w:val="nil"/>
              <w:left w:val="nil"/>
              <w:bottom w:val="single" w:sz="4" w:space="0" w:color="auto"/>
              <w:right w:val="single" w:sz="4" w:space="0" w:color="auto"/>
            </w:tcBorders>
            <w:shd w:val="clear" w:color="auto" w:fill="auto"/>
            <w:vAlign w:val="center"/>
            <w:hideMark/>
          </w:tcPr>
          <w:p w14:paraId="037AAB01" w14:textId="77777777" w:rsidR="00554D31" w:rsidRPr="00554D31" w:rsidRDefault="00554D31" w:rsidP="00554D31">
            <w:pPr>
              <w:widowControl/>
              <w:autoSpaceDE/>
              <w:autoSpaceDN/>
              <w:jc w:val="center"/>
              <w:rPr>
                <w:sz w:val="24"/>
                <w:szCs w:val="24"/>
              </w:rPr>
            </w:pPr>
            <w:r w:rsidRPr="00554D31">
              <w:rPr>
                <w:sz w:val="24"/>
                <w:szCs w:val="24"/>
              </w:rPr>
              <w:t>0,195</w:t>
            </w:r>
          </w:p>
        </w:tc>
        <w:tc>
          <w:tcPr>
            <w:tcW w:w="845" w:type="pct"/>
            <w:tcBorders>
              <w:top w:val="nil"/>
              <w:left w:val="nil"/>
              <w:bottom w:val="single" w:sz="4" w:space="0" w:color="auto"/>
              <w:right w:val="single" w:sz="4" w:space="0" w:color="auto"/>
            </w:tcBorders>
            <w:shd w:val="clear" w:color="auto" w:fill="auto"/>
            <w:vAlign w:val="center"/>
            <w:hideMark/>
          </w:tcPr>
          <w:p w14:paraId="13FF0954" w14:textId="77777777" w:rsidR="00554D31" w:rsidRPr="00554D31" w:rsidRDefault="00554D31" w:rsidP="00554D31">
            <w:pPr>
              <w:widowControl/>
              <w:autoSpaceDE/>
              <w:autoSpaceDN/>
              <w:jc w:val="both"/>
            </w:pPr>
            <w:r w:rsidRPr="00554D31">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62B4979"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6A8A8A0" w14:textId="77777777" w:rsidR="00554D31" w:rsidRPr="00554D31" w:rsidRDefault="00554D31" w:rsidP="00554D31">
            <w:pPr>
              <w:widowControl/>
              <w:autoSpaceDE/>
              <w:autoSpaceDN/>
              <w:jc w:val="center"/>
              <w:rPr>
                <w:sz w:val="24"/>
                <w:szCs w:val="24"/>
              </w:rPr>
            </w:pPr>
            <w:r w:rsidRPr="00554D31">
              <w:rPr>
                <w:sz w:val="24"/>
                <w:szCs w:val="24"/>
              </w:rPr>
              <w:t>2</w:t>
            </w:r>
          </w:p>
        </w:tc>
        <w:tc>
          <w:tcPr>
            <w:tcW w:w="1000" w:type="pct"/>
            <w:tcBorders>
              <w:top w:val="nil"/>
              <w:left w:val="nil"/>
              <w:bottom w:val="single" w:sz="4" w:space="0" w:color="auto"/>
              <w:right w:val="single" w:sz="4" w:space="0" w:color="auto"/>
            </w:tcBorders>
            <w:shd w:val="clear" w:color="auto" w:fill="auto"/>
            <w:vAlign w:val="center"/>
            <w:hideMark/>
          </w:tcPr>
          <w:p w14:paraId="6F59FC68" w14:textId="77777777" w:rsidR="00554D31" w:rsidRPr="00554D31" w:rsidRDefault="00554D31" w:rsidP="00554D31">
            <w:pPr>
              <w:widowControl/>
              <w:autoSpaceDE/>
              <w:autoSpaceDN/>
              <w:jc w:val="both"/>
              <w:rPr>
                <w:sz w:val="24"/>
                <w:szCs w:val="24"/>
              </w:rPr>
            </w:pPr>
            <w:r w:rsidRPr="00554D31">
              <w:rPr>
                <w:sz w:val="24"/>
                <w:szCs w:val="24"/>
              </w:rPr>
              <w:t>Nhận, kiểm tra tính đầy đủ, hợp lệ và viết (xuất) giấy biên nhận hoặc trả lại hồ sơ, vào sổ theo dõi nhận, trả hồ sơ (theo hình thức trực tiếp, trực tuyến)</w:t>
            </w:r>
          </w:p>
        </w:tc>
        <w:tc>
          <w:tcPr>
            <w:tcW w:w="1019" w:type="pct"/>
            <w:tcBorders>
              <w:top w:val="nil"/>
              <w:left w:val="nil"/>
              <w:bottom w:val="single" w:sz="4" w:space="0" w:color="auto"/>
              <w:right w:val="single" w:sz="4" w:space="0" w:color="auto"/>
            </w:tcBorders>
            <w:shd w:val="clear" w:color="auto" w:fill="auto"/>
            <w:vAlign w:val="center"/>
            <w:hideMark/>
          </w:tcPr>
          <w:p w14:paraId="6A350C67" w14:textId="77777777" w:rsidR="00554D31" w:rsidRPr="00554D31" w:rsidRDefault="00554D31" w:rsidP="00554D31">
            <w:pPr>
              <w:widowControl/>
              <w:autoSpaceDE/>
              <w:autoSpaceDN/>
              <w:jc w:val="both"/>
              <w:rPr>
                <w:sz w:val="24"/>
                <w:szCs w:val="24"/>
              </w:rPr>
            </w:pPr>
            <w:r w:rsidRPr="00554D31">
              <w:rPr>
                <w:sz w:val="24"/>
                <w:szCs w:val="24"/>
              </w:rPr>
              <w:t>Nhận, kiểm tra tính đầy đủ, hợp lệ và cấp Giấy tiếp nhận hồ sơ và hẹn trả kết quả hoặc trả lại hồ sơ, vào sổ theo dõi nhận, trả hồ sơ (theo hình thức trực tiếp, trực tuyến)</w:t>
            </w:r>
          </w:p>
        </w:tc>
        <w:tc>
          <w:tcPr>
            <w:tcW w:w="955" w:type="pct"/>
            <w:tcBorders>
              <w:top w:val="nil"/>
              <w:left w:val="nil"/>
              <w:bottom w:val="single" w:sz="4" w:space="0" w:color="auto"/>
              <w:right w:val="single" w:sz="4" w:space="0" w:color="auto"/>
            </w:tcBorders>
            <w:shd w:val="clear" w:color="auto" w:fill="auto"/>
            <w:vAlign w:val="center"/>
            <w:hideMark/>
          </w:tcPr>
          <w:p w14:paraId="1029B78B" w14:textId="77777777" w:rsidR="00554D31" w:rsidRPr="00554D31" w:rsidRDefault="00554D31" w:rsidP="00554D31">
            <w:pPr>
              <w:widowControl/>
              <w:autoSpaceDE/>
              <w:autoSpaceDN/>
              <w:jc w:val="both"/>
              <w:rPr>
                <w:sz w:val="24"/>
                <w:szCs w:val="24"/>
              </w:rPr>
            </w:pPr>
            <w:r w:rsidRPr="00554D31">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169" w:type="pct"/>
            <w:tcBorders>
              <w:top w:val="nil"/>
              <w:left w:val="nil"/>
              <w:bottom w:val="single" w:sz="4" w:space="0" w:color="auto"/>
              <w:right w:val="single" w:sz="4" w:space="0" w:color="auto"/>
            </w:tcBorders>
            <w:shd w:val="clear" w:color="auto" w:fill="auto"/>
            <w:vAlign w:val="center"/>
            <w:hideMark/>
          </w:tcPr>
          <w:p w14:paraId="2B730718"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76E3F503"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223B775E"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5E5F0D9D" w14:textId="77777777" w:rsidR="00554D31" w:rsidRPr="00554D31" w:rsidRDefault="00554D31" w:rsidP="00554D31">
            <w:pPr>
              <w:widowControl/>
              <w:autoSpaceDE/>
              <w:autoSpaceDN/>
              <w:jc w:val="center"/>
              <w:rPr>
                <w:sz w:val="24"/>
                <w:szCs w:val="24"/>
              </w:rPr>
            </w:pPr>
            <w:r w:rsidRPr="00554D31">
              <w:rPr>
                <w:sz w:val="24"/>
                <w:szCs w:val="24"/>
              </w:rPr>
              <w:t>0,250</w:t>
            </w:r>
          </w:p>
        </w:tc>
        <w:tc>
          <w:tcPr>
            <w:tcW w:w="168" w:type="pct"/>
            <w:tcBorders>
              <w:top w:val="nil"/>
              <w:left w:val="nil"/>
              <w:bottom w:val="single" w:sz="4" w:space="0" w:color="auto"/>
              <w:right w:val="single" w:sz="4" w:space="0" w:color="auto"/>
            </w:tcBorders>
            <w:shd w:val="clear" w:color="auto" w:fill="auto"/>
            <w:vAlign w:val="center"/>
            <w:hideMark/>
          </w:tcPr>
          <w:p w14:paraId="7F9A3046" w14:textId="77777777" w:rsidR="00554D31" w:rsidRPr="00554D31" w:rsidRDefault="00554D31" w:rsidP="00554D31">
            <w:pPr>
              <w:widowControl/>
              <w:autoSpaceDE/>
              <w:autoSpaceDN/>
              <w:jc w:val="center"/>
              <w:rPr>
                <w:sz w:val="24"/>
                <w:szCs w:val="24"/>
              </w:rPr>
            </w:pPr>
            <w:r w:rsidRPr="00554D31">
              <w:rPr>
                <w:sz w:val="24"/>
                <w:szCs w:val="24"/>
              </w:rPr>
              <w:t>0,250</w:t>
            </w:r>
          </w:p>
        </w:tc>
        <w:tc>
          <w:tcPr>
            <w:tcW w:w="169" w:type="pct"/>
            <w:tcBorders>
              <w:top w:val="nil"/>
              <w:left w:val="nil"/>
              <w:bottom w:val="single" w:sz="4" w:space="0" w:color="auto"/>
              <w:right w:val="single" w:sz="4" w:space="0" w:color="auto"/>
            </w:tcBorders>
            <w:shd w:val="clear" w:color="auto" w:fill="auto"/>
            <w:vAlign w:val="center"/>
            <w:hideMark/>
          </w:tcPr>
          <w:p w14:paraId="593AF161" w14:textId="77777777" w:rsidR="00554D31" w:rsidRPr="00554D31" w:rsidRDefault="00554D31" w:rsidP="00554D31">
            <w:pPr>
              <w:widowControl/>
              <w:autoSpaceDE/>
              <w:autoSpaceDN/>
              <w:jc w:val="center"/>
              <w:rPr>
                <w:sz w:val="24"/>
                <w:szCs w:val="24"/>
              </w:rPr>
            </w:pPr>
            <w:r w:rsidRPr="00554D31">
              <w:rPr>
                <w:sz w:val="24"/>
                <w:szCs w:val="24"/>
              </w:rPr>
              <w:t>0,325</w:t>
            </w:r>
          </w:p>
        </w:tc>
        <w:tc>
          <w:tcPr>
            <w:tcW w:w="845" w:type="pct"/>
            <w:tcBorders>
              <w:top w:val="nil"/>
              <w:left w:val="nil"/>
              <w:bottom w:val="single" w:sz="4" w:space="0" w:color="auto"/>
              <w:right w:val="single" w:sz="4" w:space="0" w:color="auto"/>
            </w:tcBorders>
            <w:shd w:val="clear" w:color="auto" w:fill="auto"/>
            <w:vAlign w:val="center"/>
            <w:hideMark/>
          </w:tcPr>
          <w:p w14:paraId="454AEB22" w14:textId="77777777" w:rsidR="00554D31" w:rsidRPr="00554D31" w:rsidRDefault="00554D31" w:rsidP="00554D31">
            <w:pPr>
              <w:widowControl/>
              <w:autoSpaceDE/>
              <w:autoSpaceDN/>
              <w:jc w:val="both"/>
            </w:pPr>
            <w:r w:rsidRPr="00554D31">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5AC8986"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5AE83CC" w14:textId="77777777" w:rsidR="00554D31" w:rsidRPr="00554D31" w:rsidRDefault="00554D31" w:rsidP="00554D31">
            <w:pPr>
              <w:widowControl/>
              <w:autoSpaceDE/>
              <w:autoSpaceDN/>
              <w:jc w:val="center"/>
              <w:rPr>
                <w:sz w:val="24"/>
                <w:szCs w:val="24"/>
              </w:rPr>
            </w:pPr>
            <w:r w:rsidRPr="00554D31">
              <w:rPr>
                <w:sz w:val="24"/>
                <w:szCs w:val="24"/>
              </w:rPr>
              <w:t>3</w:t>
            </w:r>
          </w:p>
        </w:tc>
        <w:tc>
          <w:tcPr>
            <w:tcW w:w="1000" w:type="pct"/>
            <w:tcBorders>
              <w:top w:val="nil"/>
              <w:left w:val="nil"/>
              <w:bottom w:val="single" w:sz="4" w:space="0" w:color="auto"/>
              <w:right w:val="single" w:sz="4" w:space="0" w:color="auto"/>
            </w:tcBorders>
            <w:shd w:val="clear" w:color="auto" w:fill="auto"/>
            <w:vAlign w:val="center"/>
            <w:hideMark/>
          </w:tcPr>
          <w:p w14:paraId="3302DE9C" w14:textId="77777777" w:rsidR="00554D31" w:rsidRPr="00554D31" w:rsidRDefault="00554D31" w:rsidP="00554D31">
            <w:pPr>
              <w:widowControl/>
              <w:autoSpaceDE/>
              <w:autoSpaceDN/>
              <w:jc w:val="both"/>
              <w:rPr>
                <w:sz w:val="24"/>
                <w:szCs w:val="24"/>
              </w:rPr>
            </w:pPr>
            <w:r w:rsidRPr="00554D31">
              <w:rPr>
                <w:sz w:val="24"/>
                <w:szCs w:val="24"/>
              </w:rPr>
              <w:t>Tạo tệp (File) dữ liệu hồ sơ số và nhập thông tin do người sử dụng đất kê khai, đăng ký</w:t>
            </w:r>
          </w:p>
        </w:tc>
        <w:tc>
          <w:tcPr>
            <w:tcW w:w="1019" w:type="pct"/>
            <w:tcBorders>
              <w:top w:val="nil"/>
              <w:left w:val="nil"/>
              <w:bottom w:val="single" w:sz="4" w:space="0" w:color="auto"/>
              <w:right w:val="single" w:sz="4" w:space="0" w:color="auto"/>
            </w:tcBorders>
            <w:shd w:val="clear" w:color="auto" w:fill="auto"/>
            <w:vAlign w:val="center"/>
            <w:hideMark/>
          </w:tcPr>
          <w:p w14:paraId="1022D4AD" w14:textId="77777777" w:rsidR="00554D31" w:rsidRPr="00554D31" w:rsidRDefault="00554D31" w:rsidP="00554D31">
            <w:pPr>
              <w:widowControl/>
              <w:autoSpaceDE/>
              <w:autoSpaceDN/>
              <w:jc w:val="both"/>
              <w:rPr>
                <w:sz w:val="24"/>
                <w:szCs w:val="24"/>
              </w:rPr>
            </w:pPr>
            <w:r w:rsidRPr="00554D31">
              <w:rPr>
                <w:sz w:val="24"/>
                <w:szCs w:val="24"/>
              </w:rPr>
              <w:t>Tạo tệp (File) dữ liệu hồ sơ số và nhập thông tin do người sử dụng đất kê khai, đăng ký</w:t>
            </w:r>
          </w:p>
        </w:tc>
        <w:tc>
          <w:tcPr>
            <w:tcW w:w="955" w:type="pct"/>
            <w:tcBorders>
              <w:top w:val="nil"/>
              <w:left w:val="nil"/>
              <w:bottom w:val="single" w:sz="4" w:space="0" w:color="auto"/>
              <w:right w:val="single" w:sz="4" w:space="0" w:color="auto"/>
            </w:tcBorders>
            <w:shd w:val="clear" w:color="auto" w:fill="auto"/>
            <w:vAlign w:val="center"/>
            <w:hideMark/>
          </w:tcPr>
          <w:p w14:paraId="2345A7B2" w14:textId="77777777" w:rsidR="00554D31" w:rsidRPr="00554D31" w:rsidRDefault="00554D31" w:rsidP="00554D31">
            <w:pPr>
              <w:widowControl/>
              <w:autoSpaceDE/>
              <w:autoSpaceDN/>
              <w:jc w:val="both"/>
              <w:rPr>
                <w:sz w:val="24"/>
                <w:szCs w:val="24"/>
              </w:rPr>
            </w:pPr>
            <w:r w:rsidRPr="00554D31">
              <w:rPr>
                <w:sz w:val="24"/>
                <w:szCs w:val="24"/>
              </w:rPr>
              <w:t>Tạo tệp (File) dữ liệu hồ sơ số và nhập thông tin do người sử dụng đất kê khai, đăng ký</w:t>
            </w:r>
          </w:p>
        </w:tc>
        <w:tc>
          <w:tcPr>
            <w:tcW w:w="169" w:type="pct"/>
            <w:tcBorders>
              <w:top w:val="nil"/>
              <w:left w:val="nil"/>
              <w:bottom w:val="single" w:sz="4" w:space="0" w:color="auto"/>
              <w:right w:val="single" w:sz="4" w:space="0" w:color="auto"/>
            </w:tcBorders>
            <w:shd w:val="clear" w:color="auto" w:fill="auto"/>
            <w:vAlign w:val="center"/>
            <w:hideMark/>
          </w:tcPr>
          <w:p w14:paraId="423F3001" w14:textId="77777777" w:rsidR="00554D31" w:rsidRPr="00554D31" w:rsidRDefault="00554D31" w:rsidP="00554D31">
            <w:pPr>
              <w:widowControl/>
              <w:autoSpaceDE/>
              <w:autoSpaceDN/>
              <w:jc w:val="center"/>
              <w:rPr>
                <w:sz w:val="24"/>
                <w:szCs w:val="24"/>
              </w:rPr>
            </w:pPr>
            <w:r w:rsidRPr="00554D31">
              <w:rPr>
                <w:sz w:val="24"/>
                <w:szCs w:val="24"/>
              </w:rPr>
              <w:t>Thửa</w:t>
            </w:r>
          </w:p>
        </w:tc>
        <w:tc>
          <w:tcPr>
            <w:tcW w:w="170" w:type="pct"/>
            <w:tcBorders>
              <w:top w:val="nil"/>
              <w:left w:val="nil"/>
              <w:bottom w:val="single" w:sz="4" w:space="0" w:color="auto"/>
              <w:right w:val="single" w:sz="4" w:space="0" w:color="auto"/>
            </w:tcBorders>
            <w:shd w:val="clear" w:color="auto" w:fill="auto"/>
            <w:vAlign w:val="center"/>
            <w:hideMark/>
          </w:tcPr>
          <w:p w14:paraId="0D217620"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57BD6258"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1772B711" w14:textId="77777777" w:rsidR="00554D31" w:rsidRPr="00554D31" w:rsidRDefault="00554D31" w:rsidP="00554D31">
            <w:pPr>
              <w:widowControl/>
              <w:autoSpaceDE/>
              <w:autoSpaceDN/>
              <w:jc w:val="center"/>
              <w:rPr>
                <w:sz w:val="24"/>
                <w:szCs w:val="24"/>
              </w:rPr>
            </w:pPr>
            <w:r w:rsidRPr="00554D31">
              <w:rPr>
                <w:sz w:val="24"/>
                <w:szCs w:val="24"/>
              </w:rPr>
              <w:t>0,107</w:t>
            </w:r>
          </w:p>
        </w:tc>
        <w:tc>
          <w:tcPr>
            <w:tcW w:w="168" w:type="pct"/>
            <w:tcBorders>
              <w:top w:val="nil"/>
              <w:left w:val="nil"/>
              <w:bottom w:val="single" w:sz="4" w:space="0" w:color="auto"/>
              <w:right w:val="single" w:sz="4" w:space="0" w:color="auto"/>
            </w:tcBorders>
            <w:shd w:val="clear" w:color="auto" w:fill="auto"/>
            <w:vAlign w:val="center"/>
            <w:hideMark/>
          </w:tcPr>
          <w:p w14:paraId="26E5CCA3" w14:textId="77777777" w:rsidR="00554D31" w:rsidRPr="00554D31" w:rsidRDefault="00554D31" w:rsidP="00554D31">
            <w:pPr>
              <w:widowControl/>
              <w:autoSpaceDE/>
              <w:autoSpaceDN/>
              <w:jc w:val="center"/>
              <w:rPr>
                <w:sz w:val="24"/>
                <w:szCs w:val="24"/>
              </w:rPr>
            </w:pPr>
            <w:r w:rsidRPr="00554D31">
              <w:rPr>
                <w:sz w:val="24"/>
                <w:szCs w:val="24"/>
              </w:rPr>
              <w:t>0,033</w:t>
            </w:r>
          </w:p>
        </w:tc>
        <w:tc>
          <w:tcPr>
            <w:tcW w:w="169" w:type="pct"/>
            <w:tcBorders>
              <w:top w:val="nil"/>
              <w:left w:val="nil"/>
              <w:bottom w:val="single" w:sz="4" w:space="0" w:color="auto"/>
              <w:right w:val="single" w:sz="4" w:space="0" w:color="auto"/>
            </w:tcBorders>
            <w:shd w:val="clear" w:color="auto" w:fill="auto"/>
            <w:vAlign w:val="center"/>
            <w:hideMark/>
          </w:tcPr>
          <w:p w14:paraId="58E84B4D" w14:textId="77777777" w:rsidR="00554D31" w:rsidRPr="00554D31" w:rsidRDefault="00554D31" w:rsidP="00554D31">
            <w:pPr>
              <w:widowControl/>
              <w:autoSpaceDE/>
              <w:autoSpaceDN/>
              <w:jc w:val="center"/>
              <w:rPr>
                <w:sz w:val="24"/>
                <w:szCs w:val="24"/>
              </w:rPr>
            </w:pPr>
            <w:r w:rsidRPr="00554D31">
              <w:rPr>
                <w:sz w:val="24"/>
                <w:szCs w:val="24"/>
              </w:rPr>
              <w:t>0,167</w:t>
            </w:r>
          </w:p>
        </w:tc>
        <w:tc>
          <w:tcPr>
            <w:tcW w:w="845" w:type="pct"/>
            <w:tcBorders>
              <w:top w:val="nil"/>
              <w:left w:val="nil"/>
              <w:bottom w:val="single" w:sz="4" w:space="0" w:color="auto"/>
              <w:right w:val="single" w:sz="4" w:space="0" w:color="auto"/>
            </w:tcBorders>
            <w:shd w:val="clear" w:color="auto" w:fill="auto"/>
            <w:vAlign w:val="center"/>
            <w:hideMark/>
          </w:tcPr>
          <w:p w14:paraId="629DAAC1" w14:textId="77777777" w:rsidR="00554D31" w:rsidRPr="00554D31" w:rsidRDefault="00554D31" w:rsidP="00554D31">
            <w:pPr>
              <w:widowControl/>
              <w:autoSpaceDE/>
              <w:autoSpaceDN/>
              <w:jc w:val="both"/>
            </w:pPr>
            <w:r w:rsidRPr="00554D31">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0F02A4C" w14:textId="77777777" w:rsidTr="00554D31">
        <w:trPr>
          <w:trHeight w:val="63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724CA98"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397D1F28"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102117A1"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609423A6" w14:textId="77777777" w:rsidR="00554D31" w:rsidRPr="00554D31" w:rsidRDefault="00554D31" w:rsidP="00554D31">
            <w:pPr>
              <w:widowControl/>
              <w:autoSpaceDE/>
              <w:autoSpaceDN/>
              <w:jc w:val="both"/>
              <w:rPr>
                <w:sz w:val="24"/>
                <w:szCs w:val="24"/>
              </w:rPr>
            </w:pPr>
            <w:r w:rsidRPr="00554D31">
              <w:rPr>
                <w:sz w:val="24"/>
                <w:szCs w:val="24"/>
              </w:rPr>
              <w:t>Quét giấy tờ pháp lý về quyền sử dụng đất, quyền sở hữu nhà ở và tài sản khác gắn liền với đất</w:t>
            </w:r>
          </w:p>
        </w:tc>
        <w:tc>
          <w:tcPr>
            <w:tcW w:w="169" w:type="pct"/>
            <w:tcBorders>
              <w:top w:val="nil"/>
              <w:left w:val="nil"/>
              <w:bottom w:val="single" w:sz="4" w:space="0" w:color="auto"/>
              <w:right w:val="single" w:sz="4" w:space="0" w:color="auto"/>
            </w:tcBorders>
            <w:shd w:val="clear" w:color="auto" w:fill="auto"/>
            <w:vAlign w:val="center"/>
            <w:hideMark/>
          </w:tcPr>
          <w:p w14:paraId="2E287EEF"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629A5251"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5554CFCE"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31B4FEA2"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07995CCE"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2189F70C"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44D74147"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6F084987"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8934F7E"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765D8337"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7C7FCB24"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4DA10F26" w14:textId="77777777" w:rsidR="00554D31" w:rsidRPr="00554D31" w:rsidRDefault="00554D31" w:rsidP="00554D31">
            <w:pPr>
              <w:widowControl/>
              <w:autoSpaceDE/>
              <w:autoSpaceDN/>
              <w:jc w:val="both"/>
              <w:rPr>
                <w:sz w:val="24"/>
                <w:szCs w:val="24"/>
              </w:rPr>
            </w:pPr>
            <w:r w:rsidRPr="00554D31">
              <w:rPr>
                <w:sz w:val="24"/>
                <w:szCs w:val="24"/>
              </w:rPr>
              <w:t>Quét trang A3</w:t>
            </w:r>
          </w:p>
        </w:tc>
        <w:tc>
          <w:tcPr>
            <w:tcW w:w="169" w:type="pct"/>
            <w:tcBorders>
              <w:top w:val="nil"/>
              <w:left w:val="nil"/>
              <w:bottom w:val="single" w:sz="4" w:space="0" w:color="auto"/>
              <w:right w:val="single" w:sz="4" w:space="0" w:color="auto"/>
            </w:tcBorders>
            <w:shd w:val="clear" w:color="auto" w:fill="auto"/>
            <w:vAlign w:val="center"/>
            <w:hideMark/>
          </w:tcPr>
          <w:p w14:paraId="36CF1460" w14:textId="77777777" w:rsidR="00554D31" w:rsidRPr="00554D31" w:rsidRDefault="00554D31" w:rsidP="00554D31">
            <w:pPr>
              <w:widowControl/>
              <w:autoSpaceDE/>
              <w:autoSpaceDN/>
              <w:jc w:val="center"/>
              <w:rPr>
                <w:sz w:val="24"/>
                <w:szCs w:val="24"/>
              </w:rPr>
            </w:pPr>
            <w:r w:rsidRPr="00554D31">
              <w:rPr>
                <w:sz w:val="24"/>
                <w:szCs w:val="24"/>
              </w:rPr>
              <w:t>Trang</w:t>
            </w:r>
          </w:p>
        </w:tc>
        <w:tc>
          <w:tcPr>
            <w:tcW w:w="170" w:type="pct"/>
            <w:tcBorders>
              <w:top w:val="nil"/>
              <w:left w:val="nil"/>
              <w:bottom w:val="single" w:sz="4" w:space="0" w:color="auto"/>
              <w:right w:val="single" w:sz="4" w:space="0" w:color="auto"/>
            </w:tcBorders>
            <w:shd w:val="clear" w:color="auto" w:fill="auto"/>
            <w:vAlign w:val="center"/>
            <w:hideMark/>
          </w:tcPr>
          <w:p w14:paraId="414D6C1C" w14:textId="77777777" w:rsidR="00554D31" w:rsidRPr="00554D31" w:rsidRDefault="00554D31" w:rsidP="00554D31">
            <w:pPr>
              <w:widowControl/>
              <w:autoSpaceDE/>
              <w:autoSpaceDN/>
              <w:jc w:val="center"/>
              <w:rPr>
                <w:sz w:val="24"/>
                <w:szCs w:val="24"/>
              </w:rPr>
            </w:pPr>
            <w:r w:rsidRPr="00554D31">
              <w:rPr>
                <w:sz w:val="24"/>
                <w:szCs w:val="24"/>
              </w:rPr>
              <w:t>1KS1</w:t>
            </w:r>
          </w:p>
        </w:tc>
        <w:tc>
          <w:tcPr>
            <w:tcW w:w="168" w:type="pct"/>
            <w:tcBorders>
              <w:top w:val="nil"/>
              <w:left w:val="nil"/>
              <w:bottom w:val="single" w:sz="4" w:space="0" w:color="auto"/>
              <w:right w:val="single" w:sz="4" w:space="0" w:color="auto"/>
            </w:tcBorders>
            <w:shd w:val="clear" w:color="auto" w:fill="auto"/>
            <w:vAlign w:val="center"/>
            <w:hideMark/>
          </w:tcPr>
          <w:p w14:paraId="523941B7"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99AF79F" w14:textId="77777777" w:rsidR="00554D31" w:rsidRPr="00554D31" w:rsidRDefault="00554D31" w:rsidP="00554D31">
            <w:pPr>
              <w:widowControl/>
              <w:autoSpaceDE/>
              <w:autoSpaceDN/>
              <w:jc w:val="center"/>
              <w:rPr>
                <w:sz w:val="24"/>
                <w:szCs w:val="24"/>
              </w:rPr>
            </w:pPr>
            <w:r w:rsidRPr="00554D31">
              <w:rPr>
                <w:sz w:val="24"/>
                <w:szCs w:val="24"/>
              </w:rPr>
              <w:t>0,016</w:t>
            </w:r>
          </w:p>
        </w:tc>
        <w:tc>
          <w:tcPr>
            <w:tcW w:w="168" w:type="pct"/>
            <w:tcBorders>
              <w:top w:val="nil"/>
              <w:left w:val="nil"/>
              <w:bottom w:val="single" w:sz="4" w:space="0" w:color="auto"/>
              <w:right w:val="single" w:sz="4" w:space="0" w:color="auto"/>
            </w:tcBorders>
            <w:shd w:val="clear" w:color="auto" w:fill="auto"/>
            <w:vAlign w:val="center"/>
            <w:hideMark/>
          </w:tcPr>
          <w:p w14:paraId="491A8F6A" w14:textId="77777777" w:rsidR="00554D31" w:rsidRPr="00554D31" w:rsidRDefault="00554D31" w:rsidP="00554D31">
            <w:pPr>
              <w:widowControl/>
              <w:autoSpaceDE/>
              <w:autoSpaceDN/>
              <w:jc w:val="center"/>
              <w:rPr>
                <w:sz w:val="24"/>
                <w:szCs w:val="24"/>
              </w:rPr>
            </w:pPr>
            <w:r w:rsidRPr="00554D31">
              <w:rPr>
                <w:sz w:val="24"/>
                <w:szCs w:val="24"/>
              </w:rPr>
              <w:t>0,020</w:t>
            </w:r>
          </w:p>
        </w:tc>
        <w:tc>
          <w:tcPr>
            <w:tcW w:w="169" w:type="pct"/>
            <w:tcBorders>
              <w:top w:val="nil"/>
              <w:left w:val="nil"/>
              <w:bottom w:val="single" w:sz="4" w:space="0" w:color="auto"/>
              <w:right w:val="single" w:sz="4" w:space="0" w:color="auto"/>
            </w:tcBorders>
            <w:shd w:val="clear" w:color="auto" w:fill="auto"/>
            <w:vAlign w:val="center"/>
            <w:hideMark/>
          </w:tcPr>
          <w:p w14:paraId="1AFCAAB4" w14:textId="77777777" w:rsidR="00554D31" w:rsidRPr="00554D31" w:rsidRDefault="00554D31" w:rsidP="00554D31">
            <w:pPr>
              <w:widowControl/>
              <w:autoSpaceDE/>
              <w:autoSpaceDN/>
              <w:jc w:val="center"/>
              <w:rPr>
                <w:sz w:val="24"/>
                <w:szCs w:val="24"/>
              </w:rPr>
            </w:pPr>
            <w:r w:rsidRPr="00554D31">
              <w:rPr>
                <w:sz w:val="24"/>
                <w:szCs w:val="24"/>
              </w:rPr>
              <w:t>0,024</w:t>
            </w:r>
          </w:p>
        </w:tc>
        <w:tc>
          <w:tcPr>
            <w:tcW w:w="845" w:type="pct"/>
            <w:tcBorders>
              <w:top w:val="nil"/>
              <w:left w:val="nil"/>
              <w:bottom w:val="single" w:sz="4" w:space="0" w:color="auto"/>
              <w:right w:val="single" w:sz="4" w:space="0" w:color="auto"/>
            </w:tcBorders>
            <w:shd w:val="clear" w:color="auto" w:fill="auto"/>
            <w:vAlign w:val="center"/>
            <w:hideMark/>
          </w:tcPr>
          <w:p w14:paraId="6A2D8305" w14:textId="77777777" w:rsidR="00554D31" w:rsidRPr="00554D31" w:rsidRDefault="00554D31" w:rsidP="00554D31">
            <w:pPr>
              <w:widowControl/>
              <w:autoSpaceDE/>
              <w:autoSpaceDN/>
              <w:jc w:val="both"/>
            </w:pPr>
            <w:r w:rsidRPr="00554D31">
              <w:t>Đây là mục tương đương với mục 13.1.1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2853BE6"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BF9C3C5"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27D81CA2"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28CF31F1"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2FBBC225" w14:textId="77777777" w:rsidR="00554D31" w:rsidRPr="00554D31" w:rsidRDefault="00554D31" w:rsidP="00554D31">
            <w:pPr>
              <w:widowControl/>
              <w:autoSpaceDE/>
              <w:autoSpaceDN/>
              <w:jc w:val="both"/>
              <w:rPr>
                <w:sz w:val="24"/>
                <w:szCs w:val="24"/>
              </w:rPr>
            </w:pPr>
            <w:r w:rsidRPr="00554D31">
              <w:rPr>
                <w:sz w:val="24"/>
                <w:szCs w:val="24"/>
              </w:rPr>
              <w:t>Quét trang A4</w:t>
            </w:r>
          </w:p>
        </w:tc>
        <w:tc>
          <w:tcPr>
            <w:tcW w:w="169" w:type="pct"/>
            <w:tcBorders>
              <w:top w:val="nil"/>
              <w:left w:val="nil"/>
              <w:bottom w:val="single" w:sz="4" w:space="0" w:color="auto"/>
              <w:right w:val="single" w:sz="4" w:space="0" w:color="auto"/>
            </w:tcBorders>
            <w:shd w:val="clear" w:color="auto" w:fill="auto"/>
            <w:vAlign w:val="center"/>
            <w:hideMark/>
          </w:tcPr>
          <w:p w14:paraId="5113C5E1" w14:textId="77777777" w:rsidR="00554D31" w:rsidRPr="00554D31" w:rsidRDefault="00554D31" w:rsidP="00554D31">
            <w:pPr>
              <w:widowControl/>
              <w:autoSpaceDE/>
              <w:autoSpaceDN/>
              <w:jc w:val="center"/>
              <w:rPr>
                <w:sz w:val="24"/>
                <w:szCs w:val="24"/>
              </w:rPr>
            </w:pPr>
            <w:r w:rsidRPr="00554D31">
              <w:rPr>
                <w:sz w:val="24"/>
                <w:szCs w:val="24"/>
              </w:rPr>
              <w:t>Trang</w:t>
            </w:r>
          </w:p>
        </w:tc>
        <w:tc>
          <w:tcPr>
            <w:tcW w:w="170" w:type="pct"/>
            <w:tcBorders>
              <w:top w:val="nil"/>
              <w:left w:val="nil"/>
              <w:bottom w:val="single" w:sz="4" w:space="0" w:color="auto"/>
              <w:right w:val="single" w:sz="4" w:space="0" w:color="auto"/>
            </w:tcBorders>
            <w:shd w:val="clear" w:color="auto" w:fill="auto"/>
            <w:vAlign w:val="center"/>
            <w:hideMark/>
          </w:tcPr>
          <w:p w14:paraId="7E9B2AAB" w14:textId="77777777" w:rsidR="00554D31" w:rsidRPr="00554D31" w:rsidRDefault="00554D31" w:rsidP="00554D31">
            <w:pPr>
              <w:widowControl/>
              <w:autoSpaceDE/>
              <w:autoSpaceDN/>
              <w:jc w:val="center"/>
              <w:rPr>
                <w:sz w:val="24"/>
                <w:szCs w:val="24"/>
              </w:rPr>
            </w:pPr>
            <w:r w:rsidRPr="00554D31">
              <w:rPr>
                <w:sz w:val="24"/>
                <w:szCs w:val="24"/>
              </w:rPr>
              <w:t>1KS1</w:t>
            </w:r>
          </w:p>
        </w:tc>
        <w:tc>
          <w:tcPr>
            <w:tcW w:w="168" w:type="pct"/>
            <w:tcBorders>
              <w:top w:val="nil"/>
              <w:left w:val="nil"/>
              <w:bottom w:val="single" w:sz="4" w:space="0" w:color="auto"/>
              <w:right w:val="single" w:sz="4" w:space="0" w:color="auto"/>
            </w:tcBorders>
            <w:shd w:val="clear" w:color="auto" w:fill="auto"/>
            <w:vAlign w:val="center"/>
            <w:hideMark/>
          </w:tcPr>
          <w:p w14:paraId="21C0CB79"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C4AA36A" w14:textId="77777777" w:rsidR="00554D31" w:rsidRPr="00554D31" w:rsidRDefault="00554D31" w:rsidP="00554D31">
            <w:pPr>
              <w:widowControl/>
              <w:autoSpaceDE/>
              <w:autoSpaceDN/>
              <w:jc w:val="center"/>
              <w:rPr>
                <w:sz w:val="24"/>
                <w:szCs w:val="24"/>
              </w:rPr>
            </w:pPr>
            <w:r w:rsidRPr="00554D31">
              <w:rPr>
                <w:sz w:val="24"/>
                <w:szCs w:val="24"/>
              </w:rPr>
              <w:t>0,008</w:t>
            </w:r>
          </w:p>
        </w:tc>
        <w:tc>
          <w:tcPr>
            <w:tcW w:w="168" w:type="pct"/>
            <w:tcBorders>
              <w:top w:val="nil"/>
              <w:left w:val="nil"/>
              <w:bottom w:val="single" w:sz="4" w:space="0" w:color="auto"/>
              <w:right w:val="single" w:sz="4" w:space="0" w:color="auto"/>
            </w:tcBorders>
            <w:shd w:val="clear" w:color="auto" w:fill="auto"/>
            <w:vAlign w:val="center"/>
            <w:hideMark/>
          </w:tcPr>
          <w:p w14:paraId="566C1E21" w14:textId="77777777" w:rsidR="00554D31" w:rsidRPr="00554D31" w:rsidRDefault="00554D31" w:rsidP="00554D31">
            <w:pPr>
              <w:widowControl/>
              <w:autoSpaceDE/>
              <w:autoSpaceDN/>
              <w:jc w:val="center"/>
              <w:rPr>
                <w:sz w:val="24"/>
                <w:szCs w:val="24"/>
              </w:rPr>
            </w:pPr>
            <w:r w:rsidRPr="00554D31">
              <w:rPr>
                <w:sz w:val="24"/>
                <w:szCs w:val="24"/>
              </w:rPr>
              <w:t>0,010</w:t>
            </w:r>
          </w:p>
        </w:tc>
        <w:tc>
          <w:tcPr>
            <w:tcW w:w="169" w:type="pct"/>
            <w:tcBorders>
              <w:top w:val="nil"/>
              <w:left w:val="nil"/>
              <w:bottom w:val="single" w:sz="4" w:space="0" w:color="auto"/>
              <w:right w:val="single" w:sz="4" w:space="0" w:color="auto"/>
            </w:tcBorders>
            <w:shd w:val="clear" w:color="auto" w:fill="auto"/>
            <w:vAlign w:val="center"/>
            <w:hideMark/>
          </w:tcPr>
          <w:p w14:paraId="0CCCC550" w14:textId="77777777" w:rsidR="00554D31" w:rsidRPr="00554D31" w:rsidRDefault="00554D31" w:rsidP="00554D31">
            <w:pPr>
              <w:widowControl/>
              <w:autoSpaceDE/>
              <w:autoSpaceDN/>
              <w:jc w:val="center"/>
              <w:rPr>
                <w:sz w:val="24"/>
                <w:szCs w:val="24"/>
              </w:rPr>
            </w:pPr>
            <w:r w:rsidRPr="00554D31">
              <w:rPr>
                <w:sz w:val="24"/>
                <w:szCs w:val="24"/>
              </w:rPr>
              <w:t>0,012</w:t>
            </w:r>
          </w:p>
        </w:tc>
        <w:tc>
          <w:tcPr>
            <w:tcW w:w="845" w:type="pct"/>
            <w:tcBorders>
              <w:top w:val="nil"/>
              <w:left w:val="nil"/>
              <w:bottom w:val="single" w:sz="4" w:space="0" w:color="auto"/>
              <w:right w:val="single" w:sz="4" w:space="0" w:color="auto"/>
            </w:tcBorders>
            <w:shd w:val="clear" w:color="auto" w:fill="auto"/>
            <w:vAlign w:val="center"/>
            <w:hideMark/>
          </w:tcPr>
          <w:p w14:paraId="26BA4211" w14:textId="77777777" w:rsidR="00554D31" w:rsidRPr="00554D31" w:rsidRDefault="00554D31" w:rsidP="00554D31">
            <w:pPr>
              <w:widowControl/>
              <w:autoSpaceDE/>
              <w:autoSpaceDN/>
              <w:jc w:val="both"/>
            </w:pPr>
            <w:r w:rsidRPr="00554D31">
              <w:t>Đây là mục tương đương với mục 13.1.2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5A02F13"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C57C975"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2ED884B7"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436839F2"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1083CE1C" w14:textId="77777777" w:rsidR="00554D31" w:rsidRPr="00554D31" w:rsidRDefault="00554D31" w:rsidP="00554D31">
            <w:pPr>
              <w:widowControl/>
              <w:autoSpaceDE/>
              <w:autoSpaceDN/>
              <w:jc w:val="both"/>
              <w:rPr>
                <w:sz w:val="24"/>
                <w:szCs w:val="24"/>
              </w:rPr>
            </w:pPr>
            <w:r w:rsidRPr="00554D31">
              <w:rPr>
                <w:sz w:val="24"/>
                <w:szCs w:val="24"/>
              </w:rPr>
              <w:t>Xử lý các tệp tin quét thành tệp (File) hồ sơ quét dạng số của thửa đất, lưu trữ dưới khuôn dạng tệp tin PDF</w:t>
            </w:r>
          </w:p>
        </w:tc>
        <w:tc>
          <w:tcPr>
            <w:tcW w:w="169" w:type="pct"/>
            <w:tcBorders>
              <w:top w:val="nil"/>
              <w:left w:val="nil"/>
              <w:bottom w:val="single" w:sz="4" w:space="0" w:color="auto"/>
              <w:right w:val="single" w:sz="4" w:space="0" w:color="auto"/>
            </w:tcBorders>
            <w:shd w:val="clear" w:color="auto" w:fill="auto"/>
            <w:vAlign w:val="center"/>
            <w:hideMark/>
          </w:tcPr>
          <w:p w14:paraId="2B86CFCE" w14:textId="77777777" w:rsidR="00554D31" w:rsidRPr="00554D31" w:rsidRDefault="00554D31" w:rsidP="00554D31">
            <w:pPr>
              <w:widowControl/>
              <w:autoSpaceDE/>
              <w:autoSpaceDN/>
              <w:jc w:val="center"/>
              <w:rPr>
                <w:sz w:val="24"/>
                <w:szCs w:val="24"/>
              </w:rPr>
            </w:pPr>
            <w:r w:rsidRPr="00554D31">
              <w:rPr>
                <w:sz w:val="24"/>
                <w:szCs w:val="24"/>
              </w:rPr>
              <w:t>Trang</w:t>
            </w:r>
          </w:p>
        </w:tc>
        <w:tc>
          <w:tcPr>
            <w:tcW w:w="170" w:type="pct"/>
            <w:tcBorders>
              <w:top w:val="nil"/>
              <w:left w:val="nil"/>
              <w:bottom w:val="single" w:sz="4" w:space="0" w:color="auto"/>
              <w:right w:val="single" w:sz="4" w:space="0" w:color="auto"/>
            </w:tcBorders>
            <w:shd w:val="clear" w:color="auto" w:fill="auto"/>
            <w:vAlign w:val="center"/>
            <w:hideMark/>
          </w:tcPr>
          <w:p w14:paraId="6DDEDE2F" w14:textId="77777777" w:rsidR="00554D31" w:rsidRPr="00554D31" w:rsidRDefault="00554D31" w:rsidP="00554D31">
            <w:pPr>
              <w:widowControl/>
              <w:autoSpaceDE/>
              <w:autoSpaceDN/>
              <w:jc w:val="center"/>
              <w:rPr>
                <w:sz w:val="24"/>
                <w:szCs w:val="24"/>
              </w:rPr>
            </w:pPr>
            <w:r w:rsidRPr="00554D31">
              <w:rPr>
                <w:sz w:val="24"/>
                <w:szCs w:val="24"/>
              </w:rPr>
              <w:t>1KS1</w:t>
            </w:r>
          </w:p>
        </w:tc>
        <w:tc>
          <w:tcPr>
            <w:tcW w:w="168" w:type="pct"/>
            <w:tcBorders>
              <w:top w:val="nil"/>
              <w:left w:val="nil"/>
              <w:bottom w:val="single" w:sz="4" w:space="0" w:color="auto"/>
              <w:right w:val="single" w:sz="4" w:space="0" w:color="auto"/>
            </w:tcBorders>
            <w:shd w:val="clear" w:color="auto" w:fill="auto"/>
            <w:vAlign w:val="center"/>
            <w:hideMark/>
          </w:tcPr>
          <w:p w14:paraId="19FEB4CD"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5B6ADC89" w14:textId="77777777" w:rsidR="00554D31" w:rsidRPr="00554D31" w:rsidRDefault="00554D31" w:rsidP="00554D31">
            <w:pPr>
              <w:widowControl/>
              <w:autoSpaceDE/>
              <w:autoSpaceDN/>
              <w:jc w:val="center"/>
              <w:rPr>
                <w:sz w:val="24"/>
                <w:szCs w:val="24"/>
              </w:rPr>
            </w:pPr>
            <w:r w:rsidRPr="00554D31">
              <w:rPr>
                <w:sz w:val="24"/>
                <w:szCs w:val="24"/>
              </w:rPr>
              <w:t>0,004</w:t>
            </w:r>
          </w:p>
        </w:tc>
        <w:tc>
          <w:tcPr>
            <w:tcW w:w="168" w:type="pct"/>
            <w:tcBorders>
              <w:top w:val="nil"/>
              <w:left w:val="nil"/>
              <w:bottom w:val="single" w:sz="4" w:space="0" w:color="auto"/>
              <w:right w:val="single" w:sz="4" w:space="0" w:color="auto"/>
            </w:tcBorders>
            <w:shd w:val="clear" w:color="auto" w:fill="auto"/>
            <w:vAlign w:val="center"/>
            <w:hideMark/>
          </w:tcPr>
          <w:p w14:paraId="2D9B5939" w14:textId="77777777" w:rsidR="00554D31" w:rsidRPr="00554D31" w:rsidRDefault="00554D31" w:rsidP="00554D31">
            <w:pPr>
              <w:widowControl/>
              <w:autoSpaceDE/>
              <w:autoSpaceDN/>
              <w:jc w:val="center"/>
              <w:rPr>
                <w:sz w:val="24"/>
                <w:szCs w:val="24"/>
              </w:rPr>
            </w:pPr>
            <w:r w:rsidRPr="00554D31">
              <w:rPr>
                <w:sz w:val="24"/>
                <w:szCs w:val="24"/>
              </w:rPr>
              <w:t>0,005</w:t>
            </w:r>
          </w:p>
        </w:tc>
        <w:tc>
          <w:tcPr>
            <w:tcW w:w="169" w:type="pct"/>
            <w:tcBorders>
              <w:top w:val="nil"/>
              <w:left w:val="nil"/>
              <w:bottom w:val="single" w:sz="4" w:space="0" w:color="auto"/>
              <w:right w:val="single" w:sz="4" w:space="0" w:color="auto"/>
            </w:tcBorders>
            <w:shd w:val="clear" w:color="auto" w:fill="auto"/>
            <w:vAlign w:val="center"/>
            <w:hideMark/>
          </w:tcPr>
          <w:p w14:paraId="3BBAB74C" w14:textId="77777777" w:rsidR="00554D31" w:rsidRPr="00554D31" w:rsidRDefault="00554D31" w:rsidP="00554D31">
            <w:pPr>
              <w:widowControl/>
              <w:autoSpaceDE/>
              <w:autoSpaceDN/>
              <w:jc w:val="center"/>
              <w:rPr>
                <w:sz w:val="24"/>
                <w:szCs w:val="24"/>
              </w:rPr>
            </w:pPr>
            <w:r w:rsidRPr="00554D31">
              <w:rPr>
                <w:sz w:val="24"/>
                <w:szCs w:val="24"/>
              </w:rPr>
              <w:t>0,006</w:t>
            </w:r>
          </w:p>
        </w:tc>
        <w:tc>
          <w:tcPr>
            <w:tcW w:w="845" w:type="pct"/>
            <w:tcBorders>
              <w:top w:val="nil"/>
              <w:left w:val="nil"/>
              <w:bottom w:val="single" w:sz="4" w:space="0" w:color="auto"/>
              <w:right w:val="single" w:sz="4" w:space="0" w:color="auto"/>
            </w:tcBorders>
            <w:shd w:val="clear" w:color="auto" w:fill="auto"/>
            <w:vAlign w:val="center"/>
            <w:hideMark/>
          </w:tcPr>
          <w:p w14:paraId="0516C56A" w14:textId="77777777" w:rsidR="00554D31" w:rsidRPr="00554D31" w:rsidRDefault="00554D31" w:rsidP="00554D31">
            <w:pPr>
              <w:widowControl/>
              <w:autoSpaceDE/>
              <w:autoSpaceDN/>
              <w:jc w:val="both"/>
            </w:pPr>
            <w:r w:rsidRPr="00554D31">
              <w:t>Đây là mục tương đương với mục 13.2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66AEEF6" w14:textId="77777777" w:rsidTr="00554D31">
        <w:trPr>
          <w:trHeight w:val="31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7D3AD540"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5513E0ED"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76A8B47E" w14:textId="77777777" w:rsidR="00554D31" w:rsidRPr="00554D31" w:rsidRDefault="00554D31" w:rsidP="00554D31">
            <w:pPr>
              <w:widowControl/>
              <w:autoSpaceDE/>
              <w:autoSpaceDN/>
              <w:jc w:val="both"/>
              <w:rPr>
                <w:sz w:val="24"/>
                <w:szCs w:val="24"/>
              </w:rPr>
            </w:pPr>
            <w:r w:rsidRPr="00554D31">
              <w:rPr>
                <w:sz w:val="24"/>
                <w:szCs w:val="24"/>
              </w:rPr>
              <w:t>Chuyển hồ sơ đến cơ quan có thẩm quyền giải quyết</w:t>
            </w:r>
          </w:p>
        </w:tc>
        <w:tc>
          <w:tcPr>
            <w:tcW w:w="955" w:type="pct"/>
            <w:tcBorders>
              <w:top w:val="nil"/>
              <w:left w:val="nil"/>
              <w:bottom w:val="single" w:sz="4" w:space="0" w:color="auto"/>
              <w:right w:val="single" w:sz="4" w:space="0" w:color="auto"/>
            </w:tcBorders>
            <w:shd w:val="clear" w:color="auto" w:fill="auto"/>
            <w:vAlign w:val="center"/>
            <w:hideMark/>
          </w:tcPr>
          <w:p w14:paraId="41214228" w14:textId="77777777" w:rsidR="00554D31" w:rsidRPr="00554D31" w:rsidRDefault="00554D31" w:rsidP="00554D31">
            <w:pPr>
              <w:widowControl/>
              <w:autoSpaceDE/>
              <w:autoSpaceDN/>
              <w:jc w:val="both"/>
              <w:rPr>
                <w:sz w:val="24"/>
                <w:szCs w:val="24"/>
              </w:rPr>
            </w:pPr>
            <w:r w:rsidRPr="00554D31">
              <w:rPr>
                <w:sz w:val="24"/>
                <w:szCs w:val="24"/>
              </w:rPr>
              <w:t>Chuyển hồ sơ đến Văn phòng đăng ký đất đai</w:t>
            </w:r>
          </w:p>
        </w:tc>
        <w:tc>
          <w:tcPr>
            <w:tcW w:w="169" w:type="pct"/>
            <w:tcBorders>
              <w:top w:val="nil"/>
              <w:left w:val="nil"/>
              <w:bottom w:val="single" w:sz="4" w:space="0" w:color="auto"/>
              <w:right w:val="single" w:sz="4" w:space="0" w:color="auto"/>
            </w:tcBorders>
            <w:shd w:val="clear" w:color="auto" w:fill="auto"/>
            <w:vAlign w:val="center"/>
            <w:hideMark/>
          </w:tcPr>
          <w:p w14:paraId="33F3C017"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291CF7BE"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5758EF24"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09DB1DFC"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361A0139"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1EADB5C9"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09239DD7"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468DBA18" w14:textId="77777777" w:rsidTr="00554D31">
        <w:trPr>
          <w:trHeight w:val="15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3F5E3380"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1BEA9111"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10CBEB4E" w14:textId="77777777" w:rsidR="00554D31" w:rsidRPr="00554D31" w:rsidRDefault="00554D31" w:rsidP="00554D31">
            <w:pPr>
              <w:widowControl/>
              <w:autoSpaceDE/>
              <w:autoSpaceDN/>
              <w:jc w:val="both"/>
              <w:rPr>
                <w:sz w:val="24"/>
                <w:szCs w:val="24"/>
              </w:rPr>
            </w:pPr>
            <w:r w:rsidRPr="00554D31">
              <w:rPr>
                <w:sz w:val="24"/>
                <w:szCs w:val="24"/>
              </w:rPr>
              <w:t>Theo hình thức trực tiếp</w:t>
            </w:r>
          </w:p>
        </w:tc>
        <w:tc>
          <w:tcPr>
            <w:tcW w:w="955" w:type="pct"/>
            <w:tcBorders>
              <w:top w:val="nil"/>
              <w:left w:val="nil"/>
              <w:bottom w:val="single" w:sz="4" w:space="0" w:color="auto"/>
              <w:right w:val="single" w:sz="4" w:space="0" w:color="auto"/>
            </w:tcBorders>
            <w:shd w:val="clear" w:color="auto" w:fill="auto"/>
            <w:vAlign w:val="center"/>
            <w:hideMark/>
          </w:tcPr>
          <w:p w14:paraId="7A0ED6AA" w14:textId="77777777" w:rsidR="00554D31" w:rsidRPr="00554D31" w:rsidRDefault="00554D31" w:rsidP="00554D31">
            <w:pPr>
              <w:widowControl/>
              <w:autoSpaceDE/>
              <w:autoSpaceDN/>
              <w:jc w:val="both"/>
              <w:rPr>
                <w:sz w:val="24"/>
                <w:szCs w:val="24"/>
              </w:rPr>
            </w:pPr>
            <w:r w:rsidRPr="00554D31">
              <w:rPr>
                <w:sz w:val="24"/>
                <w:szCs w:val="24"/>
              </w:rPr>
              <w:t>Theo hình thức trực tiếp</w:t>
            </w:r>
          </w:p>
        </w:tc>
        <w:tc>
          <w:tcPr>
            <w:tcW w:w="169" w:type="pct"/>
            <w:tcBorders>
              <w:top w:val="nil"/>
              <w:left w:val="nil"/>
              <w:bottom w:val="single" w:sz="4" w:space="0" w:color="auto"/>
              <w:right w:val="single" w:sz="4" w:space="0" w:color="auto"/>
            </w:tcBorders>
            <w:shd w:val="clear" w:color="auto" w:fill="auto"/>
            <w:vAlign w:val="center"/>
            <w:hideMark/>
          </w:tcPr>
          <w:p w14:paraId="264E34F7"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2152AF4A"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7C1B6F43"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4388652F" w14:textId="77777777" w:rsidR="00554D31" w:rsidRPr="00554D31" w:rsidRDefault="00554D31" w:rsidP="00554D31">
            <w:pPr>
              <w:widowControl/>
              <w:autoSpaceDE/>
              <w:autoSpaceDN/>
              <w:jc w:val="center"/>
              <w:rPr>
                <w:sz w:val="24"/>
                <w:szCs w:val="24"/>
              </w:rPr>
            </w:pPr>
            <w:r w:rsidRPr="00554D31">
              <w:rPr>
                <w:sz w:val="24"/>
                <w:szCs w:val="24"/>
              </w:rPr>
              <w:t>0,05</w:t>
            </w:r>
          </w:p>
        </w:tc>
        <w:tc>
          <w:tcPr>
            <w:tcW w:w="168" w:type="pct"/>
            <w:tcBorders>
              <w:top w:val="nil"/>
              <w:left w:val="nil"/>
              <w:bottom w:val="single" w:sz="4" w:space="0" w:color="auto"/>
              <w:right w:val="single" w:sz="4" w:space="0" w:color="auto"/>
            </w:tcBorders>
            <w:shd w:val="clear" w:color="auto" w:fill="auto"/>
            <w:vAlign w:val="center"/>
            <w:hideMark/>
          </w:tcPr>
          <w:p w14:paraId="629EA20D" w14:textId="77777777" w:rsidR="00554D31" w:rsidRPr="00554D31" w:rsidRDefault="00554D31" w:rsidP="00554D31">
            <w:pPr>
              <w:widowControl/>
              <w:autoSpaceDE/>
              <w:autoSpaceDN/>
              <w:jc w:val="center"/>
              <w:rPr>
                <w:sz w:val="24"/>
                <w:szCs w:val="24"/>
              </w:rPr>
            </w:pPr>
            <w:r w:rsidRPr="00554D31">
              <w:rPr>
                <w:sz w:val="24"/>
                <w:szCs w:val="24"/>
              </w:rPr>
              <w:t>0,05</w:t>
            </w:r>
          </w:p>
        </w:tc>
        <w:tc>
          <w:tcPr>
            <w:tcW w:w="169" w:type="pct"/>
            <w:tcBorders>
              <w:top w:val="nil"/>
              <w:left w:val="nil"/>
              <w:bottom w:val="single" w:sz="4" w:space="0" w:color="auto"/>
              <w:right w:val="single" w:sz="4" w:space="0" w:color="auto"/>
            </w:tcBorders>
            <w:shd w:val="clear" w:color="auto" w:fill="auto"/>
            <w:vAlign w:val="center"/>
            <w:hideMark/>
          </w:tcPr>
          <w:p w14:paraId="7ABBAEBA" w14:textId="77777777" w:rsidR="00554D31" w:rsidRPr="00554D31" w:rsidRDefault="00554D31" w:rsidP="00554D31">
            <w:pPr>
              <w:widowControl/>
              <w:autoSpaceDE/>
              <w:autoSpaceDN/>
              <w:jc w:val="center"/>
              <w:rPr>
                <w:sz w:val="24"/>
                <w:szCs w:val="24"/>
              </w:rPr>
            </w:pPr>
            <w:r w:rsidRPr="00554D31">
              <w:rPr>
                <w:sz w:val="24"/>
                <w:szCs w:val="24"/>
              </w:rPr>
              <w:t>0,05</w:t>
            </w:r>
          </w:p>
        </w:tc>
        <w:tc>
          <w:tcPr>
            <w:tcW w:w="845" w:type="pct"/>
            <w:tcBorders>
              <w:top w:val="nil"/>
              <w:left w:val="nil"/>
              <w:bottom w:val="single" w:sz="4" w:space="0" w:color="auto"/>
              <w:right w:val="single" w:sz="4" w:space="0" w:color="auto"/>
            </w:tcBorders>
            <w:shd w:val="clear" w:color="auto" w:fill="auto"/>
            <w:vAlign w:val="center"/>
            <w:hideMark/>
          </w:tcPr>
          <w:p w14:paraId="0D2B05E4"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0.05 công KS2 cho việc Chuyển hồ sơ đến cơ quan có thẩm quyền giải quyết Theo hình thức trực tiếp</w:t>
            </w:r>
          </w:p>
        </w:tc>
      </w:tr>
      <w:tr w:rsidR="002F574C" w:rsidRPr="002F574C" w14:paraId="1B57869A" w14:textId="77777777" w:rsidTr="00554D31">
        <w:trPr>
          <w:trHeight w:val="15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6290263"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2E4D575F"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681DB552" w14:textId="77777777" w:rsidR="00554D31" w:rsidRPr="00554D31" w:rsidRDefault="00554D31" w:rsidP="00554D31">
            <w:pPr>
              <w:widowControl/>
              <w:autoSpaceDE/>
              <w:autoSpaceDN/>
              <w:jc w:val="both"/>
              <w:rPr>
                <w:sz w:val="24"/>
                <w:szCs w:val="24"/>
              </w:rPr>
            </w:pPr>
            <w:r w:rsidRPr="00554D31">
              <w:rPr>
                <w:sz w:val="24"/>
                <w:szCs w:val="24"/>
              </w:rPr>
              <w:t>Theo hình thức trực tuyến</w:t>
            </w:r>
          </w:p>
        </w:tc>
        <w:tc>
          <w:tcPr>
            <w:tcW w:w="955" w:type="pct"/>
            <w:tcBorders>
              <w:top w:val="nil"/>
              <w:left w:val="nil"/>
              <w:bottom w:val="single" w:sz="4" w:space="0" w:color="auto"/>
              <w:right w:val="single" w:sz="4" w:space="0" w:color="auto"/>
            </w:tcBorders>
            <w:shd w:val="clear" w:color="auto" w:fill="auto"/>
            <w:vAlign w:val="center"/>
            <w:hideMark/>
          </w:tcPr>
          <w:p w14:paraId="56C1F483" w14:textId="77777777" w:rsidR="00554D31" w:rsidRPr="00554D31" w:rsidRDefault="00554D31" w:rsidP="00554D31">
            <w:pPr>
              <w:widowControl/>
              <w:autoSpaceDE/>
              <w:autoSpaceDN/>
              <w:jc w:val="both"/>
              <w:rPr>
                <w:sz w:val="24"/>
                <w:szCs w:val="24"/>
              </w:rPr>
            </w:pPr>
            <w:r w:rsidRPr="00554D31">
              <w:rPr>
                <w:sz w:val="24"/>
                <w:szCs w:val="24"/>
              </w:rPr>
              <w:t>Theo hình thức trực tuyến</w:t>
            </w:r>
          </w:p>
        </w:tc>
        <w:tc>
          <w:tcPr>
            <w:tcW w:w="169" w:type="pct"/>
            <w:tcBorders>
              <w:top w:val="nil"/>
              <w:left w:val="nil"/>
              <w:bottom w:val="single" w:sz="4" w:space="0" w:color="auto"/>
              <w:right w:val="single" w:sz="4" w:space="0" w:color="auto"/>
            </w:tcBorders>
            <w:shd w:val="clear" w:color="auto" w:fill="auto"/>
            <w:vAlign w:val="center"/>
            <w:hideMark/>
          </w:tcPr>
          <w:p w14:paraId="69CE2ABE"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254A9D1B"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3A79E5BB"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16F175D" w14:textId="77777777" w:rsidR="00554D31" w:rsidRPr="00554D31" w:rsidRDefault="00554D31" w:rsidP="00554D31">
            <w:pPr>
              <w:widowControl/>
              <w:autoSpaceDE/>
              <w:autoSpaceDN/>
              <w:jc w:val="center"/>
              <w:rPr>
                <w:sz w:val="24"/>
                <w:szCs w:val="24"/>
              </w:rPr>
            </w:pPr>
            <w:r w:rsidRPr="00554D31">
              <w:rPr>
                <w:sz w:val="24"/>
                <w:szCs w:val="24"/>
              </w:rPr>
              <w:t>0,04</w:t>
            </w:r>
          </w:p>
        </w:tc>
        <w:tc>
          <w:tcPr>
            <w:tcW w:w="168" w:type="pct"/>
            <w:tcBorders>
              <w:top w:val="nil"/>
              <w:left w:val="nil"/>
              <w:bottom w:val="single" w:sz="4" w:space="0" w:color="auto"/>
              <w:right w:val="single" w:sz="4" w:space="0" w:color="auto"/>
            </w:tcBorders>
            <w:shd w:val="clear" w:color="auto" w:fill="auto"/>
            <w:vAlign w:val="center"/>
            <w:hideMark/>
          </w:tcPr>
          <w:p w14:paraId="4DE04238" w14:textId="77777777" w:rsidR="00554D31" w:rsidRPr="00554D31" w:rsidRDefault="00554D31" w:rsidP="00554D31">
            <w:pPr>
              <w:widowControl/>
              <w:autoSpaceDE/>
              <w:autoSpaceDN/>
              <w:jc w:val="center"/>
              <w:rPr>
                <w:sz w:val="24"/>
                <w:szCs w:val="24"/>
              </w:rPr>
            </w:pPr>
            <w:r w:rsidRPr="00554D31">
              <w:rPr>
                <w:sz w:val="24"/>
                <w:szCs w:val="24"/>
              </w:rPr>
              <w:t>0,04</w:t>
            </w:r>
          </w:p>
        </w:tc>
        <w:tc>
          <w:tcPr>
            <w:tcW w:w="169" w:type="pct"/>
            <w:tcBorders>
              <w:top w:val="nil"/>
              <w:left w:val="nil"/>
              <w:bottom w:val="single" w:sz="4" w:space="0" w:color="auto"/>
              <w:right w:val="single" w:sz="4" w:space="0" w:color="auto"/>
            </w:tcBorders>
            <w:shd w:val="clear" w:color="auto" w:fill="auto"/>
            <w:vAlign w:val="center"/>
            <w:hideMark/>
          </w:tcPr>
          <w:p w14:paraId="2F594CDD" w14:textId="77777777" w:rsidR="00554D31" w:rsidRPr="00554D31" w:rsidRDefault="00554D31" w:rsidP="00554D31">
            <w:pPr>
              <w:widowControl/>
              <w:autoSpaceDE/>
              <w:autoSpaceDN/>
              <w:jc w:val="center"/>
              <w:rPr>
                <w:sz w:val="24"/>
                <w:szCs w:val="24"/>
              </w:rPr>
            </w:pPr>
            <w:r w:rsidRPr="00554D31">
              <w:rPr>
                <w:sz w:val="24"/>
                <w:szCs w:val="24"/>
              </w:rPr>
              <w:t>0,04</w:t>
            </w:r>
          </w:p>
        </w:tc>
        <w:tc>
          <w:tcPr>
            <w:tcW w:w="845" w:type="pct"/>
            <w:tcBorders>
              <w:top w:val="nil"/>
              <w:left w:val="nil"/>
              <w:bottom w:val="single" w:sz="4" w:space="0" w:color="auto"/>
              <w:right w:val="single" w:sz="4" w:space="0" w:color="auto"/>
            </w:tcBorders>
            <w:shd w:val="clear" w:color="auto" w:fill="auto"/>
            <w:vAlign w:val="center"/>
            <w:hideMark/>
          </w:tcPr>
          <w:p w14:paraId="0FE6910E"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0.04 công KS2 cho việc Chuyển hồ sơ đến cơ quan có thẩm quyền giải quyết Theo hình thức trực tuyến</w:t>
            </w:r>
          </w:p>
        </w:tc>
      </w:tr>
      <w:tr w:rsidR="002F574C" w:rsidRPr="002F574C" w14:paraId="430827AC" w14:textId="77777777" w:rsidTr="00554D31">
        <w:trPr>
          <w:trHeight w:val="222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07D3847C" w14:textId="77777777" w:rsidR="00554D31" w:rsidRPr="00554D31" w:rsidRDefault="00554D31" w:rsidP="00554D31">
            <w:pPr>
              <w:widowControl/>
              <w:autoSpaceDE/>
              <w:autoSpaceDN/>
              <w:jc w:val="center"/>
              <w:rPr>
                <w:sz w:val="24"/>
                <w:szCs w:val="24"/>
              </w:rPr>
            </w:pPr>
            <w:r w:rsidRPr="00554D31">
              <w:rPr>
                <w:sz w:val="24"/>
                <w:szCs w:val="24"/>
              </w:rPr>
              <w:t>4</w:t>
            </w:r>
          </w:p>
        </w:tc>
        <w:tc>
          <w:tcPr>
            <w:tcW w:w="1000" w:type="pct"/>
            <w:tcBorders>
              <w:top w:val="nil"/>
              <w:left w:val="nil"/>
              <w:bottom w:val="single" w:sz="4" w:space="0" w:color="auto"/>
              <w:right w:val="single" w:sz="4" w:space="0" w:color="auto"/>
            </w:tcBorders>
            <w:shd w:val="clear" w:color="auto" w:fill="auto"/>
            <w:vAlign w:val="center"/>
            <w:hideMark/>
          </w:tcPr>
          <w:p w14:paraId="588E47E9" w14:textId="77777777" w:rsidR="00554D31" w:rsidRPr="00554D31" w:rsidRDefault="00554D31" w:rsidP="00554D31">
            <w:pPr>
              <w:widowControl/>
              <w:autoSpaceDE/>
              <w:autoSpaceDN/>
              <w:jc w:val="both"/>
              <w:rPr>
                <w:sz w:val="24"/>
                <w:szCs w:val="24"/>
              </w:rPr>
            </w:pPr>
            <w:r w:rsidRPr="00554D31">
              <w:rPr>
                <w:sz w:val="24"/>
                <w:szCs w:val="24"/>
              </w:rPr>
              <w:t xml:space="preserve">Kiểm tra hồ sơ, tình trạng pháp lý nội dung kê khai so với hiện trạng, đối chiếu với hồ sơ gốc; kiểm tra thực địa trong trường hợp cần thiết, ghi ý kiến vào hồ sơ; kiểm tra xác nhận sơ đồ tài sản trong trường hợp biến động về tài sản chưa có xác nhận của pháp nhân hành nghề đo đạc, xây dựng và lấy ý kiến cơ quan quản lý tài sản nếu cần thiết </w:t>
            </w:r>
          </w:p>
        </w:tc>
        <w:tc>
          <w:tcPr>
            <w:tcW w:w="1019" w:type="pct"/>
            <w:tcBorders>
              <w:top w:val="nil"/>
              <w:left w:val="nil"/>
              <w:bottom w:val="single" w:sz="4" w:space="0" w:color="auto"/>
              <w:right w:val="single" w:sz="4" w:space="0" w:color="auto"/>
            </w:tcBorders>
            <w:shd w:val="clear" w:color="auto" w:fill="auto"/>
            <w:vAlign w:val="center"/>
            <w:hideMark/>
          </w:tcPr>
          <w:p w14:paraId="65699EB1" w14:textId="77777777" w:rsidR="00554D31" w:rsidRPr="00554D31" w:rsidRDefault="00554D31" w:rsidP="00554D31">
            <w:pPr>
              <w:widowControl/>
              <w:autoSpaceDE/>
              <w:autoSpaceDN/>
              <w:jc w:val="both"/>
              <w:rPr>
                <w:sz w:val="24"/>
                <w:szCs w:val="24"/>
              </w:rPr>
            </w:pPr>
            <w:r w:rsidRPr="00554D31">
              <w:rPr>
                <w:sz w:val="24"/>
                <w:szCs w:val="24"/>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955" w:type="pct"/>
            <w:tcBorders>
              <w:top w:val="nil"/>
              <w:left w:val="nil"/>
              <w:bottom w:val="single" w:sz="4" w:space="0" w:color="auto"/>
              <w:right w:val="single" w:sz="4" w:space="0" w:color="auto"/>
            </w:tcBorders>
            <w:shd w:val="clear" w:color="auto" w:fill="auto"/>
            <w:vAlign w:val="center"/>
            <w:hideMark/>
          </w:tcPr>
          <w:p w14:paraId="1FF9DF78" w14:textId="77777777" w:rsidR="00554D31" w:rsidRPr="00554D31" w:rsidRDefault="00554D31" w:rsidP="00554D31">
            <w:pPr>
              <w:widowControl/>
              <w:autoSpaceDE/>
              <w:autoSpaceDN/>
              <w:jc w:val="both"/>
              <w:rPr>
                <w:sz w:val="24"/>
                <w:szCs w:val="24"/>
              </w:rPr>
            </w:pPr>
            <w:r w:rsidRPr="00554D31">
              <w:rPr>
                <w:sz w:val="24"/>
                <w:szCs w:val="24"/>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169" w:type="pct"/>
            <w:tcBorders>
              <w:top w:val="nil"/>
              <w:left w:val="nil"/>
              <w:bottom w:val="single" w:sz="4" w:space="0" w:color="auto"/>
              <w:right w:val="single" w:sz="4" w:space="0" w:color="auto"/>
            </w:tcBorders>
            <w:shd w:val="clear" w:color="auto" w:fill="auto"/>
            <w:vAlign w:val="center"/>
            <w:hideMark/>
          </w:tcPr>
          <w:p w14:paraId="4FFEB90A"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7A0D822E" w14:textId="77777777" w:rsidR="00554D31" w:rsidRPr="00554D31" w:rsidRDefault="00554D31" w:rsidP="00554D31">
            <w:pPr>
              <w:widowControl/>
              <w:autoSpaceDE/>
              <w:autoSpaceDN/>
              <w:jc w:val="center"/>
              <w:rPr>
                <w:sz w:val="24"/>
                <w:szCs w:val="24"/>
              </w:rPr>
            </w:pPr>
            <w:r w:rsidRPr="00554D31">
              <w:rPr>
                <w:sz w:val="24"/>
                <w:szCs w:val="24"/>
              </w:rPr>
              <w:t>Nhóm 2 (1KS2, 1KTV4)</w:t>
            </w:r>
          </w:p>
        </w:tc>
        <w:tc>
          <w:tcPr>
            <w:tcW w:w="168" w:type="pct"/>
            <w:tcBorders>
              <w:top w:val="nil"/>
              <w:left w:val="nil"/>
              <w:bottom w:val="single" w:sz="4" w:space="0" w:color="auto"/>
              <w:right w:val="single" w:sz="4" w:space="0" w:color="auto"/>
            </w:tcBorders>
            <w:shd w:val="clear" w:color="auto" w:fill="auto"/>
            <w:vAlign w:val="center"/>
            <w:hideMark/>
          </w:tcPr>
          <w:p w14:paraId="73481ED6"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30D3E8F6" w14:textId="77777777" w:rsidR="00554D31" w:rsidRPr="00554D31" w:rsidRDefault="00554D31" w:rsidP="00554D31">
            <w:pPr>
              <w:widowControl/>
              <w:autoSpaceDE/>
              <w:autoSpaceDN/>
              <w:jc w:val="center"/>
              <w:rPr>
                <w:sz w:val="24"/>
                <w:szCs w:val="24"/>
              </w:rPr>
            </w:pPr>
            <w:r w:rsidRPr="00554D31">
              <w:rPr>
                <w:sz w:val="24"/>
                <w:szCs w:val="24"/>
              </w:rPr>
              <w:t>0,600</w:t>
            </w:r>
          </w:p>
        </w:tc>
        <w:tc>
          <w:tcPr>
            <w:tcW w:w="168" w:type="pct"/>
            <w:tcBorders>
              <w:top w:val="nil"/>
              <w:left w:val="nil"/>
              <w:bottom w:val="single" w:sz="4" w:space="0" w:color="auto"/>
              <w:right w:val="single" w:sz="4" w:space="0" w:color="auto"/>
            </w:tcBorders>
            <w:shd w:val="clear" w:color="auto" w:fill="auto"/>
            <w:vAlign w:val="center"/>
            <w:hideMark/>
          </w:tcPr>
          <w:p w14:paraId="4C9CEA87" w14:textId="77777777" w:rsidR="00554D31" w:rsidRPr="00554D31" w:rsidRDefault="00554D31" w:rsidP="00554D31">
            <w:pPr>
              <w:widowControl/>
              <w:autoSpaceDE/>
              <w:autoSpaceDN/>
              <w:jc w:val="center"/>
              <w:rPr>
                <w:sz w:val="24"/>
                <w:szCs w:val="24"/>
              </w:rPr>
            </w:pPr>
            <w:r w:rsidRPr="00554D31">
              <w:rPr>
                <w:sz w:val="24"/>
                <w:szCs w:val="24"/>
              </w:rPr>
              <w:t>0,900</w:t>
            </w:r>
          </w:p>
        </w:tc>
        <w:tc>
          <w:tcPr>
            <w:tcW w:w="169" w:type="pct"/>
            <w:tcBorders>
              <w:top w:val="nil"/>
              <w:left w:val="nil"/>
              <w:bottom w:val="single" w:sz="4" w:space="0" w:color="auto"/>
              <w:right w:val="single" w:sz="4" w:space="0" w:color="auto"/>
            </w:tcBorders>
            <w:shd w:val="clear" w:color="auto" w:fill="auto"/>
            <w:vAlign w:val="center"/>
            <w:hideMark/>
          </w:tcPr>
          <w:p w14:paraId="3ADE099F" w14:textId="77777777" w:rsidR="00554D31" w:rsidRPr="00554D31" w:rsidRDefault="00554D31" w:rsidP="00554D31">
            <w:pPr>
              <w:widowControl/>
              <w:autoSpaceDE/>
              <w:autoSpaceDN/>
              <w:jc w:val="center"/>
              <w:rPr>
                <w:sz w:val="24"/>
                <w:szCs w:val="24"/>
              </w:rPr>
            </w:pPr>
            <w:r w:rsidRPr="00554D31">
              <w:rPr>
                <w:sz w:val="24"/>
                <w:szCs w:val="24"/>
              </w:rPr>
              <w:t>1,080</w:t>
            </w:r>
          </w:p>
        </w:tc>
        <w:tc>
          <w:tcPr>
            <w:tcW w:w="845" w:type="pct"/>
            <w:tcBorders>
              <w:top w:val="nil"/>
              <w:left w:val="nil"/>
              <w:bottom w:val="single" w:sz="4" w:space="0" w:color="auto"/>
              <w:right w:val="single" w:sz="4" w:space="0" w:color="auto"/>
            </w:tcBorders>
            <w:shd w:val="clear" w:color="auto" w:fill="auto"/>
            <w:vAlign w:val="center"/>
            <w:hideMark/>
          </w:tcPr>
          <w:p w14:paraId="7323E4A9" w14:textId="77777777" w:rsidR="00554D31" w:rsidRPr="00554D31" w:rsidRDefault="00554D31" w:rsidP="00554D31">
            <w:pPr>
              <w:widowControl/>
              <w:autoSpaceDE/>
              <w:autoSpaceDN/>
              <w:jc w:val="both"/>
            </w:pPr>
            <w:r w:rsidRPr="00554D31">
              <w:t>Đây là mục tương đương với mục 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270E361"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AE6CA20"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72E502E4"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56ACD9CA" w14:textId="77777777" w:rsidR="00554D31" w:rsidRPr="00554D31" w:rsidRDefault="00554D31" w:rsidP="00554D31">
            <w:pPr>
              <w:widowControl/>
              <w:autoSpaceDE/>
              <w:autoSpaceDN/>
              <w:jc w:val="both"/>
              <w:rPr>
                <w:sz w:val="24"/>
                <w:szCs w:val="24"/>
              </w:rPr>
            </w:pPr>
            <w:r w:rsidRPr="00554D31">
              <w:rPr>
                <w:sz w:val="24"/>
                <w:szCs w:val="24"/>
              </w:rP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tc>
        <w:tc>
          <w:tcPr>
            <w:tcW w:w="955" w:type="pct"/>
            <w:tcBorders>
              <w:top w:val="nil"/>
              <w:left w:val="nil"/>
              <w:bottom w:val="single" w:sz="4" w:space="0" w:color="auto"/>
              <w:right w:val="single" w:sz="4" w:space="0" w:color="auto"/>
            </w:tcBorders>
            <w:shd w:val="clear" w:color="auto" w:fill="auto"/>
            <w:vAlign w:val="center"/>
            <w:hideMark/>
          </w:tcPr>
          <w:p w14:paraId="402C090D" w14:textId="77777777" w:rsidR="00554D31" w:rsidRPr="00554D31" w:rsidRDefault="00554D31" w:rsidP="00554D31">
            <w:pPr>
              <w:widowControl/>
              <w:autoSpaceDE/>
              <w:autoSpaceDN/>
              <w:jc w:val="both"/>
              <w:rPr>
                <w:sz w:val="24"/>
                <w:szCs w:val="24"/>
              </w:rPr>
            </w:pPr>
            <w:r w:rsidRPr="00554D31">
              <w:rPr>
                <w:sz w:val="24"/>
                <w:szCs w:val="24"/>
              </w:rP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tc>
        <w:tc>
          <w:tcPr>
            <w:tcW w:w="169" w:type="pct"/>
            <w:tcBorders>
              <w:top w:val="nil"/>
              <w:left w:val="nil"/>
              <w:bottom w:val="single" w:sz="4" w:space="0" w:color="auto"/>
              <w:right w:val="single" w:sz="4" w:space="0" w:color="auto"/>
            </w:tcBorders>
            <w:shd w:val="clear" w:color="auto" w:fill="auto"/>
            <w:vAlign w:val="center"/>
            <w:hideMark/>
          </w:tcPr>
          <w:p w14:paraId="74641C6C"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3FA3603C"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79AFA127"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61C660AF" w14:textId="77777777" w:rsidR="00554D31" w:rsidRPr="00554D31" w:rsidRDefault="00554D31" w:rsidP="00554D31">
            <w:pPr>
              <w:widowControl/>
              <w:autoSpaceDE/>
              <w:autoSpaceDN/>
              <w:jc w:val="center"/>
              <w:rPr>
                <w:sz w:val="24"/>
                <w:szCs w:val="24"/>
              </w:rPr>
            </w:pPr>
            <w:r w:rsidRPr="00554D31">
              <w:rPr>
                <w:sz w:val="24"/>
                <w:szCs w:val="24"/>
              </w:rPr>
              <w:t>0,200</w:t>
            </w:r>
          </w:p>
        </w:tc>
        <w:tc>
          <w:tcPr>
            <w:tcW w:w="168" w:type="pct"/>
            <w:tcBorders>
              <w:top w:val="nil"/>
              <w:left w:val="nil"/>
              <w:bottom w:val="single" w:sz="4" w:space="0" w:color="auto"/>
              <w:right w:val="single" w:sz="4" w:space="0" w:color="auto"/>
            </w:tcBorders>
            <w:shd w:val="clear" w:color="auto" w:fill="auto"/>
            <w:vAlign w:val="center"/>
            <w:hideMark/>
          </w:tcPr>
          <w:p w14:paraId="1277FBCF" w14:textId="77777777" w:rsidR="00554D31" w:rsidRPr="00554D31" w:rsidRDefault="00554D31" w:rsidP="00554D31">
            <w:pPr>
              <w:widowControl/>
              <w:autoSpaceDE/>
              <w:autoSpaceDN/>
              <w:jc w:val="center"/>
              <w:rPr>
                <w:sz w:val="24"/>
                <w:szCs w:val="24"/>
              </w:rPr>
            </w:pPr>
            <w:r w:rsidRPr="00554D31">
              <w:rPr>
                <w:sz w:val="24"/>
                <w:szCs w:val="24"/>
              </w:rPr>
              <w:t>0,200</w:t>
            </w:r>
          </w:p>
        </w:tc>
        <w:tc>
          <w:tcPr>
            <w:tcW w:w="169" w:type="pct"/>
            <w:tcBorders>
              <w:top w:val="nil"/>
              <w:left w:val="nil"/>
              <w:bottom w:val="single" w:sz="4" w:space="0" w:color="auto"/>
              <w:right w:val="single" w:sz="4" w:space="0" w:color="auto"/>
            </w:tcBorders>
            <w:shd w:val="clear" w:color="auto" w:fill="auto"/>
            <w:vAlign w:val="center"/>
            <w:hideMark/>
          </w:tcPr>
          <w:p w14:paraId="2003ECB3" w14:textId="77777777" w:rsidR="00554D31" w:rsidRPr="00554D31" w:rsidRDefault="00554D31" w:rsidP="00554D31">
            <w:pPr>
              <w:widowControl/>
              <w:autoSpaceDE/>
              <w:autoSpaceDN/>
              <w:jc w:val="center"/>
              <w:rPr>
                <w:sz w:val="24"/>
                <w:szCs w:val="24"/>
              </w:rPr>
            </w:pPr>
            <w:r w:rsidRPr="00554D31">
              <w:rPr>
                <w:sz w:val="24"/>
                <w:szCs w:val="24"/>
              </w:rPr>
              <w:t>0,260</w:t>
            </w:r>
          </w:p>
        </w:tc>
        <w:tc>
          <w:tcPr>
            <w:tcW w:w="845" w:type="pct"/>
            <w:tcBorders>
              <w:top w:val="nil"/>
              <w:left w:val="nil"/>
              <w:bottom w:val="single" w:sz="4" w:space="0" w:color="auto"/>
              <w:right w:val="single" w:sz="4" w:space="0" w:color="auto"/>
            </w:tcBorders>
            <w:shd w:val="clear" w:color="auto" w:fill="auto"/>
            <w:vAlign w:val="center"/>
            <w:hideMark/>
          </w:tcPr>
          <w:p w14:paraId="519C40DB"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0.2 công KS3 cho việc Thông báo việc đăng tin 03 lần trên phương tiện thông tin đại chúng ở địa phương trong thời gian 15 ngày về việc mất Giấy chứng nhận đã cấp</w:t>
            </w:r>
          </w:p>
        </w:tc>
      </w:tr>
      <w:tr w:rsidR="002F574C" w:rsidRPr="002F574C" w14:paraId="371B50B9" w14:textId="77777777" w:rsidTr="00554D31">
        <w:trPr>
          <w:trHeight w:val="12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FCFE790"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15F36BBD"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3678DED8" w14:textId="77777777" w:rsidR="00554D31" w:rsidRPr="00554D31" w:rsidRDefault="00554D31" w:rsidP="00554D31">
            <w:pPr>
              <w:widowControl/>
              <w:autoSpaceDE/>
              <w:autoSpaceDN/>
              <w:jc w:val="both"/>
              <w:rPr>
                <w:sz w:val="24"/>
                <w:szCs w:val="24"/>
              </w:rPr>
            </w:pPr>
            <w:r w:rsidRPr="00554D31">
              <w:rPr>
                <w:sz w:val="24"/>
                <w:szCs w:val="24"/>
              </w:rPr>
              <w:t>Thông báo cho chủ đầu tư cung cấp các giấy tờ quy định</w:t>
            </w:r>
          </w:p>
        </w:tc>
        <w:tc>
          <w:tcPr>
            <w:tcW w:w="955" w:type="pct"/>
            <w:tcBorders>
              <w:top w:val="nil"/>
              <w:left w:val="nil"/>
              <w:bottom w:val="single" w:sz="4" w:space="0" w:color="auto"/>
              <w:right w:val="single" w:sz="4" w:space="0" w:color="auto"/>
            </w:tcBorders>
            <w:shd w:val="clear" w:color="auto" w:fill="auto"/>
            <w:vAlign w:val="center"/>
            <w:hideMark/>
          </w:tcPr>
          <w:p w14:paraId="5609CC40" w14:textId="77777777" w:rsidR="00554D31" w:rsidRPr="00554D31" w:rsidRDefault="00554D31" w:rsidP="00554D31">
            <w:pPr>
              <w:widowControl/>
              <w:autoSpaceDE/>
              <w:autoSpaceDN/>
              <w:jc w:val="both"/>
              <w:rPr>
                <w:sz w:val="24"/>
                <w:szCs w:val="24"/>
              </w:rPr>
            </w:pPr>
            <w:r w:rsidRPr="00554D31">
              <w:rPr>
                <w:sz w:val="24"/>
                <w:szCs w:val="24"/>
              </w:rPr>
              <w:t>Thông báo cho chủ đầu tư cung cấp các giấy tờ quy định</w:t>
            </w:r>
          </w:p>
        </w:tc>
        <w:tc>
          <w:tcPr>
            <w:tcW w:w="169" w:type="pct"/>
            <w:tcBorders>
              <w:top w:val="nil"/>
              <w:left w:val="nil"/>
              <w:bottom w:val="single" w:sz="4" w:space="0" w:color="auto"/>
              <w:right w:val="single" w:sz="4" w:space="0" w:color="auto"/>
            </w:tcBorders>
            <w:shd w:val="clear" w:color="auto" w:fill="auto"/>
            <w:vAlign w:val="center"/>
            <w:hideMark/>
          </w:tcPr>
          <w:p w14:paraId="50ED8D8A"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445BBC40"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0E51CA48"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2C9D643" w14:textId="77777777" w:rsidR="00554D31" w:rsidRPr="00554D31" w:rsidRDefault="00554D31" w:rsidP="00554D31">
            <w:pPr>
              <w:widowControl/>
              <w:autoSpaceDE/>
              <w:autoSpaceDN/>
              <w:jc w:val="center"/>
              <w:rPr>
                <w:sz w:val="24"/>
                <w:szCs w:val="24"/>
              </w:rPr>
            </w:pPr>
            <w:r w:rsidRPr="00554D31">
              <w:rPr>
                <w:sz w:val="24"/>
                <w:szCs w:val="24"/>
              </w:rPr>
              <w:t>0,300</w:t>
            </w:r>
          </w:p>
        </w:tc>
        <w:tc>
          <w:tcPr>
            <w:tcW w:w="168" w:type="pct"/>
            <w:tcBorders>
              <w:top w:val="nil"/>
              <w:left w:val="nil"/>
              <w:bottom w:val="single" w:sz="4" w:space="0" w:color="auto"/>
              <w:right w:val="single" w:sz="4" w:space="0" w:color="auto"/>
            </w:tcBorders>
            <w:shd w:val="clear" w:color="auto" w:fill="auto"/>
            <w:vAlign w:val="center"/>
            <w:hideMark/>
          </w:tcPr>
          <w:p w14:paraId="442DCBB0" w14:textId="77777777" w:rsidR="00554D31" w:rsidRPr="00554D31" w:rsidRDefault="00554D31" w:rsidP="00554D31">
            <w:pPr>
              <w:widowControl/>
              <w:autoSpaceDE/>
              <w:autoSpaceDN/>
              <w:jc w:val="center"/>
              <w:rPr>
                <w:sz w:val="24"/>
                <w:szCs w:val="24"/>
              </w:rPr>
            </w:pPr>
            <w:r w:rsidRPr="00554D31">
              <w:rPr>
                <w:sz w:val="24"/>
                <w:szCs w:val="24"/>
              </w:rPr>
              <w:t>0,300</w:t>
            </w:r>
          </w:p>
        </w:tc>
        <w:tc>
          <w:tcPr>
            <w:tcW w:w="169" w:type="pct"/>
            <w:tcBorders>
              <w:top w:val="nil"/>
              <w:left w:val="nil"/>
              <w:bottom w:val="single" w:sz="4" w:space="0" w:color="auto"/>
              <w:right w:val="single" w:sz="4" w:space="0" w:color="auto"/>
            </w:tcBorders>
            <w:shd w:val="clear" w:color="auto" w:fill="auto"/>
            <w:vAlign w:val="center"/>
            <w:hideMark/>
          </w:tcPr>
          <w:p w14:paraId="2BEC08D0" w14:textId="77777777" w:rsidR="00554D31" w:rsidRPr="00554D31" w:rsidRDefault="00554D31" w:rsidP="00554D31">
            <w:pPr>
              <w:widowControl/>
              <w:autoSpaceDE/>
              <w:autoSpaceDN/>
              <w:jc w:val="center"/>
              <w:rPr>
                <w:sz w:val="24"/>
                <w:szCs w:val="24"/>
              </w:rPr>
            </w:pPr>
            <w:r w:rsidRPr="00554D31">
              <w:rPr>
                <w:sz w:val="24"/>
                <w:szCs w:val="24"/>
              </w:rPr>
              <w:t>0,400</w:t>
            </w:r>
          </w:p>
        </w:tc>
        <w:tc>
          <w:tcPr>
            <w:tcW w:w="845" w:type="pct"/>
            <w:tcBorders>
              <w:top w:val="nil"/>
              <w:left w:val="nil"/>
              <w:bottom w:val="single" w:sz="4" w:space="0" w:color="auto"/>
              <w:right w:val="single" w:sz="4" w:space="0" w:color="auto"/>
            </w:tcBorders>
            <w:shd w:val="clear" w:color="auto" w:fill="auto"/>
            <w:vAlign w:val="center"/>
            <w:hideMark/>
          </w:tcPr>
          <w:p w14:paraId="191AE04B"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0.3 công KS3 cho việc Thông báo cho chủ đầu tư cung cấp các giấy tờ quy định</w:t>
            </w:r>
          </w:p>
        </w:tc>
      </w:tr>
      <w:tr w:rsidR="002F574C" w:rsidRPr="002F574C" w14:paraId="68D0556C" w14:textId="77777777" w:rsidTr="00554D31">
        <w:trPr>
          <w:trHeight w:val="15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DF49AE1"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1BE68321"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75415736" w14:textId="77777777" w:rsidR="00554D31" w:rsidRPr="00554D31" w:rsidRDefault="00554D31" w:rsidP="00554D31">
            <w:pPr>
              <w:widowControl/>
              <w:autoSpaceDE/>
              <w:autoSpaceDN/>
              <w:jc w:val="both"/>
              <w:rPr>
                <w:sz w:val="24"/>
                <w:szCs w:val="24"/>
              </w:rPr>
            </w:pPr>
            <w:r w:rsidRPr="00554D31">
              <w:rPr>
                <w:sz w:val="24"/>
                <w:szCs w:val="24"/>
              </w:rPr>
              <w:t>Hướng dẫn các bên nộp đơn đến cơ quan nhà nước có thẩm quyền giải quyết tranh chấp theo quy định</w:t>
            </w:r>
          </w:p>
        </w:tc>
        <w:tc>
          <w:tcPr>
            <w:tcW w:w="955" w:type="pct"/>
            <w:tcBorders>
              <w:top w:val="nil"/>
              <w:left w:val="nil"/>
              <w:bottom w:val="single" w:sz="4" w:space="0" w:color="auto"/>
              <w:right w:val="single" w:sz="4" w:space="0" w:color="auto"/>
            </w:tcBorders>
            <w:shd w:val="clear" w:color="auto" w:fill="auto"/>
            <w:vAlign w:val="center"/>
            <w:hideMark/>
          </w:tcPr>
          <w:p w14:paraId="66BBA4BB" w14:textId="77777777" w:rsidR="00554D31" w:rsidRPr="00554D31" w:rsidRDefault="00554D31" w:rsidP="00554D31">
            <w:pPr>
              <w:widowControl/>
              <w:autoSpaceDE/>
              <w:autoSpaceDN/>
              <w:jc w:val="both"/>
              <w:rPr>
                <w:sz w:val="24"/>
                <w:szCs w:val="24"/>
              </w:rPr>
            </w:pPr>
            <w:r w:rsidRPr="00554D31">
              <w:rPr>
                <w:sz w:val="24"/>
                <w:szCs w:val="24"/>
              </w:rPr>
              <w:t>Hướng dẫn các bên nộp đơn đến cơ quan nhà nước có thẩm quyền giải quyết tranh chấp theo quy định</w:t>
            </w:r>
          </w:p>
        </w:tc>
        <w:tc>
          <w:tcPr>
            <w:tcW w:w="169" w:type="pct"/>
            <w:tcBorders>
              <w:top w:val="nil"/>
              <w:left w:val="nil"/>
              <w:bottom w:val="single" w:sz="4" w:space="0" w:color="auto"/>
              <w:right w:val="single" w:sz="4" w:space="0" w:color="auto"/>
            </w:tcBorders>
            <w:shd w:val="clear" w:color="auto" w:fill="auto"/>
            <w:vAlign w:val="center"/>
            <w:hideMark/>
          </w:tcPr>
          <w:p w14:paraId="47AB8C59"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1B341A2F"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38DD4D79"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1CF1F0FA" w14:textId="77777777" w:rsidR="00554D31" w:rsidRPr="00554D31" w:rsidRDefault="00554D31" w:rsidP="00554D31">
            <w:pPr>
              <w:widowControl/>
              <w:autoSpaceDE/>
              <w:autoSpaceDN/>
              <w:jc w:val="center"/>
              <w:rPr>
                <w:sz w:val="24"/>
                <w:szCs w:val="24"/>
              </w:rPr>
            </w:pPr>
            <w:r w:rsidRPr="00554D31">
              <w:rPr>
                <w:sz w:val="24"/>
                <w:szCs w:val="24"/>
              </w:rPr>
              <w:t>0,200</w:t>
            </w:r>
          </w:p>
        </w:tc>
        <w:tc>
          <w:tcPr>
            <w:tcW w:w="168" w:type="pct"/>
            <w:tcBorders>
              <w:top w:val="nil"/>
              <w:left w:val="nil"/>
              <w:bottom w:val="single" w:sz="4" w:space="0" w:color="auto"/>
              <w:right w:val="single" w:sz="4" w:space="0" w:color="auto"/>
            </w:tcBorders>
            <w:shd w:val="clear" w:color="auto" w:fill="auto"/>
            <w:vAlign w:val="center"/>
            <w:hideMark/>
          </w:tcPr>
          <w:p w14:paraId="08B66E61" w14:textId="77777777" w:rsidR="00554D31" w:rsidRPr="00554D31" w:rsidRDefault="00554D31" w:rsidP="00554D31">
            <w:pPr>
              <w:widowControl/>
              <w:autoSpaceDE/>
              <w:autoSpaceDN/>
              <w:jc w:val="center"/>
              <w:rPr>
                <w:sz w:val="24"/>
                <w:szCs w:val="24"/>
              </w:rPr>
            </w:pPr>
            <w:r w:rsidRPr="00554D31">
              <w:rPr>
                <w:sz w:val="24"/>
                <w:szCs w:val="24"/>
              </w:rPr>
              <w:t>0,200</w:t>
            </w:r>
          </w:p>
        </w:tc>
        <w:tc>
          <w:tcPr>
            <w:tcW w:w="169" w:type="pct"/>
            <w:tcBorders>
              <w:top w:val="nil"/>
              <w:left w:val="nil"/>
              <w:bottom w:val="single" w:sz="4" w:space="0" w:color="auto"/>
              <w:right w:val="single" w:sz="4" w:space="0" w:color="auto"/>
            </w:tcBorders>
            <w:shd w:val="clear" w:color="auto" w:fill="auto"/>
            <w:vAlign w:val="center"/>
            <w:hideMark/>
          </w:tcPr>
          <w:p w14:paraId="59B5449F" w14:textId="77777777" w:rsidR="00554D31" w:rsidRPr="00554D31" w:rsidRDefault="00554D31" w:rsidP="00554D31">
            <w:pPr>
              <w:widowControl/>
              <w:autoSpaceDE/>
              <w:autoSpaceDN/>
              <w:jc w:val="center"/>
              <w:rPr>
                <w:sz w:val="24"/>
                <w:szCs w:val="24"/>
              </w:rPr>
            </w:pPr>
            <w:r w:rsidRPr="00554D31">
              <w:rPr>
                <w:sz w:val="24"/>
                <w:szCs w:val="24"/>
              </w:rPr>
              <w:t>0,260</w:t>
            </w:r>
          </w:p>
        </w:tc>
        <w:tc>
          <w:tcPr>
            <w:tcW w:w="845" w:type="pct"/>
            <w:tcBorders>
              <w:top w:val="nil"/>
              <w:left w:val="nil"/>
              <w:bottom w:val="single" w:sz="4" w:space="0" w:color="auto"/>
              <w:right w:val="single" w:sz="4" w:space="0" w:color="auto"/>
            </w:tcBorders>
            <w:shd w:val="clear" w:color="auto" w:fill="auto"/>
            <w:vAlign w:val="center"/>
            <w:hideMark/>
          </w:tcPr>
          <w:p w14:paraId="1A16693F"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0.2 công KS3 cho việc Hướng dẫn các bên nộp đơn đến cơ quan nhà nước có thẩm quyền giải quyết tranh chấp theo quy định</w:t>
            </w:r>
          </w:p>
        </w:tc>
      </w:tr>
      <w:tr w:rsidR="002F574C" w:rsidRPr="002F574C" w14:paraId="062BBBB0" w14:textId="77777777" w:rsidTr="00554D31">
        <w:trPr>
          <w:trHeight w:val="27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1B6A11A3"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4F33684A"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0234C311" w14:textId="77777777" w:rsidR="00554D31" w:rsidRPr="00554D31" w:rsidRDefault="00554D31" w:rsidP="00554D31">
            <w:pPr>
              <w:widowControl/>
              <w:autoSpaceDE/>
              <w:autoSpaceDN/>
              <w:jc w:val="both"/>
              <w:rPr>
                <w:sz w:val="24"/>
                <w:szCs w:val="24"/>
              </w:rPr>
            </w:pPr>
            <w:r w:rsidRPr="00554D31">
              <w:rPr>
                <w:sz w:val="24"/>
                <w:szCs w:val="24"/>
              </w:rPr>
              <w:t xml:space="preserve">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 </w:t>
            </w:r>
          </w:p>
        </w:tc>
        <w:tc>
          <w:tcPr>
            <w:tcW w:w="955" w:type="pct"/>
            <w:tcBorders>
              <w:top w:val="nil"/>
              <w:left w:val="nil"/>
              <w:bottom w:val="single" w:sz="4" w:space="0" w:color="auto"/>
              <w:right w:val="single" w:sz="4" w:space="0" w:color="auto"/>
            </w:tcBorders>
            <w:shd w:val="clear" w:color="auto" w:fill="auto"/>
            <w:vAlign w:val="center"/>
            <w:hideMark/>
          </w:tcPr>
          <w:p w14:paraId="3D2C1108" w14:textId="77777777" w:rsidR="00554D31" w:rsidRPr="00554D31" w:rsidRDefault="00554D31" w:rsidP="00554D31">
            <w:pPr>
              <w:widowControl/>
              <w:autoSpaceDE/>
              <w:autoSpaceDN/>
              <w:jc w:val="both"/>
              <w:rPr>
                <w:sz w:val="24"/>
                <w:szCs w:val="24"/>
              </w:rPr>
            </w:pPr>
            <w:r w:rsidRPr="00554D31">
              <w:rPr>
                <w:sz w:val="24"/>
                <w:szCs w:val="24"/>
              </w:rPr>
              <w:t xml:space="preserve">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 </w:t>
            </w:r>
          </w:p>
        </w:tc>
        <w:tc>
          <w:tcPr>
            <w:tcW w:w="169" w:type="pct"/>
            <w:tcBorders>
              <w:top w:val="nil"/>
              <w:left w:val="nil"/>
              <w:bottom w:val="single" w:sz="4" w:space="0" w:color="auto"/>
              <w:right w:val="single" w:sz="4" w:space="0" w:color="auto"/>
            </w:tcBorders>
            <w:shd w:val="clear" w:color="auto" w:fill="auto"/>
            <w:vAlign w:val="center"/>
            <w:hideMark/>
          </w:tcPr>
          <w:p w14:paraId="5E96400A"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4523B233"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05781DF5"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6C21E1CB" w14:textId="77777777" w:rsidR="00554D31" w:rsidRPr="00554D31" w:rsidRDefault="00554D31" w:rsidP="00554D31">
            <w:pPr>
              <w:widowControl/>
              <w:autoSpaceDE/>
              <w:autoSpaceDN/>
              <w:jc w:val="center"/>
              <w:rPr>
                <w:sz w:val="24"/>
                <w:szCs w:val="24"/>
              </w:rPr>
            </w:pPr>
            <w:r w:rsidRPr="00554D31">
              <w:rPr>
                <w:sz w:val="24"/>
                <w:szCs w:val="24"/>
              </w:rPr>
              <w:t>1,000</w:t>
            </w:r>
          </w:p>
        </w:tc>
        <w:tc>
          <w:tcPr>
            <w:tcW w:w="168" w:type="pct"/>
            <w:tcBorders>
              <w:top w:val="nil"/>
              <w:left w:val="nil"/>
              <w:bottom w:val="single" w:sz="4" w:space="0" w:color="auto"/>
              <w:right w:val="single" w:sz="4" w:space="0" w:color="auto"/>
            </w:tcBorders>
            <w:shd w:val="clear" w:color="auto" w:fill="auto"/>
            <w:vAlign w:val="center"/>
            <w:hideMark/>
          </w:tcPr>
          <w:p w14:paraId="6AE025E0" w14:textId="77777777" w:rsidR="00554D31" w:rsidRPr="00554D31" w:rsidRDefault="00554D31" w:rsidP="00554D31">
            <w:pPr>
              <w:widowControl/>
              <w:autoSpaceDE/>
              <w:autoSpaceDN/>
              <w:jc w:val="center"/>
              <w:rPr>
                <w:sz w:val="24"/>
                <w:szCs w:val="24"/>
              </w:rPr>
            </w:pPr>
            <w:r w:rsidRPr="00554D31">
              <w:rPr>
                <w:sz w:val="24"/>
                <w:szCs w:val="24"/>
              </w:rPr>
              <w:t>1,000</w:t>
            </w:r>
          </w:p>
        </w:tc>
        <w:tc>
          <w:tcPr>
            <w:tcW w:w="169" w:type="pct"/>
            <w:tcBorders>
              <w:top w:val="nil"/>
              <w:left w:val="nil"/>
              <w:bottom w:val="single" w:sz="4" w:space="0" w:color="auto"/>
              <w:right w:val="single" w:sz="4" w:space="0" w:color="auto"/>
            </w:tcBorders>
            <w:shd w:val="clear" w:color="auto" w:fill="auto"/>
            <w:vAlign w:val="center"/>
            <w:hideMark/>
          </w:tcPr>
          <w:p w14:paraId="3419E967" w14:textId="77777777" w:rsidR="00554D31" w:rsidRPr="00554D31" w:rsidRDefault="00554D31" w:rsidP="00554D31">
            <w:pPr>
              <w:widowControl/>
              <w:autoSpaceDE/>
              <w:autoSpaceDN/>
              <w:jc w:val="center"/>
              <w:rPr>
                <w:sz w:val="24"/>
                <w:szCs w:val="24"/>
              </w:rPr>
            </w:pPr>
            <w:r w:rsidRPr="00554D31">
              <w:rPr>
                <w:sz w:val="24"/>
                <w:szCs w:val="24"/>
              </w:rPr>
              <w:t>1,200</w:t>
            </w:r>
          </w:p>
        </w:tc>
        <w:tc>
          <w:tcPr>
            <w:tcW w:w="845" w:type="pct"/>
            <w:tcBorders>
              <w:top w:val="nil"/>
              <w:left w:val="nil"/>
              <w:bottom w:val="single" w:sz="4" w:space="0" w:color="auto"/>
              <w:right w:val="single" w:sz="4" w:space="0" w:color="auto"/>
            </w:tcBorders>
            <w:shd w:val="clear" w:color="auto" w:fill="auto"/>
            <w:vAlign w:val="center"/>
            <w:hideMark/>
          </w:tcPr>
          <w:p w14:paraId="611BE4F7"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1 công KS3 cho việc 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w:t>
            </w:r>
          </w:p>
        </w:tc>
      </w:tr>
      <w:tr w:rsidR="002F574C" w:rsidRPr="002F574C" w14:paraId="1E5BD462" w14:textId="77777777" w:rsidTr="00554D31">
        <w:trPr>
          <w:trHeight w:val="27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6CC0E40"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6D4B99BE"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08560ED4" w14:textId="77777777" w:rsidR="00554D31" w:rsidRPr="00554D31" w:rsidRDefault="00554D31" w:rsidP="00554D31">
            <w:pPr>
              <w:widowControl/>
              <w:autoSpaceDE/>
              <w:autoSpaceDN/>
              <w:jc w:val="both"/>
              <w:rPr>
                <w:sz w:val="24"/>
                <w:szCs w:val="24"/>
              </w:rPr>
            </w:pPr>
            <w:r w:rsidRPr="00554D31">
              <w:rPr>
                <w:sz w:val="24"/>
                <w:szCs w:val="24"/>
              </w:rPr>
              <w:t>Xác định giá đất, ký hợp đồng thuê đất (đối với trường hợp: chia, tách, hợp nhất, sáp nhập tổ chức hoặc chuyển đổi mô hình tổ chức; bên mua, bên nhận góp vốn bằng tài sản gắn liền với đất thuê); thông báo bằng văn bản cho cơ quan thuế về việc hết hiệu lực của hợp đồng thuê đất đối với bên bán, bên góp vốn bằng tài sản</w:t>
            </w:r>
          </w:p>
        </w:tc>
        <w:tc>
          <w:tcPr>
            <w:tcW w:w="955" w:type="pct"/>
            <w:tcBorders>
              <w:top w:val="nil"/>
              <w:left w:val="nil"/>
              <w:bottom w:val="single" w:sz="4" w:space="0" w:color="auto"/>
              <w:right w:val="single" w:sz="4" w:space="0" w:color="auto"/>
            </w:tcBorders>
            <w:shd w:val="clear" w:color="auto" w:fill="auto"/>
            <w:vAlign w:val="center"/>
            <w:hideMark/>
          </w:tcPr>
          <w:p w14:paraId="688397C8" w14:textId="77777777" w:rsidR="00554D31" w:rsidRPr="00554D31" w:rsidRDefault="00554D31" w:rsidP="00554D31">
            <w:pPr>
              <w:widowControl/>
              <w:autoSpaceDE/>
              <w:autoSpaceDN/>
              <w:jc w:val="both"/>
              <w:rPr>
                <w:sz w:val="24"/>
                <w:szCs w:val="24"/>
              </w:rPr>
            </w:pPr>
            <w:r w:rsidRPr="00554D31">
              <w:rPr>
                <w:sz w:val="24"/>
                <w:szCs w:val="24"/>
              </w:rPr>
              <w:t>Thông báo bằng văn bản cho cơ quan thuế về việc chấm dứt quyền và nghĩa vụ của bên chuyển quyền sử dụng đất, quyền sở hữu tài sản gắn liền với đất trong hợp đồng thuê đất</w:t>
            </w:r>
          </w:p>
        </w:tc>
        <w:tc>
          <w:tcPr>
            <w:tcW w:w="169" w:type="pct"/>
            <w:tcBorders>
              <w:top w:val="nil"/>
              <w:left w:val="nil"/>
              <w:bottom w:val="single" w:sz="4" w:space="0" w:color="auto"/>
              <w:right w:val="single" w:sz="4" w:space="0" w:color="auto"/>
            </w:tcBorders>
            <w:shd w:val="clear" w:color="auto" w:fill="auto"/>
            <w:vAlign w:val="center"/>
            <w:hideMark/>
          </w:tcPr>
          <w:p w14:paraId="1B62B969"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356FBE3F"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1AE24D35"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6B8A751" w14:textId="77777777" w:rsidR="00554D31" w:rsidRPr="00554D31" w:rsidRDefault="00554D31" w:rsidP="00554D31">
            <w:pPr>
              <w:widowControl/>
              <w:autoSpaceDE/>
              <w:autoSpaceDN/>
              <w:jc w:val="center"/>
              <w:rPr>
                <w:sz w:val="24"/>
                <w:szCs w:val="24"/>
              </w:rPr>
            </w:pPr>
            <w:r w:rsidRPr="00554D31">
              <w:rPr>
                <w:sz w:val="24"/>
                <w:szCs w:val="24"/>
              </w:rPr>
              <w:t>1,000</w:t>
            </w:r>
          </w:p>
        </w:tc>
        <w:tc>
          <w:tcPr>
            <w:tcW w:w="168" w:type="pct"/>
            <w:tcBorders>
              <w:top w:val="nil"/>
              <w:left w:val="nil"/>
              <w:bottom w:val="single" w:sz="4" w:space="0" w:color="auto"/>
              <w:right w:val="single" w:sz="4" w:space="0" w:color="auto"/>
            </w:tcBorders>
            <w:shd w:val="clear" w:color="auto" w:fill="auto"/>
            <w:vAlign w:val="center"/>
            <w:hideMark/>
          </w:tcPr>
          <w:p w14:paraId="24F7D00E" w14:textId="77777777" w:rsidR="00554D31" w:rsidRPr="00554D31" w:rsidRDefault="00554D31" w:rsidP="00554D31">
            <w:pPr>
              <w:widowControl/>
              <w:autoSpaceDE/>
              <w:autoSpaceDN/>
              <w:jc w:val="center"/>
              <w:rPr>
                <w:sz w:val="24"/>
                <w:szCs w:val="24"/>
              </w:rPr>
            </w:pPr>
            <w:r w:rsidRPr="00554D31">
              <w:rPr>
                <w:sz w:val="24"/>
                <w:szCs w:val="24"/>
              </w:rPr>
              <w:t>1,000</w:t>
            </w:r>
          </w:p>
        </w:tc>
        <w:tc>
          <w:tcPr>
            <w:tcW w:w="169" w:type="pct"/>
            <w:tcBorders>
              <w:top w:val="nil"/>
              <w:left w:val="nil"/>
              <w:bottom w:val="single" w:sz="4" w:space="0" w:color="auto"/>
              <w:right w:val="single" w:sz="4" w:space="0" w:color="auto"/>
            </w:tcBorders>
            <w:shd w:val="clear" w:color="auto" w:fill="auto"/>
            <w:vAlign w:val="center"/>
            <w:hideMark/>
          </w:tcPr>
          <w:p w14:paraId="51F565DA" w14:textId="77777777" w:rsidR="00554D31" w:rsidRPr="00554D31" w:rsidRDefault="00554D31" w:rsidP="00554D31">
            <w:pPr>
              <w:widowControl/>
              <w:autoSpaceDE/>
              <w:autoSpaceDN/>
              <w:jc w:val="center"/>
              <w:rPr>
                <w:sz w:val="24"/>
                <w:szCs w:val="24"/>
              </w:rPr>
            </w:pPr>
            <w:r w:rsidRPr="00554D31">
              <w:rPr>
                <w:sz w:val="24"/>
                <w:szCs w:val="24"/>
              </w:rPr>
              <w:t>1,200</w:t>
            </w:r>
          </w:p>
        </w:tc>
        <w:tc>
          <w:tcPr>
            <w:tcW w:w="845" w:type="pct"/>
            <w:tcBorders>
              <w:top w:val="nil"/>
              <w:left w:val="nil"/>
              <w:bottom w:val="single" w:sz="4" w:space="0" w:color="auto"/>
              <w:right w:val="single" w:sz="4" w:space="0" w:color="auto"/>
            </w:tcBorders>
            <w:shd w:val="clear" w:color="auto" w:fill="auto"/>
            <w:vAlign w:val="center"/>
            <w:hideMark/>
          </w:tcPr>
          <w:p w14:paraId="4E5141F3"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1 công KS3 cho việc Xác định giá đất, ký hợp đồng thuê đất (đối với trường hợp: chia, tách, hợp nhất, sáp nhập tổ chức hoặc chuyển đổi mô hình tổ chức; bên mua, bên nhận góp vốn bằng tài sản gắn liền với đất thuê); thông báo bằng văn bản cho cơ quan thuế về việc hết hiệu lực của hợp đồng thuê đất đối với bên bán, bên góp vốn bằng tài sản</w:t>
            </w:r>
          </w:p>
        </w:tc>
      </w:tr>
      <w:tr w:rsidR="002F574C" w:rsidRPr="002F574C" w14:paraId="450EF763" w14:textId="77777777" w:rsidTr="00554D31">
        <w:trPr>
          <w:trHeight w:val="21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3EF638E"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51CB2204"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78E4CEB6" w14:textId="77777777" w:rsidR="00554D31" w:rsidRPr="00554D31" w:rsidRDefault="00554D31" w:rsidP="00554D31">
            <w:pPr>
              <w:widowControl/>
              <w:autoSpaceDE/>
              <w:autoSpaceDN/>
              <w:jc w:val="both"/>
              <w:rPr>
                <w:sz w:val="24"/>
                <w:szCs w:val="24"/>
              </w:rPr>
            </w:pPr>
            <w:r w:rsidRPr="00554D31">
              <w:rPr>
                <w:sz w:val="24"/>
                <w:szCs w:val="24"/>
              </w:rP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tc>
        <w:tc>
          <w:tcPr>
            <w:tcW w:w="955" w:type="pct"/>
            <w:tcBorders>
              <w:top w:val="nil"/>
              <w:left w:val="nil"/>
              <w:bottom w:val="single" w:sz="4" w:space="0" w:color="auto"/>
              <w:right w:val="single" w:sz="4" w:space="0" w:color="auto"/>
            </w:tcBorders>
            <w:shd w:val="clear" w:color="auto" w:fill="auto"/>
            <w:vAlign w:val="center"/>
            <w:hideMark/>
          </w:tcPr>
          <w:p w14:paraId="7CDB2575" w14:textId="77777777" w:rsidR="00554D31" w:rsidRPr="00554D31" w:rsidRDefault="00554D31" w:rsidP="00554D31">
            <w:pPr>
              <w:widowControl/>
              <w:autoSpaceDE/>
              <w:autoSpaceDN/>
              <w:jc w:val="both"/>
              <w:rPr>
                <w:sz w:val="24"/>
                <w:szCs w:val="24"/>
              </w:rPr>
            </w:pPr>
            <w:r w:rsidRPr="00554D31">
              <w:rPr>
                <w:sz w:val="24"/>
                <w:szCs w:val="24"/>
              </w:rP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tc>
        <w:tc>
          <w:tcPr>
            <w:tcW w:w="169" w:type="pct"/>
            <w:tcBorders>
              <w:top w:val="nil"/>
              <w:left w:val="nil"/>
              <w:bottom w:val="single" w:sz="4" w:space="0" w:color="auto"/>
              <w:right w:val="single" w:sz="4" w:space="0" w:color="auto"/>
            </w:tcBorders>
            <w:shd w:val="clear" w:color="auto" w:fill="auto"/>
            <w:vAlign w:val="center"/>
            <w:hideMark/>
          </w:tcPr>
          <w:p w14:paraId="7E38F7C1"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6A85A9DC"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24D25BC7"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3517A8A0" w14:textId="77777777" w:rsidR="00554D31" w:rsidRPr="00554D31" w:rsidRDefault="00554D31" w:rsidP="00554D31">
            <w:pPr>
              <w:widowControl/>
              <w:autoSpaceDE/>
              <w:autoSpaceDN/>
              <w:jc w:val="center"/>
              <w:rPr>
                <w:sz w:val="24"/>
                <w:szCs w:val="24"/>
              </w:rPr>
            </w:pPr>
            <w:r w:rsidRPr="00554D31">
              <w:rPr>
                <w:sz w:val="24"/>
                <w:szCs w:val="24"/>
              </w:rPr>
              <w:t>0,200</w:t>
            </w:r>
          </w:p>
        </w:tc>
        <w:tc>
          <w:tcPr>
            <w:tcW w:w="168" w:type="pct"/>
            <w:tcBorders>
              <w:top w:val="nil"/>
              <w:left w:val="nil"/>
              <w:bottom w:val="single" w:sz="4" w:space="0" w:color="auto"/>
              <w:right w:val="single" w:sz="4" w:space="0" w:color="auto"/>
            </w:tcBorders>
            <w:shd w:val="clear" w:color="auto" w:fill="auto"/>
            <w:vAlign w:val="center"/>
            <w:hideMark/>
          </w:tcPr>
          <w:p w14:paraId="67ACD8F7" w14:textId="77777777" w:rsidR="00554D31" w:rsidRPr="00554D31" w:rsidRDefault="00554D31" w:rsidP="00554D31">
            <w:pPr>
              <w:widowControl/>
              <w:autoSpaceDE/>
              <w:autoSpaceDN/>
              <w:jc w:val="center"/>
              <w:rPr>
                <w:sz w:val="24"/>
                <w:szCs w:val="24"/>
              </w:rPr>
            </w:pPr>
            <w:r w:rsidRPr="00554D31">
              <w:rPr>
                <w:sz w:val="24"/>
                <w:szCs w:val="24"/>
              </w:rPr>
              <w:t>0,200</w:t>
            </w:r>
          </w:p>
        </w:tc>
        <w:tc>
          <w:tcPr>
            <w:tcW w:w="169" w:type="pct"/>
            <w:tcBorders>
              <w:top w:val="nil"/>
              <w:left w:val="nil"/>
              <w:bottom w:val="single" w:sz="4" w:space="0" w:color="auto"/>
              <w:right w:val="single" w:sz="4" w:space="0" w:color="auto"/>
            </w:tcBorders>
            <w:shd w:val="clear" w:color="auto" w:fill="auto"/>
            <w:vAlign w:val="center"/>
            <w:hideMark/>
          </w:tcPr>
          <w:p w14:paraId="6D0C6993" w14:textId="77777777" w:rsidR="00554D31" w:rsidRPr="00554D31" w:rsidRDefault="00554D31" w:rsidP="00554D31">
            <w:pPr>
              <w:widowControl/>
              <w:autoSpaceDE/>
              <w:autoSpaceDN/>
              <w:jc w:val="center"/>
              <w:rPr>
                <w:sz w:val="24"/>
                <w:szCs w:val="24"/>
              </w:rPr>
            </w:pPr>
            <w:r w:rsidRPr="00554D31">
              <w:rPr>
                <w:sz w:val="24"/>
                <w:szCs w:val="24"/>
              </w:rPr>
              <w:t>0,260</w:t>
            </w:r>
          </w:p>
        </w:tc>
        <w:tc>
          <w:tcPr>
            <w:tcW w:w="845" w:type="pct"/>
            <w:tcBorders>
              <w:top w:val="nil"/>
              <w:left w:val="nil"/>
              <w:bottom w:val="single" w:sz="4" w:space="0" w:color="auto"/>
              <w:right w:val="single" w:sz="4" w:space="0" w:color="auto"/>
            </w:tcBorders>
            <w:shd w:val="clear" w:color="auto" w:fill="auto"/>
            <w:vAlign w:val="center"/>
            <w:hideMark/>
          </w:tcPr>
          <w:p w14:paraId="103B112F"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0.2 công KS3 cho việc 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tc>
      </w:tr>
      <w:tr w:rsidR="002F574C" w:rsidRPr="002F574C" w14:paraId="24320520" w14:textId="77777777" w:rsidTr="00554D31">
        <w:trPr>
          <w:trHeight w:val="178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A357D75"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211AF24F"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21CE7D65"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09AD441E" w14:textId="77777777" w:rsidR="00554D31" w:rsidRPr="00554D31" w:rsidRDefault="00554D31" w:rsidP="00554D31">
            <w:pPr>
              <w:widowControl/>
              <w:autoSpaceDE/>
              <w:autoSpaceDN/>
              <w:jc w:val="both"/>
              <w:rPr>
                <w:sz w:val="24"/>
                <w:szCs w:val="24"/>
              </w:rPr>
            </w:pPr>
            <w:r w:rsidRPr="00554D31">
              <w:rPr>
                <w:sz w:val="24"/>
                <w:szCs w:val="24"/>
              </w:rPr>
              <w:t>Niêm yết tại trụ sở Ủy ban nhân dân cấp xã nơi có đất về việc làm thủ tục cấp Giấy chứng nhận cho người nhận chuyển quyền</w:t>
            </w:r>
          </w:p>
        </w:tc>
        <w:tc>
          <w:tcPr>
            <w:tcW w:w="169" w:type="pct"/>
            <w:tcBorders>
              <w:top w:val="nil"/>
              <w:left w:val="nil"/>
              <w:bottom w:val="single" w:sz="4" w:space="0" w:color="auto"/>
              <w:right w:val="single" w:sz="4" w:space="0" w:color="auto"/>
            </w:tcBorders>
            <w:shd w:val="clear" w:color="auto" w:fill="auto"/>
            <w:vAlign w:val="center"/>
            <w:hideMark/>
          </w:tcPr>
          <w:p w14:paraId="571ADDC2"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3CBA316B" w14:textId="77777777" w:rsidR="00554D31" w:rsidRPr="00554D31" w:rsidRDefault="00554D31" w:rsidP="00554D31">
            <w:pPr>
              <w:widowControl/>
              <w:autoSpaceDE/>
              <w:autoSpaceDN/>
              <w:jc w:val="center"/>
              <w:rPr>
                <w:sz w:val="24"/>
                <w:szCs w:val="24"/>
              </w:rPr>
            </w:pPr>
            <w:r w:rsidRPr="00554D31">
              <w:rPr>
                <w:sz w:val="24"/>
                <w:szCs w:val="24"/>
              </w:rPr>
              <w:t>1KTV4</w:t>
            </w:r>
          </w:p>
        </w:tc>
        <w:tc>
          <w:tcPr>
            <w:tcW w:w="168" w:type="pct"/>
            <w:tcBorders>
              <w:top w:val="nil"/>
              <w:left w:val="nil"/>
              <w:bottom w:val="single" w:sz="4" w:space="0" w:color="auto"/>
              <w:right w:val="single" w:sz="4" w:space="0" w:color="auto"/>
            </w:tcBorders>
            <w:shd w:val="clear" w:color="auto" w:fill="auto"/>
            <w:vAlign w:val="center"/>
            <w:hideMark/>
          </w:tcPr>
          <w:p w14:paraId="4E06BCD2"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386B427" w14:textId="77777777" w:rsidR="00554D31" w:rsidRPr="00554D31" w:rsidRDefault="00554D31" w:rsidP="00554D31">
            <w:pPr>
              <w:widowControl/>
              <w:autoSpaceDE/>
              <w:autoSpaceDN/>
              <w:jc w:val="center"/>
              <w:rPr>
                <w:sz w:val="24"/>
                <w:szCs w:val="24"/>
              </w:rPr>
            </w:pPr>
            <w:r w:rsidRPr="00554D31">
              <w:rPr>
                <w:sz w:val="24"/>
                <w:szCs w:val="24"/>
              </w:rPr>
              <w:t>0,060</w:t>
            </w:r>
          </w:p>
        </w:tc>
        <w:tc>
          <w:tcPr>
            <w:tcW w:w="168" w:type="pct"/>
            <w:tcBorders>
              <w:top w:val="nil"/>
              <w:left w:val="nil"/>
              <w:bottom w:val="single" w:sz="4" w:space="0" w:color="auto"/>
              <w:right w:val="single" w:sz="4" w:space="0" w:color="auto"/>
            </w:tcBorders>
            <w:shd w:val="clear" w:color="auto" w:fill="auto"/>
            <w:vAlign w:val="center"/>
            <w:hideMark/>
          </w:tcPr>
          <w:p w14:paraId="11BA43A4" w14:textId="77777777" w:rsidR="00554D31" w:rsidRPr="00554D31" w:rsidRDefault="00554D31" w:rsidP="00554D31">
            <w:pPr>
              <w:widowControl/>
              <w:autoSpaceDE/>
              <w:autoSpaceDN/>
              <w:jc w:val="center"/>
              <w:rPr>
                <w:sz w:val="24"/>
                <w:szCs w:val="24"/>
              </w:rPr>
            </w:pPr>
            <w:r w:rsidRPr="00554D31">
              <w:rPr>
                <w:sz w:val="24"/>
                <w:szCs w:val="24"/>
              </w:rPr>
              <w:t>0,060</w:t>
            </w:r>
          </w:p>
        </w:tc>
        <w:tc>
          <w:tcPr>
            <w:tcW w:w="169" w:type="pct"/>
            <w:tcBorders>
              <w:top w:val="nil"/>
              <w:left w:val="nil"/>
              <w:bottom w:val="single" w:sz="4" w:space="0" w:color="auto"/>
              <w:right w:val="single" w:sz="4" w:space="0" w:color="auto"/>
            </w:tcBorders>
            <w:shd w:val="clear" w:color="auto" w:fill="auto"/>
            <w:vAlign w:val="center"/>
            <w:hideMark/>
          </w:tcPr>
          <w:p w14:paraId="31C1ADA4" w14:textId="77777777" w:rsidR="00554D31" w:rsidRPr="00554D31" w:rsidRDefault="00554D31" w:rsidP="00554D31">
            <w:pPr>
              <w:widowControl/>
              <w:autoSpaceDE/>
              <w:autoSpaceDN/>
              <w:jc w:val="center"/>
              <w:rPr>
                <w:sz w:val="24"/>
                <w:szCs w:val="24"/>
              </w:rPr>
            </w:pPr>
            <w:r w:rsidRPr="00554D31">
              <w:rPr>
                <w:sz w:val="24"/>
                <w:szCs w:val="24"/>
              </w:rPr>
              <w:t>0,078</w:t>
            </w:r>
          </w:p>
        </w:tc>
        <w:tc>
          <w:tcPr>
            <w:tcW w:w="845" w:type="pct"/>
            <w:tcBorders>
              <w:top w:val="nil"/>
              <w:left w:val="nil"/>
              <w:bottom w:val="single" w:sz="4" w:space="0" w:color="auto"/>
              <w:right w:val="single" w:sz="4" w:space="0" w:color="auto"/>
            </w:tcBorders>
            <w:shd w:val="clear" w:color="auto" w:fill="auto"/>
            <w:vAlign w:val="center"/>
            <w:hideMark/>
          </w:tcPr>
          <w:p w14:paraId="6E2F35DB"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0.060 công KTV4 cho việc Niêm yết tại trụ sở Ủy ban nhân dân cấp xã nơi có đất về việc làm thủ tục cấp Giấy chứng nhận cho người nhận chuyển quyền</w:t>
            </w:r>
          </w:p>
        </w:tc>
      </w:tr>
      <w:tr w:rsidR="002F574C" w:rsidRPr="002F574C" w14:paraId="778F4B53"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DFB6C20"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216FD6C0"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5A8E5665"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219547F2" w14:textId="77777777" w:rsidR="00554D31" w:rsidRPr="00554D31" w:rsidRDefault="00554D31" w:rsidP="00554D31">
            <w:pPr>
              <w:widowControl/>
              <w:autoSpaceDE/>
              <w:autoSpaceDN/>
              <w:jc w:val="both"/>
              <w:rPr>
                <w:sz w:val="24"/>
                <w:szCs w:val="24"/>
              </w:rPr>
            </w:pPr>
            <w:r w:rsidRPr="00554D31">
              <w:rPr>
                <w:sz w:val="24"/>
                <w:szCs w:val="24"/>
              </w:rPr>
              <w:t>Xác nhận hiện trạng sử dụng đất, tình trạng tranh chấp đất đai, tài sản gắn liền với đất, xác nhận đất sử dụng ổn định, xác nhận nguồn gốc sử dụng đất, xác nhận sự phù hợp với quy hoạch</w:t>
            </w:r>
          </w:p>
        </w:tc>
        <w:tc>
          <w:tcPr>
            <w:tcW w:w="169" w:type="pct"/>
            <w:tcBorders>
              <w:top w:val="nil"/>
              <w:left w:val="nil"/>
              <w:bottom w:val="single" w:sz="4" w:space="0" w:color="auto"/>
              <w:right w:val="single" w:sz="4" w:space="0" w:color="auto"/>
            </w:tcBorders>
            <w:shd w:val="clear" w:color="auto" w:fill="auto"/>
            <w:vAlign w:val="center"/>
            <w:hideMark/>
          </w:tcPr>
          <w:p w14:paraId="76F5CDED"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4EE9F415"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0045B48E"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0D2C66C8" w14:textId="77777777" w:rsidR="00554D31" w:rsidRPr="00554D31" w:rsidRDefault="00554D31" w:rsidP="00554D31">
            <w:pPr>
              <w:widowControl/>
              <w:autoSpaceDE/>
              <w:autoSpaceDN/>
              <w:jc w:val="center"/>
              <w:rPr>
                <w:sz w:val="24"/>
                <w:szCs w:val="24"/>
              </w:rPr>
            </w:pPr>
            <w:r w:rsidRPr="00554D31">
              <w:rPr>
                <w:sz w:val="24"/>
                <w:szCs w:val="24"/>
              </w:rPr>
              <w:t>0,050</w:t>
            </w:r>
          </w:p>
        </w:tc>
        <w:tc>
          <w:tcPr>
            <w:tcW w:w="168" w:type="pct"/>
            <w:tcBorders>
              <w:top w:val="nil"/>
              <w:left w:val="nil"/>
              <w:bottom w:val="single" w:sz="4" w:space="0" w:color="auto"/>
              <w:right w:val="single" w:sz="4" w:space="0" w:color="auto"/>
            </w:tcBorders>
            <w:shd w:val="clear" w:color="auto" w:fill="auto"/>
            <w:vAlign w:val="center"/>
            <w:hideMark/>
          </w:tcPr>
          <w:p w14:paraId="7B6FCD29" w14:textId="77777777" w:rsidR="00554D31" w:rsidRPr="00554D31" w:rsidRDefault="00554D31" w:rsidP="00554D31">
            <w:pPr>
              <w:widowControl/>
              <w:autoSpaceDE/>
              <w:autoSpaceDN/>
              <w:jc w:val="center"/>
              <w:rPr>
                <w:sz w:val="24"/>
                <w:szCs w:val="24"/>
              </w:rPr>
            </w:pPr>
            <w:r w:rsidRPr="00554D31">
              <w:rPr>
                <w:sz w:val="24"/>
                <w:szCs w:val="24"/>
              </w:rPr>
              <w:t>0,050</w:t>
            </w:r>
          </w:p>
        </w:tc>
        <w:tc>
          <w:tcPr>
            <w:tcW w:w="169" w:type="pct"/>
            <w:tcBorders>
              <w:top w:val="nil"/>
              <w:left w:val="nil"/>
              <w:bottom w:val="single" w:sz="4" w:space="0" w:color="auto"/>
              <w:right w:val="single" w:sz="4" w:space="0" w:color="auto"/>
            </w:tcBorders>
            <w:shd w:val="clear" w:color="auto" w:fill="auto"/>
            <w:vAlign w:val="center"/>
            <w:hideMark/>
          </w:tcPr>
          <w:p w14:paraId="0B1EA98E" w14:textId="77777777" w:rsidR="00554D31" w:rsidRPr="00554D31" w:rsidRDefault="00554D31" w:rsidP="00554D31">
            <w:pPr>
              <w:widowControl/>
              <w:autoSpaceDE/>
              <w:autoSpaceDN/>
              <w:jc w:val="center"/>
              <w:rPr>
                <w:sz w:val="24"/>
                <w:szCs w:val="24"/>
              </w:rPr>
            </w:pPr>
            <w:r w:rsidRPr="00554D31">
              <w:rPr>
                <w:sz w:val="24"/>
                <w:szCs w:val="24"/>
              </w:rPr>
              <w:t>0,065</w:t>
            </w:r>
          </w:p>
        </w:tc>
        <w:tc>
          <w:tcPr>
            <w:tcW w:w="845" w:type="pct"/>
            <w:tcBorders>
              <w:top w:val="nil"/>
              <w:left w:val="nil"/>
              <w:bottom w:val="single" w:sz="4" w:space="0" w:color="auto"/>
              <w:right w:val="single" w:sz="4" w:space="0" w:color="auto"/>
            </w:tcBorders>
            <w:shd w:val="clear" w:color="auto" w:fill="auto"/>
            <w:vAlign w:val="center"/>
            <w:hideMark/>
          </w:tcPr>
          <w:p w14:paraId="325B671B"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0.050 công KS2 cho việc Xác nhận hiện trạng sử dụng đất, tình trạng tranh chấp đất đai, tài sản gắn liền với đất, xác nhận đất sử dụng ổn định, xác nhận nguồn gốc sử dụng đất, xác nhận sự phù hợp với quy hoạch</w:t>
            </w:r>
          </w:p>
        </w:tc>
      </w:tr>
      <w:tr w:rsidR="002F574C" w:rsidRPr="002F574C" w14:paraId="1E5818B1" w14:textId="77777777" w:rsidTr="00554D31">
        <w:trPr>
          <w:trHeight w:val="148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F49AB28"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58380F0C"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79A62050"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75329EE9" w14:textId="77777777" w:rsidR="00554D31" w:rsidRPr="00554D31" w:rsidRDefault="00554D31" w:rsidP="00554D31">
            <w:pPr>
              <w:widowControl/>
              <w:autoSpaceDE/>
              <w:autoSpaceDN/>
              <w:jc w:val="both"/>
              <w:rPr>
                <w:sz w:val="24"/>
                <w:szCs w:val="24"/>
              </w:rPr>
            </w:pPr>
            <w:r w:rsidRPr="00554D31">
              <w:rPr>
                <w:sz w:val="24"/>
                <w:szCs w:val="24"/>
              </w:rPr>
              <w:t>Chuyển Văn phòng đăng ký đất đai, Chi nhánh Văn phòng đăng ký đất đai văn bản về xác nhận về tình trạng sạt lở tự nhiên hoặc văn bản về việc tặng cho quyền sử dụng đất</w:t>
            </w:r>
          </w:p>
        </w:tc>
        <w:tc>
          <w:tcPr>
            <w:tcW w:w="169" w:type="pct"/>
            <w:tcBorders>
              <w:top w:val="nil"/>
              <w:left w:val="nil"/>
              <w:bottom w:val="single" w:sz="4" w:space="0" w:color="auto"/>
              <w:right w:val="single" w:sz="4" w:space="0" w:color="auto"/>
            </w:tcBorders>
            <w:shd w:val="clear" w:color="auto" w:fill="auto"/>
            <w:vAlign w:val="center"/>
            <w:hideMark/>
          </w:tcPr>
          <w:p w14:paraId="3207489B"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5C7934CE"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30EB9C27"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59D24B6C" w14:textId="77777777" w:rsidR="00554D31" w:rsidRPr="00554D31" w:rsidRDefault="00554D31" w:rsidP="00554D31">
            <w:pPr>
              <w:widowControl/>
              <w:autoSpaceDE/>
              <w:autoSpaceDN/>
              <w:jc w:val="center"/>
              <w:rPr>
                <w:sz w:val="24"/>
                <w:szCs w:val="24"/>
              </w:rPr>
            </w:pPr>
            <w:r w:rsidRPr="00554D31">
              <w:rPr>
                <w:sz w:val="24"/>
                <w:szCs w:val="24"/>
              </w:rPr>
              <w:t>0,100</w:t>
            </w:r>
          </w:p>
        </w:tc>
        <w:tc>
          <w:tcPr>
            <w:tcW w:w="168" w:type="pct"/>
            <w:tcBorders>
              <w:top w:val="nil"/>
              <w:left w:val="nil"/>
              <w:bottom w:val="single" w:sz="4" w:space="0" w:color="auto"/>
              <w:right w:val="single" w:sz="4" w:space="0" w:color="auto"/>
            </w:tcBorders>
            <w:shd w:val="clear" w:color="auto" w:fill="auto"/>
            <w:vAlign w:val="center"/>
            <w:hideMark/>
          </w:tcPr>
          <w:p w14:paraId="73A46478" w14:textId="77777777" w:rsidR="00554D31" w:rsidRPr="00554D31" w:rsidRDefault="00554D31" w:rsidP="00554D31">
            <w:pPr>
              <w:widowControl/>
              <w:autoSpaceDE/>
              <w:autoSpaceDN/>
              <w:jc w:val="center"/>
              <w:rPr>
                <w:sz w:val="24"/>
                <w:szCs w:val="24"/>
              </w:rPr>
            </w:pPr>
            <w:r w:rsidRPr="00554D31">
              <w:rPr>
                <w:sz w:val="24"/>
                <w:szCs w:val="24"/>
              </w:rPr>
              <w:t>0,100</w:t>
            </w:r>
          </w:p>
        </w:tc>
        <w:tc>
          <w:tcPr>
            <w:tcW w:w="169" w:type="pct"/>
            <w:tcBorders>
              <w:top w:val="nil"/>
              <w:left w:val="nil"/>
              <w:bottom w:val="single" w:sz="4" w:space="0" w:color="auto"/>
              <w:right w:val="single" w:sz="4" w:space="0" w:color="auto"/>
            </w:tcBorders>
            <w:shd w:val="clear" w:color="auto" w:fill="auto"/>
            <w:vAlign w:val="center"/>
            <w:hideMark/>
          </w:tcPr>
          <w:p w14:paraId="04AF4190" w14:textId="77777777" w:rsidR="00554D31" w:rsidRPr="00554D31" w:rsidRDefault="00554D31" w:rsidP="00554D31">
            <w:pPr>
              <w:widowControl/>
              <w:autoSpaceDE/>
              <w:autoSpaceDN/>
              <w:jc w:val="center"/>
              <w:rPr>
                <w:sz w:val="24"/>
                <w:szCs w:val="24"/>
              </w:rPr>
            </w:pPr>
            <w:r w:rsidRPr="00554D31">
              <w:rPr>
                <w:sz w:val="24"/>
                <w:szCs w:val="24"/>
              </w:rPr>
              <w:t>0,150</w:t>
            </w:r>
          </w:p>
        </w:tc>
        <w:tc>
          <w:tcPr>
            <w:tcW w:w="845" w:type="pct"/>
            <w:tcBorders>
              <w:top w:val="nil"/>
              <w:left w:val="nil"/>
              <w:bottom w:val="single" w:sz="4" w:space="0" w:color="auto"/>
              <w:right w:val="single" w:sz="4" w:space="0" w:color="auto"/>
            </w:tcBorders>
            <w:shd w:val="clear" w:color="auto" w:fill="auto"/>
            <w:vAlign w:val="center"/>
            <w:hideMark/>
          </w:tcPr>
          <w:p w14:paraId="5272EF6D"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0.100 công KS2 cho việc Chuyển Văn phòng đăng ký đất đai, Chi nhánh Văn phòng đăng ký đất đai văn bản về xác nhận về tình trạng sạt lở tự nhiên hoặc văn bản về việc tặng cho quyền sử dụng đất</w:t>
            </w:r>
          </w:p>
        </w:tc>
      </w:tr>
      <w:tr w:rsidR="002F574C" w:rsidRPr="002F574C" w14:paraId="185260C7"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34B80DF3" w14:textId="77777777" w:rsidR="00554D31" w:rsidRPr="00554D31" w:rsidRDefault="00554D31" w:rsidP="00554D31">
            <w:pPr>
              <w:widowControl/>
              <w:autoSpaceDE/>
              <w:autoSpaceDN/>
              <w:jc w:val="center"/>
              <w:rPr>
                <w:sz w:val="24"/>
                <w:szCs w:val="24"/>
              </w:rPr>
            </w:pPr>
            <w:r w:rsidRPr="00554D31">
              <w:rPr>
                <w:sz w:val="24"/>
                <w:szCs w:val="24"/>
              </w:rPr>
              <w:t>5</w:t>
            </w:r>
          </w:p>
        </w:tc>
        <w:tc>
          <w:tcPr>
            <w:tcW w:w="1000" w:type="pct"/>
            <w:tcBorders>
              <w:top w:val="nil"/>
              <w:left w:val="nil"/>
              <w:bottom w:val="single" w:sz="4" w:space="0" w:color="auto"/>
              <w:right w:val="single" w:sz="4" w:space="0" w:color="auto"/>
            </w:tcBorders>
            <w:shd w:val="clear" w:color="auto" w:fill="auto"/>
            <w:vAlign w:val="center"/>
            <w:hideMark/>
          </w:tcPr>
          <w:p w14:paraId="13FC0057" w14:textId="77777777" w:rsidR="00554D31" w:rsidRPr="00554D31" w:rsidRDefault="00554D31" w:rsidP="00554D31">
            <w:pPr>
              <w:widowControl/>
              <w:autoSpaceDE/>
              <w:autoSpaceDN/>
              <w:jc w:val="both"/>
              <w:rPr>
                <w:sz w:val="24"/>
                <w:szCs w:val="24"/>
              </w:rPr>
            </w:pPr>
            <w:r w:rsidRPr="00554D31">
              <w:rPr>
                <w:sz w:val="24"/>
                <w:szCs w:val="24"/>
              </w:rPr>
              <w:t>Nhập ý kiến nội dung xác nhận của cấp huyện vào tệp (File) dữ liệu hồ sơ số</w:t>
            </w:r>
          </w:p>
        </w:tc>
        <w:tc>
          <w:tcPr>
            <w:tcW w:w="1019" w:type="pct"/>
            <w:tcBorders>
              <w:top w:val="nil"/>
              <w:left w:val="nil"/>
              <w:bottom w:val="single" w:sz="4" w:space="0" w:color="auto"/>
              <w:right w:val="single" w:sz="4" w:space="0" w:color="auto"/>
            </w:tcBorders>
            <w:shd w:val="clear" w:color="auto" w:fill="auto"/>
            <w:vAlign w:val="center"/>
            <w:hideMark/>
          </w:tcPr>
          <w:p w14:paraId="45A5D402" w14:textId="77777777" w:rsidR="00554D31" w:rsidRPr="00554D31" w:rsidRDefault="00554D31" w:rsidP="00554D31">
            <w:pPr>
              <w:widowControl/>
              <w:autoSpaceDE/>
              <w:autoSpaceDN/>
              <w:jc w:val="both"/>
              <w:rPr>
                <w:sz w:val="24"/>
                <w:szCs w:val="24"/>
              </w:rPr>
            </w:pPr>
            <w:r w:rsidRPr="00554D31">
              <w:rPr>
                <w:sz w:val="24"/>
                <w:szCs w:val="24"/>
              </w:rPr>
              <w:t>Nhập nội dung xác nhận của cấp huyện vào tệp (File) dữ liệu hồ sơ số</w:t>
            </w:r>
          </w:p>
        </w:tc>
        <w:tc>
          <w:tcPr>
            <w:tcW w:w="955" w:type="pct"/>
            <w:tcBorders>
              <w:top w:val="nil"/>
              <w:left w:val="nil"/>
              <w:bottom w:val="single" w:sz="4" w:space="0" w:color="auto"/>
              <w:right w:val="single" w:sz="4" w:space="0" w:color="auto"/>
            </w:tcBorders>
            <w:shd w:val="clear" w:color="auto" w:fill="auto"/>
            <w:vAlign w:val="center"/>
            <w:hideMark/>
          </w:tcPr>
          <w:p w14:paraId="05C338BB" w14:textId="77777777" w:rsidR="00554D31" w:rsidRPr="00554D31" w:rsidRDefault="00554D31" w:rsidP="00554D31">
            <w:pPr>
              <w:widowControl/>
              <w:autoSpaceDE/>
              <w:autoSpaceDN/>
              <w:jc w:val="both"/>
              <w:rPr>
                <w:sz w:val="24"/>
                <w:szCs w:val="24"/>
              </w:rPr>
            </w:pPr>
            <w:r w:rsidRPr="00554D31">
              <w:rPr>
                <w:sz w:val="24"/>
                <w:szCs w:val="24"/>
              </w:rPr>
              <w:t>Nhập nội dung xác nhận của cấp huyện vào tệp (File) dữ liệu hồ sơ số</w:t>
            </w:r>
          </w:p>
        </w:tc>
        <w:tc>
          <w:tcPr>
            <w:tcW w:w="169" w:type="pct"/>
            <w:tcBorders>
              <w:top w:val="nil"/>
              <w:left w:val="nil"/>
              <w:bottom w:val="single" w:sz="4" w:space="0" w:color="auto"/>
              <w:right w:val="single" w:sz="4" w:space="0" w:color="auto"/>
            </w:tcBorders>
            <w:shd w:val="clear" w:color="auto" w:fill="auto"/>
            <w:vAlign w:val="center"/>
            <w:hideMark/>
          </w:tcPr>
          <w:p w14:paraId="2D6415E8" w14:textId="77777777" w:rsidR="00554D31" w:rsidRPr="00554D31" w:rsidRDefault="00554D31" w:rsidP="00554D31">
            <w:pPr>
              <w:widowControl/>
              <w:autoSpaceDE/>
              <w:autoSpaceDN/>
              <w:jc w:val="center"/>
              <w:rPr>
                <w:sz w:val="24"/>
                <w:szCs w:val="24"/>
              </w:rPr>
            </w:pPr>
            <w:r w:rsidRPr="00554D31">
              <w:rPr>
                <w:sz w:val="24"/>
                <w:szCs w:val="24"/>
              </w:rPr>
              <w:t>Thửa</w:t>
            </w:r>
          </w:p>
        </w:tc>
        <w:tc>
          <w:tcPr>
            <w:tcW w:w="170" w:type="pct"/>
            <w:tcBorders>
              <w:top w:val="nil"/>
              <w:left w:val="nil"/>
              <w:bottom w:val="single" w:sz="4" w:space="0" w:color="auto"/>
              <w:right w:val="single" w:sz="4" w:space="0" w:color="auto"/>
            </w:tcBorders>
            <w:shd w:val="clear" w:color="auto" w:fill="auto"/>
            <w:vAlign w:val="center"/>
            <w:hideMark/>
          </w:tcPr>
          <w:p w14:paraId="73A9330E"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3D188EC1"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22966E4" w14:textId="77777777" w:rsidR="00554D31" w:rsidRPr="00554D31" w:rsidRDefault="00554D31" w:rsidP="00554D31">
            <w:pPr>
              <w:widowControl/>
              <w:autoSpaceDE/>
              <w:autoSpaceDN/>
              <w:jc w:val="center"/>
              <w:rPr>
                <w:sz w:val="24"/>
                <w:szCs w:val="24"/>
              </w:rPr>
            </w:pPr>
            <w:r w:rsidRPr="00554D31">
              <w:rPr>
                <w:sz w:val="24"/>
                <w:szCs w:val="24"/>
              </w:rPr>
              <w:t>0,006</w:t>
            </w:r>
          </w:p>
        </w:tc>
        <w:tc>
          <w:tcPr>
            <w:tcW w:w="168" w:type="pct"/>
            <w:tcBorders>
              <w:top w:val="nil"/>
              <w:left w:val="nil"/>
              <w:bottom w:val="single" w:sz="4" w:space="0" w:color="auto"/>
              <w:right w:val="single" w:sz="4" w:space="0" w:color="auto"/>
            </w:tcBorders>
            <w:shd w:val="clear" w:color="auto" w:fill="auto"/>
            <w:vAlign w:val="center"/>
            <w:hideMark/>
          </w:tcPr>
          <w:p w14:paraId="395D1E6E" w14:textId="77777777" w:rsidR="00554D31" w:rsidRPr="00554D31" w:rsidRDefault="00554D31" w:rsidP="00554D31">
            <w:pPr>
              <w:widowControl/>
              <w:autoSpaceDE/>
              <w:autoSpaceDN/>
              <w:jc w:val="center"/>
              <w:rPr>
                <w:sz w:val="24"/>
                <w:szCs w:val="24"/>
              </w:rPr>
            </w:pPr>
            <w:r w:rsidRPr="00554D31">
              <w:rPr>
                <w:sz w:val="24"/>
                <w:szCs w:val="24"/>
              </w:rPr>
              <w:t>0,006</w:t>
            </w:r>
          </w:p>
        </w:tc>
        <w:tc>
          <w:tcPr>
            <w:tcW w:w="169" w:type="pct"/>
            <w:tcBorders>
              <w:top w:val="nil"/>
              <w:left w:val="nil"/>
              <w:bottom w:val="single" w:sz="4" w:space="0" w:color="auto"/>
              <w:right w:val="single" w:sz="4" w:space="0" w:color="auto"/>
            </w:tcBorders>
            <w:shd w:val="clear" w:color="auto" w:fill="auto"/>
            <w:vAlign w:val="center"/>
            <w:hideMark/>
          </w:tcPr>
          <w:p w14:paraId="4465477D" w14:textId="77777777" w:rsidR="00554D31" w:rsidRPr="00554D31" w:rsidRDefault="00554D31" w:rsidP="00554D31">
            <w:pPr>
              <w:widowControl/>
              <w:autoSpaceDE/>
              <w:autoSpaceDN/>
              <w:jc w:val="center"/>
              <w:rPr>
                <w:sz w:val="24"/>
                <w:szCs w:val="24"/>
              </w:rPr>
            </w:pPr>
            <w:r w:rsidRPr="00554D31">
              <w:rPr>
                <w:sz w:val="24"/>
                <w:szCs w:val="24"/>
              </w:rPr>
              <w:t>0,006</w:t>
            </w:r>
          </w:p>
        </w:tc>
        <w:tc>
          <w:tcPr>
            <w:tcW w:w="845" w:type="pct"/>
            <w:tcBorders>
              <w:top w:val="nil"/>
              <w:left w:val="nil"/>
              <w:bottom w:val="single" w:sz="4" w:space="0" w:color="auto"/>
              <w:right w:val="single" w:sz="4" w:space="0" w:color="auto"/>
            </w:tcBorders>
            <w:shd w:val="clear" w:color="auto" w:fill="auto"/>
            <w:vAlign w:val="center"/>
            <w:hideMark/>
          </w:tcPr>
          <w:p w14:paraId="7C7464F7" w14:textId="77777777" w:rsidR="00554D31" w:rsidRPr="00554D31" w:rsidRDefault="00554D31" w:rsidP="00554D31">
            <w:pPr>
              <w:widowControl/>
              <w:autoSpaceDE/>
              <w:autoSpaceDN/>
              <w:jc w:val="both"/>
            </w:pPr>
            <w:r w:rsidRPr="00554D31">
              <w:t>Đây là mục tương đương với mục 5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4F28DFD" w14:textId="77777777" w:rsidTr="00554D31">
        <w:trPr>
          <w:trHeight w:val="94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B576E50" w14:textId="77777777" w:rsidR="00554D31" w:rsidRPr="00554D31" w:rsidRDefault="00554D31" w:rsidP="00554D31">
            <w:pPr>
              <w:widowControl/>
              <w:autoSpaceDE/>
              <w:autoSpaceDN/>
              <w:jc w:val="center"/>
              <w:rPr>
                <w:sz w:val="24"/>
                <w:szCs w:val="24"/>
              </w:rPr>
            </w:pPr>
            <w:r w:rsidRPr="00554D31">
              <w:rPr>
                <w:sz w:val="24"/>
                <w:szCs w:val="24"/>
              </w:rPr>
              <w:t>6</w:t>
            </w:r>
          </w:p>
        </w:tc>
        <w:tc>
          <w:tcPr>
            <w:tcW w:w="1000" w:type="pct"/>
            <w:tcBorders>
              <w:top w:val="nil"/>
              <w:left w:val="nil"/>
              <w:bottom w:val="single" w:sz="4" w:space="0" w:color="auto"/>
              <w:right w:val="single" w:sz="4" w:space="0" w:color="auto"/>
            </w:tcBorders>
            <w:shd w:val="clear" w:color="auto" w:fill="auto"/>
            <w:vAlign w:val="center"/>
            <w:hideMark/>
          </w:tcPr>
          <w:p w14:paraId="542FB97F" w14:textId="77777777" w:rsidR="00554D31" w:rsidRPr="00554D31" w:rsidRDefault="00554D31" w:rsidP="00554D31">
            <w:pPr>
              <w:widowControl/>
              <w:autoSpaceDE/>
              <w:autoSpaceDN/>
              <w:jc w:val="both"/>
              <w:rPr>
                <w:sz w:val="24"/>
                <w:szCs w:val="24"/>
              </w:rPr>
            </w:pPr>
            <w:r w:rsidRPr="00554D31">
              <w:rPr>
                <w:sz w:val="24"/>
                <w:szCs w:val="24"/>
              </w:rPr>
              <w:t>Trích lục thửa đất từ BĐĐC, các loại bản đồ, sơ đồ khác (trường hợp phải trích đo địa chính hoặc chỉnh lý bản đồ thửa đất thì áp dụng định mức theo quy định tại Chương I phần II)</w:t>
            </w:r>
          </w:p>
        </w:tc>
        <w:tc>
          <w:tcPr>
            <w:tcW w:w="1019" w:type="pct"/>
            <w:tcBorders>
              <w:top w:val="nil"/>
              <w:left w:val="nil"/>
              <w:bottom w:val="single" w:sz="4" w:space="0" w:color="auto"/>
              <w:right w:val="single" w:sz="4" w:space="0" w:color="auto"/>
            </w:tcBorders>
            <w:shd w:val="clear" w:color="auto" w:fill="auto"/>
            <w:vAlign w:val="center"/>
            <w:hideMark/>
          </w:tcPr>
          <w:p w14:paraId="45EC0D16" w14:textId="77777777" w:rsidR="00554D31" w:rsidRPr="00554D31" w:rsidRDefault="00554D31" w:rsidP="00554D31">
            <w:pPr>
              <w:widowControl/>
              <w:autoSpaceDE/>
              <w:autoSpaceDN/>
              <w:jc w:val="both"/>
              <w:rPr>
                <w:sz w:val="24"/>
                <w:szCs w:val="24"/>
              </w:rPr>
            </w:pPr>
            <w:r w:rsidRPr="00554D31">
              <w:rPr>
                <w:sz w:val="24"/>
                <w:szCs w:val="24"/>
              </w:rPr>
              <w:t xml:space="preserve">Trích lục bản đồ địa chính hoặc trích đo bản đồ địa chính thửa đất đối với nơi chưa có bản đồ địa chính </w:t>
            </w:r>
          </w:p>
        </w:tc>
        <w:tc>
          <w:tcPr>
            <w:tcW w:w="955" w:type="pct"/>
            <w:tcBorders>
              <w:top w:val="nil"/>
              <w:left w:val="nil"/>
              <w:bottom w:val="single" w:sz="4" w:space="0" w:color="auto"/>
              <w:right w:val="single" w:sz="4" w:space="0" w:color="auto"/>
            </w:tcBorders>
            <w:shd w:val="clear" w:color="auto" w:fill="auto"/>
            <w:vAlign w:val="center"/>
            <w:hideMark/>
          </w:tcPr>
          <w:p w14:paraId="0BBED791" w14:textId="77777777" w:rsidR="00554D31" w:rsidRPr="00554D31" w:rsidRDefault="00554D31" w:rsidP="00554D31">
            <w:pPr>
              <w:widowControl/>
              <w:autoSpaceDE/>
              <w:autoSpaceDN/>
              <w:jc w:val="both"/>
              <w:rPr>
                <w:sz w:val="24"/>
                <w:szCs w:val="24"/>
              </w:rPr>
            </w:pPr>
            <w:r w:rsidRPr="00554D31">
              <w:rPr>
                <w:sz w:val="24"/>
                <w:szCs w:val="24"/>
              </w:rPr>
              <w:t>Trích lục bản đồ địa chính hoặc trích đo bản đồ địa chính</w:t>
            </w:r>
          </w:p>
        </w:tc>
        <w:tc>
          <w:tcPr>
            <w:tcW w:w="169" w:type="pct"/>
            <w:tcBorders>
              <w:top w:val="nil"/>
              <w:left w:val="nil"/>
              <w:bottom w:val="single" w:sz="4" w:space="0" w:color="auto"/>
              <w:right w:val="single" w:sz="4" w:space="0" w:color="auto"/>
            </w:tcBorders>
            <w:shd w:val="clear" w:color="auto" w:fill="auto"/>
            <w:vAlign w:val="center"/>
            <w:hideMark/>
          </w:tcPr>
          <w:p w14:paraId="33608F99"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1A71A3B8"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4A29A18"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3CFE52CD"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03BB5246"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44500C10"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4DEBAA56"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543CC820"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83E2091" w14:textId="77777777" w:rsidR="00554D31" w:rsidRPr="00554D31" w:rsidRDefault="00554D31" w:rsidP="00554D31">
            <w:pPr>
              <w:widowControl/>
              <w:autoSpaceDE/>
              <w:autoSpaceDN/>
              <w:jc w:val="center"/>
              <w:rPr>
                <w:sz w:val="24"/>
                <w:szCs w:val="24"/>
              </w:rPr>
            </w:pPr>
            <w:r w:rsidRPr="00554D31">
              <w:rPr>
                <w:sz w:val="24"/>
                <w:szCs w:val="24"/>
              </w:rPr>
              <w:t>6.1</w:t>
            </w:r>
          </w:p>
        </w:tc>
        <w:tc>
          <w:tcPr>
            <w:tcW w:w="1000" w:type="pct"/>
            <w:tcBorders>
              <w:top w:val="nil"/>
              <w:left w:val="nil"/>
              <w:bottom w:val="single" w:sz="4" w:space="0" w:color="auto"/>
              <w:right w:val="single" w:sz="4" w:space="0" w:color="auto"/>
            </w:tcBorders>
            <w:shd w:val="clear" w:color="auto" w:fill="auto"/>
            <w:vAlign w:val="center"/>
            <w:hideMark/>
          </w:tcPr>
          <w:p w14:paraId="1274259B" w14:textId="77777777" w:rsidR="00554D31" w:rsidRPr="00554D31" w:rsidRDefault="00554D31" w:rsidP="00554D31">
            <w:pPr>
              <w:widowControl/>
              <w:autoSpaceDE/>
              <w:autoSpaceDN/>
              <w:jc w:val="both"/>
              <w:rPr>
                <w:sz w:val="24"/>
                <w:szCs w:val="24"/>
              </w:rPr>
            </w:pPr>
            <w:r w:rsidRPr="00554D31">
              <w:rPr>
                <w:sz w:val="24"/>
                <w:szCs w:val="24"/>
              </w:rPr>
              <w:t>Trích lục trên bản đồ dạng số</w:t>
            </w:r>
          </w:p>
        </w:tc>
        <w:tc>
          <w:tcPr>
            <w:tcW w:w="1019" w:type="pct"/>
            <w:tcBorders>
              <w:top w:val="nil"/>
              <w:left w:val="nil"/>
              <w:bottom w:val="single" w:sz="4" w:space="0" w:color="auto"/>
              <w:right w:val="single" w:sz="4" w:space="0" w:color="auto"/>
            </w:tcBorders>
            <w:shd w:val="clear" w:color="auto" w:fill="auto"/>
            <w:vAlign w:val="center"/>
            <w:hideMark/>
          </w:tcPr>
          <w:p w14:paraId="0CD3775D" w14:textId="77777777" w:rsidR="00554D31" w:rsidRPr="00554D31" w:rsidRDefault="00554D31" w:rsidP="00554D31">
            <w:pPr>
              <w:widowControl/>
              <w:autoSpaceDE/>
              <w:autoSpaceDN/>
              <w:jc w:val="both"/>
              <w:rPr>
                <w:sz w:val="24"/>
                <w:szCs w:val="24"/>
              </w:rPr>
            </w:pPr>
            <w:r w:rsidRPr="00554D31">
              <w:rPr>
                <w:sz w:val="24"/>
                <w:szCs w:val="24"/>
              </w:rPr>
              <w:t>Trích lục trên bản đồ dạng số</w:t>
            </w:r>
          </w:p>
        </w:tc>
        <w:tc>
          <w:tcPr>
            <w:tcW w:w="955" w:type="pct"/>
            <w:tcBorders>
              <w:top w:val="nil"/>
              <w:left w:val="nil"/>
              <w:bottom w:val="single" w:sz="4" w:space="0" w:color="auto"/>
              <w:right w:val="single" w:sz="4" w:space="0" w:color="auto"/>
            </w:tcBorders>
            <w:shd w:val="clear" w:color="auto" w:fill="auto"/>
            <w:vAlign w:val="center"/>
            <w:hideMark/>
          </w:tcPr>
          <w:p w14:paraId="2796EC46" w14:textId="77777777" w:rsidR="00554D31" w:rsidRPr="00554D31" w:rsidRDefault="00554D31" w:rsidP="00554D31">
            <w:pPr>
              <w:widowControl/>
              <w:autoSpaceDE/>
              <w:autoSpaceDN/>
              <w:jc w:val="both"/>
              <w:rPr>
                <w:sz w:val="24"/>
                <w:szCs w:val="24"/>
              </w:rPr>
            </w:pPr>
            <w:r w:rsidRPr="00554D31">
              <w:rPr>
                <w:sz w:val="24"/>
                <w:szCs w:val="24"/>
              </w:rPr>
              <w:t>Trích lục trên bản đồ dạng số</w:t>
            </w:r>
          </w:p>
        </w:tc>
        <w:tc>
          <w:tcPr>
            <w:tcW w:w="169" w:type="pct"/>
            <w:tcBorders>
              <w:top w:val="nil"/>
              <w:left w:val="nil"/>
              <w:bottom w:val="single" w:sz="4" w:space="0" w:color="auto"/>
              <w:right w:val="single" w:sz="4" w:space="0" w:color="auto"/>
            </w:tcBorders>
            <w:shd w:val="clear" w:color="auto" w:fill="auto"/>
            <w:vAlign w:val="center"/>
            <w:hideMark/>
          </w:tcPr>
          <w:p w14:paraId="63F309D3"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7DCCE008"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37BB80D4"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2F4A0A7A" w14:textId="77777777" w:rsidR="00554D31" w:rsidRPr="00554D31" w:rsidRDefault="00554D31" w:rsidP="00554D31">
            <w:pPr>
              <w:widowControl/>
              <w:autoSpaceDE/>
              <w:autoSpaceDN/>
              <w:jc w:val="center"/>
              <w:rPr>
                <w:sz w:val="24"/>
                <w:szCs w:val="24"/>
              </w:rPr>
            </w:pPr>
            <w:r w:rsidRPr="00554D31">
              <w:rPr>
                <w:sz w:val="24"/>
                <w:szCs w:val="24"/>
              </w:rPr>
              <w:t>0,050</w:t>
            </w:r>
          </w:p>
        </w:tc>
        <w:tc>
          <w:tcPr>
            <w:tcW w:w="168" w:type="pct"/>
            <w:tcBorders>
              <w:top w:val="nil"/>
              <w:left w:val="nil"/>
              <w:bottom w:val="single" w:sz="4" w:space="0" w:color="auto"/>
              <w:right w:val="single" w:sz="4" w:space="0" w:color="auto"/>
            </w:tcBorders>
            <w:shd w:val="clear" w:color="auto" w:fill="auto"/>
            <w:vAlign w:val="center"/>
            <w:hideMark/>
          </w:tcPr>
          <w:p w14:paraId="4680AC68" w14:textId="77777777" w:rsidR="00554D31" w:rsidRPr="00554D31" w:rsidRDefault="00554D31" w:rsidP="00554D31">
            <w:pPr>
              <w:widowControl/>
              <w:autoSpaceDE/>
              <w:autoSpaceDN/>
              <w:jc w:val="center"/>
              <w:rPr>
                <w:sz w:val="24"/>
                <w:szCs w:val="24"/>
              </w:rPr>
            </w:pPr>
            <w:r w:rsidRPr="00554D31">
              <w:rPr>
                <w:sz w:val="24"/>
                <w:szCs w:val="24"/>
              </w:rPr>
              <w:t>0,000</w:t>
            </w:r>
          </w:p>
        </w:tc>
        <w:tc>
          <w:tcPr>
            <w:tcW w:w="169" w:type="pct"/>
            <w:tcBorders>
              <w:top w:val="nil"/>
              <w:left w:val="nil"/>
              <w:bottom w:val="single" w:sz="4" w:space="0" w:color="auto"/>
              <w:right w:val="single" w:sz="4" w:space="0" w:color="auto"/>
            </w:tcBorders>
            <w:shd w:val="clear" w:color="auto" w:fill="auto"/>
            <w:vAlign w:val="center"/>
            <w:hideMark/>
          </w:tcPr>
          <w:p w14:paraId="5162F390" w14:textId="77777777" w:rsidR="00554D31" w:rsidRPr="00554D31" w:rsidRDefault="00554D31" w:rsidP="00554D31">
            <w:pPr>
              <w:widowControl/>
              <w:autoSpaceDE/>
              <w:autoSpaceDN/>
              <w:jc w:val="center"/>
              <w:rPr>
                <w:sz w:val="24"/>
                <w:szCs w:val="24"/>
              </w:rPr>
            </w:pPr>
            <w:r w:rsidRPr="00554D31">
              <w:rPr>
                <w:sz w:val="24"/>
                <w:szCs w:val="24"/>
              </w:rPr>
              <w:t>0,050</w:t>
            </w:r>
          </w:p>
        </w:tc>
        <w:tc>
          <w:tcPr>
            <w:tcW w:w="845" w:type="pct"/>
            <w:tcBorders>
              <w:top w:val="nil"/>
              <w:left w:val="nil"/>
              <w:bottom w:val="single" w:sz="4" w:space="0" w:color="auto"/>
              <w:right w:val="single" w:sz="4" w:space="0" w:color="auto"/>
            </w:tcBorders>
            <w:shd w:val="clear" w:color="auto" w:fill="auto"/>
            <w:vAlign w:val="center"/>
            <w:hideMark/>
          </w:tcPr>
          <w:p w14:paraId="5C26B6B9" w14:textId="77777777" w:rsidR="00554D31" w:rsidRPr="00554D31" w:rsidRDefault="00554D31" w:rsidP="00554D31">
            <w:pPr>
              <w:widowControl/>
              <w:autoSpaceDE/>
              <w:autoSpaceDN/>
              <w:jc w:val="both"/>
            </w:pPr>
            <w:r w:rsidRPr="00554D31">
              <w:t>Đây là mục tương đương với mục 6.1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41479DD"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3AD64333" w14:textId="77777777" w:rsidR="00554D31" w:rsidRPr="00554D31" w:rsidRDefault="00554D31" w:rsidP="00554D31">
            <w:pPr>
              <w:widowControl/>
              <w:autoSpaceDE/>
              <w:autoSpaceDN/>
              <w:jc w:val="center"/>
              <w:rPr>
                <w:sz w:val="24"/>
                <w:szCs w:val="24"/>
              </w:rPr>
            </w:pPr>
            <w:r w:rsidRPr="00554D31">
              <w:rPr>
                <w:sz w:val="24"/>
                <w:szCs w:val="24"/>
              </w:rPr>
              <w:t>6.2</w:t>
            </w:r>
          </w:p>
        </w:tc>
        <w:tc>
          <w:tcPr>
            <w:tcW w:w="1000" w:type="pct"/>
            <w:tcBorders>
              <w:top w:val="nil"/>
              <w:left w:val="nil"/>
              <w:bottom w:val="single" w:sz="4" w:space="0" w:color="auto"/>
              <w:right w:val="single" w:sz="4" w:space="0" w:color="auto"/>
            </w:tcBorders>
            <w:shd w:val="clear" w:color="auto" w:fill="auto"/>
            <w:vAlign w:val="center"/>
            <w:hideMark/>
          </w:tcPr>
          <w:p w14:paraId="48DCD19F" w14:textId="77777777" w:rsidR="00554D31" w:rsidRPr="00554D31" w:rsidRDefault="00554D31" w:rsidP="00554D31">
            <w:pPr>
              <w:widowControl/>
              <w:autoSpaceDE/>
              <w:autoSpaceDN/>
              <w:jc w:val="both"/>
              <w:rPr>
                <w:sz w:val="24"/>
                <w:szCs w:val="24"/>
              </w:rPr>
            </w:pPr>
            <w:r w:rsidRPr="00554D31">
              <w:rPr>
                <w:sz w:val="24"/>
                <w:szCs w:val="24"/>
              </w:rPr>
              <w:t>Trích lục trên bản đồ dạng giấy</w:t>
            </w:r>
          </w:p>
        </w:tc>
        <w:tc>
          <w:tcPr>
            <w:tcW w:w="1019" w:type="pct"/>
            <w:tcBorders>
              <w:top w:val="nil"/>
              <w:left w:val="nil"/>
              <w:bottom w:val="single" w:sz="4" w:space="0" w:color="auto"/>
              <w:right w:val="single" w:sz="4" w:space="0" w:color="auto"/>
            </w:tcBorders>
            <w:shd w:val="clear" w:color="auto" w:fill="auto"/>
            <w:vAlign w:val="center"/>
            <w:hideMark/>
          </w:tcPr>
          <w:p w14:paraId="5A628F49" w14:textId="77777777" w:rsidR="00554D31" w:rsidRPr="00554D31" w:rsidRDefault="00554D31" w:rsidP="00554D31">
            <w:pPr>
              <w:widowControl/>
              <w:autoSpaceDE/>
              <w:autoSpaceDN/>
              <w:jc w:val="both"/>
              <w:rPr>
                <w:sz w:val="24"/>
                <w:szCs w:val="24"/>
              </w:rPr>
            </w:pPr>
            <w:r w:rsidRPr="00554D31">
              <w:rPr>
                <w:sz w:val="24"/>
                <w:szCs w:val="24"/>
              </w:rPr>
              <w:t>Trích lục trên bản đồ dạng giấy</w:t>
            </w:r>
          </w:p>
        </w:tc>
        <w:tc>
          <w:tcPr>
            <w:tcW w:w="955" w:type="pct"/>
            <w:tcBorders>
              <w:top w:val="nil"/>
              <w:left w:val="nil"/>
              <w:bottom w:val="single" w:sz="4" w:space="0" w:color="auto"/>
              <w:right w:val="single" w:sz="4" w:space="0" w:color="auto"/>
            </w:tcBorders>
            <w:shd w:val="clear" w:color="auto" w:fill="auto"/>
            <w:vAlign w:val="center"/>
            <w:hideMark/>
          </w:tcPr>
          <w:p w14:paraId="121FCB26" w14:textId="77777777" w:rsidR="00554D31" w:rsidRPr="00554D31" w:rsidRDefault="00554D31" w:rsidP="00554D31">
            <w:pPr>
              <w:widowControl/>
              <w:autoSpaceDE/>
              <w:autoSpaceDN/>
              <w:jc w:val="both"/>
              <w:rPr>
                <w:sz w:val="24"/>
                <w:szCs w:val="24"/>
              </w:rPr>
            </w:pPr>
            <w:r w:rsidRPr="00554D31">
              <w:rPr>
                <w:sz w:val="24"/>
                <w:szCs w:val="24"/>
              </w:rPr>
              <w:t>Trích lục trên bản đồ dạng giấy</w:t>
            </w:r>
          </w:p>
        </w:tc>
        <w:tc>
          <w:tcPr>
            <w:tcW w:w="169" w:type="pct"/>
            <w:tcBorders>
              <w:top w:val="nil"/>
              <w:left w:val="nil"/>
              <w:bottom w:val="single" w:sz="4" w:space="0" w:color="auto"/>
              <w:right w:val="single" w:sz="4" w:space="0" w:color="auto"/>
            </w:tcBorders>
            <w:shd w:val="clear" w:color="auto" w:fill="auto"/>
            <w:vAlign w:val="center"/>
            <w:hideMark/>
          </w:tcPr>
          <w:p w14:paraId="68C12C4C"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55CD41FD"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3E6973B5"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6E88B6B3" w14:textId="77777777" w:rsidR="00554D31" w:rsidRPr="00554D31" w:rsidRDefault="00554D31" w:rsidP="00554D31">
            <w:pPr>
              <w:widowControl/>
              <w:autoSpaceDE/>
              <w:autoSpaceDN/>
              <w:jc w:val="center"/>
              <w:rPr>
                <w:sz w:val="24"/>
                <w:szCs w:val="24"/>
              </w:rPr>
            </w:pPr>
            <w:r w:rsidRPr="00554D31">
              <w:rPr>
                <w:sz w:val="24"/>
                <w:szCs w:val="24"/>
              </w:rPr>
              <w:t>0,100</w:t>
            </w:r>
          </w:p>
        </w:tc>
        <w:tc>
          <w:tcPr>
            <w:tcW w:w="168" w:type="pct"/>
            <w:tcBorders>
              <w:top w:val="nil"/>
              <w:left w:val="nil"/>
              <w:bottom w:val="single" w:sz="4" w:space="0" w:color="auto"/>
              <w:right w:val="single" w:sz="4" w:space="0" w:color="auto"/>
            </w:tcBorders>
            <w:shd w:val="clear" w:color="auto" w:fill="auto"/>
            <w:vAlign w:val="center"/>
            <w:hideMark/>
          </w:tcPr>
          <w:p w14:paraId="0DD5E9F7" w14:textId="77777777" w:rsidR="00554D31" w:rsidRPr="00554D31" w:rsidRDefault="00554D31" w:rsidP="00554D31">
            <w:pPr>
              <w:widowControl/>
              <w:autoSpaceDE/>
              <w:autoSpaceDN/>
              <w:jc w:val="center"/>
              <w:rPr>
                <w:sz w:val="24"/>
                <w:szCs w:val="24"/>
              </w:rPr>
            </w:pPr>
            <w:r w:rsidRPr="00554D31">
              <w:rPr>
                <w:sz w:val="24"/>
                <w:szCs w:val="24"/>
              </w:rPr>
              <w:t>0,000</w:t>
            </w:r>
          </w:p>
        </w:tc>
        <w:tc>
          <w:tcPr>
            <w:tcW w:w="169" w:type="pct"/>
            <w:tcBorders>
              <w:top w:val="nil"/>
              <w:left w:val="nil"/>
              <w:bottom w:val="single" w:sz="4" w:space="0" w:color="auto"/>
              <w:right w:val="single" w:sz="4" w:space="0" w:color="auto"/>
            </w:tcBorders>
            <w:shd w:val="clear" w:color="auto" w:fill="auto"/>
            <w:vAlign w:val="center"/>
            <w:hideMark/>
          </w:tcPr>
          <w:p w14:paraId="627D62CC" w14:textId="77777777" w:rsidR="00554D31" w:rsidRPr="00554D31" w:rsidRDefault="00554D31" w:rsidP="00554D31">
            <w:pPr>
              <w:widowControl/>
              <w:autoSpaceDE/>
              <w:autoSpaceDN/>
              <w:jc w:val="center"/>
              <w:rPr>
                <w:sz w:val="24"/>
                <w:szCs w:val="24"/>
              </w:rPr>
            </w:pPr>
            <w:r w:rsidRPr="00554D31">
              <w:rPr>
                <w:sz w:val="24"/>
                <w:szCs w:val="24"/>
              </w:rPr>
              <w:t>0,100</w:t>
            </w:r>
          </w:p>
        </w:tc>
        <w:tc>
          <w:tcPr>
            <w:tcW w:w="845" w:type="pct"/>
            <w:tcBorders>
              <w:top w:val="nil"/>
              <w:left w:val="nil"/>
              <w:bottom w:val="single" w:sz="4" w:space="0" w:color="auto"/>
              <w:right w:val="single" w:sz="4" w:space="0" w:color="auto"/>
            </w:tcBorders>
            <w:shd w:val="clear" w:color="auto" w:fill="auto"/>
            <w:vAlign w:val="center"/>
            <w:hideMark/>
          </w:tcPr>
          <w:p w14:paraId="7F44238B" w14:textId="77777777" w:rsidR="00554D31" w:rsidRPr="00554D31" w:rsidRDefault="00554D31" w:rsidP="00554D31">
            <w:pPr>
              <w:widowControl/>
              <w:autoSpaceDE/>
              <w:autoSpaceDN/>
              <w:jc w:val="both"/>
            </w:pPr>
            <w:r w:rsidRPr="00554D31">
              <w:t>Đây là mục tương đương với mục 6.2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79F2AB8"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094028E" w14:textId="77777777" w:rsidR="00554D31" w:rsidRPr="00554D31" w:rsidRDefault="00554D31" w:rsidP="00554D31">
            <w:pPr>
              <w:widowControl/>
              <w:autoSpaceDE/>
              <w:autoSpaceDN/>
              <w:jc w:val="center"/>
              <w:rPr>
                <w:sz w:val="24"/>
                <w:szCs w:val="24"/>
              </w:rPr>
            </w:pPr>
            <w:r w:rsidRPr="00554D31">
              <w:rPr>
                <w:sz w:val="24"/>
                <w:szCs w:val="24"/>
              </w:rPr>
              <w:t>7</w:t>
            </w:r>
          </w:p>
        </w:tc>
        <w:tc>
          <w:tcPr>
            <w:tcW w:w="1000" w:type="pct"/>
            <w:tcBorders>
              <w:top w:val="nil"/>
              <w:left w:val="nil"/>
              <w:bottom w:val="single" w:sz="4" w:space="0" w:color="auto"/>
              <w:right w:val="single" w:sz="4" w:space="0" w:color="auto"/>
            </w:tcBorders>
            <w:shd w:val="clear" w:color="auto" w:fill="auto"/>
            <w:vAlign w:val="center"/>
            <w:hideMark/>
          </w:tcPr>
          <w:p w14:paraId="5932D162" w14:textId="77777777" w:rsidR="00554D31" w:rsidRPr="00554D31" w:rsidRDefault="00554D31" w:rsidP="00554D31">
            <w:pPr>
              <w:widowControl/>
              <w:autoSpaceDE/>
              <w:autoSpaceDN/>
              <w:jc w:val="both"/>
              <w:rPr>
                <w:sz w:val="24"/>
                <w:szCs w:val="24"/>
              </w:rPr>
            </w:pPr>
            <w:r w:rsidRPr="00554D31">
              <w:rPr>
                <w:sz w:val="24"/>
                <w:szCs w:val="24"/>
              </w:rPr>
              <w:t>Lập và gửi phiếu chuyển thông tin địa chính cho cơ quan thuế để xác định nghĩa vụ tài chính; nhận và gửi thông báo nghĩa vụ tài chính</w:t>
            </w:r>
          </w:p>
        </w:tc>
        <w:tc>
          <w:tcPr>
            <w:tcW w:w="1019" w:type="pct"/>
            <w:tcBorders>
              <w:top w:val="nil"/>
              <w:left w:val="nil"/>
              <w:bottom w:val="single" w:sz="4" w:space="0" w:color="auto"/>
              <w:right w:val="single" w:sz="4" w:space="0" w:color="auto"/>
            </w:tcBorders>
            <w:shd w:val="clear" w:color="auto" w:fill="auto"/>
            <w:vAlign w:val="center"/>
            <w:hideMark/>
          </w:tcPr>
          <w:p w14:paraId="0D97879A" w14:textId="77777777" w:rsidR="00554D31" w:rsidRPr="00554D31" w:rsidRDefault="00554D31" w:rsidP="00554D31">
            <w:pPr>
              <w:widowControl/>
              <w:autoSpaceDE/>
              <w:autoSpaceDN/>
              <w:jc w:val="both"/>
              <w:rPr>
                <w:sz w:val="24"/>
                <w:szCs w:val="24"/>
              </w:rPr>
            </w:pPr>
            <w:r w:rsidRPr="00554D31">
              <w:rPr>
                <w:sz w:val="24"/>
                <w:szCs w:val="24"/>
              </w:rPr>
              <w:t>Lập và gửi Phiếu chuyển thông tin để xác định nghĩa vụ tài chính về đất đai (nếu có)</w:t>
            </w:r>
          </w:p>
        </w:tc>
        <w:tc>
          <w:tcPr>
            <w:tcW w:w="955" w:type="pct"/>
            <w:tcBorders>
              <w:top w:val="nil"/>
              <w:left w:val="nil"/>
              <w:bottom w:val="single" w:sz="4" w:space="0" w:color="auto"/>
              <w:right w:val="single" w:sz="4" w:space="0" w:color="auto"/>
            </w:tcBorders>
            <w:shd w:val="clear" w:color="auto" w:fill="auto"/>
            <w:vAlign w:val="center"/>
            <w:hideMark/>
          </w:tcPr>
          <w:p w14:paraId="0939E11C" w14:textId="77777777" w:rsidR="00554D31" w:rsidRPr="00554D31" w:rsidRDefault="00554D31" w:rsidP="00554D31">
            <w:pPr>
              <w:widowControl/>
              <w:autoSpaceDE/>
              <w:autoSpaceDN/>
              <w:jc w:val="both"/>
              <w:rPr>
                <w:sz w:val="24"/>
                <w:szCs w:val="24"/>
              </w:rPr>
            </w:pPr>
            <w:r w:rsidRPr="00554D31">
              <w:rPr>
                <w:sz w:val="24"/>
                <w:szCs w:val="24"/>
              </w:rPr>
              <w:t>Lập và gửi Phiếu chuyển thông tin để xác định nghĩa vụ tài chính về đất đai (nếu có)</w:t>
            </w:r>
          </w:p>
        </w:tc>
        <w:tc>
          <w:tcPr>
            <w:tcW w:w="169" w:type="pct"/>
            <w:tcBorders>
              <w:top w:val="nil"/>
              <w:left w:val="nil"/>
              <w:bottom w:val="single" w:sz="4" w:space="0" w:color="auto"/>
              <w:right w:val="single" w:sz="4" w:space="0" w:color="auto"/>
            </w:tcBorders>
            <w:shd w:val="clear" w:color="auto" w:fill="auto"/>
            <w:vAlign w:val="center"/>
            <w:hideMark/>
          </w:tcPr>
          <w:p w14:paraId="0C7DB190"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4D11923D"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36241F74"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22D77132" w14:textId="77777777" w:rsidR="00554D31" w:rsidRPr="00554D31" w:rsidRDefault="00554D31" w:rsidP="00554D31">
            <w:pPr>
              <w:widowControl/>
              <w:autoSpaceDE/>
              <w:autoSpaceDN/>
              <w:jc w:val="center"/>
              <w:rPr>
                <w:sz w:val="24"/>
                <w:szCs w:val="24"/>
              </w:rPr>
            </w:pPr>
            <w:r w:rsidRPr="00554D31">
              <w:rPr>
                <w:sz w:val="24"/>
                <w:szCs w:val="24"/>
              </w:rPr>
              <w:t>0,200</w:t>
            </w:r>
          </w:p>
        </w:tc>
        <w:tc>
          <w:tcPr>
            <w:tcW w:w="168" w:type="pct"/>
            <w:tcBorders>
              <w:top w:val="nil"/>
              <w:left w:val="nil"/>
              <w:bottom w:val="single" w:sz="4" w:space="0" w:color="auto"/>
              <w:right w:val="single" w:sz="4" w:space="0" w:color="auto"/>
            </w:tcBorders>
            <w:shd w:val="clear" w:color="auto" w:fill="auto"/>
            <w:vAlign w:val="center"/>
            <w:hideMark/>
          </w:tcPr>
          <w:p w14:paraId="3E1E4CA7" w14:textId="77777777" w:rsidR="00554D31" w:rsidRPr="00554D31" w:rsidRDefault="00554D31" w:rsidP="00554D31">
            <w:pPr>
              <w:widowControl/>
              <w:autoSpaceDE/>
              <w:autoSpaceDN/>
              <w:jc w:val="center"/>
              <w:rPr>
                <w:sz w:val="24"/>
                <w:szCs w:val="24"/>
              </w:rPr>
            </w:pPr>
            <w:r w:rsidRPr="00554D31">
              <w:rPr>
                <w:sz w:val="24"/>
                <w:szCs w:val="24"/>
              </w:rPr>
              <w:t>0,200</w:t>
            </w:r>
          </w:p>
        </w:tc>
        <w:tc>
          <w:tcPr>
            <w:tcW w:w="169" w:type="pct"/>
            <w:tcBorders>
              <w:top w:val="nil"/>
              <w:left w:val="nil"/>
              <w:bottom w:val="single" w:sz="4" w:space="0" w:color="auto"/>
              <w:right w:val="single" w:sz="4" w:space="0" w:color="auto"/>
            </w:tcBorders>
            <w:shd w:val="clear" w:color="auto" w:fill="auto"/>
            <w:vAlign w:val="center"/>
            <w:hideMark/>
          </w:tcPr>
          <w:p w14:paraId="2B6F7311" w14:textId="77777777" w:rsidR="00554D31" w:rsidRPr="00554D31" w:rsidRDefault="00554D31" w:rsidP="00554D31">
            <w:pPr>
              <w:widowControl/>
              <w:autoSpaceDE/>
              <w:autoSpaceDN/>
              <w:jc w:val="center"/>
              <w:rPr>
                <w:sz w:val="24"/>
                <w:szCs w:val="24"/>
              </w:rPr>
            </w:pPr>
            <w:r w:rsidRPr="00554D31">
              <w:rPr>
                <w:sz w:val="24"/>
                <w:szCs w:val="24"/>
              </w:rPr>
              <w:t>0,260</w:t>
            </w:r>
          </w:p>
        </w:tc>
        <w:tc>
          <w:tcPr>
            <w:tcW w:w="845" w:type="pct"/>
            <w:tcBorders>
              <w:top w:val="nil"/>
              <w:left w:val="nil"/>
              <w:bottom w:val="single" w:sz="4" w:space="0" w:color="auto"/>
              <w:right w:val="single" w:sz="4" w:space="0" w:color="auto"/>
            </w:tcBorders>
            <w:shd w:val="clear" w:color="auto" w:fill="auto"/>
            <w:vAlign w:val="center"/>
            <w:hideMark/>
          </w:tcPr>
          <w:p w14:paraId="6D9E2931" w14:textId="77777777" w:rsidR="00554D31" w:rsidRPr="00554D31" w:rsidRDefault="00554D31" w:rsidP="00554D31">
            <w:pPr>
              <w:widowControl/>
              <w:autoSpaceDE/>
              <w:autoSpaceDN/>
              <w:jc w:val="both"/>
            </w:pPr>
            <w:r w:rsidRPr="00554D31">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BA0E199" w14:textId="77777777" w:rsidTr="00554D31">
        <w:trPr>
          <w:trHeight w:val="12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036C0AA"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2F8A2236"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614F2D09" w14:textId="77777777" w:rsidR="00554D31" w:rsidRPr="00554D31" w:rsidRDefault="00554D31" w:rsidP="00554D31">
            <w:pPr>
              <w:widowControl/>
              <w:autoSpaceDE/>
              <w:autoSpaceDN/>
              <w:jc w:val="both"/>
              <w:rPr>
                <w:sz w:val="24"/>
                <w:szCs w:val="24"/>
              </w:rPr>
            </w:pPr>
            <w:r w:rsidRPr="00554D31">
              <w:rPr>
                <w:sz w:val="24"/>
                <w:szCs w:val="24"/>
              </w:rPr>
              <w:t>Chuyển thông tin theo hình thức liên thông</w:t>
            </w:r>
          </w:p>
        </w:tc>
        <w:tc>
          <w:tcPr>
            <w:tcW w:w="955" w:type="pct"/>
            <w:tcBorders>
              <w:top w:val="nil"/>
              <w:left w:val="nil"/>
              <w:bottom w:val="single" w:sz="4" w:space="0" w:color="auto"/>
              <w:right w:val="single" w:sz="4" w:space="0" w:color="auto"/>
            </w:tcBorders>
            <w:shd w:val="clear" w:color="auto" w:fill="auto"/>
            <w:vAlign w:val="center"/>
            <w:hideMark/>
          </w:tcPr>
          <w:p w14:paraId="357F8DAF" w14:textId="77777777" w:rsidR="00554D31" w:rsidRPr="00554D31" w:rsidRDefault="00554D31" w:rsidP="00554D31">
            <w:pPr>
              <w:widowControl/>
              <w:autoSpaceDE/>
              <w:autoSpaceDN/>
              <w:jc w:val="both"/>
              <w:rPr>
                <w:sz w:val="24"/>
                <w:szCs w:val="24"/>
              </w:rPr>
            </w:pPr>
            <w:r w:rsidRPr="00554D31">
              <w:rPr>
                <w:sz w:val="24"/>
                <w:szCs w:val="24"/>
              </w:rPr>
              <w:t>Chuyển thông tin theo hình thức liên thông</w:t>
            </w:r>
          </w:p>
        </w:tc>
        <w:tc>
          <w:tcPr>
            <w:tcW w:w="169" w:type="pct"/>
            <w:tcBorders>
              <w:top w:val="nil"/>
              <w:left w:val="nil"/>
              <w:bottom w:val="single" w:sz="4" w:space="0" w:color="auto"/>
              <w:right w:val="single" w:sz="4" w:space="0" w:color="auto"/>
            </w:tcBorders>
            <w:shd w:val="clear" w:color="auto" w:fill="auto"/>
            <w:vAlign w:val="center"/>
            <w:hideMark/>
          </w:tcPr>
          <w:p w14:paraId="796B3D20"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2214EA90"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17776C8F" w14:textId="2DDDBD39" w:rsidR="00554D31" w:rsidRPr="00554D31" w:rsidRDefault="00554D31" w:rsidP="00554D31">
            <w:pPr>
              <w:widowControl/>
              <w:autoSpaceDE/>
              <w:autoSpaceDN/>
              <w:jc w:val="center"/>
              <w:rPr>
                <w:sz w:val="24"/>
                <w:szCs w:val="24"/>
              </w:rPr>
            </w:pPr>
            <w:r w:rsidRPr="00554D31">
              <w:rPr>
                <w:sz w:val="24"/>
                <w:szCs w:val="24"/>
              </w:rPr>
              <w:t>2-</w:t>
            </w:r>
            <w:r w:rsidR="001E629E" w:rsidRPr="002F574C">
              <w:rPr>
                <w:sz w:val="24"/>
                <w:szCs w:val="24"/>
              </w:rPr>
              <w:t>3</w:t>
            </w:r>
          </w:p>
        </w:tc>
        <w:tc>
          <w:tcPr>
            <w:tcW w:w="168" w:type="pct"/>
            <w:tcBorders>
              <w:top w:val="nil"/>
              <w:left w:val="nil"/>
              <w:bottom w:val="single" w:sz="4" w:space="0" w:color="auto"/>
              <w:right w:val="single" w:sz="4" w:space="0" w:color="auto"/>
            </w:tcBorders>
            <w:shd w:val="clear" w:color="auto" w:fill="auto"/>
            <w:vAlign w:val="center"/>
            <w:hideMark/>
          </w:tcPr>
          <w:p w14:paraId="5B8C600C" w14:textId="77777777" w:rsidR="00554D31" w:rsidRPr="00554D31" w:rsidRDefault="00554D31" w:rsidP="00554D31">
            <w:pPr>
              <w:widowControl/>
              <w:autoSpaceDE/>
              <w:autoSpaceDN/>
              <w:jc w:val="center"/>
              <w:rPr>
                <w:sz w:val="24"/>
                <w:szCs w:val="24"/>
              </w:rPr>
            </w:pPr>
            <w:r w:rsidRPr="00554D31">
              <w:rPr>
                <w:sz w:val="24"/>
                <w:szCs w:val="24"/>
              </w:rPr>
              <w:t>0,030</w:t>
            </w:r>
          </w:p>
        </w:tc>
        <w:tc>
          <w:tcPr>
            <w:tcW w:w="168" w:type="pct"/>
            <w:tcBorders>
              <w:top w:val="nil"/>
              <w:left w:val="nil"/>
              <w:bottom w:val="single" w:sz="4" w:space="0" w:color="auto"/>
              <w:right w:val="single" w:sz="4" w:space="0" w:color="auto"/>
            </w:tcBorders>
            <w:shd w:val="clear" w:color="auto" w:fill="auto"/>
            <w:vAlign w:val="center"/>
            <w:hideMark/>
          </w:tcPr>
          <w:p w14:paraId="334D8BBF" w14:textId="77777777" w:rsidR="00554D31" w:rsidRPr="00554D31" w:rsidRDefault="00554D31" w:rsidP="00554D31">
            <w:pPr>
              <w:widowControl/>
              <w:autoSpaceDE/>
              <w:autoSpaceDN/>
              <w:jc w:val="center"/>
              <w:rPr>
                <w:sz w:val="24"/>
                <w:szCs w:val="24"/>
              </w:rPr>
            </w:pPr>
            <w:r w:rsidRPr="00554D31">
              <w:rPr>
                <w:sz w:val="24"/>
                <w:szCs w:val="24"/>
              </w:rPr>
              <w:t>0,030</w:t>
            </w:r>
          </w:p>
        </w:tc>
        <w:tc>
          <w:tcPr>
            <w:tcW w:w="169" w:type="pct"/>
            <w:tcBorders>
              <w:top w:val="nil"/>
              <w:left w:val="nil"/>
              <w:bottom w:val="single" w:sz="4" w:space="0" w:color="auto"/>
              <w:right w:val="single" w:sz="4" w:space="0" w:color="auto"/>
            </w:tcBorders>
            <w:shd w:val="clear" w:color="auto" w:fill="auto"/>
            <w:vAlign w:val="center"/>
            <w:hideMark/>
          </w:tcPr>
          <w:p w14:paraId="40F6DAA1" w14:textId="77777777" w:rsidR="00554D31" w:rsidRPr="00554D31" w:rsidRDefault="00554D31" w:rsidP="00554D31">
            <w:pPr>
              <w:widowControl/>
              <w:autoSpaceDE/>
              <w:autoSpaceDN/>
              <w:jc w:val="center"/>
              <w:rPr>
                <w:sz w:val="24"/>
                <w:szCs w:val="24"/>
              </w:rPr>
            </w:pPr>
            <w:r w:rsidRPr="00554D31">
              <w:rPr>
                <w:sz w:val="24"/>
                <w:szCs w:val="24"/>
              </w:rPr>
              <w:t>0,030</w:t>
            </w:r>
          </w:p>
        </w:tc>
        <w:tc>
          <w:tcPr>
            <w:tcW w:w="845" w:type="pct"/>
            <w:tcBorders>
              <w:top w:val="nil"/>
              <w:left w:val="nil"/>
              <w:bottom w:val="single" w:sz="4" w:space="0" w:color="auto"/>
              <w:right w:val="single" w:sz="4" w:space="0" w:color="auto"/>
            </w:tcBorders>
            <w:shd w:val="clear" w:color="auto" w:fill="auto"/>
            <w:vAlign w:val="center"/>
            <w:hideMark/>
          </w:tcPr>
          <w:p w14:paraId="592E2DD3"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0.030 công KS3 cho việc Chuyển thông tin theo hình thức liên thông</w:t>
            </w:r>
          </w:p>
        </w:tc>
      </w:tr>
      <w:tr w:rsidR="002F574C" w:rsidRPr="002F574C" w14:paraId="6A1F5472" w14:textId="77777777" w:rsidTr="00554D31">
        <w:trPr>
          <w:trHeight w:val="12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5FBA4A4"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61E7FD4B"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1BED1EA9" w14:textId="77777777" w:rsidR="00554D31" w:rsidRPr="00554D31" w:rsidRDefault="00554D31" w:rsidP="00554D31">
            <w:pPr>
              <w:widowControl/>
              <w:autoSpaceDE/>
              <w:autoSpaceDN/>
              <w:jc w:val="both"/>
              <w:rPr>
                <w:sz w:val="24"/>
                <w:szCs w:val="24"/>
              </w:rPr>
            </w:pPr>
            <w:r w:rsidRPr="00554D31">
              <w:rPr>
                <w:sz w:val="24"/>
                <w:szCs w:val="24"/>
              </w:rPr>
              <w:t>Chuyển thông tin theo hình thức trực tiếp</w:t>
            </w:r>
          </w:p>
        </w:tc>
        <w:tc>
          <w:tcPr>
            <w:tcW w:w="955" w:type="pct"/>
            <w:tcBorders>
              <w:top w:val="nil"/>
              <w:left w:val="nil"/>
              <w:bottom w:val="single" w:sz="4" w:space="0" w:color="auto"/>
              <w:right w:val="single" w:sz="4" w:space="0" w:color="auto"/>
            </w:tcBorders>
            <w:shd w:val="clear" w:color="auto" w:fill="auto"/>
            <w:vAlign w:val="center"/>
            <w:hideMark/>
          </w:tcPr>
          <w:p w14:paraId="72BDE8E5" w14:textId="77777777" w:rsidR="00554D31" w:rsidRPr="00554D31" w:rsidRDefault="00554D31" w:rsidP="00554D31">
            <w:pPr>
              <w:widowControl/>
              <w:autoSpaceDE/>
              <w:autoSpaceDN/>
              <w:jc w:val="both"/>
              <w:rPr>
                <w:sz w:val="24"/>
                <w:szCs w:val="24"/>
              </w:rPr>
            </w:pPr>
            <w:r w:rsidRPr="00554D31">
              <w:rPr>
                <w:sz w:val="24"/>
                <w:szCs w:val="24"/>
              </w:rPr>
              <w:t>Chuyển thông tin theo hình thức trực tiếp</w:t>
            </w:r>
          </w:p>
        </w:tc>
        <w:tc>
          <w:tcPr>
            <w:tcW w:w="169" w:type="pct"/>
            <w:tcBorders>
              <w:top w:val="nil"/>
              <w:left w:val="nil"/>
              <w:bottom w:val="single" w:sz="4" w:space="0" w:color="auto"/>
              <w:right w:val="single" w:sz="4" w:space="0" w:color="auto"/>
            </w:tcBorders>
            <w:shd w:val="clear" w:color="auto" w:fill="auto"/>
            <w:vAlign w:val="center"/>
            <w:hideMark/>
          </w:tcPr>
          <w:p w14:paraId="7A9C9F89"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65A13ED5"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75F45927" w14:textId="55F4CCF9" w:rsidR="00554D31" w:rsidRPr="00554D31" w:rsidRDefault="00554D31" w:rsidP="00554D31">
            <w:pPr>
              <w:widowControl/>
              <w:autoSpaceDE/>
              <w:autoSpaceDN/>
              <w:jc w:val="center"/>
              <w:rPr>
                <w:sz w:val="24"/>
                <w:szCs w:val="24"/>
              </w:rPr>
            </w:pPr>
            <w:r w:rsidRPr="00554D31">
              <w:rPr>
                <w:sz w:val="24"/>
                <w:szCs w:val="24"/>
              </w:rPr>
              <w:t>2-</w:t>
            </w:r>
            <w:r w:rsidR="001E629E" w:rsidRPr="002F574C">
              <w:rPr>
                <w:sz w:val="24"/>
                <w:szCs w:val="24"/>
              </w:rPr>
              <w:t>3</w:t>
            </w:r>
          </w:p>
        </w:tc>
        <w:tc>
          <w:tcPr>
            <w:tcW w:w="168" w:type="pct"/>
            <w:tcBorders>
              <w:top w:val="nil"/>
              <w:left w:val="nil"/>
              <w:bottom w:val="single" w:sz="4" w:space="0" w:color="auto"/>
              <w:right w:val="single" w:sz="4" w:space="0" w:color="auto"/>
            </w:tcBorders>
            <w:shd w:val="clear" w:color="auto" w:fill="auto"/>
            <w:vAlign w:val="center"/>
            <w:hideMark/>
          </w:tcPr>
          <w:p w14:paraId="3A0D1CF6" w14:textId="77777777" w:rsidR="00554D31" w:rsidRPr="00554D31" w:rsidRDefault="00554D31" w:rsidP="00554D31">
            <w:pPr>
              <w:widowControl/>
              <w:autoSpaceDE/>
              <w:autoSpaceDN/>
              <w:jc w:val="center"/>
              <w:rPr>
                <w:sz w:val="24"/>
                <w:szCs w:val="24"/>
              </w:rPr>
            </w:pPr>
            <w:r w:rsidRPr="00554D31">
              <w:rPr>
                <w:sz w:val="24"/>
                <w:szCs w:val="24"/>
              </w:rPr>
              <w:t>0,040</w:t>
            </w:r>
          </w:p>
        </w:tc>
        <w:tc>
          <w:tcPr>
            <w:tcW w:w="168" w:type="pct"/>
            <w:tcBorders>
              <w:top w:val="nil"/>
              <w:left w:val="nil"/>
              <w:bottom w:val="single" w:sz="4" w:space="0" w:color="auto"/>
              <w:right w:val="single" w:sz="4" w:space="0" w:color="auto"/>
            </w:tcBorders>
            <w:shd w:val="clear" w:color="auto" w:fill="auto"/>
            <w:vAlign w:val="center"/>
            <w:hideMark/>
          </w:tcPr>
          <w:p w14:paraId="241CE382" w14:textId="77777777" w:rsidR="00554D31" w:rsidRPr="00554D31" w:rsidRDefault="00554D31" w:rsidP="00554D31">
            <w:pPr>
              <w:widowControl/>
              <w:autoSpaceDE/>
              <w:autoSpaceDN/>
              <w:jc w:val="center"/>
              <w:rPr>
                <w:sz w:val="24"/>
                <w:szCs w:val="24"/>
              </w:rPr>
            </w:pPr>
            <w:r w:rsidRPr="00554D31">
              <w:rPr>
                <w:sz w:val="24"/>
                <w:szCs w:val="24"/>
              </w:rPr>
              <w:t>0,040</w:t>
            </w:r>
          </w:p>
        </w:tc>
        <w:tc>
          <w:tcPr>
            <w:tcW w:w="169" w:type="pct"/>
            <w:tcBorders>
              <w:top w:val="nil"/>
              <w:left w:val="nil"/>
              <w:bottom w:val="single" w:sz="4" w:space="0" w:color="auto"/>
              <w:right w:val="single" w:sz="4" w:space="0" w:color="auto"/>
            </w:tcBorders>
            <w:shd w:val="clear" w:color="auto" w:fill="auto"/>
            <w:vAlign w:val="center"/>
            <w:hideMark/>
          </w:tcPr>
          <w:p w14:paraId="0350B96A" w14:textId="77777777" w:rsidR="00554D31" w:rsidRPr="00554D31" w:rsidRDefault="00554D31" w:rsidP="00554D31">
            <w:pPr>
              <w:widowControl/>
              <w:autoSpaceDE/>
              <w:autoSpaceDN/>
              <w:jc w:val="center"/>
              <w:rPr>
                <w:sz w:val="24"/>
                <w:szCs w:val="24"/>
              </w:rPr>
            </w:pPr>
            <w:r w:rsidRPr="00554D31">
              <w:rPr>
                <w:sz w:val="24"/>
                <w:szCs w:val="24"/>
              </w:rPr>
              <w:t>0,040</w:t>
            </w:r>
          </w:p>
        </w:tc>
        <w:tc>
          <w:tcPr>
            <w:tcW w:w="845" w:type="pct"/>
            <w:tcBorders>
              <w:top w:val="nil"/>
              <w:left w:val="nil"/>
              <w:bottom w:val="single" w:sz="4" w:space="0" w:color="auto"/>
              <w:right w:val="single" w:sz="4" w:space="0" w:color="auto"/>
            </w:tcBorders>
            <w:shd w:val="clear" w:color="auto" w:fill="auto"/>
            <w:vAlign w:val="center"/>
            <w:hideMark/>
          </w:tcPr>
          <w:p w14:paraId="4AE5BA0D"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0.040 công KS3 cho việc Chuyển thông tin theo hình thức trực tiếp</w:t>
            </w:r>
          </w:p>
        </w:tc>
      </w:tr>
      <w:tr w:rsidR="002F574C" w:rsidRPr="002F574C" w14:paraId="025E421C" w14:textId="77777777" w:rsidTr="00554D31">
        <w:trPr>
          <w:trHeight w:val="63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EF79472"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0B06BCFF"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1C8D457A" w14:textId="77777777" w:rsidR="00554D31" w:rsidRPr="00554D31" w:rsidRDefault="00554D31" w:rsidP="00554D31">
            <w:pPr>
              <w:widowControl/>
              <w:autoSpaceDE/>
              <w:autoSpaceDN/>
              <w:jc w:val="both"/>
              <w:rPr>
                <w:sz w:val="24"/>
                <w:szCs w:val="24"/>
              </w:rPr>
            </w:pPr>
            <w:r w:rsidRPr="00554D31">
              <w:rPr>
                <w:sz w:val="24"/>
                <w:szCs w:val="24"/>
              </w:rPr>
              <w:t>Nhận thông báo của cơ quan thuế về việc hoàn thành nghĩa vụ tài chính</w:t>
            </w:r>
          </w:p>
        </w:tc>
        <w:tc>
          <w:tcPr>
            <w:tcW w:w="955" w:type="pct"/>
            <w:tcBorders>
              <w:top w:val="nil"/>
              <w:left w:val="nil"/>
              <w:bottom w:val="single" w:sz="4" w:space="0" w:color="auto"/>
              <w:right w:val="single" w:sz="4" w:space="0" w:color="auto"/>
            </w:tcBorders>
            <w:shd w:val="clear" w:color="auto" w:fill="auto"/>
            <w:vAlign w:val="center"/>
            <w:hideMark/>
          </w:tcPr>
          <w:p w14:paraId="72AF0DB1" w14:textId="77777777" w:rsidR="00554D31" w:rsidRPr="00554D31" w:rsidRDefault="00554D31" w:rsidP="00554D31">
            <w:pPr>
              <w:widowControl/>
              <w:autoSpaceDE/>
              <w:autoSpaceDN/>
              <w:jc w:val="both"/>
              <w:rPr>
                <w:sz w:val="24"/>
                <w:szCs w:val="24"/>
              </w:rPr>
            </w:pPr>
            <w:r w:rsidRPr="00554D31">
              <w:rPr>
                <w:sz w:val="24"/>
                <w:szCs w:val="24"/>
              </w:rPr>
              <w:t>Nhận thông báo của cơ quan thuế về việc hoàn thành nghĩa vụ tài chính</w:t>
            </w:r>
          </w:p>
        </w:tc>
        <w:tc>
          <w:tcPr>
            <w:tcW w:w="169" w:type="pct"/>
            <w:tcBorders>
              <w:top w:val="nil"/>
              <w:left w:val="nil"/>
              <w:bottom w:val="single" w:sz="4" w:space="0" w:color="auto"/>
              <w:right w:val="single" w:sz="4" w:space="0" w:color="auto"/>
            </w:tcBorders>
            <w:shd w:val="clear" w:color="auto" w:fill="auto"/>
            <w:vAlign w:val="center"/>
            <w:hideMark/>
          </w:tcPr>
          <w:p w14:paraId="40AD3E3B"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51392BE2"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9555DC3"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7AFAC173"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00DC6127"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2187B8C3"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6EC7CF07"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340B82AD" w14:textId="77777777" w:rsidTr="00554D31">
        <w:trPr>
          <w:trHeight w:val="12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751AE018"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2313F434"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4F8C46A2" w14:textId="77777777" w:rsidR="00554D31" w:rsidRPr="00554D31" w:rsidRDefault="00554D31" w:rsidP="00554D31">
            <w:pPr>
              <w:widowControl/>
              <w:autoSpaceDE/>
              <w:autoSpaceDN/>
              <w:jc w:val="both"/>
              <w:rPr>
                <w:sz w:val="24"/>
                <w:szCs w:val="24"/>
              </w:rPr>
            </w:pPr>
            <w:r w:rsidRPr="00554D31">
              <w:rPr>
                <w:sz w:val="24"/>
                <w:szCs w:val="24"/>
              </w:rPr>
              <w:t>Chuyển thông tin theo hình thức liên thông</w:t>
            </w:r>
          </w:p>
        </w:tc>
        <w:tc>
          <w:tcPr>
            <w:tcW w:w="955" w:type="pct"/>
            <w:tcBorders>
              <w:top w:val="nil"/>
              <w:left w:val="nil"/>
              <w:bottom w:val="single" w:sz="4" w:space="0" w:color="auto"/>
              <w:right w:val="single" w:sz="4" w:space="0" w:color="auto"/>
            </w:tcBorders>
            <w:shd w:val="clear" w:color="auto" w:fill="auto"/>
            <w:vAlign w:val="center"/>
            <w:hideMark/>
          </w:tcPr>
          <w:p w14:paraId="537E833A" w14:textId="77777777" w:rsidR="00554D31" w:rsidRPr="00554D31" w:rsidRDefault="00554D31" w:rsidP="00554D31">
            <w:pPr>
              <w:widowControl/>
              <w:autoSpaceDE/>
              <w:autoSpaceDN/>
              <w:jc w:val="both"/>
              <w:rPr>
                <w:sz w:val="24"/>
                <w:szCs w:val="24"/>
              </w:rPr>
            </w:pPr>
            <w:r w:rsidRPr="00554D31">
              <w:rPr>
                <w:sz w:val="24"/>
                <w:szCs w:val="24"/>
              </w:rPr>
              <w:t>Chuyển thông tin theo hình thức liên thông</w:t>
            </w:r>
          </w:p>
        </w:tc>
        <w:tc>
          <w:tcPr>
            <w:tcW w:w="169" w:type="pct"/>
            <w:tcBorders>
              <w:top w:val="nil"/>
              <w:left w:val="nil"/>
              <w:bottom w:val="single" w:sz="4" w:space="0" w:color="auto"/>
              <w:right w:val="single" w:sz="4" w:space="0" w:color="auto"/>
            </w:tcBorders>
            <w:shd w:val="clear" w:color="auto" w:fill="auto"/>
            <w:vAlign w:val="center"/>
            <w:hideMark/>
          </w:tcPr>
          <w:p w14:paraId="377D21C3"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5684F993"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46675E09" w14:textId="5EB0517D" w:rsidR="00554D31" w:rsidRPr="00554D31" w:rsidRDefault="00554D31" w:rsidP="00554D31">
            <w:pPr>
              <w:widowControl/>
              <w:autoSpaceDE/>
              <w:autoSpaceDN/>
              <w:jc w:val="center"/>
              <w:rPr>
                <w:sz w:val="24"/>
                <w:szCs w:val="24"/>
              </w:rPr>
            </w:pPr>
            <w:r w:rsidRPr="00554D31">
              <w:rPr>
                <w:sz w:val="24"/>
                <w:szCs w:val="24"/>
              </w:rPr>
              <w:t>2-</w:t>
            </w:r>
            <w:r w:rsidR="001E629E" w:rsidRPr="002F574C">
              <w:rPr>
                <w:sz w:val="24"/>
                <w:szCs w:val="24"/>
              </w:rPr>
              <w:t>3</w:t>
            </w:r>
          </w:p>
        </w:tc>
        <w:tc>
          <w:tcPr>
            <w:tcW w:w="168" w:type="pct"/>
            <w:tcBorders>
              <w:top w:val="nil"/>
              <w:left w:val="nil"/>
              <w:bottom w:val="single" w:sz="4" w:space="0" w:color="auto"/>
              <w:right w:val="single" w:sz="4" w:space="0" w:color="auto"/>
            </w:tcBorders>
            <w:shd w:val="clear" w:color="auto" w:fill="auto"/>
            <w:vAlign w:val="center"/>
            <w:hideMark/>
          </w:tcPr>
          <w:p w14:paraId="068F4CC0" w14:textId="77777777" w:rsidR="00554D31" w:rsidRPr="00554D31" w:rsidRDefault="00554D31" w:rsidP="00554D31">
            <w:pPr>
              <w:widowControl/>
              <w:autoSpaceDE/>
              <w:autoSpaceDN/>
              <w:jc w:val="center"/>
              <w:rPr>
                <w:sz w:val="24"/>
                <w:szCs w:val="24"/>
              </w:rPr>
            </w:pPr>
            <w:r w:rsidRPr="00554D31">
              <w:rPr>
                <w:sz w:val="24"/>
                <w:szCs w:val="24"/>
              </w:rPr>
              <w:t>0,040</w:t>
            </w:r>
          </w:p>
        </w:tc>
        <w:tc>
          <w:tcPr>
            <w:tcW w:w="168" w:type="pct"/>
            <w:tcBorders>
              <w:top w:val="nil"/>
              <w:left w:val="nil"/>
              <w:bottom w:val="single" w:sz="4" w:space="0" w:color="auto"/>
              <w:right w:val="single" w:sz="4" w:space="0" w:color="auto"/>
            </w:tcBorders>
            <w:shd w:val="clear" w:color="auto" w:fill="auto"/>
            <w:vAlign w:val="center"/>
            <w:hideMark/>
          </w:tcPr>
          <w:p w14:paraId="42800E2F" w14:textId="77777777" w:rsidR="00554D31" w:rsidRPr="00554D31" w:rsidRDefault="00554D31" w:rsidP="00554D31">
            <w:pPr>
              <w:widowControl/>
              <w:autoSpaceDE/>
              <w:autoSpaceDN/>
              <w:jc w:val="center"/>
              <w:rPr>
                <w:sz w:val="24"/>
                <w:szCs w:val="24"/>
              </w:rPr>
            </w:pPr>
            <w:r w:rsidRPr="00554D31">
              <w:rPr>
                <w:sz w:val="24"/>
                <w:szCs w:val="24"/>
              </w:rPr>
              <w:t>0,040</w:t>
            </w:r>
          </w:p>
        </w:tc>
        <w:tc>
          <w:tcPr>
            <w:tcW w:w="169" w:type="pct"/>
            <w:tcBorders>
              <w:top w:val="nil"/>
              <w:left w:val="nil"/>
              <w:bottom w:val="single" w:sz="4" w:space="0" w:color="auto"/>
              <w:right w:val="single" w:sz="4" w:space="0" w:color="auto"/>
            </w:tcBorders>
            <w:shd w:val="clear" w:color="auto" w:fill="auto"/>
            <w:vAlign w:val="center"/>
            <w:hideMark/>
          </w:tcPr>
          <w:p w14:paraId="45ACEFE6" w14:textId="77777777" w:rsidR="00554D31" w:rsidRPr="00554D31" w:rsidRDefault="00554D31" w:rsidP="00554D31">
            <w:pPr>
              <w:widowControl/>
              <w:autoSpaceDE/>
              <w:autoSpaceDN/>
              <w:jc w:val="center"/>
              <w:rPr>
                <w:sz w:val="24"/>
                <w:szCs w:val="24"/>
              </w:rPr>
            </w:pPr>
            <w:r w:rsidRPr="00554D31">
              <w:rPr>
                <w:sz w:val="24"/>
                <w:szCs w:val="24"/>
              </w:rPr>
              <w:t>0,040</w:t>
            </w:r>
          </w:p>
        </w:tc>
        <w:tc>
          <w:tcPr>
            <w:tcW w:w="845" w:type="pct"/>
            <w:tcBorders>
              <w:top w:val="nil"/>
              <w:left w:val="nil"/>
              <w:bottom w:val="single" w:sz="4" w:space="0" w:color="auto"/>
              <w:right w:val="single" w:sz="4" w:space="0" w:color="auto"/>
            </w:tcBorders>
            <w:shd w:val="clear" w:color="auto" w:fill="auto"/>
            <w:vAlign w:val="center"/>
            <w:hideMark/>
          </w:tcPr>
          <w:p w14:paraId="167C27B2"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0.040 công KS2 cho việc Chuyển thông tin theo hình thức liên thông</w:t>
            </w:r>
          </w:p>
        </w:tc>
      </w:tr>
      <w:tr w:rsidR="002F574C" w:rsidRPr="002F574C" w14:paraId="0CF96ADD" w14:textId="77777777" w:rsidTr="00554D31">
        <w:trPr>
          <w:trHeight w:val="12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38A0E45D"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0F65A27F"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4917AC64" w14:textId="77777777" w:rsidR="00554D31" w:rsidRPr="00554D31" w:rsidRDefault="00554D31" w:rsidP="00554D31">
            <w:pPr>
              <w:widowControl/>
              <w:autoSpaceDE/>
              <w:autoSpaceDN/>
              <w:jc w:val="both"/>
              <w:rPr>
                <w:sz w:val="24"/>
                <w:szCs w:val="24"/>
              </w:rPr>
            </w:pPr>
            <w:r w:rsidRPr="00554D31">
              <w:rPr>
                <w:sz w:val="24"/>
                <w:szCs w:val="24"/>
              </w:rPr>
              <w:t>Chuyển thông tin theo hình thức trực tiếp</w:t>
            </w:r>
          </w:p>
        </w:tc>
        <w:tc>
          <w:tcPr>
            <w:tcW w:w="955" w:type="pct"/>
            <w:tcBorders>
              <w:top w:val="nil"/>
              <w:left w:val="nil"/>
              <w:bottom w:val="single" w:sz="4" w:space="0" w:color="auto"/>
              <w:right w:val="single" w:sz="4" w:space="0" w:color="auto"/>
            </w:tcBorders>
            <w:shd w:val="clear" w:color="auto" w:fill="auto"/>
            <w:vAlign w:val="center"/>
            <w:hideMark/>
          </w:tcPr>
          <w:p w14:paraId="2C3D5265" w14:textId="77777777" w:rsidR="00554D31" w:rsidRPr="00554D31" w:rsidRDefault="00554D31" w:rsidP="00554D31">
            <w:pPr>
              <w:widowControl/>
              <w:autoSpaceDE/>
              <w:autoSpaceDN/>
              <w:jc w:val="both"/>
              <w:rPr>
                <w:sz w:val="24"/>
                <w:szCs w:val="24"/>
              </w:rPr>
            </w:pPr>
            <w:r w:rsidRPr="00554D31">
              <w:rPr>
                <w:sz w:val="24"/>
                <w:szCs w:val="24"/>
              </w:rPr>
              <w:t>Chuyển thông tin theo hình thức trực tiếp</w:t>
            </w:r>
          </w:p>
        </w:tc>
        <w:tc>
          <w:tcPr>
            <w:tcW w:w="169" w:type="pct"/>
            <w:tcBorders>
              <w:top w:val="nil"/>
              <w:left w:val="nil"/>
              <w:bottom w:val="single" w:sz="4" w:space="0" w:color="auto"/>
              <w:right w:val="single" w:sz="4" w:space="0" w:color="auto"/>
            </w:tcBorders>
            <w:shd w:val="clear" w:color="auto" w:fill="auto"/>
            <w:vAlign w:val="center"/>
            <w:hideMark/>
          </w:tcPr>
          <w:p w14:paraId="478EACE8"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478C0D4F"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62E75F0C" w14:textId="1C8A9927" w:rsidR="00554D31" w:rsidRPr="00554D31" w:rsidRDefault="00554D31" w:rsidP="00554D31">
            <w:pPr>
              <w:widowControl/>
              <w:autoSpaceDE/>
              <w:autoSpaceDN/>
              <w:jc w:val="center"/>
              <w:rPr>
                <w:sz w:val="24"/>
                <w:szCs w:val="24"/>
              </w:rPr>
            </w:pPr>
            <w:r w:rsidRPr="00554D31">
              <w:rPr>
                <w:sz w:val="24"/>
                <w:szCs w:val="24"/>
              </w:rPr>
              <w:t>2-</w:t>
            </w:r>
            <w:r w:rsidR="001E629E" w:rsidRPr="002F574C">
              <w:rPr>
                <w:sz w:val="24"/>
                <w:szCs w:val="24"/>
              </w:rPr>
              <w:t>3</w:t>
            </w:r>
          </w:p>
        </w:tc>
        <w:tc>
          <w:tcPr>
            <w:tcW w:w="168" w:type="pct"/>
            <w:tcBorders>
              <w:top w:val="nil"/>
              <w:left w:val="nil"/>
              <w:bottom w:val="single" w:sz="4" w:space="0" w:color="auto"/>
              <w:right w:val="single" w:sz="4" w:space="0" w:color="auto"/>
            </w:tcBorders>
            <w:shd w:val="clear" w:color="auto" w:fill="auto"/>
            <w:vAlign w:val="center"/>
            <w:hideMark/>
          </w:tcPr>
          <w:p w14:paraId="613636E9" w14:textId="77777777" w:rsidR="00554D31" w:rsidRPr="00554D31" w:rsidRDefault="00554D31" w:rsidP="00554D31">
            <w:pPr>
              <w:widowControl/>
              <w:autoSpaceDE/>
              <w:autoSpaceDN/>
              <w:jc w:val="center"/>
              <w:rPr>
                <w:sz w:val="24"/>
                <w:szCs w:val="24"/>
              </w:rPr>
            </w:pPr>
            <w:r w:rsidRPr="00554D31">
              <w:rPr>
                <w:sz w:val="24"/>
                <w:szCs w:val="24"/>
              </w:rPr>
              <w:t>0,030</w:t>
            </w:r>
          </w:p>
        </w:tc>
        <w:tc>
          <w:tcPr>
            <w:tcW w:w="168" w:type="pct"/>
            <w:tcBorders>
              <w:top w:val="nil"/>
              <w:left w:val="nil"/>
              <w:bottom w:val="single" w:sz="4" w:space="0" w:color="auto"/>
              <w:right w:val="single" w:sz="4" w:space="0" w:color="auto"/>
            </w:tcBorders>
            <w:shd w:val="clear" w:color="auto" w:fill="auto"/>
            <w:vAlign w:val="center"/>
            <w:hideMark/>
          </w:tcPr>
          <w:p w14:paraId="77E56388" w14:textId="77777777" w:rsidR="00554D31" w:rsidRPr="00554D31" w:rsidRDefault="00554D31" w:rsidP="00554D31">
            <w:pPr>
              <w:widowControl/>
              <w:autoSpaceDE/>
              <w:autoSpaceDN/>
              <w:jc w:val="center"/>
              <w:rPr>
                <w:sz w:val="24"/>
                <w:szCs w:val="24"/>
              </w:rPr>
            </w:pPr>
            <w:r w:rsidRPr="00554D31">
              <w:rPr>
                <w:sz w:val="24"/>
                <w:szCs w:val="24"/>
              </w:rPr>
              <w:t>0,030</w:t>
            </w:r>
          </w:p>
        </w:tc>
        <w:tc>
          <w:tcPr>
            <w:tcW w:w="169" w:type="pct"/>
            <w:tcBorders>
              <w:top w:val="nil"/>
              <w:left w:val="nil"/>
              <w:bottom w:val="single" w:sz="4" w:space="0" w:color="auto"/>
              <w:right w:val="single" w:sz="4" w:space="0" w:color="auto"/>
            </w:tcBorders>
            <w:shd w:val="clear" w:color="auto" w:fill="auto"/>
            <w:vAlign w:val="center"/>
            <w:hideMark/>
          </w:tcPr>
          <w:p w14:paraId="36283EE9" w14:textId="77777777" w:rsidR="00554D31" w:rsidRPr="00554D31" w:rsidRDefault="00554D31" w:rsidP="00554D31">
            <w:pPr>
              <w:widowControl/>
              <w:autoSpaceDE/>
              <w:autoSpaceDN/>
              <w:jc w:val="center"/>
              <w:rPr>
                <w:sz w:val="24"/>
                <w:szCs w:val="24"/>
              </w:rPr>
            </w:pPr>
            <w:r w:rsidRPr="00554D31">
              <w:rPr>
                <w:sz w:val="24"/>
                <w:szCs w:val="24"/>
              </w:rPr>
              <w:t>0,030</w:t>
            </w:r>
          </w:p>
        </w:tc>
        <w:tc>
          <w:tcPr>
            <w:tcW w:w="845" w:type="pct"/>
            <w:tcBorders>
              <w:top w:val="nil"/>
              <w:left w:val="nil"/>
              <w:bottom w:val="single" w:sz="4" w:space="0" w:color="auto"/>
              <w:right w:val="single" w:sz="4" w:space="0" w:color="auto"/>
            </w:tcBorders>
            <w:shd w:val="clear" w:color="auto" w:fill="auto"/>
            <w:vAlign w:val="center"/>
            <w:hideMark/>
          </w:tcPr>
          <w:p w14:paraId="410236B4"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0.030 công KS2 cho việc Chuyển thông tin theo hình thức trực tiếp</w:t>
            </w:r>
          </w:p>
        </w:tc>
      </w:tr>
      <w:tr w:rsidR="002F574C" w:rsidRPr="002F574C" w14:paraId="60055DED"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7856119" w14:textId="77777777" w:rsidR="00554D31" w:rsidRPr="00554D31" w:rsidRDefault="00554D31" w:rsidP="00554D31">
            <w:pPr>
              <w:widowControl/>
              <w:autoSpaceDE/>
              <w:autoSpaceDN/>
              <w:jc w:val="center"/>
              <w:rPr>
                <w:sz w:val="24"/>
                <w:szCs w:val="24"/>
              </w:rPr>
            </w:pPr>
            <w:r w:rsidRPr="00554D31">
              <w:rPr>
                <w:sz w:val="24"/>
                <w:szCs w:val="24"/>
              </w:rPr>
              <w:t>8</w:t>
            </w:r>
          </w:p>
        </w:tc>
        <w:tc>
          <w:tcPr>
            <w:tcW w:w="1000" w:type="pct"/>
            <w:tcBorders>
              <w:top w:val="nil"/>
              <w:left w:val="nil"/>
              <w:bottom w:val="single" w:sz="4" w:space="0" w:color="auto"/>
              <w:right w:val="single" w:sz="4" w:space="0" w:color="auto"/>
            </w:tcBorders>
            <w:shd w:val="clear" w:color="auto" w:fill="auto"/>
            <w:vAlign w:val="center"/>
            <w:hideMark/>
          </w:tcPr>
          <w:p w14:paraId="32EADA7E" w14:textId="77777777" w:rsidR="00554D31" w:rsidRPr="00554D31" w:rsidRDefault="00554D31" w:rsidP="00554D31">
            <w:pPr>
              <w:widowControl/>
              <w:autoSpaceDE/>
              <w:autoSpaceDN/>
              <w:jc w:val="both"/>
              <w:rPr>
                <w:sz w:val="24"/>
                <w:szCs w:val="24"/>
              </w:rPr>
            </w:pPr>
            <w:r w:rsidRPr="00554D31">
              <w:rPr>
                <w:sz w:val="24"/>
                <w:szCs w:val="24"/>
              </w:rPr>
              <w:t>Nhập thông tin về nghĩa vụ tài chính, đăng ký vào hồ sơ địa chính</w:t>
            </w:r>
          </w:p>
        </w:tc>
        <w:tc>
          <w:tcPr>
            <w:tcW w:w="1019" w:type="pct"/>
            <w:tcBorders>
              <w:top w:val="nil"/>
              <w:left w:val="nil"/>
              <w:bottom w:val="single" w:sz="4" w:space="0" w:color="auto"/>
              <w:right w:val="single" w:sz="4" w:space="0" w:color="auto"/>
            </w:tcBorders>
            <w:shd w:val="clear" w:color="auto" w:fill="auto"/>
            <w:vAlign w:val="center"/>
            <w:hideMark/>
          </w:tcPr>
          <w:p w14:paraId="76CCE884" w14:textId="77777777" w:rsidR="00554D31" w:rsidRPr="00554D31" w:rsidRDefault="00554D31" w:rsidP="00554D31">
            <w:pPr>
              <w:widowControl/>
              <w:autoSpaceDE/>
              <w:autoSpaceDN/>
              <w:jc w:val="both"/>
              <w:rPr>
                <w:sz w:val="24"/>
                <w:szCs w:val="24"/>
              </w:rPr>
            </w:pPr>
            <w:r w:rsidRPr="00554D31">
              <w:rPr>
                <w:sz w:val="24"/>
                <w:szCs w:val="24"/>
              </w:rPr>
              <w:t>Nhập thông tin về nghĩa vụ tài chính, đăng ký vào hồ sơ địa chính</w:t>
            </w:r>
          </w:p>
        </w:tc>
        <w:tc>
          <w:tcPr>
            <w:tcW w:w="955" w:type="pct"/>
            <w:tcBorders>
              <w:top w:val="nil"/>
              <w:left w:val="nil"/>
              <w:bottom w:val="single" w:sz="4" w:space="0" w:color="auto"/>
              <w:right w:val="single" w:sz="4" w:space="0" w:color="auto"/>
            </w:tcBorders>
            <w:shd w:val="clear" w:color="auto" w:fill="auto"/>
            <w:vAlign w:val="center"/>
            <w:hideMark/>
          </w:tcPr>
          <w:p w14:paraId="2E00FA81" w14:textId="77777777" w:rsidR="00554D31" w:rsidRPr="00554D31" w:rsidRDefault="00554D31" w:rsidP="00554D31">
            <w:pPr>
              <w:widowControl/>
              <w:autoSpaceDE/>
              <w:autoSpaceDN/>
              <w:jc w:val="both"/>
              <w:rPr>
                <w:sz w:val="24"/>
                <w:szCs w:val="24"/>
              </w:rPr>
            </w:pPr>
            <w:r w:rsidRPr="00554D31">
              <w:rPr>
                <w:sz w:val="24"/>
                <w:szCs w:val="24"/>
              </w:rPr>
              <w:t>Nhập thông tin về nghĩa vụ tài chính, đăng ký vào hồ sơ địa chính</w:t>
            </w:r>
          </w:p>
        </w:tc>
        <w:tc>
          <w:tcPr>
            <w:tcW w:w="169" w:type="pct"/>
            <w:tcBorders>
              <w:top w:val="nil"/>
              <w:left w:val="nil"/>
              <w:bottom w:val="single" w:sz="4" w:space="0" w:color="auto"/>
              <w:right w:val="single" w:sz="4" w:space="0" w:color="auto"/>
            </w:tcBorders>
            <w:shd w:val="clear" w:color="auto" w:fill="auto"/>
            <w:vAlign w:val="center"/>
            <w:hideMark/>
          </w:tcPr>
          <w:p w14:paraId="7696E5BA" w14:textId="77777777" w:rsidR="00554D31" w:rsidRPr="00554D31" w:rsidRDefault="00554D31" w:rsidP="00554D31">
            <w:pPr>
              <w:widowControl/>
              <w:autoSpaceDE/>
              <w:autoSpaceDN/>
              <w:jc w:val="center"/>
              <w:rPr>
                <w:sz w:val="24"/>
                <w:szCs w:val="24"/>
              </w:rPr>
            </w:pPr>
            <w:r w:rsidRPr="00554D31">
              <w:rPr>
                <w:sz w:val="24"/>
                <w:szCs w:val="24"/>
              </w:rPr>
              <w:t>Thửa</w:t>
            </w:r>
          </w:p>
        </w:tc>
        <w:tc>
          <w:tcPr>
            <w:tcW w:w="170" w:type="pct"/>
            <w:tcBorders>
              <w:top w:val="nil"/>
              <w:left w:val="nil"/>
              <w:bottom w:val="single" w:sz="4" w:space="0" w:color="auto"/>
              <w:right w:val="single" w:sz="4" w:space="0" w:color="auto"/>
            </w:tcBorders>
            <w:shd w:val="clear" w:color="auto" w:fill="auto"/>
            <w:vAlign w:val="center"/>
            <w:hideMark/>
          </w:tcPr>
          <w:p w14:paraId="15F7F99F"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653015B6"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00BDD5DE" w14:textId="77777777" w:rsidR="00554D31" w:rsidRPr="00554D31" w:rsidRDefault="00554D31" w:rsidP="00554D31">
            <w:pPr>
              <w:widowControl/>
              <w:autoSpaceDE/>
              <w:autoSpaceDN/>
              <w:jc w:val="center"/>
              <w:rPr>
                <w:sz w:val="24"/>
                <w:szCs w:val="24"/>
              </w:rPr>
            </w:pPr>
            <w:r w:rsidRPr="00554D31">
              <w:rPr>
                <w:sz w:val="24"/>
                <w:szCs w:val="24"/>
              </w:rPr>
              <w:t>0,030</w:t>
            </w:r>
          </w:p>
        </w:tc>
        <w:tc>
          <w:tcPr>
            <w:tcW w:w="168" w:type="pct"/>
            <w:tcBorders>
              <w:top w:val="nil"/>
              <w:left w:val="nil"/>
              <w:bottom w:val="single" w:sz="4" w:space="0" w:color="auto"/>
              <w:right w:val="single" w:sz="4" w:space="0" w:color="auto"/>
            </w:tcBorders>
            <w:shd w:val="clear" w:color="auto" w:fill="auto"/>
            <w:vAlign w:val="center"/>
            <w:hideMark/>
          </w:tcPr>
          <w:p w14:paraId="0DC24499" w14:textId="77777777" w:rsidR="00554D31" w:rsidRPr="00554D31" w:rsidRDefault="00554D31" w:rsidP="00554D31">
            <w:pPr>
              <w:widowControl/>
              <w:autoSpaceDE/>
              <w:autoSpaceDN/>
              <w:jc w:val="center"/>
              <w:rPr>
                <w:sz w:val="24"/>
                <w:szCs w:val="24"/>
              </w:rPr>
            </w:pPr>
            <w:r w:rsidRPr="00554D31">
              <w:rPr>
                <w:sz w:val="24"/>
                <w:szCs w:val="24"/>
              </w:rPr>
              <w:t>0,171</w:t>
            </w:r>
          </w:p>
        </w:tc>
        <w:tc>
          <w:tcPr>
            <w:tcW w:w="169" w:type="pct"/>
            <w:tcBorders>
              <w:top w:val="nil"/>
              <w:left w:val="nil"/>
              <w:bottom w:val="single" w:sz="4" w:space="0" w:color="auto"/>
              <w:right w:val="single" w:sz="4" w:space="0" w:color="auto"/>
            </w:tcBorders>
            <w:shd w:val="clear" w:color="auto" w:fill="auto"/>
            <w:vAlign w:val="center"/>
            <w:hideMark/>
          </w:tcPr>
          <w:p w14:paraId="70CE55BB" w14:textId="77777777" w:rsidR="00554D31" w:rsidRPr="00554D31" w:rsidRDefault="00554D31" w:rsidP="00554D31">
            <w:pPr>
              <w:widowControl/>
              <w:autoSpaceDE/>
              <w:autoSpaceDN/>
              <w:jc w:val="center"/>
              <w:rPr>
                <w:sz w:val="24"/>
                <w:szCs w:val="24"/>
              </w:rPr>
            </w:pPr>
            <w:r w:rsidRPr="00554D31">
              <w:rPr>
                <w:sz w:val="24"/>
                <w:szCs w:val="24"/>
              </w:rPr>
              <w:t>0,235</w:t>
            </w:r>
          </w:p>
        </w:tc>
        <w:tc>
          <w:tcPr>
            <w:tcW w:w="845" w:type="pct"/>
            <w:tcBorders>
              <w:top w:val="nil"/>
              <w:left w:val="nil"/>
              <w:bottom w:val="single" w:sz="4" w:space="0" w:color="auto"/>
              <w:right w:val="single" w:sz="4" w:space="0" w:color="auto"/>
            </w:tcBorders>
            <w:shd w:val="clear" w:color="auto" w:fill="auto"/>
            <w:vAlign w:val="center"/>
            <w:hideMark/>
          </w:tcPr>
          <w:p w14:paraId="36BBDC76" w14:textId="77777777" w:rsidR="00554D31" w:rsidRPr="00554D31" w:rsidRDefault="00554D31" w:rsidP="00554D31">
            <w:pPr>
              <w:widowControl/>
              <w:autoSpaceDE/>
              <w:autoSpaceDN/>
              <w:jc w:val="both"/>
            </w:pPr>
            <w:r w:rsidRPr="00554D31">
              <w:t>Đây là mục tương đương với mục 8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D134724" w14:textId="77777777" w:rsidTr="00554D31">
        <w:trPr>
          <w:trHeight w:val="31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8F13CBE" w14:textId="77777777" w:rsidR="00554D31" w:rsidRPr="00554D31" w:rsidRDefault="00554D31" w:rsidP="00554D31">
            <w:pPr>
              <w:widowControl/>
              <w:autoSpaceDE/>
              <w:autoSpaceDN/>
              <w:jc w:val="center"/>
              <w:rPr>
                <w:sz w:val="24"/>
                <w:szCs w:val="24"/>
              </w:rPr>
            </w:pPr>
            <w:r w:rsidRPr="00554D31">
              <w:rPr>
                <w:sz w:val="24"/>
                <w:szCs w:val="24"/>
              </w:rPr>
              <w:t>9</w:t>
            </w:r>
          </w:p>
        </w:tc>
        <w:tc>
          <w:tcPr>
            <w:tcW w:w="1000" w:type="pct"/>
            <w:tcBorders>
              <w:top w:val="nil"/>
              <w:left w:val="nil"/>
              <w:bottom w:val="single" w:sz="4" w:space="0" w:color="auto"/>
              <w:right w:val="single" w:sz="4" w:space="0" w:color="auto"/>
            </w:tcBorders>
            <w:shd w:val="clear" w:color="auto" w:fill="auto"/>
            <w:vAlign w:val="center"/>
            <w:hideMark/>
          </w:tcPr>
          <w:p w14:paraId="69B41139" w14:textId="77777777" w:rsidR="00554D31" w:rsidRPr="00554D31" w:rsidRDefault="00554D31" w:rsidP="00554D31">
            <w:pPr>
              <w:widowControl/>
              <w:autoSpaceDE/>
              <w:autoSpaceDN/>
              <w:jc w:val="both"/>
              <w:rPr>
                <w:sz w:val="24"/>
                <w:szCs w:val="24"/>
              </w:rPr>
            </w:pPr>
            <w:r w:rsidRPr="00554D31">
              <w:rPr>
                <w:sz w:val="24"/>
                <w:szCs w:val="24"/>
              </w:rPr>
              <w:t>In GCN</w:t>
            </w:r>
          </w:p>
        </w:tc>
        <w:tc>
          <w:tcPr>
            <w:tcW w:w="1019" w:type="pct"/>
            <w:tcBorders>
              <w:top w:val="nil"/>
              <w:left w:val="nil"/>
              <w:bottom w:val="single" w:sz="4" w:space="0" w:color="auto"/>
              <w:right w:val="single" w:sz="4" w:space="0" w:color="auto"/>
            </w:tcBorders>
            <w:shd w:val="clear" w:color="auto" w:fill="auto"/>
            <w:vAlign w:val="center"/>
            <w:hideMark/>
          </w:tcPr>
          <w:p w14:paraId="3C05AD7F" w14:textId="77777777" w:rsidR="00554D31" w:rsidRPr="00554D31" w:rsidRDefault="00554D31" w:rsidP="00554D31">
            <w:pPr>
              <w:widowControl/>
              <w:autoSpaceDE/>
              <w:autoSpaceDN/>
              <w:jc w:val="both"/>
              <w:rPr>
                <w:sz w:val="24"/>
                <w:szCs w:val="24"/>
              </w:rPr>
            </w:pPr>
            <w:r w:rsidRPr="00554D31">
              <w:rPr>
                <w:sz w:val="24"/>
                <w:szCs w:val="24"/>
              </w:rPr>
              <w:t>In GCN</w:t>
            </w:r>
          </w:p>
        </w:tc>
        <w:tc>
          <w:tcPr>
            <w:tcW w:w="955" w:type="pct"/>
            <w:tcBorders>
              <w:top w:val="nil"/>
              <w:left w:val="nil"/>
              <w:bottom w:val="single" w:sz="4" w:space="0" w:color="auto"/>
              <w:right w:val="single" w:sz="4" w:space="0" w:color="auto"/>
            </w:tcBorders>
            <w:shd w:val="clear" w:color="auto" w:fill="auto"/>
            <w:vAlign w:val="center"/>
            <w:hideMark/>
          </w:tcPr>
          <w:p w14:paraId="40DDA94B" w14:textId="77777777" w:rsidR="00554D31" w:rsidRPr="00554D31" w:rsidRDefault="00554D31" w:rsidP="00554D31">
            <w:pPr>
              <w:widowControl/>
              <w:autoSpaceDE/>
              <w:autoSpaceDN/>
              <w:jc w:val="both"/>
              <w:rPr>
                <w:sz w:val="24"/>
                <w:szCs w:val="24"/>
              </w:rPr>
            </w:pPr>
            <w:r w:rsidRPr="00554D31">
              <w:rPr>
                <w:sz w:val="24"/>
                <w:szCs w:val="24"/>
              </w:rPr>
              <w:t>In GCN</w:t>
            </w:r>
          </w:p>
        </w:tc>
        <w:tc>
          <w:tcPr>
            <w:tcW w:w="169" w:type="pct"/>
            <w:tcBorders>
              <w:top w:val="nil"/>
              <w:left w:val="nil"/>
              <w:bottom w:val="single" w:sz="4" w:space="0" w:color="auto"/>
              <w:right w:val="single" w:sz="4" w:space="0" w:color="auto"/>
            </w:tcBorders>
            <w:shd w:val="clear" w:color="auto" w:fill="auto"/>
            <w:vAlign w:val="center"/>
            <w:hideMark/>
          </w:tcPr>
          <w:p w14:paraId="12B47904"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30934EF8"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E4942A2"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B8DFFB7"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197F888"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0E26465C"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6D65FFCD"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1407A2A0"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79D3107" w14:textId="77777777" w:rsidR="00554D31" w:rsidRPr="00554D31" w:rsidRDefault="00554D31" w:rsidP="00554D31">
            <w:pPr>
              <w:widowControl/>
              <w:autoSpaceDE/>
              <w:autoSpaceDN/>
              <w:jc w:val="center"/>
              <w:rPr>
                <w:sz w:val="24"/>
                <w:szCs w:val="24"/>
              </w:rPr>
            </w:pPr>
            <w:r w:rsidRPr="00554D31">
              <w:rPr>
                <w:sz w:val="24"/>
                <w:szCs w:val="24"/>
              </w:rPr>
              <w:t>9.1</w:t>
            </w:r>
          </w:p>
        </w:tc>
        <w:tc>
          <w:tcPr>
            <w:tcW w:w="1000" w:type="pct"/>
            <w:tcBorders>
              <w:top w:val="nil"/>
              <w:left w:val="nil"/>
              <w:bottom w:val="single" w:sz="4" w:space="0" w:color="auto"/>
              <w:right w:val="single" w:sz="4" w:space="0" w:color="auto"/>
            </w:tcBorders>
            <w:shd w:val="clear" w:color="auto" w:fill="auto"/>
            <w:vAlign w:val="center"/>
            <w:hideMark/>
          </w:tcPr>
          <w:p w14:paraId="146ECA9D" w14:textId="77777777" w:rsidR="00554D31" w:rsidRPr="00554D31" w:rsidRDefault="00554D31" w:rsidP="00554D31">
            <w:pPr>
              <w:widowControl/>
              <w:autoSpaceDE/>
              <w:autoSpaceDN/>
              <w:jc w:val="both"/>
              <w:rPr>
                <w:sz w:val="24"/>
                <w:szCs w:val="24"/>
              </w:rPr>
            </w:pPr>
            <w:r w:rsidRPr="00554D31">
              <w:rPr>
                <w:sz w:val="24"/>
                <w:szCs w:val="24"/>
              </w:rPr>
              <w:t>Trực tiếp từ cơ sở dữ liệu dạng số</w:t>
            </w:r>
          </w:p>
        </w:tc>
        <w:tc>
          <w:tcPr>
            <w:tcW w:w="1019" w:type="pct"/>
            <w:tcBorders>
              <w:top w:val="nil"/>
              <w:left w:val="nil"/>
              <w:bottom w:val="single" w:sz="4" w:space="0" w:color="auto"/>
              <w:right w:val="single" w:sz="4" w:space="0" w:color="auto"/>
            </w:tcBorders>
            <w:shd w:val="clear" w:color="auto" w:fill="auto"/>
            <w:vAlign w:val="center"/>
            <w:hideMark/>
          </w:tcPr>
          <w:p w14:paraId="795FA02E" w14:textId="77777777" w:rsidR="00554D31" w:rsidRPr="00554D31" w:rsidRDefault="00554D31" w:rsidP="00554D31">
            <w:pPr>
              <w:widowControl/>
              <w:autoSpaceDE/>
              <w:autoSpaceDN/>
              <w:jc w:val="both"/>
              <w:rPr>
                <w:sz w:val="24"/>
                <w:szCs w:val="24"/>
              </w:rPr>
            </w:pPr>
            <w:r w:rsidRPr="00554D31">
              <w:rPr>
                <w:sz w:val="24"/>
                <w:szCs w:val="24"/>
              </w:rPr>
              <w:t>Trực tiếp từ cơ sở dữ liệu dạng số</w:t>
            </w:r>
          </w:p>
        </w:tc>
        <w:tc>
          <w:tcPr>
            <w:tcW w:w="955" w:type="pct"/>
            <w:tcBorders>
              <w:top w:val="nil"/>
              <w:left w:val="nil"/>
              <w:bottom w:val="single" w:sz="4" w:space="0" w:color="auto"/>
              <w:right w:val="single" w:sz="4" w:space="0" w:color="auto"/>
            </w:tcBorders>
            <w:shd w:val="clear" w:color="auto" w:fill="auto"/>
            <w:vAlign w:val="center"/>
            <w:hideMark/>
          </w:tcPr>
          <w:p w14:paraId="6490F8EC" w14:textId="77777777" w:rsidR="00554D31" w:rsidRPr="00554D31" w:rsidRDefault="00554D31" w:rsidP="00554D31">
            <w:pPr>
              <w:widowControl/>
              <w:autoSpaceDE/>
              <w:autoSpaceDN/>
              <w:jc w:val="both"/>
              <w:rPr>
                <w:sz w:val="24"/>
                <w:szCs w:val="24"/>
              </w:rPr>
            </w:pPr>
            <w:r w:rsidRPr="00554D31">
              <w:rPr>
                <w:sz w:val="24"/>
                <w:szCs w:val="24"/>
              </w:rPr>
              <w:t>Trực tiếp từ cơ sở dữ liệu dạng số</w:t>
            </w:r>
          </w:p>
        </w:tc>
        <w:tc>
          <w:tcPr>
            <w:tcW w:w="169" w:type="pct"/>
            <w:tcBorders>
              <w:top w:val="nil"/>
              <w:left w:val="nil"/>
              <w:bottom w:val="single" w:sz="4" w:space="0" w:color="auto"/>
              <w:right w:val="single" w:sz="4" w:space="0" w:color="auto"/>
            </w:tcBorders>
            <w:shd w:val="clear" w:color="auto" w:fill="auto"/>
            <w:vAlign w:val="center"/>
            <w:hideMark/>
          </w:tcPr>
          <w:p w14:paraId="28AA6B73" w14:textId="77777777" w:rsidR="00554D31" w:rsidRPr="00554D31" w:rsidRDefault="00554D31" w:rsidP="00554D31">
            <w:pPr>
              <w:widowControl/>
              <w:autoSpaceDE/>
              <w:autoSpaceDN/>
              <w:jc w:val="center"/>
              <w:rPr>
                <w:sz w:val="24"/>
                <w:szCs w:val="24"/>
              </w:rPr>
            </w:pPr>
            <w:r w:rsidRPr="00554D31">
              <w:rPr>
                <w:sz w:val="24"/>
                <w:szCs w:val="24"/>
              </w:rPr>
              <w:t>GCN</w:t>
            </w:r>
          </w:p>
        </w:tc>
        <w:tc>
          <w:tcPr>
            <w:tcW w:w="170" w:type="pct"/>
            <w:tcBorders>
              <w:top w:val="nil"/>
              <w:left w:val="nil"/>
              <w:bottom w:val="single" w:sz="4" w:space="0" w:color="auto"/>
              <w:right w:val="single" w:sz="4" w:space="0" w:color="auto"/>
            </w:tcBorders>
            <w:shd w:val="clear" w:color="auto" w:fill="auto"/>
            <w:vAlign w:val="center"/>
            <w:hideMark/>
          </w:tcPr>
          <w:p w14:paraId="2CE8DBF7"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7C4B6D9D"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4B92CE6" w14:textId="77777777" w:rsidR="00554D31" w:rsidRPr="00554D31" w:rsidRDefault="00554D31" w:rsidP="00554D31">
            <w:pPr>
              <w:widowControl/>
              <w:autoSpaceDE/>
              <w:autoSpaceDN/>
              <w:jc w:val="center"/>
              <w:rPr>
                <w:sz w:val="24"/>
                <w:szCs w:val="24"/>
              </w:rPr>
            </w:pPr>
            <w:r w:rsidRPr="00554D31">
              <w:rPr>
                <w:sz w:val="24"/>
                <w:szCs w:val="24"/>
              </w:rPr>
              <w:t>0,100</w:t>
            </w:r>
          </w:p>
        </w:tc>
        <w:tc>
          <w:tcPr>
            <w:tcW w:w="168" w:type="pct"/>
            <w:tcBorders>
              <w:top w:val="nil"/>
              <w:left w:val="nil"/>
              <w:bottom w:val="single" w:sz="4" w:space="0" w:color="auto"/>
              <w:right w:val="single" w:sz="4" w:space="0" w:color="auto"/>
            </w:tcBorders>
            <w:shd w:val="clear" w:color="auto" w:fill="auto"/>
            <w:vAlign w:val="center"/>
            <w:hideMark/>
          </w:tcPr>
          <w:p w14:paraId="7EFC5FF9" w14:textId="77777777" w:rsidR="00554D31" w:rsidRPr="00554D31" w:rsidRDefault="00554D31" w:rsidP="00554D31">
            <w:pPr>
              <w:widowControl/>
              <w:autoSpaceDE/>
              <w:autoSpaceDN/>
              <w:jc w:val="center"/>
              <w:rPr>
                <w:sz w:val="24"/>
                <w:szCs w:val="24"/>
              </w:rPr>
            </w:pPr>
            <w:r w:rsidRPr="00554D31">
              <w:rPr>
                <w:sz w:val="24"/>
                <w:szCs w:val="24"/>
              </w:rPr>
              <w:t>0,100</w:t>
            </w:r>
          </w:p>
        </w:tc>
        <w:tc>
          <w:tcPr>
            <w:tcW w:w="169" w:type="pct"/>
            <w:tcBorders>
              <w:top w:val="nil"/>
              <w:left w:val="nil"/>
              <w:bottom w:val="single" w:sz="4" w:space="0" w:color="auto"/>
              <w:right w:val="single" w:sz="4" w:space="0" w:color="auto"/>
            </w:tcBorders>
            <w:shd w:val="clear" w:color="auto" w:fill="auto"/>
            <w:vAlign w:val="center"/>
            <w:hideMark/>
          </w:tcPr>
          <w:p w14:paraId="32FACD5E" w14:textId="77777777" w:rsidR="00554D31" w:rsidRPr="00554D31" w:rsidRDefault="00554D31" w:rsidP="00554D31">
            <w:pPr>
              <w:widowControl/>
              <w:autoSpaceDE/>
              <w:autoSpaceDN/>
              <w:jc w:val="center"/>
              <w:rPr>
                <w:sz w:val="24"/>
                <w:szCs w:val="24"/>
              </w:rPr>
            </w:pPr>
            <w:r w:rsidRPr="00554D31">
              <w:rPr>
                <w:sz w:val="24"/>
                <w:szCs w:val="24"/>
              </w:rPr>
              <w:t>0,100</w:t>
            </w:r>
          </w:p>
        </w:tc>
        <w:tc>
          <w:tcPr>
            <w:tcW w:w="845" w:type="pct"/>
            <w:tcBorders>
              <w:top w:val="nil"/>
              <w:left w:val="nil"/>
              <w:bottom w:val="single" w:sz="4" w:space="0" w:color="auto"/>
              <w:right w:val="single" w:sz="4" w:space="0" w:color="auto"/>
            </w:tcBorders>
            <w:shd w:val="clear" w:color="auto" w:fill="auto"/>
            <w:vAlign w:val="center"/>
            <w:hideMark/>
          </w:tcPr>
          <w:p w14:paraId="5AA55701" w14:textId="77777777" w:rsidR="00554D31" w:rsidRPr="00554D31" w:rsidRDefault="00554D31" w:rsidP="00554D31">
            <w:pPr>
              <w:widowControl/>
              <w:autoSpaceDE/>
              <w:autoSpaceDN/>
              <w:jc w:val="both"/>
            </w:pPr>
            <w:r w:rsidRPr="00554D31">
              <w:t>Đây là mục tương đương với mục 9.1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7BB0ACA"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03F67EC3" w14:textId="77777777" w:rsidR="00554D31" w:rsidRPr="00554D31" w:rsidRDefault="00554D31" w:rsidP="00554D31">
            <w:pPr>
              <w:widowControl/>
              <w:autoSpaceDE/>
              <w:autoSpaceDN/>
              <w:jc w:val="center"/>
              <w:rPr>
                <w:sz w:val="24"/>
                <w:szCs w:val="24"/>
              </w:rPr>
            </w:pPr>
            <w:r w:rsidRPr="00554D31">
              <w:rPr>
                <w:sz w:val="24"/>
                <w:szCs w:val="24"/>
              </w:rPr>
              <w:t>9.2</w:t>
            </w:r>
          </w:p>
        </w:tc>
        <w:tc>
          <w:tcPr>
            <w:tcW w:w="1000" w:type="pct"/>
            <w:tcBorders>
              <w:top w:val="nil"/>
              <w:left w:val="nil"/>
              <w:bottom w:val="single" w:sz="4" w:space="0" w:color="auto"/>
              <w:right w:val="single" w:sz="4" w:space="0" w:color="auto"/>
            </w:tcBorders>
            <w:shd w:val="clear" w:color="auto" w:fill="auto"/>
            <w:vAlign w:val="center"/>
            <w:hideMark/>
          </w:tcPr>
          <w:p w14:paraId="2269BFE1" w14:textId="77777777" w:rsidR="00554D31" w:rsidRPr="00554D31" w:rsidRDefault="00554D31" w:rsidP="00554D31">
            <w:pPr>
              <w:widowControl/>
              <w:autoSpaceDE/>
              <w:autoSpaceDN/>
              <w:jc w:val="both"/>
              <w:rPr>
                <w:sz w:val="24"/>
                <w:szCs w:val="24"/>
              </w:rPr>
            </w:pPr>
            <w:r w:rsidRPr="00554D31">
              <w:rPr>
                <w:sz w:val="24"/>
                <w:szCs w:val="24"/>
              </w:rPr>
              <w:t>Đối với những nơi chưa có bản đồ dạng số</w:t>
            </w:r>
          </w:p>
        </w:tc>
        <w:tc>
          <w:tcPr>
            <w:tcW w:w="1019" w:type="pct"/>
            <w:tcBorders>
              <w:top w:val="nil"/>
              <w:left w:val="nil"/>
              <w:bottom w:val="single" w:sz="4" w:space="0" w:color="auto"/>
              <w:right w:val="single" w:sz="4" w:space="0" w:color="auto"/>
            </w:tcBorders>
            <w:shd w:val="clear" w:color="auto" w:fill="auto"/>
            <w:vAlign w:val="center"/>
            <w:hideMark/>
          </w:tcPr>
          <w:p w14:paraId="4DF2E7B0" w14:textId="77777777" w:rsidR="00554D31" w:rsidRPr="00554D31" w:rsidRDefault="00554D31" w:rsidP="00554D31">
            <w:pPr>
              <w:widowControl/>
              <w:autoSpaceDE/>
              <w:autoSpaceDN/>
              <w:jc w:val="both"/>
              <w:rPr>
                <w:sz w:val="24"/>
                <w:szCs w:val="24"/>
              </w:rPr>
            </w:pPr>
            <w:r w:rsidRPr="00554D31">
              <w:rPr>
                <w:sz w:val="24"/>
                <w:szCs w:val="24"/>
              </w:rPr>
              <w:t>Đối với những nơi chưa có bản đồ dạng số</w:t>
            </w:r>
          </w:p>
        </w:tc>
        <w:tc>
          <w:tcPr>
            <w:tcW w:w="955" w:type="pct"/>
            <w:tcBorders>
              <w:top w:val="nil"/>
              <w:left w:val="nil"/>
              <w:bottom w:val="single" w:sz="4" w:space="0" w:color="auto"/>
              <w:right w:val="single" w:sz="4" w:space="0" w:color="auto"/>
            </w:tcBorders>
            <w:shd w:val="clear" w:color="auto" w:fill="auto"/>
            <w:vAlign w:val="center"/>
            <w:hideMark/>
          </w:tcPr>
          <w:p w14:paraId="7AAF39AE" w14:textId="77777777" w:rsidR="00554D31" w:rsidRPr="00554D31" w:rsidRDefault="00554D31" w:rsidP="00554D31">
            <w:pPr>
              <w:widowControl/>
              <w:autoSpaceDE/>
              <w:autoSpaceDN/>
              <w:jc w:val="both"/>
              <w:rPr>
                <w:sz w:val="24"/>
                <w:szCs w:val="24"/>
              </w:rPr>
            </w:pPr>
            <w:r w:rsidRPr="00554D31">
              <w:rPr>
                <w:sz w:val="24"/>
                <w:szCs w:val="24"/>
              </w:rPr>
              <w:t>Đối với những nơi chưa có bản đồ dạng số</w:t>
            </w:r>
          </w:p>
        </w:tc>
        <w:tc>
          <w:tcPr>
            <w:tcW w:w="169" w:type="pct"/>
            <w:tcBorders>
              <w:top w:val="nil"/>
              <w:left w:val="nil"/>
              <w:bottom w:val="single" w:sz="4" w:space="0" w:color="auto"/>
              <w:right w:val="single" w:sz="4" w:space="0" w:color="auto"/>
            </w:tcBorders>
            <w:shd w:val="clear" w:color="auto" w:fill="auto"/>
            <w:vAlign w:val="center"/>
            <w:hideMark/>
          </w:tcPr>
          <w:p w14:paraId="2F44B3E2" w14:textId="77777777" w:rsidR="00554D31" w:rsidRPr="00554D31" w:rsidRDefault="00554D31" w:rsidP="00554D31">
            <w:pPr>
              <w:widowControl/>
              <w:autoSpaceDE/>
              <w:autoSpaceDN/>
              <w:jc w:val="center"/>
              <w:rPr>
                <w:sz w:val="24"/>
                <w:szCs w:val="24"/>
              </w:rPr>
            </w:pPr>
            <w:r w:rsidRPr="00554D31">
              <w:rPr>
                <w:sz w:val="24"/>
                <w:szCs w:val="24"/>
              </w:rPr>
              <w:t>GCN</w:t>
            </w:r>
          </w:p>
        </w:tc>
        <w:tc>
          <w:tcPr>
            <w:tcW w:w="170" w:type="pct"/>
            <w:tcBorders>
              <w:top w:val="nil"/>
              <w:left w:val="nil"/>
              <w:bottom w:val="single" w:sz="4" w:space="0" w:color="auto"/>
              <w:right w:val="single" w:sz="4" w:space="0" w:color="auto"/>
            </w:tcBorders>
            <w:shd w:val="clear" w:color="auto" w:fill="auto"/>
            <w:vAlign w:val="center"/>
            <w:hideMark/>
          </w:tcPr>
          <w:p w14:paraId="79B5BFB0"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4C87B3EE"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0D0E8802" w14:textId="77777777" w:rsidR="00554D31" w:rsidRPr="00554D31" w:rsidRDefault="00554D31" w:rsidP="00554D31">
            <w:pPr>
              <w:widowControl/>
              <w:autoSpaceDE/>
              <w:autoSpaceDN/>
              <w:jc w:val="center"/>
              <w:rPr>
                <w:sz w:val="24"/>
                <w:szCs w:val="24"/>
              </w:rPr>
            </w:pPr>
            <w:r w:rsidRPr="00554D31">
              <w:rPr>
                <w:sz w:val="24"/>
                <w:szCs w:val="24"/>
              </w:rPr>
              <w:t>0,150</w:t>
            </w:r>
          </w:p>
        </w:tc>
        <w:tc>
          <w:tcPr>
            <w:tcW w:w="168" w:type="pct"/>
            <w:tcBorders>
              <w:top w:val="nil"/>
              <w:left w:val="nil"/>
              <w:bottom w:val="single" w:sz="4" w:space="0" w:color="auto"/>
              <w:right w:val="single" w:sz="4" w:space="0" w:color="auto"/>
            </w:tcBorders>
            <w:shd w:val="clear" w:color="auto" w:fill="auto"/>
            <w:vAlign w:val="center"/>
            <w:hideMark/>
          </w:tcPr>
          <w:p w14:paraId="01846057" w14:textId="77777777" w:rsidR="00554D31" w:rsidRPr="00554D31" w:rsidRDefault="00554D31" w:rsidP="00554D31">
            <w:pPr>
              <w:widowControl/>
              <w:autoSpaceDE/>
              <w:autoSpaceDN/>
              <w:jc w:val="center"/>
              <w:rPr>
                <w:sz w:val="24"/>
                <w:szCs w:val="24"/>
              </w:rPr>
            </w:pPr>
            <w:r w:rsidRPr="00554D31">
              <w:rPr>
                <w:sz w:val="24"/>
                <w:szCs w:val="24"/>
              </w:rPr>
              <w:t>0,200</w:t>
            </w:r>
          </w:p>
        </w:tc>
        <w:tc>
          <w:tcPr>
            <w:tcW w:w="169" w:type="pct"/>
            <w:tcBorders>
              <w:top w:val="nil"/>
              <w:left w:val="nil"/>
              <w:bottom w:val="single" w:sz="4" w:space="0" w:color="auto"/>
              <w:right w:val="single" w:sz="4" w:space="0" w:color="auto"/>
            </w:tcBorders>
            <w:shd w:val="clear" w:color="auto" w:fill="auto"/>
            <w:vAlign w:val="center"/>
            <w:hideMark/>
          </w:tcPr>
          <w:p w14:paraId="4E709224" w14:textId="77777777" w:rsidR="00554D31" w:rsidRPr="00554D31" w:rsidRDefault="00554D31" w:rsidP="00554D31">
            <w:pPr>
              <w:widowControl/>
              <w:autoSpaceDE/>
              <w:autoSpaceDN/>
              <w:jc w:val="center"/>
              <w:rPr>
                <w:sz w:val="24"/>
                <w:szCs w:val="24"/>
              </w:rPr>
            </w:pPr>
            <w:r w:rsidRPr="00554D31">
              <w:rPr>
                <w:sz w:val="24"/>
                <w:szCs w:val="24"/>
              </w:rPr>
              <w:t>0,200</w:t>
            </w:r>
          </w:p>
        </w:tc>
        <w:tc>
          <w:tcPr>
            <w:tcW w:w="845" w:type="pct"/>
            <w:tcBorders>
              <w:top w:val="nil"/>
              <w:left w:val="nil"/>
              <w:bottom w:val="single" w:sz="4" w:space="0" w:color="auto"/>
              <w:right w:val="single" w:sz="4" w:space="0" w:color="auto"/>
            </w:tcBorders>
            <w:shd w:val="clear" w:color="auto" w:fill="auto"/>
            <w:vAlign w:val="center"/>
            <w:hideMark/>
          </w:tcPr>
          <w:p w14:paraId="4FA3532F" w14:textId="77777777" w:rsidR="00554D31" w:rsidRPr="00554D31" w:rsidRDefault="00554D31" w:rsidP="00554D31">
            <w:pPr>
              <w:widowControl/>
              <w:autoSpaceDE/>
              <w:autoSpaceDN/>
              <w:jc w:val="both"/>
            </w:pPr>
            <w:r w:rsidRPr="00554D31">
              <w:t>Đây là mục tương đương với mục 9.2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83748B2"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D99C39E" w14:textId="77777777" w:rsidR="00554D31" w:rsidRPr="00554D31" w:rsidRDefault="00554D31" w:rsidP="00554D31">
            <w:pPr>
              <w:widowControl/>
              <w:autoSpaceDE/>
              <w:autoSpaceDN/>
              <w:jc w:val="center"/>
              <w:rPr>
                <w:sz w:val="24"/>
                <w:szCs w:val="24"/>
              </w:rPr>
            </w:pPr>
            <w:r w:rsidRPr="00554D31">
              <w:rPr>
                <w:sz w:val="24"/>
                <w:szCs w:val="24"/>
              </w:rPr>
              <w:t>9.3</w:t>
            </w:r>
          </w:p>
        </w:tc>
        <w:tc>
          <w:tcPr>
            <w:tcW w:w="1000" w:type="pct"/>
            <w:tcBorders>
              <w:top w:val="nil"/>
              <w:left w:val="nil"/>
              <w:bottom w:val="single" w:sz="4" w:space="0" w:color="auto"/>
              <w:right w:val="single" w:sz="4" w:space="0" w:color="auto"/>
            </w:tcBorders>
            <w:shd w:val="clear" w:color="auto" w:fill="auto"/>
            <w:vAlign w:val="center"/>
            <w:hideMark/>
          </w:tcPr>
          <w:p w14:paraId="3EF2753E" w14:textId="77777777" w:rsidR="00554D31" w:rsidRPr="00554D31" w:rsidRDefault="00554D31" w:rsidP="00554D31">
            <w:pPr>
              <w:widowControl/>
              <w:autoSpaceDE/>
              <w:autoSpaceDN/>
              <w:jc w:val="both"/>
              <w:rPr>
                <w:sz w:val="24"/>
                <w:szCs w:val="24"/>
              </w:rPr>
            </w:pPr>
            <w:r w:rsidRPr="00554D31">
              <w:rPr>
                <w:sz w:val="24"/>
                <w:szCs w:val="24"/>
              </w:rPr>
              <w:t>Chỉnh lý GCN cũ trong trường hợp không cấp GCN mới; xác nhận nội dung biến động vào GCN đã cấp theo quy định</w:t>
            </w:r>
          </w:p>
        </w:tc>
        <w:tc>
          <w:tcPr>
            <w:tcW w:w="1019" w:type="pct"/>
            <w:tcBorders>
              <w:top w:val="nil"/>
              <w:left w:val="nil"/>
              <w:bottom w:val="single" w:sz="4" w:space="0" w:color="auto"/>
              <w:right w:val="single" w:sz="4" w:space="0" w:color="auto"/>
            </w:tcBorders>
            <w:shd w:val="clear" w:color="auto" w:fill="auto"/>
            <w:vAlign w:val="center"/>
            <w:hideMark/>
          </w:tcPr>
          <w:p w14:paraId="76889447" w14:textId="77777777" w:rsidR="00554D31" w:rsidRPr="00554D31" w:rsidRDefault="00554D31" w:rsidP="00554D31">
            <w:pPr>
              <w:widowControl/>
              <w:autoSpaceDE/>
              <w:autoSpaceDN/>
              <w:jc w:val="both"/>
              <w:rPr>
                <w:sz w:val="24"/>
                <w:szCs w:val="24"/>
              </w:rPr>
            </w:pPr>
            <w:r w:rsidRPr="00554D31">
              <w:rPr>
                <w:sz w:val="24"/>
                <w:szCs w:val="24"/>
              </w:rPr>
              <w:t>Xác nhận nội dung biến động trên GCN hoặc cấp GCN mới</w:t>
            </w:r>
          </w:p>
        </w:tc>
        <w:tc>
          <w:tcPr>
            <w:tcW w:w="955" w:type="pct"/>
            <w:tcBorders>
              <w:top w:val="nil"/>
              <w:left w:val="nil"/>
              <w:bottom w:val="single" w:sz="4" w:space="0" w:color="auto"/>
              <w:right w:val="single" w:sz="4" w:space="0" w:color="auto"/>
            </w:tcBorders>
            <w:shd w:val="clear" w:color="auto" w:fill="auto"/>
            <w:vAlign w:val="center"/>
            <w:hideMark/>
          </w:tcPr>
          <w:p w14:paraId="70AD4FF1" w14:textId="77777777" w:rsidR="00554D31" w:rsidRPr="00554D31" w:rsidRDefault="00554D31" w:rsidP="00554D31">
            <w:pPr>
              <w:widowControl/>
              <w:autoSpaceDE/>
              <w:autoSpaceDN/>
              <w:jc w:val="both"/>
              <w:rPr>
                <w:sz w:val="24"/>
                <w:szCs w:val="24"/>
              </w:rPr>
            </w:pPr>
            <w:r w:rsidRPr="00554D31">
              <w:rPr>
                <w:sz w:val="24"/>
                <w:szCs w:val="24"/>
              </w:rPr>
              <w:t>Xác nhận nội dung biến động trên GCN hoặc cấp GCN mới</w:t>
            </w:r>
          </w:p>
        </w:tc>
        <w:tc>
          <w:tcPr>
            <w:tcW w:w="169" w:type="pct"/>
            <w:tcBorders>
              <w:top w:val="nil"/>
              <w:left w:val="nil"/>
              <w:bottom w:val="single" w:sz="4" w:space="0" w:color="auto"/>
              <w:right w:val="single" w:sz="4" w:space="0" w:color="auto"/>
            </w:tcBorders>
            <w:shd w:val="clear" w:color="auto" w:fill="auto"/>
            <w:vAlign w:val="center"/>
            <w:hideMark/>
          </w:tcPr>
          <w:p w14:paraId="43E0BCF9" w14:textId="77777777" w:rsidR="00554D31" w:rsidRPr="00554D31" w:rsidRDefault="00554D31" w:rsidP="00554D31">
            <w:pPr>
              <w:widowControl/>
              <w:autoSpaceDE/>
              <w:autoSpaceDN/>
              <w:jc w:val="center"/>
              <w:rPr>
                <w:sz w:val="24"/>
                <w:szCs w:val="24"/>
              </w:rPr>
            </w:pPr>
            <w:r w:rsidRPr="00554D31">
              <w:rPr>
                <w:sz w:val="24"/>
                <w:szCs w:val="24"/>
              </w:rPr>
              <w:t>GCN</w:t>
            </w:r>
          </w:p>
        </w:tc>
        <w:tc>
          <w:tcPr>
            <w:tcW w:w="170" w:type="pct"/>
            <w:tcBorders>
              <w:top w:val="nil"/>
              <w:left w:val="nil"/>
              <w:bottom w:val="single" w:sz="4" w:space="0" w:color="auto"/>
              <w:right w:val="single" w:sz="4" w:space="0" w:color="auto"/>
            </w:tcBorders>
            <w:shd w:val="clear" w:color="auto" w:fill="auto"/>
            <w:vAlign w:val="center"/>
            <w:hideMark/>
          </w:tcPr>
          <w:p w14:paraId="1FBE7001"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67DB9E24"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6F4ECBBA" w14:textId="77777777" w:rsidR="00554D31" w:rsidRPr="00554D31" w:rsidRDefault="00554D31" w:rsidP="00554D31">
            <w:pPr>
              <w:widowControl/>
              <w:autoSpaceDE/>
              <w:autoSpaceDN/>
              <w:jc w:val="center"/>
              <w:rPr>
                <w:sz w:val="24"/>
                <w:szCs w:val="24"/>
              </w:rPr>
            </w:pPr>
            <w:r w:rsidRPr="00554D31">
              <w:rPr>
                <w:sz w:val="24"/>
                <w:szCs w:val="24"/>
              </w:rPr>
              <w:t>0,100</w:t>
            </w:r>
          </w:p>
        </w:tc>
        <w:tc>
          <w:tcPr>
            <w:tcW w:w="168" w:type="pct"/>
            <w:tcBorders>
              <w:top w:val="nil"/>
              <w:left w:val="nil"/>
              <w:bottom w:val="single" w:sz="4" w:space="0" w:color="auto"/>
              <w:right w:val="single" w:sz="4" w:space="0" w:color="auto"/>
            </w:tcBorders>
            <w:shd w:val="clear" w:color="auto" w:fill="auto"/>
            <w:vAlign w:val="center"/>
            <w:hideMark/>
          </w:tcPr>
          <w:p w14:paraId="3CEA9A0D" w14:textId="77777777" w:rsidR="00554D31" w:rsidRPr="00554D31" w:rsidRDefault="00554D31" w:rsidP="00554D31">
            <w:pPr>
              <w:widowControl/>
              <w:autoSpaceDE/>
              <w:autoSpaceDN/>
              <w:jc w:val="center"/>
              <w:rPr>
                <w:sz w:val="24"/>
                <w:szCs w:val="24"/>
              </w:rPr>
            </w:pPr>
            <w:r w:rsidRPr="00554D31">
              <w:rPr>
                <w:sz w:val="24"/>
                <w:szCs w:val="24"/>
              </w:rPr>
              <w:t>0,100</w:t>
            </w:r>
          </w:p>
        </w:tc>
        <w:tc>
          <w:tcPr>
            <w:tcW w:w="169" w:type="pct"/>
            <w:tcBorders>
              <w:top w:val="nil"/>
              <w:left w:val="nil"/>
              <w:bottom w:val="single" w:sz="4" w:space="0" w:color="auto"/>
              <w:right w:val="single" w:sz="4" w:space="0" w:color="auto"/>
            </w:tcBorders>
            <w:shd w:val="clear" w:color="auto" w:fill="auto"/>
            <w:vAlign w:val="center"/>
            <w:hideMark/>
          </w:tcPr>
          <w:p w14:paraId="0F24CBC1" w14:textId="77777777" w:rsidR="00554D31" w:rsidRPr="00554D31" w:rsidRDefault="00554D31" w:rsidP="00554D31">
            <w:pPr>
              <w:widowControl/>
              <w:autoSpaceDE/>
              <w:autoSpaceDN/>
              <w:jc w:val="center"/>
              <w:rPr>
                <w:sz w:val="24"/>
                <w:szCs w:val="24"/>
              </w:rPr>
            </w:pPr>
            <w:r w:rsidRPr="00554D31">
              <w:rPr>
                <w:sz w:val="24"/>
                <w:szCs w:val="24"/>
              </w:rPr>
              <w:t>0,100</w:t>
            </w:r>
          </w:p>
        </w:tc>
        <w:tc>
          <w:tcPr>
            <w:tcW w:w="845" w:type="pct"/>
            <w:tcBorders>
              <w:top w:val="nil"/>
              <w:left w:val="nil"/>
              <w:bottom w:val="single" w:sz="4" w:space="0" w:color="auto"/>
              <w:right w:val="single" w:sz="4" w:space="0" w:color="auto"/>
            </w:tcBorders>
            <w:shd w:val="clear" w:color="auto" w:fill="auto"/>
            <w:vAlign w:val="center"/>
            <w:hideMark/>
          </w:tcPr>
          <w:p w14:paraId="11A9553A" w14:textId="77777777" w:rsidR="00554D31" w:rsidRPr="00554D31" w:rsidRDefault="00554D31" w:rsidP="00554D31">
            <w:pPr>
              <w:widowControl/>
              <w:autoSpaceDE/>
              <w:autoSpaceDN/>
              <w:jc w:val="both"/>
            </w:pPr>
            <w:r w:rsidRPr="00554D31">
              <w:t>Đây là mục tương đương với mục 9.3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FDD8767" w14:textId="77777777" w:rsidTr="00554D31">
        <w:trPr>
          <w:trHeight w:val="15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BEC9819"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6E93E333"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3A801FED" w14:textId="77777777" w:rsidR="00554D31" w:rsidRPr="00554D31" w:rsidRDefault="00554D31" w:rsidP="00554D31">
            <w:pPr>
              <w:widowControl/>
              <w:autoSpaceDE/>
              <w:autoSpaceDN/>
              <w:jc w:val="both"/>
              <w:rPr>
                <w:sz w:val="24"/>
                <w:szCs w:val="24"/>
              </w:rPr>
            </w:pPr>
            <w:r w:rsidRPr="00554D31">
              <w:rPr>
                <w:sz w:val="24"/>
                <w:szCs w:val="24"/>
              </w:rPr>
              <w:t>Thu hồi Giấy chứng nhận đã cấp của bên thuê, bên thuê lại đất đối với trường hợp xóa cho thuê, cho thuê lại đất</w:t>
            </w:r>
          </w:p>
        </w:tc>
        <w:tc>
          <w:tcPr>
            <w:tcW w:w="955" w:type="pct"/>
            <w:tcBorders>
              <w:top w:val="nil"/>
              <w:left w:val="nil"/>
              <w:bottom w:val="single" w:sz="4" w:space="0" w:color="auto"/>
              <w:right w:val="single" w:sz="4" w:space="0" w:color="auto"/>
            </w:tcBorders>
            <w:shd w:val="clear" w:color="auto" w:fill="auto"/>
            <w:vAlign w:val="center"/>
            <w:hideMark/>
          </w:tcPr>
          <w:p w14:paraId="60559F70" w14:textId="77777777" w:rsidR="00554D31" w:rsidRPr="00554D31" w:rsidRDefault="00554D31" w:rsidP="00554D31">
            <w:pPr>
              <w:widowControl/>
              <w:autoSpaceDE/>
              <w:autoSpaceDN/>
              <w:jc w:val="both"/>
              <w:rPr>
                <w:sz w:val="24"/>
                <w:szCs w:val="24"/>
              </w:rPr>
            </w:pPr>
            <w:r w:rsidRPr="00554D31">
              <w:rPr>
                <w:sz w:val="24"/>
                <w:szCs w:val="24"/>
              </w:rPr>
              <w:t>Thu hồi Giấy chứng nhận đã cấp của bên thuê, bên thuê lại đất đối với trường hợp xóa cho thuê, cho thuê lại đất</w:t>
            </w:r>
          </w:p>
        </w:tc>
        <w:tc>
          <w:tcPr>
            <w:tcW w:w="169" w:type="pct"/>
            <w:tcBorders>
              <w:top w:val="nil"/>
              <w:left w:val="nil"/>
              <w:bottom w:val="single" w:sz="4" w:space="0" w:color="auto"/>
              <w:right w:val="single" w:sz="4" w:space="0" w:color="auto"/>
            </w:tcBorders>
            <w:shd w:val="clear" w:color="auto" w:fill="auto"/>
            <w:vAlign w:val="center"/>
            <w:hideMark/>
          </w:tcPr>
          <w:p w14:paraId="4FD26B72" w14:textId="77777777" w:rsidR="00554D31" w:rsidRPr="00554D31" w:rsidRDefault="00554D31" w:rsidP="00554D31">
            <w:pPr>
              <w:widowControl/>
              <w:autoSpaceDE/>
              <w:autoSpaceDN/>
              <w:jc w:val="center"/>
              <w:rPr>
                <w:sz w:val="24"/>
                <w:szCs w:val="24"/>
              </w:rPr>
            </w:pPr>
            <w:r w:rsidRPr="00554D31">
              <w:rPr>
                <w:sz w:val="24"/>
                <w:szCs w:val="24"/>
              </w:rPr>
              <w:t>GCN</w:t>
            </w:r>
          </w:p>
        </w:tc>
        <w:tc>
          <w:tcPr>
            <w:tcW w:w="170" w:type="pct"/>
            <w:tcBorders>
              <w:top w:val="nil"/>
              <w:left w:val="nil"/>
              <w:bottom w:val="single" w:sz="4" w:space="0" w:color="auto"/>
              <w:right w:val="single" w:sz="4" w:space="0" w:color="auto"/>
            </w:tcBorders>
            <w:shd w:val="clear" w:color="auto" w:fill="auto"/>
            <w:vAlign w:val="center"/>
            <w:hideMark/>
          </w:tcPr>
          <w:p w14:paraId="5670D37F"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416E9C3C"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4B6C6F41" w14:textId="77777777" w:rsidR="00554D31" w:rsidRPr="00554D31" w:rsidRDefault="00554D31" w:rsidP="00554D31">
            <w:pPr>
              <w:widowControl/>
              <w:autoSpaceDE/>
              <w:autoSpaceDN/>
              <w:jc w:val="center"/>
              <w:rPr>
                <w:sz w:val="24"/>
                <w:szCs w:val="24"/>
              </w:rPr>
            </w:pPr>
            <w:r w:rsidRPr="00554D31">
              <w:rPr>
                <w:sz w:val="24"/>
                <w:szCs w:val="24"/>
              </w:rPr>
              <w:t>0,100</w:t>
            </w:r>
          </w:p>
        </w:tc>
        <w:tc>
          <w:tcPr>
            <w:tcW w:w="168" w:type="pct"/>
            <w:tcBorders>
              <w:top w:val="nil"/>
              <w:left w:val="nil"/>
              <w:bottom w:val="single" w:sz="4" w:space="0" w:color="auto"/>
              <w:right w:val="single" w:sz="4" w:space="0" w:color="auto"/>
            </w:tcBorders>
            <w:shd w:val="clear" w:color="auto" w:fill="auto"/>
            <w:vAlign w:val="center"/>
            <w:hideMark/>
          </w:tcPr>
          <w:p w14:paraId="19F4F911" w14:textId="77777777" w:rsidR="00554D31" w:rsidRPr="00554D31" w:rsidRDefault="00554D31" w:rsidP="00554D31">
            <w:pPr>
              <w:widowControl/>
              <w:autoSpaceDE/>
              <w:autoSpaceDN/>
              <w:jc w:val="center"/>
              <w:rPr>
                <w:sz w:val="24"/>
                <w:szCs w:val="24"/>
              </w:rPr>
            </w:pPr>
            <w:r w:rsidRPr="00554D31">
              <w:rPr>
                <w:sz w:val="24"/>
                <w:szCs w:val="24"/>
              </w:rPr>
              <w:t>0,100</w:t>
            </w:r>
          </w:p>
        </w:tc>
        <w:tc>
          <w:tcPr>
            <w:tcW w:w="169" w:type="pct"/>
            <w:tcBorders>
              <w:top w:val="nil"/>
              <w:left w:val="nil"/>
              <w:bottom w:val="single" w:sz="4" w:space="0" w:color="auto"/>
              <w:right w:val="single" w:sz="4" w:space="0" w:color="auto"/>
            </w:tcBorders>
            <w:shd w:val="clear" w:color="auto" w:fill="auto"/>
            <w:vAlign w:val="center"/>
            <w:hideMark/>
          </w:tcPr>
          <w:p w14:paraId="6603BC98" w14:textId="77777777" w:rsidR="00554D31" w:rsidRPr="00554D31" w:rsidRDefault="00554D31" w:rsidP="00554D31">
            <w:pPr>
              <w:widowControl/>
              <w:autoSpaceDE/>
              <w:autoSpaceDN/>
              <w:jc w:val="center"/>
              <w:rPr>
                <w:sz w:val="24"/>
                <w:szCs w:val="24"/>
              </w:rPr>
            </w:pPr>
            <w:r w:rsidRPr="00554D31">
              <w:rPr>
                <w:sz w:val="24"/>
                <w:szCs w:val="24"/>
              </w:rPr>
              <w:t>0,100</w:t>
            </w:r>
          </w:p>
        </w:tc>
        <w:tc>
          <w:tcPr>
            <w:tcW w:w="845" w:type="pct"/>
            <w:tcBorders>
              <w:top w:val="nil"/>
              <w:left w:val="nil"/>
              <w:bottom w:val="single" w:sz="4" w:space="0" w:color="auto"/>
              <w:right w:val="single" w:sz="4" w:space="0" w:color="auto"/>
            </w:tcBorders>
            <w:shd w:val="clear" w:color="auto" w:fill="auto"/>
            <w:vAlign w:val="center"/>
            <w:hideMark/>
          </w:tcPr>
          <w:p w14:paraId="3866EEA2" w14:textId="77777777" w:rsidR="00554D31" w:rsidRPr="00554D31" w:rsidRDefault="00554D31" w:rsidP="00554D31">
            <w:pPr>
              <w:widowControl/>
              <w:autoSpaceDE/>
              <w:autoSpaceDN/>
              <w:jc w:val="both"/>
            </w:pPr>
            <w:r w:rsidRPr="00554D31">
              <w:t>Đây là nội dung công việc mới theo quy định tại Nghị Định 151/NĐ-CP, Qua công tác kế thừa, tính thử, làm thử thì mức công áp dụng 0.010 công KS2 cho việc Thu hồi Giấy chứng nhận đã cấp của bên thuê, bên thuê lại đất đối với trường hợp xóa cho thuê, cho thuê lại đất</w:t>
            </w:r>
          </w:p>
        </w:tc>
      </w:tr>
      <w:tr w:rsidR="002F574C" w:rsidRPr="002F574C" w14:paraId="7563F511" w14:textId="77777777" w:rsidTr="00554D31">
        <w:trPr>
          <w:trHeight w:val="63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0A0705B" w14:textId="77777777" w:rsidR="00554D31" w:rsidRPr="00554D31" w:rsidRDefault="00554D31" w:rsidP="00554D31">
            <w:pPr>
              <w:widowControl/>
              <w:autoSpaceDE/>
              <w:autoSpaceDN/>
              <w:jc w:val="center"/>
              <w:rPr>
                <w:sz w:val="24"/>
                <w:szCs w:val="24"/>
              </w:rPr>
            </w:pPr>
            <w:r w:rsidRPr="00554D31">
              <w:rPr>
                <w:sz w:val="24"/>
                <w:szCs w:val="24"/>
              </w:rPr>
              <w:t>10</w:t>
            </w:r>
          </w:p>
        </w:tc>
        <w:tc>
          <w:tcPr>
            <w:tcW w:w="1000" w:type="pct"/>
            <w:tcBorders>
              <w:top w:val="nil"/>
              <w:left w:val="nil"/>
              <w:bottom w:val="single" w:sz="4" w:space="0" w:color="auto"/>
              <w:right w:val="single" w:sz="4" w:space="0" w:color="auto"/>
            </w:tcBorders>
            <w:shd w:val="clear" w:color="auto" w:fill="auto"/>
            <w:vAlign w:val="center"/>
            <w:hideMark/>
          </w:tcPr>
          <w:p w14:paraId="36032927" w14:textId="77777777" w:rsidR="00554D31" w:rsidRPr="00554D31" w:rsidRDefault="00554D31" w:rsidP="00554D31">
            <w:pPr>
              <w:widowControl/>
              <w:autoSpaceDE/>
              <w:autoSpaceDN/>
              <w:jc w:val="both"/>
              <w:rPr>
                <w:sz w:val="24"/>
                <w:szCs w:val="24"/>
              </w:rPr>
            </w:pPr>
            <w:r w:rsidRPr="00554D31">
              <w:rPr>
                <w:sz w:val="24"/>
                <w:szCs w:val="24"/>
              </w:rPr>
              <w:t>Lập và gửi hồ sơ trình ký GCN (đối với trường hợp phải cấp GCN), lập hồ sơ theo dõi việc gửi tài liệu</w:t>
            </w:r>
          </w:p>
        </w:tc>
        <w:tc>
          <w:tcPr>
            <w:tcW w:w="1019" w:type="pct"/>
            <w:tcBorders>
              <w:top w:val="nil"/>
              <w:left w:val="nil"/>
              <w:bottom w:val="single" w:sz="4" w:space="0" w:color="auto"/>
              <w:right w:val="single" w:sz="4" w:space="0" w:color="auto"/>
            </w:tcBorders>
            <w:shd w:val="clear" w:color="auto" w:fill="auto"/>
            <w:vAlign w:val="center"/>
            <w:hideMark/>
          </w:tcPr>
          <w:p w14:paraId="324E8BB2"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0A51ECEE" w14:textId="77777777" w:rsidR="00554D31" w:rsidRPr="00554D31" w:rsidRDefault="00554D31" w:rsidP="00554D31">
            <w:pPr>
              <w:widowControl/>
              <w:autoSpaceDE/>
              <w:autoSpaceDN/>
              <w:jc w:val="both"/>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03FB21F5"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54527005"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79A05C9C"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80DC2FD"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62FE1031"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47C00F0D"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vAlign w:val="center"/>
            <w:hideMark/>
          </w:tcPr>
          <w:p w14:paraId="2E0E4B1A" w14:textId="77777777" w:rsidR="00554D31" w:rsidRPr="00554D31" w:rsidRDefault="00554D31" w:rsidP="00554D31">
            <w:pPr>
              <w:widowControl/>
              <w:autoSpaceDE/>
              <w:autoSpaceDN/>
              <w:jc w:val="both"/>
            </w:pPr>
            <w:r w:rsidRPr="00554D31">
              <w:t>Nghị Định 151/NĐ-CP không có nội dung công việc này nên không tính định mức</w:t>
            </w:r>
          </w:p>
        </w:tc>
      </w:tr>
      <w:tr w:rsidR="002F574C" w:rsidRPr="002F574C" w14:paraId="471A53DE" w14:textId="77777777" w:rsidTr="00554D31">
        <w:trPr>
          <w:trHeight w:val="166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16BD781A" w14:textId="77777777" w:rsidR="00554D31" w:rsidRPr="00554D31" w:rsidRDefault="00554D31" w:rsidP="00554D31">
            <w:pPr>
              <w:widowControl/>
              <w:autoSpaceDE/>
              <w:autoSpaceDN/>
              <w:jc w:val="center"/>
              <w:rPr>
                <w:sz w:val="24"/>
                <w:szCs w:val="24"/>
              </w:rPr>
            </w:pPr>
            <w:r w:rsidRPr="00554D31">
              <w:rPr>
                <w:sz w:val="24"/>
                <w:szCs w:val="24"/>
              </w:rPr>
              <w:t>11</w:t>
            </w:r>
          </w:p>
        </w:tc>
        <w:tc>
          <w:tcPr>
            <w:tcW w:w="1000" w:type="pct"/>
            <w:tcBorders>
              <w:top w:val="nil"/>
              <w:left w:val="nil"/>
              <w:bottom w:val="single" w:sz="4" w:space="0" w:color="auto"/>
              <w:right w:val="single" w:sz="4" w:space="0" w:color="auto"/>
            </w:tcBorders>
            <w:shd w:val="clear" w:color="auto" w:fill="auto"/>
            <w:vAlign w:val="center"/>
            <w:hideMark/>
          </w:tcPr>
          <w:p w14:paraId="7DB538B6" w14:textId="77777777" w:rsidR="00554D31" w:rsidRPr="00554D31" w:rsidRDefault="00554D31" w:rsidP="00554D31">
            <w:pPr>
              <w:widowControl/>
              <w:autoSpaceDE/>
              <w:autoSpaceDN/>
              <w:jc w:val="both"/>
              <w:rPr>
                <w:sz w:val="24"/>
                <w:szCs w:val="24"/>
              </w:rPr>
            </w:pPr>
            <w:r w:rsidRPr="00554D31">
              <w:rPr>
                <w:sz w:val="24"/>
                <w:szCs w:val="24"/>
              </w:rPr>
              <w:t>Nhận lại hồ sơ, GCN, nhập thông tin vào Sổ cấp giấy (đối với trường hợp phải cấp GCN); chỉnh lý hồ sơ địa chính; gửi cho cơ quan quản lý tài sản (nếu có); gửi thông báo biến động cho cấp tỉnh, xã, thị trấn; trả GCN, thu phí, lệ phí, nộp kho bạc</w:t>
            </w:r>
          </w:p>
        </w:tc>
        <w:tc>
          <w:tcPr>
            <w:tcW w:w="1019" w:type="pct"/>
            <w:tcBorders>
              <w:top w:val="nil"/>
              <w:left w:val="nil"/>
              <w:bottom w:val="single" w:sz="4" w:space="0" w:color="auto"/>
              <w:right w:val="single" w:sz="4" w:space="0" w:color="auto"/>
            </w:tcBorders>
            <w:shd w:val="clear" w:color="auto" w:fill="auto"/>
            <w:vAlign w:val="center"/>
            <w:hideMark/>
          </w:tcPr>
          <w:p w14:paraId="2C4D91F5" w14:textId="77777777" w:rsidR="00554D31" w:rsidRPr="00554D31" w:rsidRDefault="00554D31" w:rsidP="00554D31">
            <w:pPr>
              <w:widowControl/>
              <w:autoSpaceDE/>
              <w:autoSpaceDN/>
              <w:jc w:val="both"/>
              <w:rPr>
                <w:sz w:val="24"/>
                <w:szCs w:val="24"/>
              </w:rPr>
            </w:pPr>
            <w:r w:rsidRPr="00554D31">
              <w:rPr>
                <w:sz w:val="24"/>
                <w:szCs w:val="24"/>
              </w:rPr>
              <w:t>Nhập thông tin vào Sổ cấp giấy; gửi thông báo biến động cho cấp tỉnh, xã, thị trấn; trả GCN, thu phí, lệ phí, nộp kho bạc</w:t>
            </w:r>
          </w:p>
        </w:tc>
        <w:tc>
          <w:tcPr>
            <w:tcW w:w="955" w:type="pct"/>
            <w:tcBorders>
              <w:top w:val="nil"/>
              <w:left w:val="nil"/>
              <w:bottom w:val="single" w:sz="4" w:space="0" w:color="auto"/>
              <w:right w:val="single" w:sz="4" w:space="0" w:color="auto"/>
            </w:tcBorders>
            <w:shd w:val="clear" w:color="auto" w:fill="auto"/>
            <w:vAlign w:val="center"/>
            <w:hideMark/>
          </w:tcPr>
          <w:p w14:paraId="36E536F3" w14:textId="77777777" w:rsidR="00554D31" w:rsidRPr="00554D31" w:rsidRDefault="00554D31" w:rsidP="00554D31">
            <w:pPr>
              <w:widowControl/>
              <w:autoSpaceDE/>
              <w:autoSpaceDN/>
              <w:jc w:val="both"/>
              <w:rPr>
                <w:sz w:val="24"/>
                <w:szCs w:val="24"/>
              </w:rPr>
            </w:pPr>
            <w:r w:rsidRPr="00554D31">
              <w:rPr>
                <w:sz w:val="24"/>
                <w:szCs w:val="24"/>
              </w:rPr>
              <w:t>Nhập thông tin vào Sổ cấp giấy; gửi thông báo biến động cho cấp tỉnh, xã</w:t>
            </w:r>
          </w:p>
        </w:tc>
        <w:tc>
          <w:tcPr>
            <w:tcW w:w="169" w:type="pct"/>
            <w:tcBorders>
              <w:top w:val="nil"/>
              <w:left w:val="nil"/>
              <w:bottom w:val="single" w:sz="4" w:space="0" w:color="auto"/>
              <w:right w:val="single" w:sz="4" w:space="0" w:color="auto"/>
            </w:tcBorders>
            <w:shd w:val="clear" w:color="auto" w:fill="auto"/>
            <w:vAlign w:val="center"/>
            <w:hideMark/>
          </w:tcPr>
          <w:p w14:paraId="1279E50B"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69548586"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6A935E29"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32904E18" w14:textId="77777777" w:rsidR="00554D31" w:rsidRPr="00554D31" w:rsidRDefault="00554D31" w:rsidP="00554D31">
            <w:pPr>
              <w:widowControl/>
              <w:autoSpaceDE/>
              <w:autoSpaceDN/>
              <w:jc w:val="center"/>
              <w:rPr>
                <w:sz w:val="24"/>
                <w:szCs w:val="24"/>
              </w:rPr>
            </w:pPr>
            <w:r w:rsidRPr="00554D31">
              <w:rPr>
                <w:sz w:val="24"/>
                <w:szCs w:val="24"/>
              </w:rPr>
              <w:t>0,370</w:t>
            </w:r>
          </w:p>
        </w:tc>
        <w:tc>
          <w:tcPr>
            <w:tcW w:w="168" w:type="pct"/>
            <w:tcBorders>
              <w:top w:val="nil"/>
              <w:left w:val="nil"/>
              <w:bottom w:val="single" w:sz="4" w:space="0" w:color="auto"/>
              <w:right w:val="single" w:sz="4" w:space="0" w:color="auto"/>
            </w:tcBorders>
            <w:shd w:val="clear" w:color="auto" w:fill="auto"/>
            <w:vAlign w:val="center"/>
            <w:hideMark/>
          </w:tcPr>
          <w:p w14:paraId="6510CA94" w14:textId="77777777" w:rsidR="00554D31" w:rsidRPr="00554D31" w:rsidRDefault="00554D31" w:rsidP="00554D31">
            <w:pPr>
              <w:widowControl/>
              <w:autoSpaceDE/>
              <w:autoSpaceDN/>
              <w:jc w:val="center"/>
              <w:rPr>
                <w:sz w:val="24"/>
                <w:szCs w:val="24"/>
              </w:rPr>
            </w:pPr>
            <w:r w:rsidRPr="00554D31">
              <w:rPr>
                <w:sz w:val="24"/>
                <w:szCs w:val="24"/>
              </w:rPr>
              <w:t>0,370</w:t>
            </w:r>
          </w:p>
        </w:tc>
        <w:tc>
          <w:tcPr>
            <w:tcW w:w="169" w:type="pct"/>
            <w:tcBorders>
              <w:top w:val="nil"/>
              <w:left w:val="nil"/>
              <w:bottom w:val="single" w:sz="4" w:space="0" w:color="auto"/>
              <w:right w:val="single" w:sz="4" w:space="0" w:color="auto"/>
            </w:tcBorders>
            <w:shd w:val="clear" w:color="auto" w:fill="auto"/>
            <w:vAlign w:val="center"/>
            <w:hideMark/>
          </w:tcPr>
          <w:p w14:paraId="50388421" w14:textId="77777777" w:rsidR="00554D31" w:rsidRPr="00554D31" w:rsidRDefault="00554D31" w:rsidP="00554D31">
            <w:pPr>
              <w:widowControl/>
              <w:autoSpaceDE/>
              <w:autoSpaceDN/>
              <w:jc w:val="center"/>
              <w:rPr>
                <w:sz w:val="24"/>
                <w:szCs w:val="24"/>
              </w:rPr>
            </w:pPr>
            <w:r w:rsidRPr="00554D31">
              <w:rPr>
                <w:sz w:val="24"/>
                <w:szCs w:val="24"/>
              </w:rPr>
              <w:t>0,444</w:t>
            </w:r>
          </w:p>
        </w:tc>
        <w:tc>
          <w:tcPr>
            <w:tcW w:w="845" w:type="pct"/>
            <w:tcBorders>
              <w:top w:val="nil"/>
              <w:left w:val="nil"/>
              <w:bottom w:val="single" w:sz="4" w:space="0" w:color="auto"/>
              <w:right w:val="single" w:sz="4" w:space="0" w:color="auto"/>
            </w:tcBorders>
            <w:shd w:val="clear" w:color="auto" w:fill="auto"/>
            <w:vAlign w:val="center"/>
            <w:hideMark/>
          </w:tcPr>
          <w:p w14:paraId="2331C333" w14:textId="77777777" w:rsidR="00554D31" w:rsidRPr="00554D31" w:rsidRDefault="00554D31" w:rsidP="00554D31">
            <w:pPr>
              <w:widowControl/>
              <w:autoSpaceDE/>
              <w:autoSpaceDN/>
              <w:jc w:val="both"/>
            </w:pPr>
            <w:r w:rsidRPr="00554D31">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818ADCB"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8104B68" w14:textId="77777777" w:rsidR="00554D31" w:rsidRPr="00554D31" w:rsidRDefault="00554D31" w:rsidP="00554D31">
            <w:pPr>
              <w:widowControl/>
              <w:autoSpaceDE/>
              <w:autoSpaceDN/>
              <w:jc w:val="center"/>
              <w:rPr>
                <w:sz w:val="24"/>
                <w:szCs w:val="24"/>
              </w:rPr>
            </w:pPr>
            <w:r w:rsidRPr="00554D31">
              <w:rPr>
                <w:sz w:val="24"/>
                <w:szCs w:val="24"/>
              </w:rPr>
              <w:t>12</w:t>
            </w:r>
          </w:p>
        </w:tc>
        <w:tc>
          <w:tcPr>
            <w:tcW w:w="1000" w:type="pct"/>
            <w:tcBorders>
              <w:top w:val="nil"/>
              <w:left w:val="nil"/>
              <w:bottom w:val="single" w:sz="4" w:space="0" w:color="auto"/>
              <w:right w:val="single" w:sz="4" w:space="0" w:color="auto"/>
            </w:tcBorders>
            <w:shd w:val="clear" w:color="auto" w:fill="auto"/>
            <w:vAlign w:val="center"/>
            <w:hideMark/>
          </w:tcPr>
          <w:p w14:paraId="0429B3DF" w14:textId="77777777" w:rsidR="00554D31" w:rsidRPr="00554D31" w:rsidRDefault="00554D31" w:rsidP="00554D31">
            <w:pPr>
              <w:widowControl/>
              <w:autoSpaceDE/>
              <w:autoSpaceDN/>
              <w:jc w:val="both"/>
              <w:rPr>
                <w:sz w:val="24"/>
                <w:szCs w:val="24"/>
              </w:rPr>
            </w:pPr>
            <w:r w:rsidRPr="00554D31">
              <w:rPr>
                <w:sz w:val="24"/>
                <w:szCs w:val="24"/>
              </w:rPr>
              <w:t>Nhập bổ sung thông tin dữ liệu về GCN</w:t>
            </w:r>
          </w:p>
        </w:tc>
        <w:tc>
          <w:tcPr>
            <w:tcW w:w="1019" w:type="pct"/>
            <w:tcBorders>
              <w:top w:val="nil"/>
              <w:left w:val="nil"/>
              <w:bottom w:val="single" w:sz="4" w:space="0" w:color="auto"/>
              <w:right w:val="single" w:sz="4" w:space="0" w:color="auto"/>
            </w:tcBorders>
            <w:shd w:val="clear" w:color="auto" w:fill="auto"/>
            <w:vAlign w:val="center"/>
            <w:hideMark/>
          </w:tcPr>
          <w:p w14:paraId="4EE61261" w14:textId="77777777" w:rsidR="00554D31" w:rsidRPr="00554D31" w:rsidRDefault="00554D31" w:rsidP="00554D31">
            <w:pPr>
              <w:widowControl/>
              <w:autoSpaceDE/>
              <w:autoSpaceDN/>
              <w:jc w:val="both"/>
              <w:rPr>
                <w:sz w:val="24"/>
                <w:szCs w:val="24"/>
              </w:rPr>
            </w:pPr>
            <w:r w:rsidRPr="00554D31">
              <w:rPr>
                <w:sz w:val="24"/>
                <w:szCs w:val="24"/>
              </w:rPr>
              <w:t>Nhập bổ sung thông tin dữ liệu về GCN</w:t>
            </w:r>
          </w:p>
        </w:tc>
        <w:tc>
          <w:tcPr>
            <w:tcW w:w="955" w:type="pct"/>
            <w:tcBorders>
              <w:top w:val="nil"/>
              <w:left w:val="nil"/>
              <w:bottom w:val="single" w:sz="4" w:space="0" w:color="auto"/>
              <w:right w:val="single" w:sz="4" w:space="0" w:color="auto"/>
            </w:tcBorders>
            <w:shd w:val="clear" w:color="auto" w:fill="auto"/>
            <w:vAlign w:val="center"/>
            <w:hideMark/>
          </w:tcPr>
          <w:p w14:paraId="6B5BFF0F" w14:textId="77777777" w:rsidR="00554D31" w:rsidRPr="00554D31" w:rsidRDefault="00554D31" w:rsidP="00554D31">
            <w:pPr>
              <w:widowControl/>
              <w:autoSpaceDE/>
              <w:autoSpaceDN/>
              <w:jc w:val="both"/>
              <w:rPr>
                <w:sz w:val="24"/>
                <w:szCs w:val="24"/>
              </w:rPr>
            </w:pPr>
            <w:r w:rsidRPr="00554D31">
              <w:rPr>
                <w:sz w:val="24"/>
                <w:szCs w:val="24"/>
              </w:rPr>
              <w:t>Nhập bổ sung thông tin dữ liệu về GCN</w:t>
            </w:r>
          </w:p>
        </w:tc>
        <w:tc>
          <w:tcPr>
            <w:tcW w:w="169" w:type="pct"/>
            <w:tcBorders>
              <w:top w:val="nil"/>
              <w:left w:val="nil"/>
              <w:bottom w:val="single" w:sz="4" w:space="0" w:color="auto"/>
              <w:right w:val="single" w:sz="4" w:space="0" w:color="auto"/>
            </w:tcBorders>
            <w:shd w:val="clear" w:color="auto" w:fill="auto"/>
            <w:vAlign w:val="center"/>
            <w:hideMark/>
          </w:tcPr>
          <w:p w14:paraId="4354CAE6" w14:textId="77777777" w:rsidR="00554D31" w:rsidRPr="00554D31" w:rsidRDefault="00554D31" w:rsidP="00554D31">
            <w:pPr>
              <w:widowControl/>
              <w:autoSpaceDE/>
              <w:autoSpaceDN/>
              <w:jc w:val="center"/>
              <w:rPr>
                <w:sz w:val="24"/>
                <w:szCs w:val="24"/>
              </w:rPr>
            </w:pPr>
            <w:r w:rsidRPr="00554D31">
              <w:rPr>
                <w:sz w:val="24"/>
                <w:szCs w:val="24"/>
              </w:rPr>
              <w:t>Thửa</w:t>
            </w:r>
          </w:p>
        </w:tc>
        <w:tc>
          <w:tcPr>
            <w:tcW w:w="170" w:type="pct"/>
            <w:tcBorders>
              <w:top w:val="nil"/>
              <w:left w:val="nil"/>
              <w:bottom w:val="single" w:sz="4" w:space="0" w:color="auto"/>
              <w:right w:val="single" w:sz="4" w:space="0" w:color="auto"/>
            </w:tcBorders>
            <w:shd w:val="clear" w:color="auto" w:fill="auto"/>
            <w:vAlign w:val="center"/>
            <w:hideMark/>
          </w:tcPr>
          <w:p w14:paraId="26F8BB7D" w14:textId="77777777" w:rsidR="00554D31" w:rsidRPr="00554D31" w:rsidRDefault="00554D31" w:rsidP="00554D31">
            <w:pPr>
              <w:widowControl/>
              <w:autoSpaceDE/>
              <w:autoSpaceDN/>
              <w:jc w:val="center"/>
              <w:rPr>
                <w:sz w:val="24"/>
                <w:szCs w:val="24"/>
              </w:rPr>
            </w:pPr>
            <w:r w:rsidRPr="00554D31">
              <w:rPr>
                <w:sz w:val="24"/>
                <w:szCs w:val="24"/>
              </w:rPr>
              <w:t>1KS3</w:t>
            </w:r>
          </w:p>
        </w:tc>
        <w:tc>
          <w:tcPr>
            <w:tcW w:w="168" w:type="pct"/>
            <w:tcBorders>
              <w:top w:val="nil"/>
              <w:left w:val="nil"/>
              <w:bottom w:val="single" w:sz="4" w:space="0" w:color="auto"/>
              <w:right w:val="single" w:sz="4" w:space="0" w:color="auto"/>
            </w:tcBorders>
            <w:shd w:val="clear" w:color="auto" w:fill="auto"/>
            <w:vAlign w:val="center"/>
            <w:hideMark/>
          </w:tcPr>
          <w:p w14:paraId="2F3D6D66"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629AA45D" w14:textId="77777777" w:rsidR="00554D31" w:rsidRPr="00554D31" w:rsidRDefault="00554D31" w:rsidP="00554D31">
            <w:pPr>
              <w:widowControl/>
              <w:autoSpaceDE/>
              <w:autoSpaceDN/>
              <w:jc w:val="center"/>
              <w:rPr>
                <w:sz w:val="24"/>
                <w:szCs w:val="24"/>
              </w:rPr>
            </w:pPr>
            <w:r w:rsidRPr="00554D31">
              <w:rPr>
                <w:sz w:val="24"/>
                <w:szCs w:val="24"/>
              </w:rPr>
              <w:t>0,033</w:t>
            </w:r>
          </w:p>
        </w:tc>
        <w:tc>
          <w:tcPr>
            <w:tcW w:w="168" w:type="pct"/>
            <w:tcBorders>
              <w:top w:val="nil"/>
              <w:left w:val="nil"/>
              <w:bottom w:val="single" w:sz="4" w:space="0" w:color="auto"/>
              <w:right w:val="single" w:sz="4" w:space="0" w:color="auto"/>
            </w:tcBorders>
            <w:shd w:val="clear" w:color="auto" w:fill="auto"/>
            <w:vAlign w:val="center"/>
            <w:hideMark/>
          </w:tcPr>
          <w:p w14:paraId="61A07A78" w14:textId="77777777" w:rsidR="00554D31" w:rsidRPr="00554D31" w:rsidRDefault="00554D31" w:rsidP="00554D31">
            <w:pPr>
              <w:widowControl/>
              <w:autoSpaceDE/>
              <w:autoSpaceDN/>
              <w:jc w:val="center"/>
              <w:rPr>
                <w:sz w:val="24"/>
                <w:szCs w:val="24"/>
              </w:rPr>
            </w:pPr>
            <w:r w:rsidRPr="00554D31">
              <w:rPr>
                <w:sz w:val="24"/>
                <w:szCs w:val="24"/>
              </w:rPr>
              <w:t>0,033</w:t>
            </w:r>
          </w:p>
        </w:tc>
        <w:tc>
          <w:tcPr>
            <w:tcW w:w="169" w:type="pct"/>
            <w:tcBorders>
              <w:top w:val="nil"/>
              <w:left w:val="nil"/>
              <w:bottom w:val="single" w:sz="4" w:space="0" w:color="auto"/>
              <w:right w:val="single" w:sz="4" w:space="0" w:color="auto"/>
            </w:tcBorders>
            <w:shd w:val="clear" w:color="auto" w:fill="auto"/>
            <w:vAlign w:val="center"/>
            <w:hideMark/>
          </w:tcPr>
          <w:p w14:paraId="64874301" w14:textId="77777777" w:rsidR="00554D31" w:rsidRPr="00554D31" w:rsidRDefault="00554D31" w:rsidP="00554D31">
            <w:pPr>
              <w:widowControl/>
              <w:autoSpaceDE/>
              <w:autoSpaceDN/>
              <w:jc w:val="center"/>
              <w:rPr>
                <w:sz w:val="24"/>
                <w:szCs w:val="24"/>
              </w:rPr>
            </w:pPr>
            <w:r w:rsidRPr="00554D31">
              <w:rPr>
                <w:sz w:val="24"/>
                <w:szCs w:val="24"/>
              </w:rPr>
              <w:t>0,033</w:t>
            </w:r>
          </w:p>
        </w:tc>
        <w:tc>
          <w:tcPr>
            <w:tcW w:w="845" w:type="pct"/>
            <w:tcBorders>
              <w:top w:val="nil"/>
              <w:left w:val="nil"/>
              <w:bottom w:val="single" w:sz="4" w:space="0" w:color="auto"/>
              <w:right w:val="single" w:sz="4" w:space="0" w:color="auto"/>
            </w:tcBorders>
            <w:shd w:val="clear" w:color="auto" w:fill="auto"/>
            <w:vAlign w:val="center"/>
            <w:hideMark/>
          </w:tcPr>
          <w:p w14:paraId="34226F68" w14:textId="77777777" w:rsidR="00554D31" w:rsidRPr="00554D31" w:rsidRDefault="00554D31" w:rsidP="00554D31">
            <w:pPr>
              <w:widowControl/>
              <w:autoSpaceDE/>
              <w:autoSpaceDN/>
              <w:jc w:val="both"/>
            </w:pPr>
            <w:r w:rsidRPr="00554D31">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109F303" w14:textId="77777777" w:rsidTr="00554D31">
        <w:trPr>
          <w:trHeight w:val="31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5D00363" w14:textId="77777777" w:rsidR="00554D31" w:rsidRPr="00554D31" w:rsidRDefault="00554D31" w:rsidP="00554D31">
            <w:pPr>
              <w:widowControl/>
              <w:autoSpaceDE/>
              <w:autoSpaceDN/>
              <w:jc w:val="center"/>
              <w:rPr>
                <w:sz w:val="24"/>
                <w:szCs w:val="24"/>
              </w:rPr>
            </w:pPr>
            <w:r w:rsidRPr="00554D31">
              <w:rPr>
                <w:sz w:val="24"/>
                <w:szCs w:val="24"/>
              </w:rPr>
              <w:t>13</w:t>
            </w:r>
          </w:p>
        </w:tc>
        <w:tc>
          <w:tcPr>
            <w:tcW w:w="1000" w:type="pct"/>
            <w:tcBorders>
              <w:top w:val="nil"/>
              <w:left w:val="nil"/>
              <w:bottom w:val="single" w:sz="4" w:space="0" w:color="auto"/>
              <w:right w:val="single" w:sz="4" w:space="0" w:color="auto"/>
            </w:tcBorders>
            <w:shd w:val="clear" w:color="auto" w:fill="auto"/>
            <w:vAlign w:val="center"/>
            <w:hideMark/>
          </w:tcPr>
          <w:p w14:paraId="281EC11C" w14:textId="77777777" w:rsidR="00554D31" w:rsidRPr="00554D31" w:rsidRDefault="00554D31" w:rsidP="00554D31">
            <w:pPr>
              <w:widowControl/>
              <w:autoSpaceDE/>
              <w:autoSpaceDN/>
              <w:jc w:val="both"/>
              <w:rPr>
                <w:sz w:val="24"/>
                <w:szCs w:val="24"/>
              </w:rPr>
            </w:pPr>
            <w:r w:rsidRPr="00554D31">
              <w:rPr>
                <w:sz w:val="24"/>
                <w:szCs w:val="24"/>
              </w:rPr>
              <w:t>Quét giấy tờ pháp lý và xử lý tập tin</w:t>
            </w:r>
          </w:p>
        </w:tc>
        <w:tc>
          <w:tcPr>
            <w:tcW w:w="1019" w:type="pct"/>
            <w:tcBorders>
              <w:top w:val="nil"/>
              <w:left w:val="nil"/>
              <w:bottom w:val="single" w:sz="4" w:space="0" w:color="auto"/>
              <w:right w:val="single" w:sz="4" w:space="0" w:color="auto"/>
            </w:tcBorders>
            <w:shd w:val="clear" w:color="auto" w:fill="auto"/>
            <w:vAlign w:val="center"/>
            <w:hideMark/>
          </w:tcPr>
          <w:p w14:paraId="3EE32856" w14:textId="77777777" w:rsidR="00554D31" w:rsidRPr="00554D31" w:rsidRDefault="00554D31" w:rsidP="00554D31">
            <w:pPr>
              <w:widowControl/>
              <w:autoSpaceDE/>
              <w:autoSpaceDN/>
              <w:jc w:val="both"/>
              <w:rPr>
                <w:sz w:val="24"/>
                <w:szCs w:val="24"/>
              </w:rPr>
            </w:pPr>
            <w:r w:rsidRPr="00554D31">
              <w:rPr>
                <w:sz w:val="24"/>
                <w:szCs w:val="24"/>
              </w:rPr>
              <w:t>Quét giấy tờ pháp lý và xử lý tập tin</w:t>
            </w:r>
          </w:p>
        </w:tc>
        <w:tc>
          <w:tcPr>
            <w:tcW w:w="955" w:type="pct"/>
            <w:tcBorders>
              <w:top w:val="nil"/>
              <w:left w:val="nil"/>
              <w:bottom w:val="single" w:sz="4" w:space="0" w:color="auto"/>
              <w:right w:val="single" w:sz="4" w:space="0" w:color="auto"/>
            </w:tcBorders>
            <w:shd w:val="clear" w:color="auto" w:fill="auto"/>
            <w:vAlign w:val="center"/>
            <w:hideMark/>
          </w:tcPr>
          <w:p w14:paraId="2B8F4AED" w14:textId="77777777" w:rsidR="00554D31" w:rsidRPr="00554D31" w:rsidRDefault="00554D31" w:rsidP="00554D31">
            <w:pPr>
              <w:widowControl/>
              <w:autoSpaceDE/>
              <w:autoSpaceDN/>
              <w:jc w:val="both"/>
              <w:rPr>
                <w:sz w:val="24"/>
                <w:szCs w:val="24"/>
              </w:rPr>
            </w:pPr>
            <w:r w:rsidRPr="00554D31">
              <w:rPr>
                <w:sz w:val="24"/>
                <w:szCs w:val="24"/>
              </w:rPr>
              <w:t>Quét giấy tờ pháp lý và xử lý tập tin</w:t>
            </w:r>
          </w:p>
        </w:tc>
        <w:tc>
          <w:tcPr>
            <w:tcW w:w="169" w:type="pct"/>
            <w:tcBorders>
              <w:top w:val="nil"/>
              <w:left w:val="nil"/>
              <w:bottom w:val="single" w:sz="4" w:space="0" w:color="auto"/>
              <w:right w:val="single" w:sz="4" w:space="0" w:color="auto"/>
            </w:tcBorders>
            <w:shd w:val="clear" w:color="auto" w:fill="auto"/>
            <w:vAlign w:val="center"/>
            <w:hideMark/>
          </w:tcPr>
          <w:p w14:paraId="333A3E37"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5C718ED5"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0B816CD4"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7F38C69F"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4028B826"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752D6357"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69490321"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16793D3E" w14:textId="77777777" w:rsidTr="00554D31">
        <w:trPr>
          <w:trHeight w:val="63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5BC94C0" w14:textId="77777777" w:rsidR="00554D31" w:rsidRPr="00554D31" w:rsidRDefault="00554D31" w:rsidP="00554D31">
            <w:pPr>
              <w:widowControl/>
              <w:autoSpaceDE/>
              <w:autoSpaceDN/>
              <w:jc w:val="center"/>
              <w:rPr>
                <w:sz w:val="24"/>
                <w:szCs w:val="24"/>
              </w:rPr>
            </w:pPr>
            <w:r w:rsidRPr="00554D31">
              <w:rPr>
                <w:sz w:val="24"/>
                <w:szCs w:val="24"/>
              </w:rPr>
              <w:t>13.1</w:t>
            </w:r>
          </w:p>
        </w:tc>
        <w:tc>
          <w:tcPr>
            <w:tcW w:w="1000" w:type="pct"/>
            <w:tcBorders>
              <w:top w:val="nil"/>
              <w:left w:val="nil"/>
              <w:bottom w:val="single" w:sz="4" w:space="0" w:color="auto"/>
              <w:right w:val="single" w:sz="4" w:space="0" w:color="auto"/>
            </w:tcBorders>
            <w:shd w:val="clear" w:color="auto" w:fill="auto"/>
            <w:vAlign w:val="center"/>
            <w:hideMark/>
          </w:tcPr>
          <w:p w14:paraId="0EA381B7" w14:textId="77777777" w:rsidR="00554D31" w:rsidRPr="00554D31" w:rsidRDefault="00554D31" w:rsidP="00554D31">
            <w:pPr>
              <w:widowControl/>
              <w:autoSpaceDE/>
              <w:autoSpaceDN/>
              <w:jc w:val="both"/>
              <w:rPr>
                <w:sz w:val="24"/>
                <w:szCs w:val="24"/>
              </w:rPr>
            </w:pPr>
            <w:r w:rsidRPr="00554D31">
              <w:rPr>
                <w:sz w:val="24"/>
                <w:szCs w:val="24"/>
              </w:rPr>
              <w:t>Quét giấy tờ pháp lý về quyền sử dụng đất, quyền sở hữu nhà ở và tài sản khác gắn liền với đất</w:t>
            </w:r>
          </w:p>
        </w:tc>
        <w:tc>
          <w:tcPr>
            <w:tcW w:w="1019" w:type="pct"/>
            <w:tcBorders>
              <w:top w:val="nil"/>
              <w:left w:val="nil"/>
              <w:bottom w:val="single" w:sz="4" w:space="0" w:color="auto"/>
              <w:right w:val="single" w:sz="4" w:space="0" w:color="auto"/>
            </w:tcBorders>
            <w:shd w:val="clear" w:color="auto" w:fill="auto"/>
            <w:vAlign w:val="center"/>
            <w:hideMark/>
          </w:tcPr>
          <w:p w14:paraId="31B3F58A" w14:textId="77777777" w:rsidR="00554D31" w:rsidRPr="00554D31" w:rsidRDefault="00554D31" w:rsidP="00554D31">
            <w:pPr>
              <w:widowControl/>
              <w:autoSpaceDE/>
              <w:autoSpaceDN/>
              <w:jc w:val="both"/>
              <w:rPr>
                <w:sz w:val="24"/>
                <w:szCs w:val="24"/>
              </w:rPr>
            </w:pPr>
            <w:r w:rsidRPr="00554D31">
              <w:rPr>
                <w:sz w:val="24"/>
                <w:szCs w:val="24"/>
              </w:rPr>
              <w:t>Quét giấy tờ pháp lý về quyền sử dụng đất, quyền sở hữu nhà ở và tài sản khác gắn liền với đất</w:t>
            </w:r>
          </w:p>
        </w:tc>
        <w:tc>
          <w:tcPr>
            <w:tcW w:w="955" w:type="pct"/>
            <w:tcBorders>
              <w:top w:val="nil"/>
              <w:left w:val="nil"/>
              <w:bottom w:val="single" w:sz="4" w:space="0" w:color="auto"/>
              <w:right w:val="single" w:sz="4" w:space="0" w:color="auto"/>
            </w:tcBorders>
            <w:shd w:val="clear" w:color="auto" w:fill="auto"/>
            <w:vAlign w:val="center"/>
            <w:hideMark/>
          </w:tcPr>
          <w:p w14:paraId="5FDF817A" w14:textId="77777777" w:rsidR="00554D31" w:rsidRPr="00554D31" w:rsidRDefault="00554D31" w:rsidP="00554D31">
            <w:pPr>
              <w:widowControl/>
              <w:autoSpaceDE/>
              <w:autoSpaceDN/>
              <w:jc w:val="both"/>
              <w:rPr>
                <w:sz w:val="24"/>
                <w:szCs w:val="24"/>
              </w:rPr>
            </w:pPr>
            <w:r w:rsidRPr="00554D31">
              <w:rPr>
                <w:sz w:val="24"/>
                <w:szCs w:val="24"/>
              </w:rPr>
              <w:t>Quét giấy tờ pháp lý về quyền sử dụng đất, quyền sở hữu nhà ở và tài sản khác gắn liền với đất</w:t>
            </w:r>
          </w:p>
        </w:tc>
        <w:tc>
          <w:tcPr>
            <w:tcW w:w="169" w:type="pct"/>
            <w:tcBorders>
              <w:top w:val="nil"/>
              <w:left w:val="nil"/>
              <w:bottom w:val="single" w:sz="4" w:space="0" w:color="auto"/>
              <w:right w:val="single" w:sz="4" w:space="0" w:color="auto"/>
            </w:tcBorders>
            <w:shd w:val="clear" w:color="auto" w:fill="auto"/>
            <w:vAlign w:val="center"/>
            <w:hideMark/>
          </w:tcPr>
          <w:p w14:paraId="1C771710"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1FBC9050"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FF91C30"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32BB3016"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52307CE1"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2933A91E"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3DEBB486"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5C5BBE8A"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42F2EB8" w14:textId="77777777" w:rsidR="00554D31" w:rsidRPr="00554D31" w:rsidRDefault="00554D31" w:rsidP="00554D31">
            <w:pPr>
              <w:widowControl/>
              <w:autoSpaceDE/>
              <w:autoSpaceDN/>
              <w:jc w:val="center"/>
              <w:rPr>
                <w:sz w:val="24"/>
                <w:szCs w:val="24"/>
              </w:rPr>
            </w:pPr>
            <w:r w:rsidRPr="00554D31">
              <w:rPr>
                <w:sz w:val="24"/>
                <w:szCs w:val="24"/>
              </w:rPr>
              <w:t>13.1.1</w:t>
            </w:r>
          </w:p>
        </w:tc>
        <w:tc>
          <w:tcPr>
            <w:tcW w:w="1000" w:type="pct"/>
            <w:tcBorders>
              <w:top w:val="nil"/>
              <w:left w:val="nil"/>
              <w:bottom w:val="single" w:sz="4" w:space="0" w:color="auto"/>
              <w:right w:val="single" w:sz="4" w:space="0" w:color="auto"/>
            </w:tcBorders>
            <w:shd w:val="clear" w:color="auto" w:fill="auto"/>
            <w:vAlign w:val="center"/>
            <w:hideMark/>
          </w:tcPr>
          <w:p w14:paraId="61200F59" w14:textId="77777777" w:rsidR="00554D31" w:rsidRPr="00554D31" w:rsidRDefault="00554D31" w:rsidP="00554D31">
            <w:pPr>
              <w:widowControl/>
              <w:autoSpaceDE/>
              <w:autoSpaceDN/>
              <w:jc w:val="both"/>
              <w:rPr>
                <w:sz w:val="24"/>
                <w:szCs w:val="24"/>
              </w:rPr>
            </w:pPr>
            <w:r w:rsidRPr="00554D31">
              <w:rPr>
                <w:sz w:val="24"/>
                <w:szCs w:val="24"/>
              </w:rPr>
              <w:t>Quét trang A3</w:t>
            </w:r>
          </w:p>
        </w:tc>
        <w:tc>
          <w:tcPr>
            <w:tcW w:w="1019" w:type="pct"/>
            <w:tcBorders>
              <w:top w:val="nil"/>
              <w:left w:val="nil"/>
              <w:bottom w:val="single" w:sz="4" w:space="0" w:color="auto"/>
              <w:right w:val="single" w:sz="4" w:space="0" w:color="auto"/>
            </w:tcBorders>
            <w:shd w:val="clear" w:color="auto" w:fill="auto"/>
            <w:vAlign w:val="center"/>
            <w:hideMark/>
          </w:tcPr>
          <w:p w14:paraId="25F9C69D" w14:textId="77777777" w:rsidR="00554D31" w:rsidRPr="00554D31" w:rsidRDefault="00554D31" w:rsidP="00554D31">
            <w:pPr>
              <w:widowControl/>
              <w:autoSpaceDE/>
              <w:autoSpaceDN/>
              <w:jc w:val="both"/>
              <w:rPr>
                <w:sz w:val="24"/>
                <w:szCs w:val="24"/>
              </w:rPr>
            </w:pPr>
            <w:r w:rsidRPr="00554D31">
              <w:rPr>
                <w:sz w:val="24"/>
                <w:szCs w:val="24"/>
              </w:rPr>
              <w:t>Quét trang A3</w:t>
            </w:r>
          </w:p>
        </w:tc>
        <w:tc>
          <w:tcPr>
            <w:tcW w:w="955" w:type="pct"/>
            <w:tcBorders>
              <w:top w:val="nil"/>
              <w:left w:val="nil"/>
              <w:bottom w:val="single" w:sz="4" w:space="0" w:color="auto"/>
              <w:right w:val="single" w:sz="4" w:space="0" w:color="auto"/>
            </w:tcBorders>
            <w:shd w:val="clear" w:color="auto" w:fill="auto"/>
            <w:vAlign w:val="center"/>
            <w:hideMark/>
          </w:tcPr>
          <w:p w14:paraId="7A45437B" w14:textId="77777777" w:rsidR="00554D31" w:rsidRPr="00554D31" w:rsidRDefault="00554D31" w:rsidP="00554D31">
            <w:pPr>
              <w:widowControl/>
              <w:autoSpaceDE/>
              <w:autoSpaceDN/>
              <w:jc w:val="both"/>
              <w:rPr>
                <w:sz w:val="24"/>
                <w:szCs w:val="24"/>
              </w:rPr>
            </w:pPr>
            <w:r w:rsidRPr="00554D31">
              <w:rPr>
                <w:sz w:val="24"/>
                <w:szCs w:val="24"/>
              </w:rPr>
              <w:t>Quét trang A3</w:t>
            </w:r>
          </w:p>
        </w:tc>
        <w:tc>
          <w:tcPr>
            <w:tcW w:w="169" w:type="pct"/>
            <w:tcBorders>
              <w:top w:val="nil"/>
              <w:left w:val="nil"/>
              <w:bottom w:val="single" w:sz="4" w:space="0" w:color="auto"/>
              <w:right w:val="single" w:sz="4" w:space="0" w:color="auto"/>
            </w:tcBorders>
            <w:shd w:val="clear" w:color="auto" w:fill="auto"/>
            <w:vAlign w:val="center"/>
            <w:hideMark/>
          </w:tcPr>
          <w:p w14:paraId="4E3ACCB4" w14:textId="77777777" w:rsidR="00554D31" w:rsidRPr="00554D31" w:rsidRDefault="00554D31" w:rsidP="00554D31">
            <w:pPr>
              <w:widowControl/>
              <w:autoSpaceDE/>
              <w:autoSpaceDN/>
              <w:jc w:val="center"/>
              <w:rPr>
                <w:sz w:val="24"/>
                <w:szCs w:val="24"/>
              </w:rPr>
            </w:pPr>
            <w:r w:rsidRPr="00554D31">
              <w:rPr>
                <w:sz w:val="24"/>
                <w:szCs w:val="24"/>
              </w:rPr>
              <w:t>Trang</w:t>
            </w:r>
          </w:p>
        </w:tc>
        <w:tc>
          <w:tcPr>
            <w:tcW w:w="170" w:type="pct"/>
            <w:tcBorders>
              <w:top w:val="nil"/>
              <w:left w:val="nil"/>
              <w:bottom w:val="single" w:sz="4" w:space="0" w:color="auto"/>
              <w:right w:val="single" w:sz="4" w:space="0" w:color="auto"/>
            </w:tcBorders>
            <w:shd w:val="clear" w:color="auto" w:fill="auto"/>
            <w:vAlign w:val="center"/>
            <w:hideMark/>
          </w:tcPr>
          <w:p w14:paraId="40CBFB85" w14:textId="77777777" w:rsidR="00554D31" w:rsidRPr="00554D31" w:rsidRDefault="00554D31" w:rsidP="00554D31">
            <w:pPr>
              <w:widowControl/>
              <w:autoSpaceDE/>
              <w:autoSpaceDN/>
              <w:jc w:val="center"/>
              <w:rPr>
                <w:sz w:val="24"/>
                <w:szCs w:val="24"/>
              </w:rPr>
            </w:pPr>
            <w:r w:rsidRPr="00554D31">
              <w:rPr>
                <w:sz w:val="24"/>
                <w:szCs w:val="24"/>
              </w:rPr>
              <w:t>1KS1</w:t>
            </w:r>
          </w:p>
        </w:tc>
        <w:tc>
          <w:tcPr>
            <w:tcW w:w="168" w:type="pct"/>
            <w:tcBorders>
              <w:top w:val="nil"/>
              <w:left w:val="nil"/>
              <w:bottom w:val="single" w:sz="4" w:space="0" w:color="auto"/>
              <w:right w:val="single" w:sz="4" w:space="0" w:color="auto"/>
            </w:tcBorders>
            <w:shd w:val="clear" w:color="auto" w:fill="auto"/>
            <w:vAlign w:val="center"/>
            <w:hideMark/>
          </w:tcPr>
          <w:p w14:paraId="6C7CE6E5"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0EB2C745" w14:textId="77777777" w:rsidR="00554D31" w:rsidRPr="00554D31" w:rsidRDefault="00554D31" w:rsidP="00554D31">
            <w:pPr>
              <w:widowControl/>
              <w:autoSpaceDE/>
              <w:autoSpaceDN/>
              <w:jc w:val="center"/>
              <w:rPr>
                <w:sz w:val="24"/>
                <w:szCs w:val="24"/>
              </w:rPr>
            </w:pPr>
            <w:r w:rsidRPr="00554D31">
              <w:rPr>
                <w:sz w:val="24"/>
                <w:szCs w:val="24"/>
              </w:rPr>
              <w:t>0,016</w:t>
            </w:r>
          </w:p>
        </w:tc>
        <w:tc>
          <w:tcPr>
            <w:tcW w:w="168" w:type="pct"/>
            <w:tcBorders>
              <w:top w:val="nil"/>
              <w:left w:val="nil"/>
              <w:bottom w:val="single" w:sz="4" w:space="0" w:color="auto"/>
              <w:right w:val="single" w:sz="4" w:space="0" w:color="auto"/>
            </w:tcBorders>
            <w:shd w:val="clear" w:color="auto" w:fill="auto"/>
            <w:vAlign w:val="center"/>
            <w:hideMark/>
          </w:tcPr>
          <w:p w14:paraId="7B936114" w14:textId="77777777" w:rsidR="00554D31" w:rsidRPr="00554D31" w:rsidRDefault="00554D31" w:rsidP="00554D31">
            <w:pPr>
              <w:widowControl/>
              <w:autoSpaceDE/>
              <w:autoSpaceDN/>
              <w:jc w:val="center"/>
              <w:rPr>
                <w:sz w:val="24"/>
                <w:szCs w:val="24"/>
              </w:rPr>
            </w:pPr>
            <w:r w:rsidRPr="00554D31">
              <w:rPr>
                <w:sz w:val="24"/>
                <w:szCs w:val="24"/>
              </w:rPr>
              <w:t>0,016</w:t>
            </w:r>
          </w:p>
        </w:tc>
        <w:tc>
          <w:tcPr>
            <w:tcW w:w="169" w:type="pct"/>
            <w:tcBorders>
              <w:top w:val="nil"/>
              <w:left w:val="nil"/>
              <w:bottom w:val="single" w:sz="4" w:space="0" w:color="auto"/>
              <w:right w:val="single" w:sz="4" w:space="0" w:color="auto"/>
            </w:tcBorders>
            <w:shd w:val="clear" w:color="auto" w:fill="auto"/>
            <w:vAlign w:val="center"/>
            <w:hideMark/>
          </w:tcPr>
          <w:p w14:paraId="60003340" w14:textId="77777777" w:rsidR="00554D31" w:rsidRPr="00554D31" w:rsidRDefault="00554D31" w:rsidP="00554D31">
            <w:pPr>
              <w:widowControl/>
              <w:autoSpaceDE/>
              <w:autoSpaceDN/>
              <w:jc w:val="center"/>
              <w:rPr>
                <w:sz w:val="24"/>
                <w:szCs w:val="24"/>
              </w:rPr>
            </w:pPr>
            <w:r w:rsidRPr="00554D31">
              <w:rPr>
                <w:sz w:val="24"/>
                <w:szCs w:val="24"/>
              </w:rPr>
              <w:t>0,020</w:t>
            </w:r>
          </w:p>
        </w:tc>
        <w:tc>
          <w:tcPr>
            <w:tcW w:w="845" w:type="pct"/>
            <w:tcBorders>
              <w:top w:val="nil"/>
              <w:left w:val="nil"/>
              <w:bottom w:val="single" w:sz="4" w:space="0" w:color="auto"/>
              <w:right w:val="single" w:sz="4" w:space="0" w:color="auto"/>
            </w:tcBorders>
            <w:shd w:val="clear" w:color="auto" w:fill="auto"/>
            <w:vAlign w:val="center"/>
            <w:hideMark/>
          </w:tcPr>
          <w:p w14:paraId="02BB092D" w14:textId="77777777" w:rsidR="00554D31" w:rsidRPr="00554D31" w:rsidRDefault="00554D31" w:rsidP="00554D31">
            <w:pPr>
              <w:widowControl/>
              <w:autoSpaceDE/>
              <w:autoSpaceDN/>
              <w:jc w:val="both"/>
            </w:pPr>
            <w:r w:rsidRPr="00554D31">
              <w:t>Đây là mục tương đương với mục 13.1.1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87EB47F"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46A9A102" w14:textId="77777777" w:rsidR="00554D31" w:rsidRPr="00554D31" w:rsidRDefault="00554D31" w:rsidP="00554D31">
            <w:pPr>
              <w:widowControl/>
              <w:autoSpaceDE/>
              <w:autoSpaceDN/>
              <w:jc w:val="center"/>
              <w:rPr>
                <w:sz w:val="24"/>
                <w:szCs w:val="24"/>
              </w:rPr>
            </w:pPr>
            <w:r w:rsidRPr="00554D31">
              <w:rPr>
                <w:sz w:val="24"/>
                <w:szCs w:val="24"/>
              </w:rPr>
              <w:t>13.1.2</w:t>
            </w:r>
          </w:p>
        </w:tc>
        <w:tc>
          <w:tcPr>
            <w:tcW w:w="1000" w:type="pct"/>
            <w:tcBorders>
              <w:top w:val="nil"/>
              <w:left w:val="nil"/>
              <w:bottom w:val="single" w:sz="4" w:space="0" w:color="auto"/>
              <w:right w:val="single" w:sz="4" w:space="0" w:color="auto"/>
            </w:tcBorders>
            <w:shd w:val="clear" w:color="auto" w:fill="auto"/>
            <w:vAlign w:val="center"/>
            <w:hideMark/>
          </w:tcPr>
          <w:p w14:paraId="74929148" w14:textId="77777777" w:rsidR="00554D31" w:rsidRPr="00554D31" w:rsidRDefault="00554D31" w:rsidP="00554D31">
            <w:pPr>
              <w:widowControl/>
              <w:autoSpaceDE/>
              <w:autoSpaceDN/>
              <w:jc w:val="both"/>
              <w:rPr>
                <w:sz w:val="24"/>
                <w:szCs w:val="24"/>
              </w:rPr>
            </w:pPr>
            <w:r w:rsidRPr="00554D31">
              <w:rPr>
                <w:sz w:val="24"/>
                <w:szCs w:val="24"/>
              </w:rPr>
              <w:t>Quét trang A4</w:t>
            </w:r>
          </w:p>
        </w:tc>
        <w:tc>
          <w:tcPr>
            <w:tcW w:w="1019" w:type="pct"/>
            <w:tcBorders>
              <w:top w:val="nil"/>
              <w:left w:val="nil"/>
              <w:bottom w:val="single" w:sz="4" w:space="0" w:color="auto"/>
              <w:right w:val="single" w:sz="4" w:space="0" w:color="auto"/>
            </w:tcBorders>
            <w:shd w:val="clear" w:color="auto" w:fill="auto"/>
            <w:vAlign w:val="center"/>
            <w:hideMark/>
          </w:tcPr>
          <w:p w14:paraId="35DC62E7" w14:textId="77777777" w:rsidR="00554D31" w:rsidRPr="00554D31" w:rsidRDefault="00554D31" w:rsidP="00554D31">
            <w:pPr>
              <w:widowControl/>
              <w:autoSpaceDE/>
              <w:autoSpaceDN/>
              <w:jc w:val="both"/>
              <w:rPr>
                <w:sz w:val="24"/>
                <w:szCs w:val="24"/>
              </w:rPr>
            </w:pPr>
            <w:r w:rsidRPr="00554D31">
              <w:rPr>
                <w:sz w:val="24"/>
                <w:szCs w:val="24"/>
              </w:rPr>
              <w:t>Quét trang A4</w:t>
            </w:r>
          </w:p>
        </w:tc>
        <w:tc>
          <w:tcPr>
            <w:tcW w:w="955" w:type="pct"/>
            <w:tcBorders>
              <w:top w:val="nil"/>
              <w:left w:val="nil"/>
              <w:bottom w:val="single" w:sz="4" w:space="0" w:color="auto"/>
              <w:right w:val="single" w:sz="4" w:space="0" w:color="auto"/>
            </w:tcBorders>
            <w:shd w:val="clear" w:color="auto" w:fill="auto"/>
            <w:vAlign w:val="center"/>
            <w:hideMark/>
          </w:tcPr>
          <w:p w14:paraId="62CB198C" w14:textId="77777777" w:rsidR="00554D31" w:rsidRPr="00554D31" w:rsidRDefault="00554D31" w:rsidP="00554D31">
            <w:pPr>
              <w:widowControl/>
              <w:autoSpaceDE/>
              <w:autoSpaceDN/>
              <w:jc w:val="both"/>
              <w:rPr>
                <w:sz w:val="24"/>
                <w:szCs w:val="24"/>
              </w:rPr>
            </w:pPr>
            <w:r w:rsidRPr="00554D31">
              <w:rPr>
                <w:sz w:val="24"/>
                <w:szCs w:val="24"/>
              </w:rPr>
              <w:t>Quét trang A4</w:t>
            </w:r>
          </w:p>
        </w:tc>
        <w:tc>
          <w:tcPr>
            <w:tcW w:w="169" w:type="pct"/>
            <w:tcBorders>
              <w:top w:val="nil"/>
              <w:left w:val="nil"/>
              <w:bottom w:val="single" w:sz="4" w:space="0" w:color="auto"/>
              <w:right w:val="single" w:sz="4" w:space="0" w:color="auto"/>
            </w:tcBorders>
            <w:shd w:val="clear" w:color="auto" w:fill="auto"/>
            <w:vAlign w:val="center"/>
            <w:hideMark/>
          </w:tcPr>
          <w:p w14:paraId="24A003B3" w14:textId="77777777" w:rsidR="00554D31" w:rsidRPr="00554D31" w:rsidRDefault="00554D31" w:rsidP="00554D31">
            <w:pPr>
              <w:widowControl/>
              <w:autoSpaceDE/>
              <w:autoSpaceDN/>
              <w:jc w:val="center"/>
              <w:rPr>
                <w:sz w:val="24"/>
                <w:szCs w:val="24"/>
              </w:rPr>
            </w:pPr>
            <w:r w:rsidRPr="00554D31">
              <w:rPr>
                <w:sz w:val="24"/>
                <w:szCs w:val="24"/>
              </w:rPr>
              <w:t>Trang</w:t>
            </w:r>
          </w:p>
        </w:tc>
        <w:tc>
          <w:tcPr>
            <w:tcW w:w="170" w:type="pct"/>
            <w:tcBorders>
              <w:top w:val="nil"/>
              <w:left w:val="nil"/>
              <w:bottom w:val="single" w:sz="4" w:space="0" w:color="auto"/>
              <w:right w:val="single" w:sz="4" w:space="0" w:color="auto"/>
            </w:tcBorders>
            <w:shd w:val="clear" w:color="auto" w:fill="auto"/>
            <w:vAlign w:val="center"/>
            <w:hideMark/>
          </w:tcPr>
          <w:p w14:paraId="29BABCD3" w14:textId="77777777" w:rsidR="00554D31" w:rsidRPr="00554D31" w:rsidRDefault="00554D31" w:rsidP="00554D31">
            <w:pPr>
              <w:widowControl/>
              <w:autoSpaceDE/>
              <w:autoSpaceDN/>
              <w:jc w:val="center"/>
              <w:rPr>
                <w:sz w:val="24"/>
                <w:szCs w:val="24"/>
              </w:rPr>
            </w:pPr>
            <w:r w:rsidRPr="00554D31">
              <w:rPr>
                <w:sz w:val="24"/>
                <w:szCs w:val="24"/>
              </w:rPr>
              <w:t>1KS1</w:t>
            </w:r>
          </w:p>
        </w:tc>
        <w:tc>
          <w:tcPr>
            <w:tcW w:w="168" w:type="pct"/>
            <w:tcBorders>
              <w:top w:val="nil"/>
              <w:left w:val="nil"/>
              <w:bottom w:val="single" w:sz="4" w:space="0" w:color="auto"/>
              <w:right w:val="single" w:sz="4" w:space="0" w:color="auto"/>
            </w:tcBorders>
            <w:shd w:val="clear" w:color="auto" w:fill="auto"/>
            <w:vAlign w:val="center"/>
            <w:hideMark/>
          </w:tcPr>
          <w:p w14:paraId="7BEAB979"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6DA5A74" w14:textId="77777777" w:rsidR="00554D31" w:rsidRPr="00554D31" w:rsidRDefault="00554D31" w:rsidP="00554D31">
            <w:pPr>
              <w:widowControl/>
              <w:autoSpaceDE/>
              <w:autoSpaceDN/>
              <w:jc w:val="center"/>
              <w:rPr>
                <w:sz w:val="24"/>
                <w:szCs w:val="24"/>
              </w:rPr>
            </w:pPr>
            <w:r w:rsidRPr="00554D31">
              <w:rPr>
                <w:sz w:val="24"/>
                <w:szCs w:val="24"/>
              </w:rPr>
              <w:t>0,008</w:t>
            </w:r>
          </w:p>
        </w:tc>
        <w:tc>
          <w:tcPr>
            <w:tcW w:w="168" w:type="pct"/>
            <w:tcBorders>
              <w:top w:val="nil"/>
              <w:left w:val="nil"/>
              <w:bottom w:val="single" w:sz="4" w:space="0" w:color="auto"/>
              <w:right w:val="single" w:sz="4" w:space="0" w:color="auto"/>
            </w:tcBorders>
            <w:shd w:val="clear" w:color="auto" w:fill="auto"/>
            <w:vAlign w:val="center"/>
            <w:hideMark/>
          </w:tcPr>
          <w:p w14:paraId="31CD0BF4" w14:textId="77777777" w:rsidR="00554D31" w:rsidRPr="00554D31" w:rsidRDefault="00554D31" w:rsidP="00554D31">
            <w:pPr>
              <w:widowControl/>
              <w:autoSpaceDE/>
              <w:autoSpaceDN/>
              <w:jc w:val="center"/>
              <w:rPr>
                <w:sz w:val="24"/>
                <w:szCs w:val="24"/>
              </w:rPr>
            </w:pPr>
            <w:r w:rsidRPr="00554D31">
              <w:rPr>
                <w:sz w:val="24"/>
                <w:szCs w:val="24"/>
              </w:rPr>
              <w:t>0,008</w:t>
            </w:r>
          </w:p>
        </w:tc>
        <w:tc>
          <w:tcPr>
            <w:tcW w:w="169" w:type="pct"/>
            <w:tcBorders>
              <w:top w:val="nil"/>
              <w:left w:val="nil"/>
              <w:bottom w:val="single" w:sz="4" w:space="0" w:color="auto"/>
              <w:right w:val="single" w:sz="4" w:space="0" w:color="auto"/>
            </w:tcBorders>
            <w:shd w:val="clear" w:color="auto" w:fill="auto"/>
            <w:vAlign w:val="center"/>
            <w:hideMark/>
          </w:tcPr>
          <w:p w14:paraId="22505434" w14:textId="77777777" w:rsidR="00554D31" w:rsidRPr="00554D31" w:rsidRDefault="00554D31" w:rsidP="00554D31">
            <w:pPr>
              <w:widowControl/>
              <w:autoSpaceDE/>
              <w:autoSpaceDN/>
              <w:jc w:val="center"/>
              <w:rPr>
                <w:sz w:val="24"/>
                <w:szCs w:val="24"/>
              </w:rPr>
            </w:pPr>
            <w:r w:rsidRPr="00554D31">
              <w:rPr>
                <w:sz w:val="24"/>
                <w:szCs w:val="24"/>
              </w:rPr>
              <w:t>0,010</w:t>
            </w:r>
          </w:p>
        </w:tc>
        <w:tc>
          <w:tcPr>
            <w:tcW w:w="845" w:type="pct"/>
            <w:tcBorders>
              <w:top w:val="nil"/>
              <w:left w:val="nil"/>
              <w:bottom w:val="single" w:sz="4" w:space="0" w:color="auto"/>
              <w:right w:val="single" w:sz="4" w:space="0" w:color="auto"/>
            </w:tcBorders>
            <w:shd w:val="clear" w:color="auto" w:fill="auto"/>
            <w:vAlign w:val="center"/>
            <w:hideMark/>
          </w:tcPr>
          <w:p w14:paraId="7EBB0A15" w14:textId="77777777" w:rsidR="00554D31" w:rsidRPr="00554D31" w:rsidRDefault="00554D31" w:rsidP="00554D31">
            <w:pPr>
              <w:widowControl/>
              <w:autoSpaceDE/>
              <w:autoSpaceDN/>
              <w:jc w:val="both"/>
            </w:pPr>
            <w:r w:rsidRPr="00554D31">
              <w:t>Đây là mục tương đương với mục 13.1.2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EA4EEDF"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FDF697D" w14:textId="77777777" w:rsidR="00554D31" w:rsidRPr="00554D31" w:rsidRDefault="00554D31" w:rsidP="00554D31">
            <w:pPr>
              <w:widowControl/>
              <w:autoSpaceDE/>
              <w:autoSpaceDN/>
              <w:jc w:val="center"/>
              <w:rPr>
                <w:sz w:val="24"/>
                <w:szCs w:val="24"/>
              </w:rPr>
            </w:pPr>
            <w:r w:rsidRPr="00554D31">
              <w:rPr>
                <w:sz w:val="24"/>
                <w:szCs w:val="24"/>
              </w:rPr>
              <w:t>13.2</w:t>
            </w:r>
          </w:p>
        </w:tc>
        <w:tc>
          <w:tcPr>
            <w:tcW w:w="1000" w:type="pct"/>
            <w:tcBorders>
              <w:top w:val="nil"/>
              <w:left w:val="nil"/>
              <w:bottom w:val="single" w:sz="4" w:space="0" w:color="auto"/>
              <w:right w:val="single" w:sz="4" w:space="0" w:color="auto"/>
            </w:tcBorders>
            <w:shd w:val="clear" w:color="auto" w:fill="auto"/>
            <w:vAlign w:val="center"/>
            <w:hideMark/>
          </w:tcPr>
          <w:p w14:paraId="18DEDC32" w14:textId="77777777" w:rsidR="00554D31" w:rsidRPr="00554D31" w:rsidRDefault="00554D31" w:rsidP="00554D31">
            <w:pPr>
              <w:widowControl/>
              <w:autoSpaceDE/>
              <w:autoSpaceDN/>
              <w:jc w:val="both"/>
              <w:rPr>
                <w:sz w:val="24"/>
                <w:szCs w:val="24"/>
              </w:rPr>
            </w:pPr>
            <w:r w:rsidRPr="00554D31">
              <w:rPr>
                <w:sz w:val="24"/>
                <w:szCs w:val="24"/>
              </w:rPr>
              <w:t>Xử lý các tệp tin quét thành tệp (File) hồ sơ quét dạng số của thửa đất, lưu trữ dưới khuôn dạng tệp tin PDF</w:t>
            </w:r>
          </w:p>
        </w:tc>
        <w:tc>
          <w:tcPr>
            <w:tcW w:w="1019" w:type="pct"/>
            <w:tcBorders>
              <w:top w:val="nil"/>
              <w:left w:val="nil"/>
              <w:bottom w:val="single" w:sz="4" w:space="0" w:color="auto"/>
              <w:right w:val="single" w:sz="4" w:space="0" w:color="auto"/>
            </w:tcBorders>
            <w:shd w:val="clear" w:color="auto" w:fill="auto"/>
            <w:vAlign w:val="center"/>
            <w:hideMark/>
          </w:tcPr>
          <w:p w14:paraId="38B22057" w14:textId="77777777" w:rsidR="00554D31" w:rsidRPr="00554D31" w:rsidRDefault="00554D31" w:rsidP="00554D31">
            <w:pPr>
              <w:widowControl/>
              <w:autoSpaceDE/>
              <w:autoSpaceDN/>
              <w:jc w:val="both"/>
              <w:rPr>
                <w:sz w:val="24"/>
                <w:szCs w:val="24"/>
              </w:rPr>
            </w:pPr>
            <w:r w:rsidRPr="00554D31">
              <w:rPr>
                <w:sz w:val="24"/>
                <w:szCs w:val="24"/>
              </w:rPr>
              <w:t>Xử lý các tệp tin quét thành tệp (File) hồ sơ quét dạng số của thửa đất, lưu trữ dưới khuôn dạng tệp tin PDF</w:t>
            </w:r>
          </w:p>
        </w:tc>
        <w:tc>
          <w:tcPr>
            <w:tcW w:w="955" w:type="pct"/>
            <w:tcBorders>
              <w:top w:val="nil"/>
              <w:left w:val="nil"/>
              <w:bottom w:val="single" w:sz="4" w:space="0" w:color="auto"/>
              <w:right w:val="single" w:sz="4" w:space="0" w:color="auto"/>
            </w:tcBorders>
            <w:shd w:val="clear" w:color="auto" w:fill="auto"/>
            <w:vAlign w:val="center"/>
            <w:hideMark/>
          </w:tcPr>
          <w:p w14:paraId="248F6999" w14:textId="77777777" w:rsidR="00554D31" w:rsidRPr="00554D31" w:rsidRDefault="00554D31" w:rsidP="00554D31">
            <w:pPr>
              <w:widowControl/>
              <w:autoSpaceDE/>
              <w:autoSpaceDN/>
              <w:jc w:val="both"/>
              <w:rPr>
                <w:sz w:val="24"/>
                <w:szCs w:val="24"/>
              </w:rPr>
            </w:pPr>
            <w:r w:rsidRPr="00554D31">
              <w:rPr>
                <w:sz w:val="24"/>
                <w:szCs w:val="24"/>
              </w:rPr>
              <w:t>Xử lý các tệp tin quét thành tệp (File) hồ sơ quét dạng số của thửa đất, lưu trữ dưới khuôn dạng tệp tin PDF</w:t>
            </w:r>
          </w:p>
        </w:tc>
        <w:tc>
          <w:tcPr>
            <w:tcW w:w="169" w:type="pct"/>
            <w:tcBorders>
              <w:top w:val="nil"/>
              <w:left w:val="nil"/>
              <w:bottom w:val="single" w:sz="4" w:space="0" w:color="auto"/>
              <w:right w:val="single" w:sz="4" w:space="0" w:color="auto"/>
            </w:tcBorders>
            <w:shd w:val="clear" w:color="auto" w:fill="auto"/>
            <w:vAlign w:val="center"/>
            <w:hideMark/>
          </w:tcPr>
          <w:p w14:paraId="2CD2CAB4" w14:textId="77777777" w:rsidR="00554D31" w:rsidRPr="00554D31" w:rsidRDefault="00554D31" w:rsidP="00554D31">
            <w:pPr>
              <w:widowControl/>
              <w:autoSpaceDE/>
              <w:autoSpaceDN/>
              <w:jc w:val="center"/>
              <w:rPr>
                <w:sz w:val="24"/>
                <w:szCs w:val="24"/>
              </w:rPr>
            </w:pPr>
            <w:r w:rsidRPr="00554D31">
              <w:rPr>
                <w:sz w:val="24"/>
                <w:szCs w:val="24"/>
              </w:rPr>
              <w:t>Trang</w:t>
            </w:r>
          </w:p>
        </w:tc>
        <w:tc>
          <w:tcPr>
            <w:tcW w:w="170" w:type="pct"/>
            <w:tcBorders>
              <w:top w:val="nil"/>
              <w:left w:val="nil"/>
              <w:bottom w:val="single" w:sz="4" w:space="0" w:color="auto"/>
              <w:right w:val="single" w:sz="4" w:space="0" w:color="auto"/>
            </w:tcBorders>
            <w:shd w:val="clear" w:color="auto" w:fill="auto"/>
            <w:vAlign w:val="center"/>
            <w:hideMark/>
          </w:tcPr>
          <w:p w14:paraId="2DB7371B" w14:textId="77777777" w:rsidR="00554D31" w:rsidRPr="00554D31" w:rsidRDefault="00554D31" w:rsidP="00554D31">
            <w:pPr>
              <w:widowControl/>
              <w:autoSpaceDE/>
              <w:autoSpaceDN/>
              <w:jc w:val="center"/>
              <w:rPr>
                <w:sz w:val="24"/>
                <w:szCs w:val="24"/>
              </w:rPr>
            </w:pPr>
            <w:r w:rsidRPr="00554D31">
              <w:rPr>
                <w:sz w:val="24"/>
                <w:szCs w:val="24"/>
              </w:rPr>
              <w:t>1KS1</w:t>
            </w:r>
          </w:p>
        </w:tc>
        <w:tc>
          <w:tcPr>
            <w:tcW w:w="168" w:type="pct"/>
            <w:tcBorders>
              <w:top w:val="nil"/>
              <w:left w:val="nil"/>
              <w:bottom w:val="single" w:sz="4" w:space="0" w:color="auto"/>
              <w:right w:val="single" w:sz="4" w:space="0" w:color="auto"/>
            </w:tcBorders>
            <w:shd w:val="clear" w:color="auto" w:fill="auto"/>
            <w:vAlign w:val="center"/>
            <w:hideMark/>
          </w:tcPr>
          <w:p w14:paraId="68C9C6DF"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1FDF3E78" w14:textId="77777777" w:rsidR="00554D31" w:rsidRPr="00554D31" w:rsidRDefault="00554D31" w:rsidP="00554D31">
            <w:pPr>
              <w:widowControl/>
              <w:autoSpaceDE/>
              <w:autoSpaceDN/>
              <w:jc w:val="center"/>
              <w:rPr>
                <w:sz w:val="24"/>
                <w:szCs w:val="24"/>
              </w:rPr>
            </w:pPr>
            <w:r w:rsidRPr="00554D31">
              <w:rPr>
                <w:sz w:val="24"/>
                <w:szCs w:val="24"/>
              </w:rPr>
              <w:t>0,004</w:t>
            </w:r>
          </w:p>
        </w:tc>
        <w:tc>
          <w:tcPr>
            <w:tcW w:w="168" w:type="pct"/>
            <w:tcBorders>
              <w:top w:val="nil"/>
              <w:left w:val="nil"/>
              <w:bottom w:val="single" w:sz="4" w:space="0" w:color="auto"/>
              <w:right w:val="single" w:sz="4" w:space="0" w:color="auto"/>
            </w:tcBorders>
            <w:shd w:val="clear" w:color="auto" w:fill="auto"/>
            <w:vAlign w:val="center"/>
            <w:hideMark/>
          </w:tcPr>
          <w:p w14:paraId="526C32D2" w14:textId="77777777" w:rsidR="00554D31" w:rsidRPr="00554D31" w:rsidRDefault="00554D31" w:rsidP="00554D31">
            <w:pPr>
              <w:widowControl/>
              <w:autoSpaceDE/>
              <w:autoSpaceDN/>
              <w:jc w:val="center"/>
              <w:rPr>
                <w:sz w:val="24"/>
                <w:szCs w:val="24"/>
              </w:rPr>
            </w:pPr>
            <w:r w:rsidRPr="00554D31">
              <w:rPr>
                <w:sz w:val="24"/>
                <w:szCs w:val="24"/>
              </w:rPr>
              <w:t>0,004</w:t>
            </w:r>
          </w:p>
        </w:tc>
        <w:tc>
          <w:tcPr>
            <w:tcW w:w="169" w:type="pct"/>
            <w:tcBorders>
              <w:top w:val="nil"/>
              <w:left w:val="nil"/>
              <w:bottom w:val="single" w:sz="4" w:space="0" w:color="auto"/>
              <w:right w:val="single" w:sz="4" w:space="0" w:color="auto"/>
            </w:tcBorders>
            <w:shd w:val="clear" w:color="auto" w:fill="auto"/>
            <w:vAlign w:val="center"/>
            <w:hideMark/>
          </w:tcPr>
          <w:p w14:paraId="1BE68918" w14:textId="77777777" w:rsidR="00554D31" w:rsidRPr="00554D31" w:rsidRDefault="00554D31" w:rsidP="00554D31">
            <w:pPr>
              <w:widowControl/>
              <w:autoSpaceDE/>
              <w:autoSpaceDN/>
              <w:jc w:val="center"/>
              <w:rPr>
                <w:sz w:val="24"/>
                <w:szCs w:val="24"/>
              </w:rPr>
            </w:pPr>
            <w:r w:rsidRPr="00554D31">
              <w:rPr>
                <w:sz w:val="24"/>
                <w:szCs w:val="24"/>
              </w:rPr>
              <w:t>0,005</w:t>
            </w:r>
          </w:p>
        </w:tc>
        <w:tc>
          <w:tcPr>
            <w:tcW w:w="845" w:type="pct"/>
            <w:tcBorders>
              <w:top w:val="nil"/>
              <w:left w:val="nil"/>
              <w:bottom w:val="single" w:sz="4" w:space="0" w:color="auto"/>
              <w:right w:val="single" w:sz="4" w:space="0" w:color="auto"/>
            </w:tcBorders>
            <w:shd w:val="clear" w:color="auto" w:fill="auto"/>
            <w:vAlign w:val="center"/>
            <w:hideMark/>
          </w:tcPr>
          <w:p w14:paraId="76261949" w14:textId="77777777" w:rsidR="00554D31" w:rsidRPr="00554D31" w:rsidRDefault="00554D31" w:rsidP="00554D31">
            <w:pPr>
              <w:widowControl/>
              <w:autoSpaceDE/>
              <w:autoSpaceDN/>
              <w:jc w:val="both"/>
            </w:pPr>
            <w:r w:rsidRPr="00554D31">
              <w:t>Đây là mục tương đương với mục 13.2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533B1C4"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086CA37A" w14:textId="77777777" w:rsidR="00554D31" w:rsidRPr="00554D31" w:rsidRDefault="00554D31" w:rsidP="00554D31">
            <w:pPr>
              <w:widowControl/>
              <w:autoSpaceDE/>
              <w:autoSpaceDN/>
              <w:jc w:val="center"/>
              <w:rPr>
                <w:sz w:val="24"/>
                <w:szCs w:val="24"/>
              </w:rPr>
            </w:pPr>
            <w:r w:rsidRPr="00554D31">
              <w:rPr>
                <w:sz w:val="24"/>
                <w:szCs w:val="24"/>
              </w:rPr>
              <w:t>13.3</w:t>
            </w:r>
          </w:p>
        </w:tc>
        <w:tc>
          <w:tcPr>
            <w:tcW w:w="1000" w:type="pct"/>
            <w:tcBorders>
              <w:top w:val="nil"/>
              <w:left w:val="nil"/>
              <w:bottom w:val="single" w:sz="4" w:space="0" w:color="auto"/>
              <w:right w:val="single" w:sz="4" w:space="0" w:color="auto"/>
            </w:tcBorders>
            <w:shd w:val="clear" w:color="auto" w:fill="auto"/>
            <w:vAlign w:val="center"/>
            <w:hideMark/>
          </w:tcPr>
          <w:p w14:paraId="4AC83737" w14:textId="77777777" w:rsidR="00554D31" w:rsidRPr="00554D31" w:rsidRDefault="00554D31" w:rsidP="00554D31">
            <w:pPr>
              <w:widowControl/>
              <w:autoSpaceDE/>
              <w:autoSpaceDN/>
              <w:jc w:val="both"/>
              <w:rPr>
                <w:sz w:val="24"/>
                <w:szCs w:val="24"/>
              </w:rPr>
            </w:pPr>
            <w:r w:rsidRPr="00554D31">
              <w:rPr>
                <w:sz w:val="24"/>
                <w:szCs w:val="24"/>
              </w:rPr>
              <w:t>Tạo liên kết hồ sơ quét dạng số với thửa đất trong cơ sở dữ liệu</w:t>
            </w:r>
          </w:p>
        </w:tc>
        <w:tc>
          <w:tcPr>
            <w:tcW w:w="1019" w:type="pct"/>
            <w:tcBorders>
              <w:top w:val="nil"/>
              <w:left w:val="nil"/>
              <w:bottom w:val="single" w:sz="4" w:space="0" w:color="auto"/>
              <w:right w:val="single" w:sz="4" w:space="0" w:color="auto"/>
            </w:tcBorders>
            <w:shd w:val="clear" w:color="auto" w:fill="auto"/>
            <w:vAlign w:val="center"/>
            <w:hideMark/>
          </w:tcPr>
          <w:p w14:paraId="7DFB2626" w14:textId="77777777" w:rsidR="00554D31" w:rsidRPr="00554D31" w:rsidRDefault="00554D31" w:rsidP="00554D31">
            <w:pPr>
              <w:widowControl/>
              <w:autoSpaceDE/>
              <w:autoSpaceDN/>
              <w:jc w:val="both"/>
              <w:rPr>
                <w:sz w:val="24"/>
                <w:szCs w:val="24"/>
              </w:rPr>
            </w:pPr>
            <w:r w:rsidRPr="00554D31">
              <w:rPr>
                <w:sz w:val="24"/>
                <w:szCs w:val="24"/>
              </w:rPr>
              <w:t>Tạo liên kết hồ sơ quét dạng số với thửa đất trong cơ sở dữ liệu</w:t>
            </w:r>
          </w:p>
        </w:tc>
        <w:tc>
          <w:tcPr>
            <w:tcW w:w="955" w:type="pct"/>
            <w:tcBorders>
              <w:top w:val="nil"/>
              <w:left w:val="nil"/>
              <w:bottom w:val="single" w:sz="4" w:space="0" w:color="auto"/>
              <w:right w:val="single" w:sz="4" w:space="0" w:color="auto"/>
            </w:tcBorders>
            <w:shd w:val="clear" w:color="auto" w:fill="auto"/>
            <w:vAlign w:val="center"/>
            <w:hideMark/>
          </w:tcPr>
          <w:p w14:paraId="26F37299" w14:textId="77777777" w:rsidR="00554D31" w:rsidRPr="00554D31" w:rsidRDefault="00554D31" w:rsidP="00554D31">
            <w:pPr>
              <w:widowControl/>
              <w:autoSpaceDE/>
              <w:autoSpaceDN/>
              <w:jc w:val="both"/>
              <w:rPr>
                <w:sz w:val="24"/>
                <w:szCs w:val="24"/>
              </w:rPr>
            </w:pPr>
            <w:r w:rsidRPr="00554D31">
              <w:rPr>
                <w:sz w:val="24"/>
                <w:szCs w:val="24"/>
              </w:rPr>
              <w:t>Tạo liên kết hồ sơ quét dạng số với thửa đất trong cơ sở dữ liệu</w:t>
            </w:r>
          </w:p>
        </w:tc>
        <w:tc>
          <w:tcPr>
            <w:tcW w:w="169" w:type="pct"/>
            <w:tcBorders>
              <w:top w:val="nil"/>
              <w:left w:val="nil"/>
              <w:bottom w:val="single" w:sz="4" w:space="0" w:color="auto"/>
              <w:right w:val="single" w:sz="4" w:space="0" w:color="auto"/>
            </w:tcBorders>
            <w:shd w:val="clear" w:color="auto" w:fill="auto"/>
            <w:vAlign w:val="center"/>
            <w:hideMark/>
          </w:tcPr>
          <w:p w14:paraId="6480158C" w14:textId="77777777" w:rsidR="00554D31" w:rsidRPr="00554D31" w:rsidRDefault="00554D31" w:rsidP="00554D31">
            <w:pPr>
              <w:widowControl/>
              <w:autoSpaceDE/>
              <w:autoSpaceDN/>
              <w:jc w:val="center"/>
              <w:rPr>
                <w:sz w:val="24"/>
                <w:szCs w:val="24"/>
              </w:rPr>
            </w:pPr>
            <w:r w:rsidRPr="00554D31">
              <w:rPr>
                <w:sz w:val="24"/>
                <w:szCs w:val="24"/>
              </w:rPr>
              <w:t>Thửa</w:t>
            </w:r>
          </w:p>
        </w:tc>
        <w:tc>
          <w:tcPr>
            <w:tcW w:w="170" w:type="pct"/>
            <w:tcBorders>
              <w:top w:val="nil"/>
              <w:left w:val="nil"/>
              <w:bottom w:val="single" w:sz="4" w:space="0" w:color="auto"/>
              <w:right w:val="single" w:sz="4" w:space="0" w:color="auto"/>
            </w:tcBorders>
            <w:shd w:val="clear" w:color="auto" w:fill="auto"/>
            <w:vAlign w:val="center"/>
            <w:hideMark/>
          </w:tcPr>
          <w:p w14:paraId="20C77E05" w14:textId="77777777" w:rsidR="00554D31" w:rsidRPr="00554D31" w:rsidRDefault="00554D31" w:rsidP="00554D31">
            <w:pPr>
              <w:widowControl/>
              <w:autoSpaceDE/>
              <w:autoSpaceDN/>
              <w:jc w:val="center"/>
              <w:rPr>
                <w:sz w:val="24"/>
                <w:szCs w:val="24"/>
              </w:rPr>
            </w:pPr>
            <w:r w:rsidRPr="00554D31">
              <w:rPr>
                <w:sz w:val="24"/>
                <w:szCs w:val="24"/>
              </w:rPr>
              <w:t>1KS1</w:t>
            </w:r>
          </w:p>
        </w:tc>
        <w:tc>
          <w:tcPr>
            <w:tcW w:w="168" w:type="pct"/>
            <w:tcBorders>
              <w:top w:val="nil"/>
              <w:left w:val="nil"/>
              <w:bottom w:val="single" w:sz="4" w:space="0" w:color="auto"/>
              <w:right w:val="single" w:sz="4" w:space="0" w:color="auto"/>
            </w:tcBorders>
            <w:shd w:val="clear" w:color="auto" w:fill="auto"/>
            <w:vAlign w:val="center"/>
            <w:hideMark/>
          </w:tcPr>
          <w:p w14:paraId="203A3759"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746A0747" w14:textId="77777777" w:rsidR="00554D31" w:rsidRPr="00554D31" w:rsidRDefault="00554D31" w:rsidP="00554D31">
            <w:pPr>
              <w:widowControl/>
              <w:autoSpaceDE/>
              <w:autoSpaceDN/>
              <w:jc w:val="center"/>
              <w:rPr>
                <w:sz w:val="24"/>
                <w:szCs w:val="24"/>
              </w:rPr>
            </w:pPr>
            <w:r w:rsidRPr="00554D31">
              <w:rPr>
                <w:sz w:val="24"/>
                <w:szCs w:val="24"/>
              </w:rPr>
              <w:t>0,010</w:t>
            </w:r>
          </w:p>
        </w:tc>
        <w:tc>
          <w:tcPr>
            <w:tcW w:w="168" w:type="pct"/>
            <w:tcBorders>
              <w:top w:val="nil"/>
              <w:left w:val="nil"/>
              <w:bottom w:val="single" w:sz="4" w:space="0" w:color="auto"/>
              <w:right w:val="single" w:sz="4" w:space="0" w:color="auto"/>
            </w:tcBorders>
            <w:shd w:val="clear" w:color="auto" w:fill="auto"/>
            <w:vAlign w:val="center"/>
            <w:hideMark/>
          </w:tcPr>
          <w:p w14:paraId="22A6269B" w14:textId="77777777" w:rsidR="00554D31" w:rsidRPr="00554D31" w:rsidRDefault="00554D31" w:rsidP="00554D31">
            <w:pPr>
              <w:widowControl/>
              <w:autoSpaceDE/>
              <w:autoSpaceDN/>
              <w:jc w:val="center"/>
              <w:rPr>
                <w:sz w:val="24"/>
                <w:szCs w:val="24"/>
              </w:rPr>
            </w:pPr>
            <w:r w:rsidRPr="00554D31">
              <w:rPr>
                <w:sz w:val="24"/>
                <w:szCs w:val="24"/>
              </w:rPr>
              <w:t>0,010</w:t>
            </w:r>
          </w:p>
        </w:tc>
        <w:tc>
          <w:tcPr>
            <w:tcW w:w="169" w:type="pct"/>
            <w:tcBorders>
              <w:top w:val="nil"/>
              <w:left w:val="nil"/>
              <w:bottom w:val="single" w:sz="4" w:space="0" w:color="auto"/>
              <w:right w:val="single" w:sz="4" w:space="0" w:color="auto"/>
            </w:tcBorders>
            <w:shd w:val="clear" w:color="auto" w:fill="auto"/>
            <w:vAlign w:val="center"/>
            <w:hideMark/>
          </w:tcPr>
          <w:p w14:paraId="5B23CCDE" w14:textId="77777777" w:rsidR="00554D31" w:rsidRPr="00554D31" w:rsidRDefault="00554D31" w:rsidP="00554D31">
            <w:pPr>
              <w:widowControl/>
              <w:autoSpaceDE/>
              <w:autoSpaceDN/>
              <w:jc w:val="center"/>
              <w:rPr>
                <w:sz w:val="24"/>
                <w:szCs w:val="24"/>
              </w:rPr>
            </w:pPr>
            <w:r w:rsidRPr="00554D31">
              <w:rPr>
                <w:sz w:val="24"/>
                <w:szCs w:val="24"/>
              </w:rPr>
              <w:t>0,010</w:t>
            </w:r>
          </w:p>
        </w:tc>
        <w:tc>
          <w:tcPr>
            <w:tcW w:w="845" w:type="pct"/>
            <w:tcBorders>
              <w:top w:val="nil"/>
              <w:left w:val="nil"/>
              <w:bottom w:val="single" w:sz="4" w:space="0" w:color="auto"/>
              <w:right w:val="single" w:sz="4" w:space="0" w:color="auto"/>
            </w:tcBorders>
            <w:shd w:val="clear" w:color="auto" w:fill="auto"/>
            <w:vAlign w:val="center"/>
            <w:hideMark/>
          </w:tcPr>
          <w:p w14:paraId="07774235" w14:textId="77777777" w:rsidR="00554D31" w:rsidRPr="00554D31" w:rsidRDefault="00554D31" w:rsidP="00554D31">
            <w:pPr>
              <w:widowControl/>
              <w:autoSpaceDE/>
              <w:autoSpaceDN/>
              <w:jc w:val="both"/>
            </w:pPr>
            <w:r w:rsidRPr="00554D31">
              <w:t>Đây là mục tương đương với mục 13.3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D21DE55"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B375CC2" w14:textId="77777777" w:rsidR="00554D31" w:rsidRPr="00554D31" w:rsidRDefault="00554D31" w:rsidP="00554D31">
            <w:pPr>
              <w:widowControl/>
              <w:autoSpaceDE/>
              <w:autoSpaceDN/>
              <w:jc w:val="center"/>
              <w:rPr>
                <w:sz w:val="24"/>
                <w:szCs w:val="24"/>
              </w:rPr>
            </w:pPr>
            <w:r w:rsidRPr="00554D31">
              <w:rPr>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05EE4CEE" w14:textId="77777777" w:rsidR="00554D31" w:rsidRPr="00554D31" w:rsidRDefault="00554D31" w:rsidP="00554D31">
            <w:pPr>
              <w:widowControl/>
              <w:autoSpaceDE/>
              <w:autoSpaceDN/>
              <w:jc w:val="both"/>
              <w:rPr>
                <w:sz w:val="24"/>
                <w:szCs w:val="24"/>
              </w:rPr>
            </w:pPr>
            <w:r w:rsidRPr="00554D31">
              <w:rPr>
                <w:sz w:val="24"/>
                <w:szCs w:val="24"/>
              </w:rPr>
              <w:t> </w:t>
            </w:r>
          </w:p>
        </w:tc>
        <w:tc>
          <w:tcPr>
            <w:tcW w:w="1019" w:type="pct"/>
            <w:tcBorders>
              <w:top w:val="nil"/>
              <w:left w:val="nil"/>
              <w:bottom w:val="single" w:sz="4" w:space="0" w:color="auto"/>
              <w:right w:val="single" w:sz="4" w:space="0" w:color="auto"/>
            </w:tcBorders>
            <w:shd w:val="clear" w:color="auto" w:fill="auto"/>
            <w:vAlign w:val="center"/>
            <w:hideMark/>
          </w:tcPr>
          <w:p w14:paraId="220A00C2" w14:textId="77777777" w:rsidR="00554D31" w:rsidRPr="00554D31" w:rsidRDefault="00554D31" w:rsidP="00554D31">
            <w:pPr>
              <w:widowControl/>
              <w:autoSpaceDE/>
              <w:autoSpaceDN/>
              <w:jc w:val="both"/>
              <w:rPr>
                <w:sz w:val="24"/>
                <w:szCs w:val="24"/>
              </w:rPr>
            </w:pPr>
            <w:r w:rsidRPr="00554D31">
              <w:rPr>
                <w:sz w:val="24"/>
                <w:szCs w:val="24"/>
              </w:rPr>
              <w:t> </w:t>
            </w:r>
          </w:p>
        </w:tc>
        <w:tc>
          <w:tcPr>
            <w:tcW w:w="955" w:type="pct"/>
            <w:tcBorders>
              <w:top w:val="nil"/>
              <w:left w:val="nil"/>
              <w:bottom w:val="single" w:sz="4" w:space="0" w:color="auto"/>
              <w:right w:val="single" w:sz="4" w:space="0" w:color="auto"/>
            </w:tcBorders>
            <w:shd w:val="clear" w:color="auto" w:fill="auto"/>
            <w:vAlign w:val="center"/>
            <w:hideMark/>
          </w:tcPr>
          <w:p w14:paraId="74CBD216" w14:textId="77777777" w:rsidR="00554D31" w:rsidRPr="00554D31" w:rsidRDefault="00554D31" w:rsidP="00554D31">
            <w:pPr>
              <w:widowControl/>
              <w:autoSpaceDE/>
              <w:autoSpaceDN/>
              <w:jc w:val="both"/>
              <w:rPr>
                <w:sz w:val="24"/>
                <w:szCs w:val="24"/>
              </w:rPr>
            </w:pPr>
            <w:r w:rsidRPr="00554D31">
              <w:rPr>
                <w:sz w:val="24"/>
                <w:szCs w:val="24"/>
              </w:rP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tc>
        <w:tc>
          <w:tcPr>
            <w:tcW w:w="169" w:type="pct"/>
            <w:tcBorders>
              <w:top w:val="nil"/>
              <w:left w:val="nil"/>
              <w:bottom w:val="single" w:sz="4" w:space="0" w:color="auto"/>
              <w:right w:val="single" w:sz="4" w:space="0" w:color="auto"/>
            </w:tcBorders>
            <w:shd w:val="clear" w:color="auto" w:fill="auto"/>
            <w:vAlign w:val="center"/>
            <w:hideMark/>
          </w:tcPr>
          <w:p w14:paraId="4A479E5D"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38931FBD"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7F357A36"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419E60AE" w14:textId="77777777" w:rsidR="00554D31" w:rsidRPr="00554D31" w:rsidRDefault="00554D31" w:rsidP="00554D31">
            <w:pPr>
              <w:widowControl/>
              <w:autoSpaceDE/>
              <w:autoSpaceDN/>
              <w:jc w:val="center"/>
              <w:rPr>
                <w:sz w:val="24"/>
                <w:szCs w:val="24"/>
              </w:rPr>
            </w:pPr>
            <w:r w:rsidRPr="00554D31">
              <w:rPr>
                <w:sz w:val="24"/>
                <w:szCs w:val="24"/>
              </w:rPr>
              <w:t>0,050</w:t>
            </w:r>
          </w:p>
        </w:tc>
        <w:tc>
          <w:tcPr>
            <w:tcW w:w="168" w:type="pct"/>
            <w:tcBorders>
              <w:top w:val="nil"/>
              <w:left w:val="nil"/>
              <w:bottom w:val="single" w:sz="4" w:space="0" w:color="auto"/>
              <w:right w:val="single" w:sz="4" w:space="0" w:color="auto"/>
            </w:tcBorders>
            <w:shd w:val="clear" w:color="auto" w:fill="auto"/>
            <w:vAlign w:val="center"/>
            <w:hideMark/>
          </w:tcPr>
          <w:p w14:paraId="73EFBED0" w14:textId="77777777" w:rsidR="00554D31" w:rsidRPr="00554D31" w:rsidRDefault="00554D31" w:rsidP="00554D31">
            <w:pPr>
              <w:widowControl/>
              <w:autoSpaceDE/>
              <w:autoSpaceDN/>
              <w:jc w:val="center"/>
              <w:rPr>
                <w:sz w:val="24"/>
                <w:szCs w:val="24"/>
              </w:rPr>
            </w:pPr>
            <w:r w:rsidRPr="00554D31">
              <w:rPr>
                <w:sz w:val="24"/>
                <w:szCs w:val="24"/>
              </w:rPr>
              <w:t>0,050</w:t>
            </w:r>
          </w:p>
        </w:tc>
        <w:tc>
          <w:tcPr>
            <w:tcW w:w="169" w:type="pct"/>
            <w:tcBorders>
              <w:top w:val="nil"/>
              <w:left w:val="nil"/>
              <w:bottom w:val="single" w:sz="4" w:space="0" w:color="auto"/>
              <w:right w:val="single" w:sz="4" w:space="0" w:color="auto"/>
            </w:tcBorders>
            <w:shd w:val="clear" w:color="auto" w:fill="auto"/>
            <w:vAlign w:val="center"/>
            <w:hideMark/>
          </w:tcPr>
          <w:p w14:paraId="4F7815F7" w14:textId="77777777" w:rsidR="00554D31" w:rsidRPr="00554D31" w:rsidRDefault="00554D31" w:rsidP="00554D31">
            <w:pPr>
              <w:widowControl/>
              <w:autoSpaceDE/>
              <w:autoSpaceDN/>
              <w:jc w:val="center"/>
              <w:rPr>
                <w:sz w:val="24"/>
                <w:szCs w:val="24"/>
              </w:rPr>
            </w:pPr>
            <w:r w:rsidRPr="00554D31">
              <w:rPr>
                <w:sz w:val="24"/>
                <w:szCs w:val="24"/>
              </w:rPr>
              <w:t>0,065</w:t>
            </w:r>
          </w:p>
        </w:tc>
        <w:tc>
          <w:tcPr>
            <w:tcW w:w="845" w:type="pct"/>
            <w:tcBorders>
              <w:top w:val="nil"/>
              <w:left w:val="nil"/>
              <w:bottom w:val="single" w:sz="4" w:space="0" w:color="auto"/>
              <w:right w:val="single" w:sz="4" w:space="0" w:color="auto"/>
            </w:tcBorders>
            <w:shd w:val="clear" w:color="auto" w:fill="auto"/>
            <w:vAlign w:val="center"/>
            <w:hideMark/>
          </w:tcPr>
          <w:p w14:paraId="4CEF8DDB" w14:textId="77777777" w:rsidR="00554D31" w:rsidRPr="00554D31" w:rsidRDefault="00554D31" w:rsidP="00554D31">
            <w:pPr>
              <w:widowControl/>
              <w:autoSpaceDE/>
              <w:autoSpaceDN/>
              <w:jc w:val="both"/>
            </w:pPr>
            <w:r w:rsidRPr="00554D31">
              <w:t>Đây là mục tương đương với mục 13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DAA5D78" w14:textId="77777777" w:rsidTr="00554D31">
        <w:trPr>
          <w:trHeight w:val="31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375B1934" w14:textId="77777777" w:rsidR="00554D31" w:rsidRPr="00554D31" w:rsidRDefault="00554D31" w:rsidP="00554D31">
            <w:pPr>
              <w:widowControl/>
              <w:autoSpaceDE/>
              <w:autoSpaceDN/>
              <w:jc w:val="center"/>
              <w:rPr>
                <w:b/>
                <w:bCs/>
                <w:sz w:val="24"/>
                <w:szCs w:val="24"/>
              </w:rPr>
            </w:pPr>
            <w:r w:rsidRPr="00554D31">
              <w:rPr>
                <w:b/>
                <w:bCs/>
                <w:sz w:val="24"/>
                <w:szCs w:val="24"/>
              </w:rPr>
              <w:t>II</w:t>
            </w:r>
          </w:p>
        </w:tc>
        <w:tc>
          <w:tcPr>
            <w:tcW w:w="1000" w:type="pct"/>
            <w:tcBorders>
              <w:top w:val="nil"/>
              <w:left w:val="nil"/>
              <w:bottom w:val="single" w:sz="4" w:space="0" w:color="auto"/>
              <w:right w:val="single" w:sz="4" w:space="0" w:color="auto"/>
            </w:tcBorders>
            <w:shd w:val="clear" w:color="auto" w:fill="auto"/>
            <w:vAlign w:val="center"/>
            <w:hideMark/>
          </w:tcPr>
          <w:p w14:paraId="3CE2ADD1" w14:textId="77777777" w:rsidR="00554D31" w:rsidRPr="00554D31" w:rsidRDefault="00554D31" w:rsidP="00554D31">
            <w:pPr>
              <w:widowControl/>
              <w:autoSpaceDE/>
              <w:autoSpaceDN/>
              <w:jc w:val="both"/>
              <w:rPr>
                <w:b/>
                <w:bCs/>
              </w:rPr>
            </w:pPr>
            <w:r w:rsidRPr="00554D31">
              <w:rPr>
                <w:b/>
                <w:bCs/>
              </w:rPr>
              <w:t>CÁC NỘI DUNG THỰC HIỆN TẠI ĐỊA BÀN CẤP TỈNH</w:t>
            </w:r>
          </w:p>
        </w:tc>
        <w:tc>
          <w:tcPr>
            <w:tcW w:w="1019" w:type="pct"/>
            <w:tcBorders>
              <w:top w:val="nil"/>
              <w:left w:val="nil"/>
              <w:bottom w:val="single" w:sz="4" w:space="0" w:color="auto"/>
              <w:right w:val="single" w:sz="4" w:space="0" w:color="auto"/>
            </w:tcBorders>
            <w:shd w:val="clear" w:color="auto" w:fill="auto"/>
            <w:vAlign w:val="center"/>
            <w:hideMark/>
          </w:tcPr>
          <w:p w14:paraId="5F33012B" w14:textId="77777777" w:rsidR="00554D31" w:rsidRPr="00554D31" w:rsidRDefault="00554D31" w:rsidP="00554D31">
            <w:pPr>
              <w:widowControl/>
              <w:autoSpaceDE/>
              <w:autoSpaceDN/>
              <w:jc w:val="both"/>
              <w:rPr>
                <w:b/>
                <w:bCs/>
              </w:rPr>
            </w:pPr>
            <w:r w:rsidRPr="00554D31">
              <w:rPr>
                <w:b/>
                <w:bCs/>
              </w:rPr>
              <w:t>CÁC NỘI DUNG THỰC HIỆN TẠI ĐỊA BÀN CẤP TỈNH</w:t>
            </w:r>
          </w:p>
        </w:tc>
        <w:tc>
          <w:tcPr>
            <w:tcW w:w="955" w:type="pct"/>
            <w:tcBorders>
              <w:top w:val="nil"/>
              <w:left w:val="nil"/>
              <w:bottom w:val="single" w:sz="4" w:space="0" w:color="auto"/>
              <w:right w:val="single" w:sz="4" w:space="0" w:color="auto"/>
            </w:tcBorders>
            <w:shd w:val="clear" w:color="auto" w:fill="auto"/>
            <w:vAlign w:val="center"/>
            <w:hideMark/>
          </w:tcPr>
          <w:p w14:paraId="42C0AB15" w14:textId="77777777" w:rsidR="00554D31" w:rsidRPr="00554D31" w:rsidRDefault="00554D31" w:rsidP="00554D31">
            <w:pPr>
              <w:widowControl/>
              <w:autoSpaceDE/>
              <w:autoSpaceDN/>
              <w:jc w:val="both"/>
              <w:rPr>
                <w:b/>
                <w:bCs/>
              </w:rPr>
            </w:pPr>
            <w:r w:rsidRPr="00554D31">
              <w:rPr>
                <w:b/>
                <w:bCs/>
              </w:rPr>
              <w:t> </w:t>
            </w:r>
          </w:p>
        </w:tc>
        <w:tc>
          <w:tcPr>
            <w:tcW w:w="169" w:type="pct"/>
            <w:tcBorders>
              <w:top w:val="nil"/>
              <w:left w:val="nil"/>
              <w:bottom w:val="single" w:sz="4" w:space="0" w:color="auto"/>
              <w:right w:val="single" w:sz="4" w:space="0" w:color="auto"/>
            </w:tcBorders>
            <w:shd w:val="clear" w:color="auto" w:fill="auto"/>
            <w:vAlign w:val="center"/>
            <w:hideMark/>
          </w:tcPr>
          <w:p w14:paraId="74702402"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0D2269B3"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7C3DAD00"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6522C2F2"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019DB820"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1AAD60EB"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086BE12E"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0F8E5DF4" w14:textId="77777777" w:rsidTr="00554D31">
        <w:trPr>
          <w:trHeight w:val="31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7BD085D1" w14:textId="77777777" w:rsidR="00554D31" w:rsidRPr="00554D31" w:rsidRDefault="00554D31" w:rsidP="00554D31">
            <w:pPr>
              <w:widowControl/>
              <w:autoSpaceDE/>
              <w:autoSpaceDN/>
              <w:jc w:val="center"/>
              <w:rPr>
                <w:sz w:val="24"/>
                <w:szCs w:val="24"/>
              </w:rPr>
            </w:pPr>
            <w:r w:rsidRPr="00554D31">
              <w:rPr>
                <w:sz w:val="24"/>
                <w:szCs w:val="24"/>
              </w:rPr>
              <w:t>1</w:t>
            </w:r>
          </w:p>
        </w:tc>
        <w:tc>
          <w:tcPr>
            <w:tcW w:w="1000" w:type="pct"/>
            <w:tcBorders>
              <w:top w:val="nil"/>
              <w:left w:val="nil"/>
              <w:bottom w:val="single" w:sz="4" w:space="0" w:color="auto"/>
              <w:right w:val="single" w:sz="4" w:space="0" w:color="auto"/>
            </w:tcBorders>
            <w:shd w:val="clear" w:color="auto" w:fill="auto"/>
            <w:vAlign w:val="center"/>
            <w:hideMark/>
          </w:tcPr>
          <w:p w14:paraId="09AA947C" w14:textId="77777777" w:rsidR="00554D31" w:rsidRPr="00554D31" w:rsidRDefault="00554D31" w:rsidP="00554D31">
            <w:pPr>
              <w:widowControl/>
              <w:autoSpaceDE/>
              <w:autoSpaceDN/>
              <w:jc w:val="both"/>
              <w:rPr>
                <w:sz w:val="24"/>
                <w:szCs w:val="24"/>
              </w:rPr>
            </w:pPr>
            <w:r w:rsidRPr="00554D31">
              <w:rPr>
                <w:sz w:val="24"/>
                <w:szCs w:val="24"/>
              </w:rPr>
              <w:t>Nhận hồ sơ, ký GCN, chuyển hồ sơ, GCN cho cấp huyện</w:t>
            </w:r>
          </w:p>
        </w:tc>
        <w:tc>
          <w:tcPr>
            <w:tcW w:w="1019" w:type="pct"/>
            <w:tcBorders>
              <w:top w:val="nil"/>
              <w:left w:val="nil"/>
              <w:bottom w:val="single" w:sz="4" w:space="0" w:color="auto"/>
              <w:right w:val="single" w:sz="4" w:space="0" w:color="auto"/>
            </w:tcBorders>
            <w:shd w:val="clear" w:color="auto" w:fill="auto"/>
            <w:vAlign w:val="center"/>
            <w:hideMark/>
          </w:tcPr>
          <w:p w14:paraId="700F03FA" w14:textId="77777777" w:rsidR="00554D31" w:rsidRPr="00554D31" w:rsidRDefault="00554D31" w:rsidP="00554D31">
            <w:pPr>
              <w:widowControl/>
              <w:autoSpaceDE/>
              <w:autoSpaceDN/>
              <w:jc w:val="both"/>
              <w:rPr>
                <w:sz w:val="24"/>
                <w:szCs w:val="24"/>
              </w:rPr>
            </w:pPr>
            <w:r w:rsidRPr="00554D31">
              <w:rPr>
                <w:sz w:val="24"/>
                <w:szCs w:val="24"/>
              </w:rPr>
              <w:t>Nhận hồ sơ, cập nhật cơ sở dữ liệu, hồ sơ địa chính</w:t>
            </w:r>
          </w:p>
        </w:tc>
        <w:tc>
          <w:tcPr>
            <w:tcW w:w="955" w:type="pct"/>
            <w:tcBorders>
              <w:top w:val="nil"/>
              <w:left w:val="nil"/>
              <w:bottom w:val="single" w:sz="4" w:space="0" w:color="auto"/>
              <w:right w:val="single" w:sz="4" w:space="0" w:color="auto"/>
            </w:tcBorders>
            <w:shd w:val="clear" w:color="auto" w:fill="auto"/>
            <w:vAlign w:val="center"/>
            <w:hideMark/>
          </w:tcPr>
          <w:p w14:paraId="0B189119" w14:textId="77777777" w:rsidR="00554D31" w:rsidRPr="00554D31" w:rsidRDefault="00554D31" w:rsidP="00554D31">
            <w:pPr>
              <w:widowControl/>
              <w:autoSpaceDE/>
              <w:autoSpaceDN/>
              <w:jc w:val="both"/>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4883288D"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6AB7731A"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AC78A09"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740729B9"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51D88FB9"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7C0E8D3C"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554D3F9D"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1B889AC3" w14:textId="77777777" w:rsidTr="00554D31">
        <w:trPr>
          <w:trHeight w:val="57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3B70D0A" w14:textId="77777777" w:rsidR="00554D31" w:rsidRPr="00554D31" w:rsidRDefault="00554D31" w:rsidP="00554D31">
            <w:pPr>
              <w:widowControl/>
              <w:autoSpaceDE/>
              <w:autoSpaceDN/>
              <w:jc w:val="center"/>
              <w:rPr>
                <w:b/>
                <w:bCs/>
                <w:sz w:val="24"/>
                <w:szCs w:val="24"/>
              </w:rPr>
            </w:pPr>
            <w:r w:rsidRPr="00554D31">
              <w:rPr>
                <w:b/>
                <w:bCs/>
                <w:sz w:val="24"/>
                <w:szCs w:val="24"/>
              </w:rPr>
              <w:t>III</w:t>
            </w:r>
          </w:p>
        </w:tc>
        <w:tc>
          <w:tcPr>
            <w:tcW w:w="1000" w:type="pct"/>
            <w:tcBorders>
              <w:top w:val="nil"/>
              <w:left w:val="nil"/>
              <w:bottom w:val="single" w:sz="4" w:space="0" w:color="auto"/>
              <w:right w:val="single" w:sz="4" w:space="0" w:color="auto"/>
            </w:tcBorders>
            <w:shd w:val="clear" w:color="auto" w:fill="auto"/>
            <w:vAlign w:val="center"/>
            <w:hideMark/>
          </w:tcPr>
          <w:p w14:paraId="007C29B4" w14:textId="77777777" w:rsidR="00554D31" w:rsidRPr="00554D31" w:rsidRDefault="00554D31" w:rsidP="00554D31">
            <w:pPr>
              <w:widowControl/>
              <w:autoSpaceDE/>
              <w:autoSpaceDN/>
              <w:jc w:val="both"/>
              <w:rPr>
                <w:b/>
                <w:bCs/>
              </w:rPr>
            </w:pPr>
            <w:r w:rsidRPr="00554D31">
              <w:rPr>
                <w:b/>
                <w:bCs/>
              </w:rPr>
              <w:t>CÁC NỘI DUNG THỰC HIỆN TẠI ĐỊA BÀN XÃ, THỊ TRẤN</w:t>
            </w:r>
          </w:p>
        </w:tc>
        <w:tc>
          <w:tcPr>
            <w:tcW w:w="1019" w:type="pct"/>
            <w:tcBorders>
              <w:top w:val="nil"/>
              <w:left w:val="nil"/>
              <w:bottom w:val="single" w:sz="4" w:space="0" w:color="auto"/>
              <w:right w:val="single" w:sz="4" w:space="0" w:color="auto"/>
            </w:tcBorders>
            <w:shd w:val="clear" w:color="auto" w:fill="auto"/>
            <w:vAlign w:val="center"/>
            <w:hideMark/>
          </w:tcPr>
          <w:p w14:paraId="3658958A" w14:textId="77777777" w:rsidR="00554D31" w:rsidRPr="00554D31" w:rsidRDefault="00554D31" w:rsidP="00554D31">
            <w:pPr>
              <w:widowControl/>
              <w:autoSpaceDE/>
              <w:autoSpaceDN/>
              <w:jc w:val="both"/>
              <w:rPr>
                <w:b/>
                <w:bCs/>
              </w:rPr>
            </w:pPr>
            <w:r w:rsidRPr="00554D31">
              <w:rPr>
                <w:b/>
                <w:bCs/>
              </w:rPr>
              <w:t>CÁC NỘI DUNG THỰC HIỆN TẠI ĐỊA BÀN XÃ, THỊ TRẤN</w:t>
            </w:r>
          </w:p>
        </w:tc>
        <w:tc>
          <w:tcPr>
            <w:tcW w:w="955" w:type="pct"/>
            <w:tcBorders>
              <w:top w:val="nil"/>
              <w:left w:val="nil"/>
              <w:bottom w:val="single" w:sz="4" w:space="0" w:color="auto"/>
              <w:right w:val="single" w:sz="4" w:space="0" w:color="auto"/>
            </w:tcBorders>
            <w:shd w:val="clear" w:color="auto" w:fill="auto"/>
            <w:vAlign w:val="center"/>
            <w:hideMark/>
          </w:tcPr>
          <w:p w14:paraId="7F6D9CFB" w14:textId="77777777" w:rsidR="00554D31" w:rsidRPr="00554D31" w:rsidRDefault="00554D31" w:rsidP="00554D31">
            <w:pPr>
              <w:widowControl/>
              <w:autoSpaceDE/>
              <w:autoSpaceDN/>
              <w:jc w:val="both"/>
              <w:rPr>
                <w:b/>
                <w:bCs/>
              </w:rPr>
            </w:pPr>
            <w:r w:rsidRPr="00554D31">
              <w:rPr>
                <w:b/>
                <w:bCs/>
              </w:rPr>
              <w:t>CÁC NỘI DUNG THỰC HIỆN TẠI ĐỊA BÀN XÃ, THỊ TRẤN</w:t>
            </w:r>
          </w:p>
        </w:tc>
        <w:tc>
          <w:tcPr>
            <w:tcW w:w="169" w:type="pct"/>
            <w:tcBorders>
              <w:top w:val="nil"/>
              <w:left w:val="nil"/>
              <w:bottom w:val="single" w:sz="4" w:space="0" w:color="auto"/>
              <w:right w:val="single" w:sz="4" w:space="0" w:color="auto"/>
            </w:tcBorders>
            <w:shd w:val="clear" w:color="auto" w:fill="auto"/>
            <w:vAlign w:val="center"/>
            <w:hideMark/>
          </w:tcPr>
          <w:p w14:paraId="2B2C4A49" w14:textId="77777777" w:rsidR="00554D31" w:rsidRPr="00554D31" w:rsidRDefault="00554D31" w:rsidP="00554D31">
            <w:pPr>
              <w:widowControl/>
              <w:autoSpaceDE/>
              <w:autoSpaceDN/>
              <w:jc w:val="center"/>
              <w:rPr>
                <w:sz w:val="24"/>
                <w:szCs w:val="24"/>
              </w:rPr>
            </w:pPr>
            <w:r w:rsidRPr="00554D31">
              <w:rPr>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5D2AAB29"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48F5192A"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7DD32EDB" w14:textId="77777777" w:rsidR="00554D31" w:rsidRPr="00554D31" w:rsidRDefault="00554D31" w:rsidP="00554D31">
            <w:pPr>
              <w:widowControl/>
              <w:autoSpaceDE/>
              <w:autoSpaceDN/>
              <w:jc w:val="center"/>
              <w:rPr>
                <w:sz w:val="24"/>
                <w:szCs w:val="24"/>
              </w:rPr>
            </w:pPr>
            <w:r w:rsidRPr="00554D31">
              <w:rPr>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29B97628" w14:textId="77777777" w:rsidR="00554D31" w:rsidRPr="00554D31" w:rsidRDefault="00554D31" w:rsidP="00554D31">
            <w:pPr>
              <w:widowControl/>
              <w:autoSpaceDE/>
              <w:autoSpaceDN/>
              <w:jc w:val="center"/>
              <w:rPr>
                <w:sz w:val="24"/>
                <w:szCs w:val="24"/>
              </w:rPr>
            </w:pPr>
            <w:r w:rsidRPr="00554D31">
              <w:rPr>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4AF693E7" w14:textId="77777777" w:rsidR="00554D31" w:rsidRPr="00554D31" w:rsidRDefault="00554D31" w:rsidP="00554D31">
            <w:pPr>
              <w:widowControl/>
              <w:autoSpaceDE/>
              <w:autoSpaceDN/>
              <w:jc w:val="center"/>
              <w:rPr>
                <w:sz w:val="24"/>
                <w:szCs w:val="24"/>
              </w:rPr>
            </w:pPr>
            <w:r w:rsidRPr="00554D31">
              <w:rPr>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7094E7AC"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011F13B2" w14:textId="77777777" w:rsidTr="00554D31">
        <w:trPr>
          <w:trHeight w:val="63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62A5E642" w14:textId="77777777" w:rsidR="00554D31" w:rsidRPr="00554D31" w:rsidRDefault="00554D31" w:rsidP="00554D31">
            <w:pPr>
              <w:widowControl/>
              <w:autoSpaceDE/>
              <w:autoSpaceDN/>
              <w:jc w:val="center"/>
              <w:rPr>
                <w:b/>
                <w:bCs/>
                <w:sz w:val="24"/>
                <w:szCs w:val="24"/>
              </w:rPr>
            </w:pPr>
            <w:r w:rsidRPr="00554D31">
              <w:rPr>
                <w:b/>
                <w:bCs/>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117F4D64" w14:textId="77777777" w:rsidR="00554D31" w:rsidRPr="00554D31" w:rsidRDefault="00554D31" w:rsidP="00554D31">
            <w:pPr>
              <w:widowControl/>
              <w:autoSpaceDE/>
              <w:autoSpaceDN/>
              <w:jc w:val="both"/>
              <w:rPr>
                <w:b/>
                <w:bCs/>
              </w:rPr>
            </w:pPr>
            <w:r w:rsidRPr="00554D31">
              <w:rPr>
                <w:b/>
                <w:bCs/>
              </w:rPr>
              <w:t> </w:t>
            </w:r>
          </w:p>
        </w:tc>
        <w:tc>
          <w:tcPr>
            <w:tcW w:w="1019" w:type="pct"/>
            <w:tcBorders>
              <w:top w:val="nil"/>
              <w:left w:val="nil"/>
              <w:bottom w:val="single" w:sz="4" w:space="0" w:color="auto"/>
              <w:right w:val="single" w:sz="4" w:space="0" w:color="auto"/>
            </w:tcBorders>
            <w:shd w:val="clear" w:color="auto" w:fill="auto"/>
            <w:vAlign w:val="center"/>
            <w:hideMark/>
          </w:tcPr>
          <w:p w14:paraId="5BC8BFE1" w14:textId="77777777" w:rsidR="00554D31" w:rsidRPr="00554D31" w:rsidRDefault="00554D31" w:rsidP="00554D31">
            <w:pPr>
              <w:widowControl/>
              <w:autoSpaceDE/>
              <w:autoSpaceDN/>
              <w:jc w:val="both"/>
              <w:rPr>
                <w:sz w:val="24"/>
                <w:szCs w:val="24"/>
              </w:rPr>
            </w:pPr>
            <w:r w:rsidRPr="00554D31">
              <w:rPr>
                <w:sz w:val="24"/>
                <w:szCs w:val="24"/>
              </w:rPr>
              <w:t>Niêm yết tại trụ sở Ủy ban nhân dân cấp xã nơi có đất về việc làm thủ tục cấp Giấy chứng nhận cho người nhận chuyển quyền</w:t>
            </w:r>
          </w:p>
        </w:tc>
        <w:tc>
          <w:tcPr>
            <w:tcW w:w="955" w:type="pct"/>
            <w:tcBorders>
              <w:top w:val="nil"/>
              <w:left w:val="nil"/>
              <w:bottom w:val="single" w:sz="4" w:space="0" w:color="auto"/>
              <w:right w:val="single" w:sz="4" w:space="0" w:color="auto"/>
            </w:tcBorders>
            <w:shd w:val="clear" w:color="auto" w:fill="auto"/>
            <w:vAlign w:val="center"/>
            <w:hideMark/>
          </w:tcPr>
          <w:p w14:paraId="3F7610AD" w14:textId="77777777" w:rsidR="00554D31" w:rsidRPr="00554D31" w:rsidRDefault="00554D31" w:rsidP="00554D31">
            <w:pPr>
              <w:widowControl/>
              <w:autoSpaceDE/>
              <w:autoSpaceDN/>
              <w:jc w:val="both"/>
              <w:rPr>
                <w:sz w:val="24"/>
                <w:szCs w:val="24"/>
              </w:rPr>
            </w:pPr>
            <w:r w:rsidRPr="00554D31">
              <w:rPr>
                <w:strike/>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2F6A92F1"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2693F614"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5541E88"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572402E6"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B9013F0"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0159A4A0"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670D37B5"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5113E32A" w14:textId="77777777" w:rsidTr="00554D31">
        <w:trPr>
          <w:trHeight w:val="94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204332B0" w14:textId="77777777" w:rsidR="00554D31" w:rsidRPr="00554D31" w:rsidRDefault="00554D31" w:rsidP="00554D31">
            <w:pPr>
              <w:widowControl/>
              <w:autoSpaceDE/>
              <w:autoSpaceDN/>
              <w:jc w:val="center"/>
              <w:rPr>
                <w:b/>
                <w:bCs/>
                <w:sz w:val="24"/>
                <w:szCs w:val="24"/>
              </w:rPr>
            </w:pPr>
            <w:r w:rsidRPr="00554D31">
              <w:rPr>
                <w:b/>
                <w:bCs/>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4CFC450E" w14:textId="77777777" w:rsidR="00554D31" w:rsidRPr="00554D31" w:rsidRDefault="00554D31" w:rsidP="00554D31">
            <w:pPr>
              <w:widowControl/>
              <w:autoSpaceDE/>
              <w:autoSpaceDN/>
              <w:jc w:val="both"/>
              <w:rPr>
                <w:b/>
                <w:bCs/>
              </w:rPr>
            </w:pPr>
            <w:r w:rsidRPr="00554D31">
              <w:rPr>
                <w:b/>
                <w:bCs/>
              </w:rPr>
              <w:t> </w:t>
            </w:r>
          </w:p>
        </w:tc>
        <w:tc>
          <w:tcPr>
            <w:tcW w:w="1019" w:type="pct"/>
            <w:tcBorders>
              <w:top w:val="nil"/>
              <w:left w:val="nil"/>
              <w:bottom w:val="single" w:sz="4" w:space="0" w:color="auto"/>
              <w:right w:val="single" w:sz="4" w:space="0" w:color="auto"/>
            </w:tcBorders>
            <w:shd w:val="clear" w:color="auto" w:fill="auto"/>
            <w:vAlign w:val="center"/>
            <w:hideMark/>
          </w:tcPr>
          <w:p w14:paraId="04F21B7E" w14:textId="77777777" w:rsidR="00554D31" w:rsidRPr="00554D31" w:rsidRDefault="00554D31" w:rsidP="00554D31">
            <w:pPr>
              <w:widowControl/>
              <w:autoSpaceDE/>
              <w:autoSpaceDN/>
              <w:jc w:val="both"/>
              <w:rPr>
                <w:sz w:val="24"/>
                <w:szCs w:val="24"/>
              </w:rPr>
            </w:pPr>
            <w:r w:rsidRPr="00554D31">
              <w:rPr>
                <w:sz w:val="24"/>
                <w:szCs w:val="24"/>
              </w:rPr>
              <w:t>Xác nhận hiện trạng sử dụng đất, tình trạng tranh chấp đất đai, tài sản gắn liền với đất, xác nhận đất sử dụng ổn định, xác nhận nguồn gốc sử dụng đất, xác nhận sự phù hợp với quy hoạch</w:t>
            </w:r>
          </w:p>
        </w:tc>
        <w:tc>
          <w:tcPr>
            <w:tcW w:w="955" w:type="pct"/>
            <w:tcBorders>
              <w:top w:val="nil"/>
              <w:left w:val="nil"/>
              <w:bottom w:val="single" w:sz="4" w:space="0" w:color="auto"/>
              <w:right w:val="single" w:sz="4" w:space="0" w:color="auto"/>
            </w:tcBorders>
            <w:shd w:val="clear" w:color="auto" w:fill="auto"/>
            <w:vAlign w:val="center"/>
            <w:hideMark/>
          </w:tcPr>
          <w:p w14:paraId="5715740F" w14:textId="77777777" w:rsidR="00554D31" w:rsidRPr="00554D31" w:rsidRDefault="00554D31" w:rsidP="00554D31">
            <w:pPr>
              <w:widowControl/>
              <w:autoSpaceDE/>
              <w:autoSpaceDN/>
              <w:jc w:val="both"/>
              <w:rPr>
                <w:sz w:val="24"/>
                <w:szCs w:val="24"/>
              </w:rPr>
            </w:pPr>
            <w:r w:rsidRPr="00554D31">
              <w:rPr>
                <w:strike/>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6D1241A2"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706CCA0D"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8904BA3"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72B269E1"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4194C962"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03FE9D21"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59DEBD60"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37382E2F" w14:textId="77777777" w:rsidTr="00554D31">
        <w:trPr>
          <w:trHeight w:val="945"/>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02FEB38E" w14:textId="77777777" w:rsidR="00554D31" w:rsidRPr="00554D31" w:rsidRDefault="00554D31" w:rsidP="00554D31">
            <w:pPr>
              <w:widowControl/>
              <w:autoSpaceDE/>
              <w:autoSpaceDN/>
              <w:jc w:val="center"/>
              <w:rPr>
                <w:b/>
                <w:bCs/>
                <w:sz w:val="24"/>
                <w:szCs w:val="24"/>
              </w:rPr>
            </w:pPr>
            <w:r w:rsidRPr="00554D31">
              <w:rPr>
                <w:b/>
                <w:bCs/>
                <w:sz w:val="24"/>
                <w:szCs w:val="24"/>
              </w:rPr>
              <w:t> </w:t>
            </w:r>
          </w:p>
        </w:tc>
        <w:tc>
          <w:tcPr>
            <w:tcW w:w="1000" w:type="pct"/>
            <w:tcBorders>
              <w:top w:val="nil"/>
              <w:left w:val="nil"/>
              <w:bottom w:val="single" w:sz="4" w:space="0" w:color="auto"/>
              <w:right w:val="single" w:sz="4" w:space="0" w:color="auto"/>
            </w:tcBorders>
            <w:shd w:val="clear" w:color="auto" w:fill="auto"/>
            <w:vAlign w:val="center"/>
            <w:hideMark/>
          </w:tcPr>
          <w:p w14:paraId="003AF447" w14:textId="77777777" w:rsidR="00554D31" w:rsidRPr="00554D31" w:rsidRDefault="00554D31" w:rsidP="00554D31">
            <w:pPr>
              <w:widowControl/>
              <w:autoSpaceDE/>
              <w:autoSpaceDN/>
              <w:jc w:val="both"/>
              <w:rPr>
                <w:b/>
                <w:bCs/>
              </w:rPr>
            </w:pPr>
            <w:r w:rsidRPr="00554D31">
              <w:rPr>
                <w:b/>
                <w:bCs/>
              </w:rPr>
              <w:t> </w:t>
            </w:r>
          </w:p>
        </w:tc>
        <w:tc>
          <w:tcPr>
            <w:tcW w:w="1019" w:type="pct"/>
            <w:tcBorders>
              <w:top w:val="nil"/>
              <w:left w:val="nil"/>
              <w:bottom w:val="single" w:sz="4" w:space="0" w:color="auto"/>
              <w:right w:val="single" w:sz="4" w:space="0" w:color="auto"/>
            </w:tcBorders>
            <w:shd w:val="clear" w:color="auto" w:fill="auto"/>
            <w:vAlign w:val="center"/>
            <w:hideMark/>
          </w:tcPr>
          <w:p w14:paraId="70BA0948" w14:textId="77777777" w:rsidR="00554D31" w:rsidRPr="00554D31" w:rsidRDefault="00554D31" w:rsidP="00554D31">
            <w:pPr>
              <w:widowControl/>
              <w:autoSpaceDE/>
              <w:autoSpaceDN/>
              <w:jc w:val="both"/>
              <w:rPr>
                <w:sz w:val="24"/>
                <w:szCs w:val="24"/>
              </w:rPr>
            </w:pPr>
            <w:r w:rsidRPr="00554D31">
              <w:rPr>
                <w:sz w:val="24"/>
                <w:szCs w:val="24"/>
              </w:rPr>
              <w:t>Chuyển Văn phòng đăng ký đất đai, Chi nhánh Văn phòng đăng ký đất đai văn bản về xác nhận về tình trạng sạt lở tự nhiên hoặc văn bản về việc tặng cho quyền sử dụng đất</w:t>
            </w:r>
          </w:p>
        </w:tc>
        <w:tc>
          <w:tcPr>
            <w:tcW w:w="955" w:type="pct"/>
            <w:tcBorders>
              <w:top w:val="nil"/>
              <w:left w:val="nil"/>
              <w:bottom w:val="single" w:sz="4" w:space="0" w:color="auto"/>
              <w:right w:val="single" w:sz="4" w:space="0" w:color="auto"/>
            </w:tcBorders>
            <w:shd w:val="clear" w:color="auto" w:fill="auto"/>
            <w:vAlign w:val="center"/>
            <w:hideMark/>
          </w:tcPr>
          <w:p w14:paraId="2C02F68E" w14:textId="77777777" w:rsidR="00554D31" w:rsidRPr="00554D31" w:rsidRDefault="00554D31" w:rsidP="00554D31">
            <w:pPr>
              <w:widowControl/>
              <w:autoSpaceDE/>
              <w:autoSpaceDN/>
              <w:jc w:val="both"/>
              <w:rPr>
                <w:sz w:val="24"/>
                <w:szCs w:val="24"/>
              </w:rPr>
            </w:pPr>
            <w:r w:rsidRPr="00554D31">
              <w:rPr>
                <w:strike/>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08B9625B"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70" w:type="pct"/>
            <w:tcBorders>
              <w:top w:val="nil"/>
              <w:left w:val="nil"/>
              <w:bottom w:val="single" w:sz="4" w:space="0" w:color="auto"/>
              <w:right w:val="single" w:sz="4" w:space="0" w:color="auto"/>
            </w:tcBorders>
            <w:shd w:val="clear" w:color="auto" w:fill="auto"/>
            <w:vAlign w:val="center"/>
            <w:hideMark/>
          </w:tcPr>
          <w:p w14:paraId="4AFEFC73"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332794E1"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1087520F"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8" w:type="pct"/>
            <w:tcBorders>
              <w:top w:val="nil"/>
              <w:left w:val="nil"/>
              <w:bottom w:val="single" w:sz="4" w:space="0" w:color="auto"/>
              <w:right w:val="single" w:sz="4" w:space="0" w:color="auto"/>
            </w:tcBorders>
            <w:shd w:val="clear" w:color="auto" w:fill="auto"/>
            <w:vAlign w:val="center"/>
            <w:hideMark/>
          </w:tcPr>
          <w:p w14:paraId="3263C684"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169" w:type="pct"/>
            <w:tcBorders>
              <w:top w:val="nil"/>
              <w:left w:val="nil"/>
              <w:bottom w:val="single" w:sz="4" w:space="0" w:color="auto"/>
              <w:right w:val="single" w:sz="4" w:space="0" w:color="auto"/>
            </w:tcBorders>
            <w:shd w:val="clear" w:color="auto" w:fill="auto"/>
            <w:vAlign w:val="center"/>
            <w:hideMark/>
          </w:tcPr>
          <w:p w14:paraId="38C39137" w14:textId="77777777" w:rsidR="00554D31" w:rsidRPr="00554D31" w:rsidRDefault="00554D31" w:rsidP="00554D31">
            <w:pPr>
              <w:widowControl/>
              <w:autoSpaceDE/>
              <w:autoSpaceDN/>
              <w:jc w:val="center"/>
              <w:rPr>
                <w:sz w:val="24"/>
                <w:szCs w:val="24"/>
              </w:rPr>
            </w:pPr>
            <w:r w:rsidRPr="00554D31">
              <w:rPr>
                <w:strike/>
                <w:sz w:val="24"/>
                <w:szCs w:val="24"/>
              </w:rPr>
              <w:t> </w:t>
            </w:r>
          </w:p>
        </w:tc>
        <w:tc>
          <w:tcPr>
            <w:tcW w:w="845" w:type="pct"/>
            <w:tcBorders>
              <w:top w:val="nil"/>
              <w:left w:val="nil"/>
              <w:bottom w:val="single" w:sz="4" w:space="0" w:color="auto"/>
              <w:right w:val="single" w:sz="4" w:space="0" w:color="auto"/>
            </w:tcBorders>
            <w:shd w:val="clear" w:color="auto" w:fill="auto"/>
            <w:noWrap/>
            <w:vAlign w:val="bottom"/>
            <w:hideMark/>
          </w:tcPr>
          <w:p w14:paraId="41A6CDF6" w14:textId="77777777" w:rsidR="00554D31" w:rsidRPr="00554D31" w:rsidRDefault="00554D31" w:rsidP="00554D31">
            <w:pPr>
              <w:widowControl/>
              <w:autoSpaceDE/>
              <w:autoSpaceDN/>
              <w:rPr>
                <w:rFonts w:ascii="Calibri Light" w:hAnsi="Calibri Light" w:cs="Calibri Light"/>
                <w:sz w:val="24"/>
                <w:szCs w:val="24"/>
              </w:rPr>
            </w:pPr>
            <w:r w:rsidRPr="00554D31">
              <w:rPr>
                <w:rFonts w:ascii="Calibri Light" w:hAnsi="Calibri Light" w:cs="Calibri Light"/>
                <w:sz w:val="24"/>
                <w:szCs w:val="24"/>
              </w:rPr>
              <w:t> </w:t>
            </w:r>
          </w:p>
        </w:tc>
      </w:tr>
      <w:tr w:rsidR="002F574C" w:rsidRPr="002F574C" w14:paraId="29F6102E" w14:textId="77777777" w:rsidTr="00554D31">
        <w:trPr>
          <w:trHeight w:val="180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0150966C" w14:textId="77777777" w:rsidR="00554D31" w:rsidRPr="00554D31" w:rsidRDefault="00554D31" w:rsidP="00554D31">
            <w:pPr>
              <w:widowControl/>
              <w:autoSpaceDE/>
              <w:autoSpaceDN/>
              <w:jc w:val="center"/>
              <w:rPr>
                <w:sz w:val="24"/>
                <w:szCs w:val="24"/>
              </w:rPr>
            </w:pPr>
            <w:r w:rsidRPr="00554D31">
              <w:rPr>
                <w:sz w:val="24"/>
                <w:szCs w:val="24"/>
              </w:rPr>
              <w:t>1</w:t>
            </w:r>
          </w:p>
        </w:tc>
        <w:tc>
          <w:tcPr>
            <w:tcW w:w="1000" w:type="pct"/>
            <w:tcBorders>
              <w:top w:val="nil"/>
              <w:left w:val="nil"/>
              <w:bottom w:val="single" w:sz="4" w:space="0" w:color="auto"/>
              <w:right w:val="single" w:sz="4" w:space="0" w:color="auto"/>
            </w:tcBorders>
            <w:shd w:val="clear" w:color="auto" w:fill="auto"/>
            <w:vAlign w:val="center"/>
            <w:hideMark/>
          </w:tcPr>
          <w:p w14:paraId="0BA75C71" w14:textId="77777777" w:rsidR="00554D31" w:rsidRPr="00554D31" w:rsidRDefault="00554D31" w:rsidP="00554D31">
            <w:pPr>
              <w:widowControl/>
              <w:autoSpaceDE/>
              <w:autoSpaceDN/>
              <w:jc w:val="both"/>
              <w:rPr>
                <w:sz w:val="24"/>
                <w:szCs w:val="24"/>
              </w:rPr>
            </w:pPr>
            <w:r w:rsidRPr="00554D31">
              <w:rPr>
                <w:sz w:val="24"/>
                <w:szCs w:val="24"/>
              </w:rPr>
              <w:t>Địa bàn xã, thị trấn nhận thông báo biến động, chỉnh lý vào HSĐC</w:t>
            </w:r>
          </w:p>
        </w:tc>
        <w:tc>
          <w:tcPr>
            <w:tcW w:w="1019" w:type="pct"/>
            <w:tcBorders>
              <w:top w:val="nil"/>
              <w:left w:val="nil"/>
              <w:bottom w:val="single" w:sz="4" w:space="0" w:color="auto"/>
              <w:right w:val="single" w:sz="4" w:space="0" w:color="auto"/>
            </w:tcBorders>
            <w:shd w:val="clear" w:color="auto" w:fill="auto"/>
            <w:vAlign w:val="center"/>
            <w:hideMark/>
          </w:tcPr>
          <w:p w14:paraId="2E921F2A" w14:textId="77777777" w:rsidR="00554D31" w:rsidRPr="00554D31" w:rsidRDefault="00554D31" w:rsidP="00554D31">
            <w:pPr>
              <w:widowControl/>
              <w:autoSpaceDE/>
              <w:autoSpaceDN/>
              <w:jc w:val="both"/>
              <w:rPr>
                <w:sz w:val="24"/>
                <w:szCs w:val="24"/>
              </w:rPr>
            </w:pPr>
            <w:r w:rsidRPr="00554D31">
              <w:rPr>
                <w:sz w:val="24"/>
                <w:szCs w:val="24"/>
              </w:rPr>
              <w:t>Địa bàn xã, thị trấn nhận thông báo biến động, chỉnh lý vào HSĐC</w:t>
            </w:r>
          </w:p>
        </w:tc>
        <w:tc>
          <w:tcPr>
            <w:tcW w:w="955" w:type="pct"/>
            <w:tcBorders>
              <w:top w:val="nil"/>
              <w:left w:val="nil"/>
              <w:bottom w:val="single" w:sz="4" w:space="0" w:color="auto"/>
              <w:right w:val="single" w:sz="4" w:space="0" w:color="auto"/>
            </w:tcBorders>
            <w:shd w:val="clear" w:color="auto" w:fill="auto"/>
            <w:vAlign w:val="center"/>
            <w:hideMark/>
          </w:tcPr>
          <w:p w14:paraId="36C25182" w14:textId="77777777" w:rsidR="00554D31" w:rsidRPr="00554D31" w:rsidRDefault="00554D31" w:rsidP="00554D31">
            <w:pPr>
              <w:widowControl/>
              <w:autoSpaceDE/>
              <w:autoSpaceDN/>
              <w:jc w:val="both"/>
              <w:rPr>
                <w:sz w:val="24"/>
                <w:szCs w:val="24"/>
              </w:rPr>
            </w:pPr>
            <w:r w:rsidRPr="00554D31">
              <w:rPr>
                <w:sz w:val="24"/>
                <w:szCs w:val="24"/>
              </w:rPr>
              <w:t>Địa bàn cấp xã nhận thông báo biến động, chỉnh lý vào HSĐC</w:t>
            </w:r>
          </w:p>
        </w:tc>
        <w:tc>
          <w:tcPr>
            <w:tcW w:w="169" w:type="pct"/>
            <w:tcBorders>
              <w:top w:val="nil"/>
              <w:left w:val="nil"/>
              <w:bottom w:val="single" w:sz="4" w:space="0" w:color="auto"/>
              <w:right w:val="single" w:sz="4" w:space="0" w:color="auto"/>
            </w:tcBorders>
            <w:shd w:val="clear" w:color="auto" w:fill="auto"/>
            <w:vAlign w:val="center"/>
            <w:hideMark/>
          </w:tcPr>
          <w:p w14:paraId="57BDAFBF" w14:textId="77777777" w:rsidR="00554D31" w:rsidRPr="00554D31" w:rsidRDefault="00554D31" w:rsidP="00554D31">
            <w:pPr>
              <w:widowControl/>
              <w:autoSpaceDE/>
              <w:autoSpaceDN/>
              <w:jc w:val="center"/>
              <w:rPr>
                <w:sz w:val="24"/>
                <w:szCs w:val="24"/>
              </w:rPr>
            </w:pPr>
            <w:r w:rsidRPr="00554D31">
              <w:rPr>
                <w:sz w:val="24"/>
                <w:szCs w:val="24"/>
              </w:rPr>
              <w:t>Hồ sơ</w:t>
            </w:r>
          </w:p>
        </w:tc>
        <w:tc>
          <w:tcPr>
            <w:tcW w:w="170" w:type="pct"/>
            <w:tcBorders>
              <w:top w:val="nil"/>
              <w:left w:val="nil"/>
              <w:bottom w:val="single" w:sz="4" w:space="0" w:color="auto"/>
              <w:right w:val="single" w:sz="4" w:space="0" w:color="auto"/>
            </w:tcBorders>
            <w:shd w:val="clear" w:color="auto" w:fill="auto"/>
            <w:vAlign w:val="center"/>
            <w:hideMark/>
          </w:tcPr>
          <w:p w14:paraId="230C0782" w14:textId="77777777" w:rsidR="00554D31" w:rsidRPr="00554D31" w:rsidRDefault="00554D31" w:rsidP="00554D31">
            <w:pPr>
              <w:widowControl/>
              <w:autoSpaceDE/>
              <w:autoSpaceDN/>
              <w:jc w:val="center"/>
              <w:rPr>
                <w:sz w:val="24"/>
                <w:szCs w:val="24"/>
              </w:rPr>
            </w:pPr>
            <w:r w:rsidRPr="00554D31">
              <w:rPr>
                <w:sz w:val="24"/>
                <w:szCs w:val="24"/>
              </w:rPr>
              <w:t>1KS2</w:t>
            </w:r>
          </w:p>
        </w:tc>
        <w:tc>
          <w:tcPr>
            <w:tcW w:w="168" w:type="pct"/>
            <w:tcBorders>
              <w:top w:val="nil"/>
              <w:left w:val="nil"/>
              <w:bottom w:val="single" w:sz="4" w:space="0" w:color="auto"/>
              <w:right w:val="single" w:sz="4" w:space="0" w:color="auto"/>
            </w:tcBorders>
            <w:shd w:val="clear" w:color="auto" w:fill="auto"/>
            <w:vAlign w:val="center"/>
            <w:hideMark/>
          </w:tcPr>
          <w:p w14:paraId="1F88C6E4" w14:textId="77777777" w:rsidR="00554D31" w:rsidRPr="00554D31" w:rsidRDefault="00554D31" w:rsidP="00554D31">
            <w:pPr>
              <w:widowControl/>
              <w:autoSpaceDE/>
              <w:autoSpaceDN/>
              <w:jc w:val="center"/>
              <w:rPr>
                <w:sz w:val="24"/>
                <w:szCs w:val="24"/>
              </w:rPr>
            </w:pPr>
            <w:r w:rsidRPr="00554D31">
              <w:rPr>
                <w:sz w:val="24"/>
                <w:szCs w:val="24"/>
              </w:rPr>
              <w:t>1-3</w:t>
            </w:r>
          </w:p>
        </w:tc>
        <w:tc>
          <w:tcPr>
            <w:tcW w:w="168" w:type="pct"/>
            <w:tcBorders>
              <w:top w:val="nil"/>
              <w:left w:val="nil"/>
              <w:bottom w:val="single" w:sz="4" w:space="0" w:color="auto"/>
              <w:right w:val="single" w:sz="4" w:space="0" w:color="auto"/>
            </w:tcBorders>
            <w:shd w:val="clear" w:color="auto" w:fill="auto"/>
            <w:vAlign w:val="center"/>
            <w:hideMark/>
          </w:tcPr>
          <w:p w14:paraId="5D42E94D" w14:textId="77777777" w:rsidR="00554D31" w:rsidRPr="00554D31" w:rsidRDefault="00554D31" w:rsidP="00554D31">
            <w:pPr>
              <w:widowControl/>
              <w:autoSpaceDE/>
              <w:autoSpaceDN/>
              <w:jc w:val="center"/>
              <w:rPr>
                <w:sz w:val="24"/>
                <w:szCs w:val="24"/>
              </w:rPr>
            </w:pPr>
            <w:r w:rsidRPr="00554D31">
              <w:rPr>
                <w:sz w:val="24"/>
                <w:szCs w:val="24"/>
              </w:rPr>
              <w:t>0,100</w:t>
            </w:r>
          </w:p>
        </w:tc>
        <w:tc>
          <w:tcPr>
            <w:tcW w:w="168" w:type="pct"/>
            <w:tcBorders>
              <w:top w:val="nil"/>
              <w:left w:val="nil"/>
              <w:bottom w:val="single" w:sz="4" w:space="0" w:color="auto"/>
              <w:right w:val="single" w:sz="4" w:space="0" w:color="auto"/>
            </w:tcBorders>
            <w:shd w:val="clear" w:color="auto" w:fill="auto"/>
            <w:vAlign w:val="center"/>
            <w:hideMark/>
          </w:tcPr>
          <w:p w14:paraId="6AFD0BF5" w14:textId="77777777" w:rsidR="00554D31" w:rsidRPr="00554D31" w:rsidRDefault="00554D31" w:rsidP="00554D31">
            <w:pPr>
              <w:widowControl/>
              <w:autoSpaceDE/>
              <w:autoSpaceDN/>
              <w:jc w:val="center"/>
              <w:rPr>
                <w:sz w:val="24"/>
                <w:szCs w:val="24"/>
              </w:rPr>
            </w:pPr>
            <w:r w:rsidRPr="00554D31">
              <w:rPr>
                <w:sz w:val="24"/>
                <w:szCs w:val="24"/>
              </w:rPr>
              <w:t>0,100</w:t>
            </w:r>
          </w:p>
        </w:tc>
        <w:tc>
          <w:tcPr>
            <w:tcW w:w="169" w:type="pct"/>
            <w:tcBorders>
              <w:top w:val="nil"/>
              <w:left w:val="nil"/>
              <w:bottom w:val="single" w:sz="4" w:space="0" w:color="auto"/>
              <w:right w:val="single" w:sz="4" w:space="0" w:color="auto"/>
            </w:tcBorders>
            <w:shd w:val="clear" w:color="auto" w:fill="auto"/>
            <w:vAlign w:val="center"/>
            <w:hideMark/>
          </w:tcPr>
          <w:p w14:paraId="08C09FCE" w14:textId="77777777" w:rsidR="00554D31" w:rsidRPr="00554D31" w:rsidRDefault="00554D31" w:rsidP="00554D31">
            <w:pPr>
              <w:widowControl/>
              <w:autoSpaceDE/>
              <w:autoSpaceDN/>
              <w:jc w:val="center"/>
              <w:rPr>
                <w:sz w:val="24"/>
                <w:szCs w:val="24"/>
              </w:rPr>
            </w:pPr>
            <w:r w:rsidRPr="00554D31">
              <w:rPr>
                <w:sz w:val="24"/>
                <w:szCs w:val="24"/>
              </w:rPr>
              <w:t>0,130</w:t>
            </w:r>
          </w:p>
        </w:tc>
        <w:tc>
          <w:tcPr>
            <w:tcW w:w="845" w:type="pct"/>
            <w:tcBorders>
              <w:top w:val="nil"/>
              <w:left w:val="nil"/>
              <w:bottom w:val="single" w:sz="4" w:space="0" w:color="auto"/>
              <w:right w:val="single" w:sz="4" w:space="0" w:color="auto"/>
            </w:tcBorders>
            <w:shd w:val="clear" w:color="auto" w:fill="auto"/>
            <w:vAlign w:val="center"/>
            <w:hideMark/>
          </w:tcPr>
          <w:p w14:paraId="60BF6798" w14:textId="77777777" w:rsidR="00554D31" w:rsidRPr="00554D31" w:rsidRDefault="00554D31" w:rsidP="00554D31">
            <w:pPr>
              <w:widowControl/>
              <w:autoSpaceDE/>
              <w:autoSpaceDN/>
              <w:jc w:val="both"/>
            </w:pPr>
            <w:r w:rsidRPr="00554D31">
              <w:t>Đây là mục tương đương với mục 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2D99ABAA" w14:textId="4546A08F" w:rsidR="009D7834" w:rsidRPr="002F574C" w:rsidRDefault="006461A6" w:rsidP="00DD7875">
      <w:pPr>
        <w:spacing w:before="120" w:after="120"/>
        <w:jc w:val="both"/>
        <w:outlineLvl w:val="1"/>
        <w:rPr>
          <w:b/>
          <w:sz w:val="28"/>
          <w:szCs w:val="28"/>
          <w:highlight w:val="white"/>
        </w:rPr>
      </w:pPr>
      <w:bookmarkStart w:id="6" w:name="_Hlk201382601"/>
      <w:r w:rsidRPr="002F574C">
        <w:rPr>
          <w:b/>
          <w:bCs/>
          <w:sz w:val="28"/>
          <w:szCs w:val="28"/>
        </w:rPr>
        <w:t xml:space="preserve">X. ĐỊNH MỨC LAO ĐỘNG </w:t>
      </w:r>
      <w:r w:rsidRPr="002F574C">
        <w:rPr>
          <w:b/>
          <w:sz w:val="28"/>
          <w:szCs w:val="28"/>
          <w:highlight w:val="white"/>
        </w:rPr>
        <w:t>Đ</w:t>
      </w:r>
      <w:r w:rsidRPr="002F574C">
        <w:rPr>
          <w:b/>
          <w:sz w:val="28"/>
          <w:szCs w:val="28"/>
          <w:highlight w:val="white"/>
          <w:lang w:val="vi-VN"/>
        </w:rPr>
        <w:t xml:space="preserve">ĂNG KÝ </w:t>
      </w:r>
      <w:r w:rsidRPr="002F574C">
        <w:rPr>
          <w:b/>
          <w:sz w:val="28"/>
          <w:szCs w:val="28"/>
          <w:highlight w:val="white"/>
        </w:rPr>
        <w:t xml:space="preserve">BIẾN ĐỘNG ĐỐI VỚI </w:t>
      </w:r>
      <w:r w:rsidRPr="002F574C">
        <w:rPr>
          <w:b/>
          <w:sz w:val="28"/>
          <w:szCs w:val="28"/>
          <w:highlight w:val="white"/>
          <w:lang w:val="vi-VN"/>
        </w:rPr>
        <w:t>ĐẤT ĐAI, TÀI SẢN GẮN LIỀN VỚI ĐẤT</w:t>
      </w:r>
      <w:r w:rsidRPr="002F574C">
        <w:rPr>
          <w:b/>
          <w:sz w:val="28"/>
          <w:szCs w:val="28"/>
          <w:highlight w:val="white"/>
        </w:rPr>
        <w:t xml:space="preserve"> ĐỐI VỚI TỔ CHỨC TÔN GIÁO, TỔ CHỨC TÔN GIÁO TRỰC THUỘC, TỔ CHỨC ĐANG SỬ DỤNG ĐẤT, NGƯỜI GỐC VIỆT NAM ĐỊNH CƯ Ở NƯỚC NGOÀI</w:t>
      </w:r>
    </w:p>
    <w:tbl>
      <w:tblPr>
        <w:tblW w:w="5000" w:type="pct"/>
        <w:tblLook w:val="04A0" w:firstRow="1" w:lastRow="0" w:firstColumn="1" w:lastColumn="0" w:noHBand="0" w:noVBand="1"/>
      </w:tblPr>
      <w:tblGrid>
        <w:gridCol w:w="812"/>
        <w:gridCol w:w="1005"/>
        <w:gridCol w:w="1005"/>
        <w:gridCol w:w="1196"/>
        <w:gridCol w:w="786"/>
        <w:gridCol w:w="945"/>
        <w:gridCol w:w="587"/>
        <w:gridCol w:w="752"/>
        <w:gridCol w:w="752"/>
        <w:gridCol w:w="1014"/>
        <w:gridCol w:w="1333"/>
      </w:tblGrid>
      <w:tr w:rsidR="002F574C" w:rsidRPr="002F574C" w14:paraId="2B7F6582" w14:textId="77777777" w:rsidTr="001C022F">
        <w:trPr>
          <w:trHeight w:val="315"/>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39E0A9F9" w14:textId="77777777" w:rsidR="006A174F" w:rsidRPr="006A174F" w:rsidRDefault="006A174F" w:rsidP="006A174F">
            <w:pPr>
              <w:widowControl/>
              <w:autoSpaceDE/>
              <w:autoSpaceDN/>
              <w:jc w:val="center"/>
              <w:rPr>
                <w:b/>
                <w:bCs/>
                <w:sz w:val="24"/>
                <w:szCs w:val="24"/>
              </w:rPr>
            </w:pPr>
            <w:r w:rsidRPr="006A174F">
              <w:rPr>
                <w:b/>
                <w:bCs/>
                <w:sz w:val="24"/>
                <w:szCs w:val="24"/>
              </w:rPr>
              <w:t>TT</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5796A" w14:textId="77777777" w:rsidR="006A174F" w:rsidRPr="006A174F" w:rsidRDefault="006A174F" w:rsidP="006A174F">
            <w:pPr>
              <w:widowControl/>
              <w:autoSpaceDE/>
              <w:autoSpaceDN/>
              <w:jc w:val="center"/>
              <w:rPr>
                <w:b/>
                <w:bCs/>
                <w:sz w:val="24"/>
                <w:szCs w:val="24"/>
              </w:rPr>
            </w:pPr>
            <w:r w:rsidRPr="006A174F">
              <w:rPr>
                <w:b/>
                <w:bCs/>
                <w:sz w:val="24"/>
                <w:szCs w:val="24"/>
              </w:rPr>
              <w:t>Nội dung công việc (ĐM 14)</w:t>
            </w:r>
          </w:p>
        </w:tc>
        <w:tc>
          <w:tcPr>
            <w:tcW w:w="8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FCE0B" w14:textId="77777777" w:rsidR="006A174F" w:rsidRPr="006A174F" w:rsidRDefault="006A174F" w:rsidP="006A174F">
            <w:pPr>
              <w:widowControl/>
              <w:autoSpaceDE/>
              <w:autoSpaceDN/>
              <w:jc w:val="center"/>
              <w:rPr>
                <w:b/>
                <w:bCs/>
                <w:sz w:val="24"/>
                <w:szCs w:val="24"/>
              </w:rPr>
            </w:pPr>
            <w:r w:rsidRPr="006A174F">
              <w:rPr>
                <w:b/>
                <w:bCs/>
                <w:sz w:val="24"/>
                <w:szCs w:val="24"/>
              </w:rPr>
              <w:t>Nội dung công việc (Luật 2024)</w:t>
            </w:r>
          </w:p>
        </w:tc>
        <w:tc>
          <w:tcPr>
            <w:tcW w:w="8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0639F" w14:textId="77777777" w:rsidR="006A174F" w:rsidRPr="006A174F" w:rsidRDefault="006A174F" w:rsidP="006A174F">
            <w:pPr>
              <w:widowControl/>
              <w:autoSpaceDE/>
              <w:autoSpaceDN/>
              <w:jc w:val="center"/>
              <w:rPr>
                <w:b/>
                <w:bCs/>
                <w:sz w:val="24"/>
                <w:szCs w:val="24"/>
              </w:rPr>
            </w:pPr>
            <w:r w:rsidRPr="006A174F">
              <w:rPr>
                <w:b/>
                <w:bCs/>
                <w:sz w:val="24"/>
                <w:szCs w:val="24"/>
              </w:rPr>
              <w:t>Nội dung công việc (NĐ 151/2025)</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AAC9D" w14:textId="77777777" w:rsidR="006A174F" w:rsidRPr="006A174F" w:rsidRDefault="006A174F" w:rsidP="006A174F">
            <w:pPr>
              <w:widowControl/>
              <w:autoSpaceDE/>
              <w:autoSpaceDN/>
              <w:jc w:val="center"/>
              <w:rPr>
                <w:b/>
                <w:bCs/>
                <w:sz w:val="24"/>
                <w:szCs w:val="24"/>
              </w:rPr>
            </w:pPr>
            <w:r w:rsidRPr="006A174F">
              <w:rPr>
                <w:b/>
                <w:bCs/>
                <w:sz w:val="24"/>
                <w:szCs w:val="24"/>
              </w:rPr>
              <w:t>ĐVT</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D0BEE" w14:textId="77777777" w:rsidR="006A174F" w:rsidRPr="006A174F" w:rsidRDefault="006A174F" w:rsidP="006A174F">
            <w:pPr>
              <w:widowControl/>
              <w:autoSpaceDE/>
              <w:autoSpaceDN/>
              <w:jc w:val="center"/>
              <w:rPr>
                <w:b/>
                <w:bCs/>
                <w:sz w:val="24"/>
                <w:szCs w:val="24"/>
              </w:rPr>
            </w:pPr>
            <w:r w:rsidRPr="006A174F">
              <w:rPr>
                <w:b/>
                <w:bCs/>
                <w:sz w:val="24"/>
                <w:szCs w:val="24"/>
              </w:rPr>
              <w:t>Định biên</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F7DE7" w14:textId="77777777" w:rsidR="006A174F" w:rsidRPr="006A174F" w:rsidRDefault="006A174F" w:rsidP="006A174F">
            <w:pPr>
              <w:widowControl/>
              <w:autoSpaceDE/>
              <w:autoSpaceDN/>
              <w:jc w:val="center"/>
              <w:rPr>
                <w:b/>
                <w:bCs/>
                <w:sz w:val="24"/>
                <w:szCs w:val="24"/>
              </w:rPr>
            </w:pPr>
            <w:r w:rsidRPr="006A174F">
              <w:rPr>
                <w:b/>
                <w:bCs/>
                <w:sz w:val="24"/>
                <w:szCs w:val="24"/>
              </w:rPr>
              <w:t>KK</w:t>
            </w:r>
          </w:p>
        </w:tc>
        <w:tc>
          <w:tcPr>
            <w:tcW w:w="565" w:type="pct"/>
            <w:gridSpan w:val="3"/>
            <w:tcBorders>
              <w:top w:val="single" w:sz="4" w:space="0" w:color="auto"/>
              <w:left w:val="nil"/>
              <w:bottom w:val="single" w:sz="4" w:space="0" w:color="auto"/>
              <w:right w:val="single" w:sz="4" w:space="0" w:color="auto"/>
            </w:tcBorders>
            <w:shd w:val="clear" w:color="auto" w:fill="auto"/>
            <w:vAlign w:val="center"/>
            <w:hideMark/>
          </w:tcPr>
          <w:p w14:paraId="394DFBF5" w14:textId="77777777" w:rsidR="006A174F" w:rsidRPr="006A174F" w:rsidRDefault="006A174F" w:rsidP="006A174F">
            <w:pPr>
              <w:widowControl/>
              <w:autoSpaceDE/>
              <w:autoSpaceDN/>
              <w:jc w:val="center"/>
              <w:rPr>
                <w:b/>
                <w:bCs/>
                <w:sz w:val="24"/>
                <w:szCs w:val="24"/>
              </w:rPr>
            </w:pPr>
            <w:r w:rsidRPr="006A174F">
              <w:rPr>
                <w:b/>
                <w:bCs/>
                <w:sz w:val="24"/>
                <w:szCs w:val="24"/>
              </w:rPr>
              <w:t>Định mức</w:t>
            </w:r>
          </w:p>
        </w:tc>
        <w:tc>
          <w:tcPr>
            <w:tcW w:w="9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7B533" w14:textId="77777777" w:rsidR="006A174F" w:rsidRPr="006A174F" w:rsidRDefault="006A174F" w:rsidP="006A174F">
            <w:pPr>
              <w:widowControl/>
              <w:autoSpaceDE/>
              <w:autoSpaceDN/>
              <w:jc w:val="center"/>
              <w:rPr>
                <w:b/>
                <w:bCs/>
                <w:sz w:val="24"/>
                <w:szCs w:val="24"/>
              </w:rPr>
            </w:pPr>
            <w:r w:rsidRPr="006A174F">
              <w:rPr>
                <w:b/>
                <w:bCs/>
                <w:sz w:val="24"/>
                <w:szCs w:val="24"/>
              </w:rPr>
              <w:t>Giải trình nội dung xây dựng, sửa đổi, bổ sung</w:t>
            </w:r>
          </w:p>
        </w:tc>
      </w:tr>
      <w:tr w:rsidR="002F574C" w:rsidRPr="002F574C" w14:paraId="49CFA22A" w14:textId="77777777" w:rsidTr="001C022F">
        <w:trPr>
          <w:trHeight w:val="315"/>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5165E8FE" w14:textId="77777777" w:rsidR="006A174F" w:rsidRPr="006A174F" w:rsidRDefault="006A174F" w:rsidP="006A174F">
            <w:pPr>
              <w:widowControl/>
              <w:autoSpaceDE/>
              <w:autoSpaceDN/>
              <w:rPr>
                <w:b/>
                <w:bCs/>
                <w:sz w:val="24"/>
                <w:szCs w:val="24"/>
              </w:rPr>
            </w:pPr>
          </w:p>
        </w:tc>
        <w:tc>
          <w:tcPr>
            <w:tcW w:w="946" w:type="pct"/>
            <w:vMerge/>
            <w:tcBorders>
              <w:top w:val="single" w:sz="4" w:space="0" w:color="auto"/>
              <w:left w:val="single" w:sz="4" w:space="0" w:color="auto"/>
              <w:bottom w:val="single" w:sz="4" w:space="0" w:color="auto"/>
              <w:right w:val="single" w:sz="4" w:space="0" w:color="auto"/>
            </w:tcBorders>
            <w:vAlign w:val="center"/>
            <w:hideMark/>
          </w:tcPr>
          <w:p w14:paraId="4DA83E07" w14:textId="77777777" w:rsidR="006A174F" w:rsidRPr="006A174F" w:rsidRDefault="006A174F" w:rsidP="006A174F">
            <w:pPr>
              <w:widowControl/>
              <w:autoSpaceDE/>
              <w:autoSpaceDN/>
              <w:rPr>
                <w:b/>
                <w:bCs/>
                <w:sz w:val="24"/>
                <w:szCs w:val="24"/>
              </w:rPr>
            </w:pPr>
          </w:p>
        </w:tc>
        <w:tc>
          <w:tcPr>
            <w:tcW w:w="893" w:type="pct"/>
            <w:vMerge/>
            <w:tcBorders>
              <w:top w:val="single" w:sz="4" w:space="0" w:color="auto"/>
              <w:left w:val="single" w:sz="4" w:space="0" w:color="auto"/>
              <w:bottom w:val="single" w:sz="4" w:space="0" w:color="auto"/>
              <w:right w:val="single" w:sz="4" w:space="0" w:color="auto"/>
            </w:tcBorders>
            <w:vAlign w:val="center"/>
            <w:hideMark/>
          </w:tcPr>
          <w:p w14:paraId="4A605FA5" w14:textId="77777777" w:rsidR="006A174F" w:rsidRPr="006A174F" w:rsidRDefault="006A174F" w:rsidP="006A174F">
            <w:pPr>
              <w:widowControl/>
              <w:autoSpaceDE/>
              <w:autoSpaceDN/>
              <w:rPr>
                <w:b/>
                <w:bCs/>
                <w:sz w:val="24"/>
                <w:szCs w:val="24"/>
              </w:rPr>
            </w:pP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6E421342" w14:textId="77777777" w:rsidR="006A174F" w:rsidRPr="006A174F" w:rsidRDefault="006A174F" w:rsidP="006A174F">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77E9AE67" w14:textId="77777777" w:rsidR="006A174F" w:rsidRPr="006A174F" w:rsidRDefault="006A174F" w:rsidP="006A174F">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AD4A71E" w14:textId="77777777" w:rsidR="006A174F" w:rsidRPr="006A174F" w:rsidRDefault="006A174F" w:rsidP="006A174F">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2B1C13EC" w14:textId="77777777" w:rsidR="006A174F" w:rsidRPr="006A174F" w:rsidRDefault="006A174F" w:rsidP="006A174F">
            <w:pPr>
              <w:widowControl/>
              <w:autoSpaceDE/>
              <w:autoSpaceDN/>
              <w:rPr>
                <w:b/>
                <w:bCs/>
                <w:sz w:val="24"/>
                <w:szCs w:val="24"/>
              </w:rPr>
            </w:pPr>
          </w:p>
        </w:tc>
        <w:tc>
          <w:tcPr>
            <w:tcW w:w="565" w:type="pct"/>
            <w:gridSpan w:val="3"/>
            <w:tcBorders>
              <w:top w:val="single" w:sz="4" w:space="0" w:color="auto"/>
              <w:left w:val="nil"/>
              <w:bottom w:val="single" w:sz="4" w:space="0" w:color="auto"/>
              <w:right w:val="single" w:sz="4" w:space="0" w:color="auto"/>
            </w:tcBorders>
            <w:shd w:val="clear" w:color="auto" w:fill="auto"/>
            <w:vAlign w:val="center"/>
            <w:hideMark/>
          </w:tcPr>
          <w:p w14:paraId="6F351F65" w14:textId="77777777" w:rsidR="006A174F" w:rsidRPr="006A174F" w:rsidRDefault="006A174F" w:rsidP="006A174F">
            <w:pPr>
              <w:widowControl/>
              <w:autoSpaceDE/>
              <w:autoSpaceDN/>
              <w:jc w:val="center"/>
              <w:rPr>
                <w:i/>
                <w:iCs/>
                <w:sz w:val="24"/>
                <w:szCs w:val="24"/>
              </w:rPr>
            </w:pPr>
            <w:r w:rsidRPr="006A174F">
              <w:rPr>
                <w:i/>
                <w:iCs/>
                <w:sz w:val="24"/>
                <w:szCs w:val="24"/>
              </w:rPr>
              <w:t>(Công nhóm/ĐVT)</w:t>
            </w:r>
          </w:p>
        </w:tc>
        <w:tc>
          <w:tcPr>
            <w:tcW w:w="953" w:type="pct"/>
            <w:vMerge/>
            <w:tcBorders>
              <w:top w:val="single" w:sz="4" w:space="0" w:color="auto"/>
              <w:left w:val="single" w:sz="4" w:space="0" w:color="auto"/>
              <w:bottom w:val="single" w:sz="4" w:space="0" w:color="000000"/>
              <w:right w:val="single" w:sz="4" w:space="0" w:color="auto"/>
            </w:tcBorders>
            <w:vAlign w:val="center"/>
            <w:hideMark/>
          </w:tcPr>
          <w:p w14:paraId="64025DA6" w14:textId="77777777" w:rsidR="006A174F" w:rsidRPr="006A174F" w:rsidRDefault="006A174F" w:rsidP="006A174F">
            <w:pPr>
              <w:widowControl/>
              <w:autoSpaceDE/>
              <w:autoSpaceDN/>
              <w:rPr>
                <w:b/>
                <w:bCs/>
                <w:sz w:val="24"/>
                <w:szCs w:val="24"/>
              </w:rPr>
            </w:pPr>
          </w:p>
        </w:tc>
      </w:tr>
      <w:tr w:rsidR="002F574C" w:rsidRPr="002F574C" w14:paraId="572C03BE" w14:textId="77777777" w:rsidTr="001C022F">
        <w:trPr>
          <w:trHeight w:val="630"/>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3D8CFE93" w14:textId="77777777" w:rsidR="006A174F" w:rsidRPr="006A174F" w:rsidRDefault="006A174F" w:rsidP="006A174F">
            <w:pPr>
              <w:widowControl/>
              <w:autoSpaceDE/>
              <w:autoSpaceDN/>
              <w:rPr>
                <w:b/>
                <w:bCs/>
                <w:sz w:val="24"/>
                <w:szCs w:val="24"/>
              </w:rPr>
            </w:pPr>
          </w:p>
        </w:tc>
        <w:tc>
          <w:tcPr>
            <w:tcW w:w="946" w:type="pct"/>
            <w:vMerge/>
            <w:tcBorders>
              <w:top w:val="single" w:sz="4" w:space="0" w:color="auto"/>
              <w:left w:val="single" w:sz="4" w:space="0" w:color="auto"/>
              <w:bottom w:val="single" w:sz="4" w:space="0" w:color="auto"/>
              <w:right w:val="single" w:sz="4" w:space="0" w:color="auto"/>
            </w:tcBorders>
            <w:vAlign w:val="center"/>
            <w:hideMark/>
          </w:tcPr>
          <w:p w14:paraId="650F14A8" w14:textId="77777777" w:rsidR="006A174F" w:rsidRPr="006A174F" w:rsidRDefault="006A174F" w:rsidP="006A174F">
            <w:pPr>
              <w:widowControl/>
              <w:autoSpaceDE/>
              <w:autoSpaceDN/>
              <w:rPr>
                <w:b/>
                <w:bCs/>
                <w:sz w:val="24"/>
                <w:szCs w:val="24"/>
              </w:rPr>
            </w:pPr>
          </w:p>
        </w:tc>
        <w:tc>
          <w:tcPr>
            <w:tcW w:w="893" w:type="pct"/>
            <w:vMerge/>
            <w:tcBorders>
              <w:top w:val="single" w:sz="4" w:space="0" w:color="auto"/>
              <w:left w:val="single" w:sz="4" w:space="0" w:color="auto"/>
              <w:bottom w:val="single" w:sz="4" w:space="0" w:color="auto"/>
              <w:right w:val="single" w:sz="4" w:space="0" w:color="auto"/>
            </w:tcBorders>
            <w:vAlign w:val="center"/>
            <w:hideMark/>
          </w:tcPr>
          <w:p w14:paraId="0E986745" w14:textId="77777777" w:rsidR="006A174F" w:rsidRPr="006A174F" w:rsidRDefault="006A174F" w:rsidP="006A174F">
            <w:pPr>
              <w:widowControl/>
              <w:autoSpaceDE/>
              <w:autoSpaceDN/>
              <w:rPr>
                <w:b/>
                <w:bCs/>
                <w:sz w:val="24"/>
                <w:szCs w:val="24"/>
              </w:rPr>
            </w:pP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07BE8DAC" w14:textId="77777777" w:rsidR="006A174F" w:rsidRPr="006A174F" w:rsidRDefault="006A174F" w:rsidP="006A174F">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344DBD87" w14:textId="77777777" w:rsidR="006A174F" w:rsidRPr="006A174F" w:rsidRDefault="006A174F" w:rsidP="006A174F">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256CA6CE" w14:textId="77777777" w:rsidR="006A174F" w:rsidRPr="006A174F" w:rsidRDefault="006A174F" w:rsidP="006A174F">
            <w:pPr>
              <w:widowControl/>
              <w:autoSpaceDE/>
              <w:autoSpaceDN/>
              <w:rPr>
                <w:b/>
                <w:bCs/>
                <w:sz w:val="24"/>
                <w:szCs w:val="24"/>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448009B" w14:textId="77777777" w:rsidR="006A174F" w:rsidRPr="006A174F" w:rsidRDefault="006A174F" w:rsidP="006A174F">
            <w:pPr>
              <w:widowControl/>
              <w:autoSpaceDE/>
              <w:autoSpaceDN/>
              <w:rPr>
                <w:b/>
                <w:bCs/>
                <w:sz w:val="24"/>
                <w:szCs w:val="24"/>
              </w:rPr>
            </w:pPr>
          </w:p>
        </w:tc>
        <w:tc>
          <w:tcPr>
            <w:tcW w:w="188" w:type="pct"/>
            <w:tcBorders>
              <w:top w:val="nil"/>
              <w:left w:val="nil"/>
              <w:bottom w:val="single" w:sz="4" w:space="0" w:color="auto"/>
              <w:right w:val="single" w:sz="4" w:space="0" w:color="auto"/>
            </w:tcBorders>
            <w:shd w:val="clear" w:color="auto" w:fill="auto"/>
            <w:vAlign w:val="center"/>
            <w:hideMark/>
          </w:tcPr>
          <w:p w14:paraId="694C16FE" w14:textId="77777777" w:rsidR="006A174F" w:rsidRPr="006A174F" w:rsidRDefault="006A174F" w:rsidP="006A174F">
            <w:pPr>
              <w:widowControl/>
              <w:autoSpaceDE/>
              <w:autoSpaceDN/>
              <w:jc w:val="center"/>
              <w:rPr>
                <w:b/>
                <w:bCs/>
                <w:sz w:val="24"/>
                <w:szCs w:val="24"/>
              </w:rPr>
            </w:pPr>
            <w:r w:rsidRPr="006A174F">
              <w:rPr>
                <w:b/>
                <w:bCs/>
                <w:sz w:val="24"/>
                <w:szCs w:val="24"/>
              </w:rPr>
              <w:t>ĐM Đất</w:t>
            </w:r>
          </w:p>
        </w:tc>
        <w:tc>
          <w:tcPr>
            <w:tcW w:w="188" w:type="pct"/>
            <w:tcBorders>
              <w:top w:val="nil"/>
              <w:left w:val="nil"/>
              <w:bottom w:val="single" w:sz="4" w:space="0" w:color="auto"/>
              <w:right w:val="single" w:sz="4" w:space="0" w:color="auto"/>
            </w:tcBorders>
            <w:shd w:val="clear" w:color="auto" w:fill="auto"/>
            <w:vAlign w:val="center"/>
            <w:hideMark/>
          </w:tcPr>
          <w:p w14:paraId="271B0290" w14:textId="77777777" w:rsidR="006A174F" w:rsidRPr="006A174F" w:rsidRDefault="006A174F" w:rsidP="006A174F">
            <w:pPr>
              <w:widowControl/>
              <w:autoSpaceDE/>
              <w:autoSpaceDN/>
              <w:jc w:val="center"/>
              <w:rPr>
                <w:b/>
                <w:bCs/>
                <w:sz w:val="24"/>
                <w:szCs w:val="24"/>
              </w:rPr>
            </w:pPr>
            <w:r w:rsidRPr="006A174F">
              <w:rPr>
                <w:b/>
                <w:bCs/>
                <w:sz w:val="24"/>
                <w:szCs w:val="24"/>
              </w:rPr>
              <w:t>ĐM TS</w:t>
            </w:r>
          </w:p>
        </w:tc>
        <w:tc>
          <w:tcPr>
            <w:tcW w:w="188" w:type="pct"/>
            <w:tcBorders>
              <w:top w:val="nil"/>
              <w:left w:val="nil"/>
              <w:bottom w:val="single" w:sz="4" w:space="0" w:color="auto"/>
              <w:right w:val="single" w:sz="4" w:space="0" w:color="auto"/>
            </w:tcBorders>
            <w:shd w:val="clear" w:color="auto" w:fill="auto"/>
            <w:vAlign w:val="center"/>
            <w:hideMark/>
          </w:tcPr>
          <w:p w14:paraId="523E248E" w14:textId="77777777" w:rsidR="006A174F" w:rsidRPr="006A174F" w:rsidRDefault="006A174F" w:rsidP="006A174F">
            <w:pPr>
              <w:widowControl/>
              <w:autoSpaceDE/>
              <w:autoSpaceDN/>
              <w:jc w:val="center"/>
              <w:rPr>
                <w:b/>
                <w:bCs/>
                <w:sz w:val="24"/>
                <w:szCs w:val="24"/>
              </w:rPr>
            </w:pPr>
            <w:r w:rsidRPr="006A174F">
              <w:rPr>
                <w:b/>
                <w:bCs/>
                <w:sz w:val="24"/>
                <w:szCs w:val="24"/>
              </w:rPr>
              <w:t>ĐM Đất+TS</w:t>
            </w:r>
          </w:p>
        </w:tc>
        <w:tc>
          <w:tcPr>
            <w:tcW w:w="953" w:type="pct"/>
            <w:vMerge/>
            <w:tcBorders>
              <w:top w:val="single" w:sz="4" w:space="0" w:color="auto"/>
              <w:left w:val="single" w:sz="4" w:space="0" w:color="auto"/>
              <w:bottom w:val="single" w:sz="4" w:space="0" w:color="000000"/>
              <w:right w:val="single" w:sz="4" w:space="0" w:color="auto"/>
            </w:tcBorders>
            <w:vAlign w:val="center"/>
            <w:hideMark/>
          </w:tcPr>
          <w:p w14:paraId="350D380C" w14:textId="77777777" w:rsidR="006A174F" w:rsidRPr="006A174F" w:rsidRDefault="006A174F" w:rsidP="006A174F">
            <w:pPr>
              <w:widowControl/>
              <w:autoSpaceDE/>
              <w:autoSpaceDN/>
              <w:rPr>
                <w:b/>
                <w:bCs/>
                <w:sz w:val="24"/>
                <w:szCs w:val="24"/>
              </w:rPr>
            </w:pPr>
          </w:p>
        </w:tc>
      </w:tr>
      <w:tr w:rsidR="002F574C" w:rsidRPr="002F574C" w14:paraId="3FAD216A" w14:textId="77777777" w:rsidTr="001C022F">
        <w:trPr>
          <w:trHeight w:val="57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E9872A1" w14:textId="77777777" w:rsidR="006A174F" w:rsidRPr="006A174F" w:rsidRDefault="006A174F" w:rsidP="006A174F">
            <w:pPr>
              <w:widowControl/>
              <w:autoSpaceDE/>
              <w:autoSpaceDN/>
              <w:jc w:val="center"/>
              <w:rPr>
                <w:b/>
                <w:bCs/>
                <w:sz w:val="24"/>
                <w:szCs w:val="24"/>
              </w:rPr>
            </w:pPr>
            <w:r w:rsidRPr="006A174F">
              <w:rPr>
                <w:b/>
                <w:bCs/>
                <w:sz w:val="24"/>
                <w:szCs w:val="24"/>
              </w:rPr>
              <w:t>I</w:t>
            </w:r>
          </w:p>
        </w:tc>
        <w:tc>
          <w:tcPr>
            <w:tcW w:w="946" w:type="pct"/>
            <w:tcBorders>
              <w:top w:val="nil"/>
              <w:left w:val="nil"/>
              <w:bottom w:val="single" w:sz="4" w:space="0" w:color="auto"/>
              <w:right w:val="single" w:sz="4" w:space="0" w:color="auto"/>
            </w:tcBorders>
            <w:shd w:val="clear" w:color="auto" w:fill="auto"/>
            <w:vAlign w:val="center"/>
            <w:hideMark/>
          </w:tcPr>
          <w:p w14:paraId="497265D3" w14:textId="77777777" w:rsidR="006A174F" w:rsidRPr="006A174F" w:rsidRDefault="006A174F" w:rsidP="006A174F">
            <w:pPr>
              <w:widowControl/>
              <w:autoSpaceDE/>
              <w:autoSpaceDN/>
              <w:jc w:val="both"/>
              <w:rPr>
                <w:b/>
                <w:bCs/>
              </w:rPr>
            </w:pPr>
            <w:r w:rsidRPr="006A174F">
              <w:rPr>
                <w:b/>
                <w:bCs/>
              </w:rPr>
              <w:t>CÁC NỘI DUNG THỰC HIỆN TẠI ĐỊA BÀN CẤP TỈNH</w:t>
            </w:r>
          </w:p>
        </w:tc>
        <w:tc>
          <w:tcPr>
            <w:tcW w:w="893" w:type="pct"/>
            <w:tcBorders>
              <w:top w:val="nil"/>
              <w:left w:val="nil"/>
              <w:bottom w:val="single" w:sz="4" w:space="0" w:color="auto"/>
              <w:right w:val="single" w:sz="4" w:space="0" w:color="auto"/>
            </w:tcBorders>
            <w:shd w:val="clear" w:color="auto" w:fill="auto"/>
            <w:vAlign w:val="center"/>
            <w:hideMark/>
          </w:tcPr>
          <w:p w14:paraId="44B9399A" w14:textId="77777777" w:rsidR="006A174F" w:rsidRPr="006A174F" w:rsidRDefault="006A174F" w:rsidP="006A174F">
            <w:pPr>
              <w:widowControl/>
              <w:autoSpaceDE/>
              <w:autoSpaceDN/>
              <w:jc w:val="both"/>
              <w:rPr>
                <w:b/>
                <w:bCs/>
              </w:rPr>
            </w:pPr>
            <w:r w:rsidRPr="006A174F">
              <w:rPr>
                <w:b/>
                <w:bCs/>
              </w:rPr>
              <w:t>CÁC NỘI DUNG THỰC HIỆN TẠI ĐỊA BÀN CẤP TỈNH</w:t>
            </w:r>
          </w:p>
        </w:tc>
        <w:tc>
          <w:tcPr>
            <w:tcW w:w="890" w:type="pct"/>
            <w:tcBorders>
              <w:top w:val="nil"/>
              <w:left w:val="nil"/>
              <w:bottom w:val="single" w:sz="4" w:space="0" w:color="auto"/>
              <w:right w:val="single" w:sz="4" w:space="0" w:color="auto"/>
            </w:tcBorders>
            <w:shd w:val="clear" w:color="auto" w:fill="auto"/>
            <w:vAlign w:val="center"/>
            <w:hideMark/>
          </w:tcPr>
          <w:p w14:paraId="10E39CA5" w14:textId="77777777" w:rsidR="006A174F" w:rsidRPr="006A174F" w:rsidRDefault="006A174F" w:rsidP="006A174F">
            <w:pPr>
              <w:widowControl/>
              <w:autoSpaceDE/>
              <w:autoSpaceDN/>
              <w:jc w:val="both"/>
              <w:rPr>
                <w:b/>
                <w:bCs/>
              </w:rPr>
            </w:pPr>
            <w:r w:rsidRPr="006A174F">
              <w:rPr>
                <w:b/>
                <w:bCs/>
              </w:rPr>
              <w:t>CÁC NỘI DUNG THỰC HIỆN TẠI ĐỊA BÀN CẤP TỈNH</w:t>
            </w:r>
          </w:p>
        </w:tc>
        <w:tc>
          <w:tcPr>
            <w:tcW w:w="188" w:type="pct"/>
            <w:tcBorders>
              <w:top w:val="nil"/>
              <w:left w:val="nil"/>
              <w:bottom w:val="single" w:sz="4" w:space="0" w:color="auto"/>
              <w:right w:val="single" w:sz="4" w:space="0" w:color="auto"/>
            </w:tcBorders>
            <w:shd w:val="clear" w:color="auto" w:fill="auto"/>
            <w:vAlign w:val="center"/>
            <w:hideMark/>
          </w:tcPr>
          <w:p w14:paraId="06FD154D"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626D6A8"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B05C0E7"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6C61789"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881D6C3"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818B136"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06532B34" w14:textId="77777777" w:rsidR="006A174F" w:rsidRPr="006A174F" w:rsidRDefault="006A174F" w:rsidP="006A174F">
            <w:pPr>
              <w:widowControl/>
              <w:autoSpaceDE/>
              <w:autoSpaceDN/>
              <w:rPr>
                <w:rFonts w:ascii=".VnTime" w:hAnsi=".VnTime"/>
                <w:sz w:val="24"/>
                <w:szCs w:val="24"/>
              </w:rPr>
            </w:pPr>
            <w:r w:rsidRPr="006A174F">
              <w:rPr>
                <w:rFonts w:ascii=".VnTime" w:hAnsi=".VnTime"/>
                <w:sz w:val="24"/>
                <w:szCs w:val="24"/>
              </w:rPr>
              <w:t> </w:t>
            </w:r>
          </w:p>
        </w:tc>
      </w:tr>
      <w:tr w:rsidR="002F574C" w:rsidRPr="002F574C" w14:paraId="45B9F417" w14:textId="77777777" w:rsidTr="001C022F">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FE7A9D6" w14:textId="77777777" w:rsidR="006A174F" w:rsidRPr="006A174F" w:rsidRDefault="006A174F" w:rsidP="006A174F">
            <w:pPr>
              <w:widowControl/>
              <w:autoSpaceDE/>
              <w:autoSpaceDN/>
              <w:jc w:val="center"/>
              <w:rPr>
                <w:sz w:val="24"/>
                <w:szCs w:val="24"/>
              </w:rPr>
            </w:pPr>
            <w:r w:rsidRPr="006A174F">
              <w:rPr>
                <w:sz w:val="24"/>
                <w:szCs w:val="24"/>
              </w:rPr>
              <w:t>1</w:t>
            </w:r>
          </w:p>
        </w:tc>
        <w:tc>
          <w:tcPr>
            <w:tcW w:w="946" w:type="pct"/>
            <w:tcBorders>
              <w:top w:val="nil"/>
              <w:left w:val="nil"/>
              <w:bottom w:val="single" w:sz="4" w:space="0" w:color="auto"/>
              <w:right w:val="single" w:sz="4" w:space="0" w:color="auto"/>
            </w:tcBorders>
            <w:shd w:val="clear" w:color="auto" w:fill="auto"/>
            <w:vAlign w:val="center"/>
            <w:hideMark/>
          </w:tcPr>
          <w:p w14:paraId="256B57C7" w14:textId="77777777" w:rsidR="006A174F" w:rsidRPr="006A174F" w:rsidRDefault="006A174F" w:rsidP="006A174F">
            <w:pPr>
              <w:widowControl/>
              <w:autoSpaceDE/>
              <w:autoSpaceDN/>
              <w:jc w:val="both"/>
              <w:rPr>
                <w:sz w:val="24"/>
                <w:szCs w:val="24"/>
              </w:rPr>
            </w:pPr>
            <w:r w:rsidRPr="006A174F">
              <w:rPr>
                <w:sz w:val="24"/>
                <w:szCs w:val="24"/>
              </w:rPr>
              <w:t>Hướng dẫn lập hồ sơ đăng ký biến động đất đai</w:t>
            </w:r>
          </w:p>
        </w:tc>
        <w:tc>
          <w:tcPr>
            <w:tcW w:w="893" w:type="pct"/>
            <w:tcBorders>
              <w:top w:val="nil"/>
              <w:left w:val="nil"/>
              <w:bottom w:val="single" w:sz="4" w:space="0" w:color="auto"/>
              <w:right w:val="single" w:sz="4" w:space="0" w:color="auto"/>
            </w:tcBorders>
            <w:shd w:val="clear" w:color="auto" w:fill="auto"/>
            <w:vAlign w:val="center"/>
            <w:hideMark/>
          </w:tcPr>
          <w:p w14:paraId="22132976" w14:textId="77777777" w:rsidR="006A174F" w:rsidRPr="006A174F" w:rsidRDefault="006A174F" w:rsidP="006A174F">
            <w:pPr>
              <w:widowControl/>
              <w:autoSpaceDE/>
              <w:autoSpaceDN/>
              <w:jc w:val="both"/>
              <w:rPr>
                <w:sz w:val="24"/>
                <w:szCs w:val="24"/>
              </w:rPr>
            </w:pPr>
            <w:r w:rsidRPr="006A174F">
              <w:rPr>
                <w:sz w:val="24"/>
                <w:szCs w:val="24"/>
              </w:rPr>
              <w:t>Hướng dẫn lập hồ sơ đăng ký biến động đất đai</w:t>
            </w:r>
          </w:p>
        </w:tc>
        <w:tc>
          <w:tcPr>
            <w:tcW w:w="890" w:type="pct"/>
            <w:tcBorders>
              <w:top w:val="nil"/>
              <w:left w:val="nil"/>
              <w:bottom w:val="single" w:sz="4" w:space="0" w:color="auto"/>
              <w:right w:val="single" w:sz="4" w:space="0" w:color="auto"/>
            </w:tcBorders>
            <w:shd w:val="clear" w:color="auto" w:fill="auto"/>
            <w:vAlign w:val="center"/>
            <w:hideMark/>
          </w:tcPr>
          <w:p w14:paraId="542A683C" w14:textId="77777777" w:rsidR="006A174F" w:rsidRPr="006A174F" w:rsidRDefault="006A174F" w:rsidP="006A174F">
            <w:pPr>
              <w:widowControl/>
              <w:autoSpaceDE/>
              <w:autoSpaceDN/>
              <w:jc w:val="both"/>
              <w:rPr>
                <w:sz w:val="24"/>
                <w:szCs w:val="24"/>
              </w:rPr>
            </w:pPr>
            <w:r w:rsidRPr="006A174F">
              <w:rPr>
                <w:sz w:val="24"/>
                <w:szCs w:val="24"/>
              </w:rPr>
              <w:t>Hướng dẫn lập hồ sơ đăng ký biến động đất đai</w:t>
            </w:r>
          </w:p>
        </w:tc>
        <w:tc>
          <w:tcPr>
            <w:tcW w:w="188" w:type="pct"/>
            <w:tcBorders>
              <w:top w:val="nil"/>
              <w:left w:val="nil"/>
              <w:bottom w:val="single" w:sz="4" w:space="0" w:color="auto"/>
              <w:right w:val="single" w:sz="4" w:space="0" w:color="auto"/>
            </w:tcBorders>
            <w:shd w:val="clear" w:color="auto" w:fill="auto"/>
            <w:vAlign w:val="center"/>
            <w:hideMark/>
          </w:tcPr>
          <w:p w14:paraId="79EDB3DD"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F1A1EF8"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822E956"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E5E4889"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2115D66"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F3903A4"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494DB8DE"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014A731C"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9D5EF39" w14:textId="77777777" w:rsidR="006A174F" w:rsidRPr="006A174F" w:rsidRDefault="006A174F" w:rsidP="006A174F">
            <w:pPr>
              <w:widowControl/>
              <w:autoSpaceDE/>
              <w:autoSpaceDN/>
              <w:jc w:val="center"/>
              <w:rPr>
                <w:sz w:val="24"/>
                <w:szCs w:val="24"/>
              </w:rPr>
            </w:pPr>
            <w:r w:rsidRPr="006A174F">
              <w:rPr>
                <w:sz w:val="24"/>
                <w:szCs w:val="24"/>
              </w:rPr>
              <w:t>1.1</w:t>
            </w:r>
          </w:p>
        </w:tc>
        <w:tc>
          <w:tcPr>
            <w:tcW w:w="946" w:type="pct"/>
            <w:tcBorders>
              <w:top w:val="nil"/>
              <w:left w:val="nil"/>
              <w:bottom w:val="single" w:sz="4" w:space="0" w:color="auto"/>
              <w:right w:val="single" w:sz="4" w:space="0" w:color="auto"/>
            </w:tcBorders>
            <w:shd w:val="clear" w:color="auto" w:fill="auto"/>
            <w:vAlign w:val="center"/>
            <w:hideMark/>
          </w:tcPr>
          <w:p w14:paraId="6F472184" w14:textId="77777777" w:rsidR="006A174F" w:rsidRPr="006A174F" w:rsidRDefault="006A174F" w:rsidP="006A174F">
            <w:pPr>
              <w:widowControl/>
              <w:autoSpaceDE/>
              <w:autoSpaceDN/>
              <w:jc w:val="both"/>
              <w:rPr>
                <w:sz w:val="24"/>
                <w:szCs w:val="24"/>
              </w:rPr>
            </w:pPr>
            <w:r w:rsidRPr="006A174F">
              <w:rPr>
                <w:sz w:val="24"/>
                <w:szCs w:val="24"/>
              </w:rPr>
              <w:t>Theo hình thức trực tiếp</w:t>
            </w:r>
          </w:p>
        </w:tc>
        <w:tc>
          <w:tcPr>
            <w:tcW w:w="893" w:type="pct"/>
            <w:tcBorders>
              <w:top w:val="nil"/>
              <w:left w:val="nil"/>
              <w:bottom w:val="single" w:sz="4" w:space="0" w:color="auto"/>
              <w:right w:val="single" w:sz="4" w:space="0" w:color="auto"/>
            </w:tcBorders>
            <w:shd w:val="clear" w:color="auto" w:fill="auto"/>
            <w:vAlign w:val="center"/>
            <w:hideMark/>
          </w:tcPr>
          <w:p w14:paraId="16DDAD8E" w14:textId="77777777" w:rsidR="006A174F" w:rsidRPr="006A174F" w:rsidRDefault="006A174F" w:rsidP="006A174F">
            <w:pPr>
              <w:widowControl/>
              <w:autoSpaceDE/>
              <w:autoSpaceDN/>
              <w:jc w:val="both"/>
              <w:rPr>
                <w:sz w:val="24"/>
                <w:szCs w:val="24"/>
              </w:rPr>
            </w:pPr>
            <w:r w:rsidRPr="006A174F">
              <w:rPr>
                <w:sz w:val="24"/>
                <w:szCs w:val="24"/>
              </w:rPr>
              <w:t>Theo hình thức trực tiếp</w:t>
            </w:r>
          </w:p>
        </w:tc>
        <w:tc>
          <w:tcPr>
            <w:tcW w:w="890" w:type="pct"/>
            <w:tcBorders>
              <w:top w:val="nil"/>
              <w:left w:val="nil"/>
              <w:bottom w:val="single" w:sz="4" w:space="0" w:color="auto"/>
              <w:right w:val="single" w:sz="4" w:space="0" w:color="auto"/>
            </w:tcBorders>
            <w:shd w:val="clear" w:color="auto" w:fill="auto"/>
            <w:vAlign w:val="center"/>
            <w:hideMark/>
          </w:tcPr>
          <w:p w14:paraId="5157E9F1" w14:textId="77777777" w:rsidR="006A174F" w:rsidRPr="006A174F" w:rsidRDefault="006A174F" w:rsidP="006A174F">
            <w:pPr>
              <w:widowControl/>
              <w:autoSpaceDE/>
              <w:autoSpaceDN/>
              <w:jc w:val="both"/>
              <w:rPr>
                <w:sz w:val="24"/>
                <w:szCs w:val="24"/>
              </w:rPr>
            </w:pPr>
            <w:r w:rsidRPr="006A174F">
              <w:rPr>
                <w:sz w:val="24"/>
                <w:szCs w:val="24"/>
              </w:rPr>
              <w:t>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34B695B9"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5B9AA582"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56CC5B1F"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78D08781"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72EB587F"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49AEEB0F" w14:textId="77777777" w:rsidR="006A174F" w:rsidRPr="006A174F" w:rsidRDefault="006A174F" w:rsidP="006A174F">
            <w:pPr>
              <w:widowControl/>
              <w:autoSpaceDE/>
              <w:autoSpaceDN/>
              <w:jc w:val="center"/>
              <w:rPr>
                <w:sz w:val="24"/>
                <w:szCs w:val="24"/>
              </w:rPr>
            </w:pPr>
            <w:r w:rsidRPr="006A174F">
              <w:rPr>
                <w:sz w:val="24"/>
                <w:szCs w:val="24"/>
              </w:rPr>
              <w:t>0,260</w:t>
            </w:r>
          </w:p>
        </w:tc>
        <w:tc>
          <w:tcPr>
            <w:tcW w:w="953" w:type="pct"/>
            <w:tcBorders>
              <w:top w:val="nil"/>
              <w:left w:val="nil"/>
              <w:bottom w:val="single" w:sz="4" w:space="0" w:color="auto"/>
              <w:right w:val="single" w:sz="4" w:space="0" w:color="auto"/>
            </w:tcBorders>
            <w:shd w:val="clear" w:color="auto" w:fill="auto"/>
            <w:vAlign w:val="center"/>
            <w:hideMark/>
          </w:tcPr>
          <w:p w14:paraId="567C8014" w14:textId="77777777" w:rsidR="006A174F" w:rsidRPr="006A174F" w:rsidRDefault="006A174F" w:rsidP="006A174F">
            <w:pPr>
              <w:widowControl/>
              <w:autoSpaceDE/>
              <w:autoSpaceDN/>
              <w:jc w:val="both"/>
            </w:pPr>
            <w:r w:rsidRPr="006A174F">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4C9EB66"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02EA59B" w14:textId="77777777" w:rsidR="006A174F" w:rsidRPr="006A174F" w:rsidRDefault="006A174F" w:rsidP="006A174F">
            <w:pPr>
              <w:widowControl/>
              <w:autoSpaceDE/>
              <w:autoSpaceDN/>
              <w:jc w:val="center"/>
              <w:rPr>
                <w:sz w:val="24"/>
                <w:szCs w:val="24"/>
              </w:rPr>
            </w:pPr>
            <w:r w:rsidRPr="006A174F">
              <w:rPr>
                <w:sz w:val="24"/>
                <w:szCs w:val="24"/>
              </w:rPr>
              <w:t>1.2</w:t>
            </w:r>
          </w:p>
        </w:tc>
        <w:tc>
          <w:tcPr>
            <w:tcW w:w="946" w:type="pct"/>
            <w:tcBorders>
              <w:top w:val="nil"/>
              <w:left w:val="nil"/>
              <w:bottom w:val="single" w:sz="4" w:space="0" w:color="auto"/>
              <w:right w:val="single" w:sz="4" w:space="0" w:color="auto"/>
            </w:tcBorders>
            <w:shd w:val="clear" w:color="auto" w:fill="auto"/>
            <w:vAlign w:val="center"/>
            <w:hideMark/>
          </w:tcPr>
          <w:p w14:paraId="3893FA23" w14:textId="77777777" w:rsidR="006A174F" w:rsidRPr="006A174F" w:rsidRDefault="006A174F" w:rsidP="006A174F">
            <w:pPr>
              <w:widowControl/>
              <w:autoSpaceDE/>
              <w:autoSpaceDN/>
              <w:jc w:val="both"/>
              <w:rPr>
                <w:sz w:val="24"/>
                <w:szCs w:val="24"/>
              </w:rPr>
            </w:pPr>
            <w:r w:rsidRPr="006A174F">
              <w:rPr>
                <w:sz w:val="24"/>
                <w:szCs w:val="24"/>
              </w:rPr>
              <w:t>Theo hình thức trực tuyến</w:t>
            </w:r>
          </w:p>
        </w:tc>
        <w:tc>
          <w:tcPr>
            <w:tcW w:w="893" w:type="pct"/>
            <w:tcBorders>
              <w:top w:val="nil"/>
              <w:left w:val="nil"/>
              <w:bottom w:val="single" w:sz="4" w:space="0" w:color="auto"/>
              <w:right w:val="single" w:sz="4" w:space="0" w:color="auto"/>
            </w:tcBorders>
            <w:shd w:val="clear" w:color="auto" w:fill="auto"/>
            <w:vAlign w:val="center"/>
            <w:hideMark/>
          </w:tcPr>
          <w:p w14:paraId="1FEFD2FE" w14:textId="77777777" w:rsidR="006A174F" w:rsidRPr="006A174F" w:rsidRDefault="006A174F" w:rsidP="006A174F">
            <w:pPr>
              <w:widowControl/>
              <w:autoSpaceDE/>
              <w:autoSpaceDN/>
              <w:jc w:val="both"/>
              <w:rPr>
                <w:sz w:val="24"/>
                <w:szCs w:val="24"/>
              </w:rPr>
            </w:pPr>
            <w:r w:rsidRPr="006A174F">
              <w:rPr>
                <w:sz w:val="24"/>
                <w:szCs w:val="24"/>
              </w:rPr>
              <w:t>Theo hình thức trực tuyến</w:t>
            </w:r>
          </w:p>
        </w:tc>
        <w:tc>
          <w:tcPr>
            <w:tcW w:w="890" w:type="pct"/>
            <w:tcBorders>
              <w:top w:val="nil"/>
              <w:left w:val="nil"/>
              <w:bottom w:val="single" w:sz="4" w:space="0" w:color="auto"/>
              <w:right w:val="single" w:sz="4" w:space="0" w:color="auto"/>
            </w:tcBorders>
            <w:shd w:val="clear" w:color="auto" w:fill="auto"/>
            <w:vAlign w:val="center"/>
            <w:hideMark/>
          </w:tcPr>
          <w:p w14:paraId="4E7E13F8" w14:textId="77777777" w:rsidR="006A174F" w:rsidRPr="006A174F" w:rsidRDefault="006A174F" w:rsidP="006A174F">
            <w:pPr>
              <w:widowControl/>
              <w:autoSpaceDE/>
              <w:autoSpaceDN/>
              <w:jc w:val="both"/>
              <w:rPr>
                <w:sz w:val="24"/>
                <w:szCs w:val="24"/>
              </w:rPr>
            </w:pPr>
            <w:r w:rsidRPr="006A174F">
              <w:rPr>
                <w:sz w:val="24"/>
                <w:szCs w:val="24"/>
              </w:rPr>
              <w:t>Theo hình thức trực tuyến</w:t>
            </w:r>
          </w:p>
        </w:tc>
        <w:tc>
          <w:tcPr>
            <w:tcW w:w="188" w:type="pct"/>
            <w:tcBorders>
              <w:top w:val="nil"/>
              <w:left w:val="nil"/>
              <w:bottom w:val="single" w:sz="4" w:space="0" w:color="auto"/>
              <w:right w:val="single" w:sz="4" w:space="0" w:color="auto"/>
            </w:tcBorders>
            <w:shd w:val="clear" w:color="auto" w:fill="auto"/>
            <w:vAlign w:val="center"/>
            <w:hideMark/>
          </w:tcPr>
          <w:p w14:paraId="55D0E5B0"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A086D8C"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405F812E"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2AEB9C13" w14:textId="77777777" w:rsidR="006A174F" w:rsidRPr="006A174F" w:rsidRDefault="006A174F" w:rsidP="006A174F">
            <w:pPr>
              <w:widowControl/>
              <w:autoSpaceDE/>
              <w:autoSpaceDN/>
              <w:jc w:val="center"/>
              <w:rPr>
                <w:sz w:val="24"/>
                <w:szCs w:val="24"/>
              </w:rPr>
            </w:pPr>
            <w:r w:rsidRPr="006A174F">
              <w:rPr>
                <w:sz w:val="24"/>
                <w:szCs w:val="24"/>
              </w:rPr>
              <w:t>0,150</w:t>
            </w:r>
          </w:p>
        </w:tc>
        <w:tc>
          <w:tcPr>
            <w:tcW w:w="188" w:type="pct"/>
            <w:tcBorders>
              <w:top w:val="nil"/>
              <w:left w:val="nil"/>
              <w:bottom w:val="single" w:sz="4" w:space="0" w:color="auto"/>
              <w:right w:val="single" w:sz="4" w:space="0" w:color="auto"/>
            </w:tcBorders>
            <w:shd w:val="clear" w:color="auto" w:fill="auto"/>
            <w:vAlign w:val="center"/>
            <w:hideMark/>
          </w:tcPr>
          <w:p w14:paraId="2BCF60FE" w14:textId="77777777" w:rsidR="006A174F" w:rsidRPr="006A174F" w:rsidRDefault="006A174F" w:rsidP="006A174F">
            <w:pPr>
              <w:widowControl/>
              <w:autoSpaceDE/>
              <w:autoSpaceDN/>
              <w:jc w:val="center"/>
              <w:rPr>
                <w:sz w:val="24"/>
                <w:szCs w:val="24"/>
              </w:rPr>
            </w:pPr>
            <w:r w:rsidRPr="006A174F">
              <w:rPr>
                <w:sz w:val="24"/>
                <w:szCs w:val="24"/>
              </w:rPr>
              <w:t>0,150</w:t>
            </w:r>
          </w:p>
        </w:tc>
        <w:tc>
          <w:tcPr>
            <w:tcW w:w="188" w:type="pct"/>
            <w:tcBorders>
              <w:top w:val="nil"/>
              <w:left w:val="nil"/>
              <w:bottom w:val="single" w:sz="4" w:space="0" w:color="auto"/>
              <w:right w:val="single" w:sz="4" w:space="0" w:color="auto"/>
            </w:tcBorders>
            <w:shd w:val="clear" w:color="auto" w:fill="auto"/>
            <w:vAlign w:val="center"/>
            <w:hideMark/>
          </w:tcPr>
          <w:p w14:paraId="4DC8ACD1" w14:textId="77777777" w:rsidR="006A174F" w:rsidRPr="006A174F" w:rsidRDefault="006A174F" w:rsidP="006A174F">
            <w:pPr>
              <w:widowControl/>
              <w:autoSpaceDE/>
              <w:autoSpaceDN/>
              <w:jc w:val="center"/>
              <w:rPr>
                <w:sz w:val="24"/>
                <w:szCs w:val="24"/>
              </w:rPr>
            </w:pPr>
            <w:r w:rsidRPr="006A174F">
              <w:rPr>
                <w:sz w:val="24"/>
                <w:szCs w:val="24"/>
              </w:rPr>
              <w:t>0,195</w:t>
            </w:r>
          </w:p>
        </w:tc>
        <w:tc>
          <w:tcPr>
            <w:tcW w:w="953" w:type="pct"/>
            <w:tcBorders>
              <w:top w:val="nil"/>
              <w:left w:val="nil"/>
              <w:bottom w:val="single" w:sz="4" w:space="0" w:color="auto"/>
              <w:right w:val="single" w:sz="4" w:space="0" w:color="auto"/>
            </w:tcBorders>
            <w:shd w:val="clear" w:color="auto" w:fill="auto"/>
            <w:vAlign w:val="center"/>
            <w:hideMark/>
          </w:tcPr>
          <w:p w14:paraId="269A9EC6" w14:textId="77777777" w:rsidR="006A174F" w:rsidRPr="006A174F" w:rsidRDefault="006A174F" w:rsidP="006A174F">
            <w:pPr>
              <w:widowControl/>
              <w:autoSpaceDE/>
              <w:autoSpaceDN/>
              <w:jc w:val="both"/>
            </w:pPr>
            <w:r w:rsidRPr="006A174F">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758CE2F"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15856E3" w14:textId="77777777" w:rsidR="006A174F" w:rsidRPr="006A174F" w:rsidRDefault="006A174F" w:rsidP="006A174F">
            <w:pPr>
              <w:widowControl/>
              <w:autoSpaceDE/>
              <w:autoSpaceDN/>
              <w:jc w:val="center"/>
              <w:rPr>
                <w:sz w:val="24"/>
                <w:szCs w:val="24"/>
              </w:rPr>
            </w:pPr>
            <w:r w:rsidRPr="006A174F">
              <w:rPr>
                <w:sz w:val="24"/>
                <w:szCs w:val="24"/>
              </w:rPr>
              <w:t>2</w:t>
            </w:r>
          </w:p>
        </w:tc>
        <w:tc>
          <w:tcPr>
            <w:tcW w:w="946" w:type="pct"/>
            <w:tcBorders>
              <w:top w:val="nil"/>
              <w:left w:val="nil"/>
              <w:bottom w:val="single" w:sz="4" w:space="0" w:color="auto"/>
              <w:right w:val="single" w:sz="4" w:space="0" w:color="auto"/>
            </w:tcBorders>
            <w:shd w:val="clear" w:color="auto" w:fill="auto"/>
            <w:vAlign w:val="center"/>
            <w:hideMark/>
          </w:tcPr>
          <w:p w14:paraId="550A0A18" w14:textId="77777777" w:rsidR="006A174F" w:rsidRPr="006A174F" w:rsidRDefault="006A174F" w:rsidP="006A174F">
            <w:pPr>
              <w:widowControl/>
              <w:autoSpaceDE/>
              <w:autoSpaceDN/>
              <w:jc w:val="both"/>
              <w:rPr>
                <w:sz w:val="24"/>
                <w:szCs w:val="24"/>
              </w:rPr>
            </w:pPr>
            <w:r w:rsidRPr="006A174F">
              <w:rPr>
                <w:sz w:val="24"/>
                <w:szCs w:val="24"/>
              </w:rPr>
              <w:t>Nhận, kiểm tra tính đầy đủ, hợp lệ và viết (xuất) giấy biên nhận hoặc trả lại hồ sơ, vào sổ theo dõi nhận, trả hồ sơ (theo hình thức trực tiếp, trực tuyến)</w:t>
            </w:r>
          </w:p>
        </w:tc>
        <w:tc>
          <w:tcPr>
            <w:tcW w:w="893" w:type="pct"/>
            <w:tcBorders>
              <w:top w:val="nil"/>
              <w:left w:val="nil"/>
              <w:bottom w:val="single" w:sz="4" w:space="0" w:color="auto"/>
              <w:right w:val="single" w:sz="4" w:space="0" w:color="auto"/>
            </w:tcBorders>
            <w:shd w:val="clear" w:color="auto" w:fill="auto"/>
            <w:vAlign w:val="center"/>
            <w:hideMark/>
          </w:tcPr>
          <w:p w14:paraId="7D322D6E" w14:textId="77777777" w:rsidR="006A174F" w:rsidRPr="006A174F" w:rsidRDefault="006A174F" w:rsidP="006A174F">
            <w:pPr>
              <w:widowControl/>
              <w:autoSpaceDE/>
              <w:autoSpaceDN/>
              <w:jc w:val="both"/>
              <w:rPr>
                <w:sz w:val="24"/>
                <w:szCs w:val="24"/>
              </w:rPr>
            </w:pPr>
            <w:r w:rsidRPr="006A174F">
              <w:rPr>
                <w:sz w:val="24"/>
                <w:szCs w:val="24"/>
              </w:rPr>
              <w:t>Nhận, kiểm tra tính đầy đủ, hợp lệ và viết (xuất) giấy biên nhận hoặc trả lại hồ sơ, vào sổ theo dõi nhận, trả hồ sơ (theo hình thức trực tiếp, trực tuyến)</w:t>
            </w:r>
          </w:p>
        </w:tc>
        <w:tc>
          <w:tcPr>
            <w:tcW w:w="890" w:type="pct"/>
            <w:tcBorders>
              <w:top w:val="nil"/>
              <w:left w:val="nil"/>
              <w:bottom w:val="single" w:sz="4" w:space="0" w:color="auto"/>
              <w:right w:val="single" w:sz="4" w:space="0" w:color="auto"/>
            </w:tcBorders>
            <w:shd w:val="clear" w:color="auto" w:fill="auto"/>
            <w:vAlign w:val="center"/>
            <w:hideMark/>
          </w:tcPr>
          <w:p w14:paraId="0905D8B0" w14:textId="77777777" w:rsidR="006A174F" w:rsidRPr="006A174F" w:rsidRDefault="006A174F" w:rsidP="006A174F">
            <w:pPr>
              <w:widowControl/>
              <w:autoSpaceDE/>
              <w:autoSpaceDN/>
              <w:jc w:val="both"/>
              <w:rPr>
                <w:sz w:val="24"/>
                <w:szCs w:val="24"/>
              </w:rPr>
            </w:pPr>
            <w:r w:rsidRPr="006A174F">
              <w:rPr>
                <w:sz w:val="24"/>
                <w:szCs w:val="24"/>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188" w:type="pct"/>
            <w:tcBorders>
              <w:top w:val="nil"/>
              <w:left w:val="nil"/>
              <w:bottom w:val="single" w:sz="4" w:space="0" w:color="auto"/>
              <w:right w:val="single" w:sz="4" w:space="0" w:color="auto"/>
            </w:tcBorders>
            <w:shd w:val="clear" w:color="auto" w:fill="auto"/>
            <w:vAlign w:val="center"/>
            <w:hideMark/>
          </w:tcPr>
          <w:p w14:paraId="40569800"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55121D74"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3300C2BC"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3F3B66BC" w14:textId="77777777" w:rsidR="006A174F" w:rsidRPr="006A174F" w:rsidRDefault="006A174F" w:rsidP="006A174F">
            <w:pPr>
              <w:widowControl/>
              <w:autoSpaceDE/>
              <w:autoSpaceDN/>
              <w:jc w:val="center"/>
              <w:rPr>
                <w:sz w:val="24"/>
                <w:szCs w:val="24"/>
              </w:rPr>
            </w:pPr>
            <w:r w:rsidRPr="006A174F">
              <w:rPr>
                <w:sz w:val="24"/>
                <w:szCs w:val="24"/>
              </w:rPr>
              <w:t>0,300</w:t>
            </w:r>
          </w:p>
        </w:tc>
        <w:tc>
          <w:tcPr>
            <w:tcW w:w="188" w:type="pct"/>
            <w:tcBorders>
              <w:top w:val="nil"/>
              <w:left w:val="nil"/>
              <w:bottom w:val="single" w:sz="4" w:space="0" w:color="auto"/>
              <w:right w:val="single" w:sz="4" w:space="0" w:color="auto"/>
            </w:tcBorders>
            <w:shd w:val="clear" w:color="auto" w:fill="auto"/>
            <w:vAlign w:val="center"/>
            <w:hideMark/>
          </w:tcPr>
          <w:p w14:paraId="64E11C3A" w14:textId="77777777" w:rsidR="006A174F" w:rsidRPr="006A174F" w:rsidRDefault="006A174F" w:rsidP="006A174F">
            <w:pPr>
              <w:widowControl/>
              <w:autoSpaceDE/>
              <w:autoSpaceDN/>
              <w:jc w:val="center"/>
              <w:rPr>
                <w:sz w:val="24"/>
                <w:szCs w:val="24"/>
              </w:rPr>
            </w:pPr>
            <w:r w:rsidRPr="006A174F">
              <w:rPr>
                <w:sz w:val="24"/>
                <w:szCs w:val="24"/>
              </w:rPr>
              <w:t>0,300</w:t>
            </w:r>
          </w:p>
        </w:tc>
        <w:tc>
          <w:tcPr>
            <w:tcW w:w="188" w:type="pct"/>
            <w:tcBorders>
              <w:top w:val="nil"/>
              <w:left w:val="nil"/>
              <w:bottom w:val="single" w:sz="4" w:space="0" w:color="auto"/>
              <w:right w:val="single" w:sz="4" w:space="0" w:color="auto"/>
            </w:tcBorders>
            <w:shd w:val="clear" w:color="auto" w:fill="auto"/>
            <w:vAlign w:val="center"/>
            <w:hideMark/>
          </w:tcPr>
          <w:p w14:paraId="2B04C66C" w14:textId="77777777" w:rsidR="006A174F" w:rsidRPr="006A174F" w:rsidRDefault="006A174F" w:rsidP="006A174F">
            <w:pPr>
              <w:widowControl/>
              <w:autoSpaceDE/>
              <w:autoSpaceDN/>
              <w:jc w:val="center"/>
              <w:rPr>
                <w:sz w:val="24"/>
                <w:szCs w:val="24"/>
              </w:rPr>
            </w:pPr>
            <w:r w:rsidRPr="006A174F">
              <w:rPr>
                <w:sz w:val="24"/>
                <w:szCs w:val="24"/>
              </w:rPr>
              <w:t>0,390</w:t>
            </w:r>
          </w:p>
        </w:tc>
        <w:tc>
          <w:tcPr>
            <w:tcW w:w="953" w:type="pct"/>
            <w:tcBorders>
              <w:top w:val="nil"/>
              <w:left w:val="nil"/>
              <w:bottom w:val="single" w:sz="4" w:space="0" w:color="auto"/>
              <w:right w:val="single" w:sz="4" w:space="0" w:color="auto"/>
            </w:tcBorders>
            <w:shd w:val="clear" w:color="auto" w:fill="auto"/>
            <w:vAlign w:val="center"/>
            <w:hideMark/>
          </w:tcPr>
          <w:p w14:paraId="713CDF8B" w14:textId="77777777" w:rsidR="006A174F" w:rsidRPr="006A174F" w:rsidRDefault="006A174F" w:rsidP="006A174F">
            <w:pPr>
              <w:widowControl/>
              <w:autoSpaceDE/>
              <w:autoSpaceDN/>
              <w:jc w:val="both"/>
            </w:pPr>
            <w:r w:rsidRPr="006A174F">
              <w:t>Đây là mục tương đương với mục 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4014660"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4EAB020" w14:textId="77777777" w:rsidR="006A174F" w:rsidRPr="006A174F" w:rsidRDefault="006A174F" w:rsidP="006A174F">
            <w:pPr>
              <w:widowControl/>
              <w:autoSpaceDE/>
              <w:autoSpaceDN/>
              <w:jc w:val="center"/>
              <w:rPr>
                <w:sz w:val="24"/>
                <w:szCs w:val="24"/>
              </w:rPr>
            </w:pPr>
            <w:r w:rsidRPr="006A174F">
              <w:rPr>
                <w:sz w:val="24"/>
                <w:szCs w:val="24"/>
              </w:rPr>
              <w:t>3</w:t>
            </w:r>
          </w:p>
        </w:tc>
        <w:tc>
          <w:tcPr>
            <w:tcW w:w="946" w:type="pct"/>
            <w:tcBorders>
              <w:top w:val="nil"/>
              <w:left w:val="nil"/>
              <w:bottom w:val="single" w:sz="4" w:space="0" w:color="auto"/>
              <w:right w:val="single" w:sz="4" w:space="0" w:color="auto"/>
            </w:tcBorders>
            <w:shd w:val="clear" w:color="auto" w:fill="auto"/>
            <w:vAlign w:val="center"/>
            <w:hideMark/>
          </w:tcPr>
          <w:p w14:paraId="2A73874E" w14:textId="77777777" w:rsidR="006A174F" w:rsidRPr="006A174F" w:rsidRDefault="006A174F" w:rsidP="006A174F">
            <w:pPr>
              <w:widowControl/>
              <w:autoSpaceDE/>
              <w:autoSpaceDN/>
              <w:jc w:val="both"/>
              <w:rPr>
                <w:sz w:val="24"/>
                <w:szCs w:val="24"/>
              </w:rPr>
            </w:pPr>
            <w:r w:rsidRPr="006A174F">
              <w:rPr>
                <w:sz w:val="24"/>
                <w:szCs w:val="24"/>
              </w:rPr>
              <w:t>Tạo tệp (File) dữ liệu hồ sơ số và nhập thông tin do người sử dụng đất, quản lý đất kê khai, đăng ký</w:t>
            </w:r>
          </w:p>
        </w:tc>
        <w:tc>
          <w:tcPr>
            <w:tcW w:w="893" w:type="pct"/>
            <w:tcBorders>
              <w:top w:val="nil"/>
              <w:left w:val="nil"/>
              <w:bottom w:val="single" w:sz="4" w:space="0" w:color="auto"/>
              <w:right w:val="single" w:sz="4" w:space="0" w:color="auto"/>
            </w:tcBorders>
            <w:shd w:val="clear" w:color="auto" w:fill="auto"/>
            <w:vAlign w:val="center"/>
            <w:hideMark/>
          </w:tcPr>
          <w:p w14:paraId="2D1A8059" w14:textId="77777777" w:rsidR="006A174F" w:rsidRPr="006A174F" w:rsidRDefault="006A174F" w:rsidP="006A174F">
            <w:pPr>
              <w:widowControl/>
              <w:autoSpaceDE/>
              <w:autoSpaceDN/>
              <w:jc w:val="both"/>
              <w:rPr>
                <w:sz w:val="24"/>
                <w:szCs w:val="24"/>
              </w:rPr>
            </w:pPr>
            <w:r w:rsidRPr="006A174F">
              <w:rPr>
                <w:sz w:val="24"/>
                <w:szCs w:val="24"/>
              </w:rPr>
              <w:t>Tạo tệp (File) dữ liệu hồ sơ số và nhập thông tin do người sử dụng đất, quản lý đất kê khai, đăng ký</w:t>
            </w:r>
          </w:p>
        </w:tc>
        <w:tc>
          <w:tcPr>
            <w:tcW w:w="890" w:type="pct"/>
            <w:tcBorders>
              <w:top w:val="nil"/>
              <w:left w:val="nil"/>
              <w:bottom w:val="single" w:sz="4" w:space="0" w:color="auto"/>
              <w:right w:val="single" w:sz="4" w:space="0" w:color="auto"/>
            </w:tcBorders>
            <w:shd w:val="clear" w:color="auto" w:fill="auto"/>
            <w:vAlign w:val="center"/>
            <w:hideMark/>
          </w:tcPr>
          <w:p w14:paraId="6CBA94F8" w14:textId="77777777" w:rsidR="006A174F" w:rsidRPr="006A174F" w:rsidRDefault="006A174F" w:rsidP="006A174F">
            <w:pPr>
              <w:widowControl/>
              <w:autoSpaceDE/>
              <w:autoSpaceDN/>
              <w:jc w:val="both"/>
              <w:rPr>
                <w:sz w:val="24"/>
                <w:szCs w:val="24"/>
              </w:rPr>
            </w:pPr>
            <w:r w:rsidRPr="006A174F">
              <w:rPr>
                <w:sz w:val="24"/>
                <w:szCs w:val="24"/>
              </w:rPr>
              <w:t>Tạo tệp (File) dữ liệu hồ sơ số và nhập thông tin do người sử dụng đất, quản lý đất kê khai, đăng ký</w:t>
            </w:r>
          </w:p>
        </w:tc>
        <w:tc>
          <w:tcPr>
            <w:tcW w:w="188" w:type="pct"/>
            <w:tcBorders>
              <w:top w:val="nil"/>
              <w:left w:val="nil"/>
              <w:bottom w:val="single" w:sz="4" w:space="0" w:color="auto"/>
              <w:right w:val="single" w:sz="4" w:space="0" w:color="auto"/>
            </w:tcBorders>
            <w:shd w:val="clear" w:color="auto" w:fill="auto"/>
            <w:vAlign w:val="center"/>
            <w:hideMark/>
          </w:tcPr>
          <w:p w14:paraId="4CF1E89A" w14:textId="77777777" w:rsidR="006A174F" w:rsidRPr="006A174F" w:rsidRDefault="006A174F" w:rsidP="006A174F">
            <w:pPr>
              <w:widowControl/>
              <w:autoSpaceDE/>
              <w:autoSpaceDN/>
              <w:jc w:val="center"/>
              <w:rPr>
                <w:sz w:val="24"/>
                <w:szCs w:val="24"/>
              </w:rPr>
            </w:pPr>
            <w:r w:rsidRPr="006A174F">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7775352F"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668632B9"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4554DDB7" w14:textId="77777777" w:rsidR="006A174F" w:rsidRPr="006A174F" w:rsidRDefault="006A174F" w:rsidP="006A174F">
            <w:pPr>
              <w:widowControl/>
              <w:autoSpaceDE/>
              <w:autoSpaceDN/>
              <w:jc w:val="center"/>
              <w:rPr>
                <w:sz w:val="24"/>
                <w:szCs w:val="24"/>
              </w:rPr>
            </w:pPr>
            <w:r w:rsidRPr="006A174F">
              <w:rPr>
                <w:sz w:val="24"/>
                <w:szCs w:val="24"/>
              </w:rPr>
              <w:t>0,107</w:t>
            </w:r>
          </w:p>
        </w:tc>
        <w:tc>
          <w:tcPr>
            <w:tcW w:w="188" w:type="pct"/>
            <w:tcBorders>
              <w:top w:val="nil"/>
              <w:left w:val="nil"/>
              <w:bottom w:val="single" w:sz="4" w:space="0" w:color="auto"/>
              <w:right w:val="single" w:sz="4" w:space="0" w:color="auto"/>
            </w:tcBorders>
            <w:shd w:val="clear" w:color="auto" w:fill="auto"/>
            <w:vAlign w:val="center"/>
            <w:hideMark/>
          </w:tcPr>
          <w:p w14:paraId="63CA8EA5" w14:textId="77777777" w:rsidR="006A174F" w:rsidRPr="006A174F" w:rsidRDefault="006A174F" w:rsidP="006A174F">
            <w:pPr>
              <w:widowControl/>
              <w:autoSpaceDE/>
              <w:autoSpaceDN/>
              <w:jc w:val="center"/>
              <w:rPr>
                <w:sz w:val="24"/>
                <w:szCs w:val="24"/>
              </w:rPr>
            </w:pPr>
            <w:r w:rsidRPr="006A174F">
              <w:rPr>
                <w:sz w:val="24"/>
                <w:szCs w:val="24"/>
              </w:rPr>
              <w:t>0,033</w:t>
            </w:r>
          </w:p>
        </w:tc>
        <w:tc>
          <w:tcPr>
            <w:tcW w:w="188" w:type="pct"/>
            <w:tcBorders>
              <w:top w:val="nil"/>
              <w:left w:val="nil"/>
              <w:bottom w:val="single" w:sz="4" w:space="0" w:color="auto"/>
              <w:right w:val="single" w:sz="4" w:space="0" w:color="auto"/>
            </w:tcBorders>
            <w:shd w:val="clear" w:color="auto" w:fill="auto"/>
            <w:vAlign w:val="center"/>
            <w:hideMark/>
          </w:tcPr>
          <w:p w14:paraId="6CCF2F9F" w14:textId="77777777" w:rsidR="006A174F" w:rsidRPr="006A174F" w:rsidRDefault="006A174F" w:rsidP="006A174F">
            <w:pPr>
              <w:widowControl/>
              <w:autoSpaceDE/>
              <w:autoSpaceDN/>
              <w:jc w:val="center"/>
              <w:rPr>
                <w:sz w:val="24"/>
                <w:szCs w:val="24"/>
              </w:rPr>
            </w:pPr>
            <w:r w:rsidRPr="006A174F">
              <w:rPr>
                <w:sz w:val="24"/>
                <w:szCs w:val="24"/>
              </w:rPr>
              <w:t>0,167</w:t>
            </w:r>
          </w:p>
        </w:tc>
        <w:tc>
          <w:tcPr>
            <w:tcW w:w="953" w:type="pct"/>
            <w:tcBorders>
              <w:top w:val="nil"/>
              <w:left w:val="nil"/>
              <w:bottom w:val="single" w:sz="4" w:space="0" w:color="auto"/>
              <w:right w:val="single" w:sz="4" w:space="0" w:color="auto"/>
            </w:tcBorders>
            <w:shd w:val="clear" w:color="auto" w:fill="auto"/>
            <w:vAlign w:val="center"/>
            <w:hideMark/>
          </w:tcPr>
          <w:p w14:paraId="6362E53D" w14:textId="77777777" w:rsidR="006A174F" w:rsidRPr="006A174F" w:rsidRDefault="006A174F" w:rsidP="006A174F">
            <w:pPr>
              <w:widowControl/>
              <w:autoSpaceDE/>
              <w:autoSpaceDN/>
              <w:jc w:val="both"/>
            </w:pPr>
            <w:r w:rsidRPr="006A174F">
              <w:t>Đây là mục tương đương với mục 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77B3D2B" w14:textId="77777777" w:rsidTr="001C022F">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FF5BC53"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314681C3"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78ECE5DC" w14:textId="77777777" w:rsidR="006A174F" w:rsidRPr="006A174F" w:rsidRDefault="006A174F" w:rsidP="006A174F">
            <w:pPr>
              <w:widowControl/>
              <w:autoSpaceDE/>
              <w:autoSpaceDN/>
              <w:jc w:val="both"/>
              <w:rPr>
                <w:sz w:val="24"/>
                <w:szCs w:val="24"/>
              </w:rPr>
            </w:pPr>
            <w:r w:rsidRPr="006A174F">
              <w:rPr>
                <w:sz w:val="24"/>
                <w:szCs w:val="24"/>
              </w:rPr>
              <w:t> </w:t>
            </w:r>
          </w:p>
        </w:tc>
        <w:tc>
          <w:tcPr>
            <w:tcW w:w="890" w:type="pct"/>
            <w:tcBorders>
              <w:top w:val="nil"/>
              <w:left w:val="nil"/>
              <w:bottom w:val="single" w:sz="4" w:space="0" w:color="auto"/>
              <w:right w:val="single" w:sz="4" w:space="0" w:color="auto"/>
            </w:tcBorders>
            <w:shd w:val="clear" w:color="auto" w:fill="auto"/>
            <w:vAlign w:val="center"/>
            <w:hideMark/>
          </w:tcPr>
          <w:p w14:paraId="333B28D3" w14:textId="77777777" w:rsidR="006A174F" w:rsidRPr="006A174F" w:rsidRDefault="006A174F" w:rsidP="006A174F">
            <w:pPr>
              <w:widowControl/>
              <w:autoSpaceDE/>
              <w:autoSpaceDN/>
              <w:jc w:val="both"/>
              <w:rPr>
                <w:sz w:val="24"/>
                <w:szCs w:val="24"/>
              </w:rPr>
            </w:pPr>
            <w:r w:rsidRPr="006A174F">
              <w:rPr>
                <w:sz w:val="24"/>
                <w:szCs w:val="24"/>
              </w:rPr>
              <w:t>Quét giấy tờ pháp lý về quyền sử dụng đất, quyền sở hữu nhà ở và tài sản khác gắn liền với đất</w:t>
            </w:r>
          </w:p>
        </w:tc>
        <w:tc>
          <w:tcPr>
            <w:tcW w:w="188" w:type="pct"/>
            <w:tcBorders>
              <w:top w:val="nil"/>
              <w:left w:val="nil"/>
              <w:bottom w:val="single" w:sz="4" w:space="0" w:color="auto"/>
              <w:right w:val="single" w:sz="4" w:space="0" w:color="auto"/>
            </w:tcBorders>
            <w:shd w:val="clear" w:color="auto" w:fill="auto"/>
            <w:vAlign w:val="center"/>
            <w:hideMark/>
          </w:tcPr>
          <w:p w14:paraId="7F9A02E3"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26DAF4E"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4EB3274"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DFB744A"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2A92728"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E4FEF10"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5B93283B"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5E319729"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DE67D61"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5E64B526"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58865483" w14:textId="77777777" w:rsidR="006A174F" w:rsidRPr="006A174F" w:rsidRDefault="006A174F" w:rsidP="006A174F">
            <w:pPr>
              <w:widowControl/>
              <w:autoSpaceDE/>
              <w:autoSpaceDN/>
              <w:jc w:val="both"/>
              <w:rPr>
                <w:sz w:val="24"/>
                <w:szCs w:val="24"/>
              </w:rPr>
            </w:pPr>
            <w:r w:rsidRPr="006A174F">
              <w:rPr>
                <w:sz w:val="24"/>
                <w:szCs w:val="24"/>
              </w:rPr>
              <w:t> </w:t>
            </w:r>
          </w:p>
        </w:tc>
        <w:tc>
          <w:tcPr>
            <w:tcW w:w="890" w:type="pct"/>
            <w:tcBorders>
              <w:top w:val="nil"/>
              <w:left w:val="nil"/>
              <w:bottom w:val="single" w:sz="4" w:space="0" w:color="auto"/>
              <w:right w:val="single" w:sz="4" w:space="0" w:color="auto"/>
            </w:tcBorders>
            <w:shd w:val="clear" w:color="auto" w:fill="auto"/>
            <w:vAlign w:val="center"/>
            <w:hideMark/>
          </w:tcPr>
          <w:p w14:paraId="3464FA09" w14:textId="77777777" w:rsidR="006A174F" w:rsidRPr="006A174F" w:rsidRDefault="006A174F" w:rsidP="006A174F">
            <w:pPr>
              <w:widowControl/>
              <w:autoSpaceDE/>
              <w:autoSpaceDN/>
              <w:jc w:val="both"/>
              <w:rPr>
                <w:sz w:val="24"/>
                <w:szCs w:val="24"/>
              </w:rPr>
            </w:pPr>
            <w:r w:rsidRPr="006A174F">
              <w:rPr>
                <w:sz w:val="24"/>
                <w:szCs w:val="24"/>
              </w:rPr>
              <w:t>Quét trang A3</w:t>
            </w:r>
          </w:p>
        </w:tc>
        <w:tc>
          <w:tcPr>
            <w:tcW w:w="188" w:type="pct"/>
            <w:tcBorders>
              <w:top w:val="nil"/>
              <w:left w:val="nil"/>
              <w:bottom w:val="single" w:sz="4" w:space="0" w:color="auto"/>
              <w:right w:val="single" w:sz="4" w:space="0" w:color="auto"/>
            </w:tcBorders>
            <w:shd w:val="clear" w:color="auto" w:fill="auto"/>
            <w:vAlign w:val="center"/>
            <w:hideMark/>
          </w:tcPr>
          <w:p w14:paraId="20D8F9F2" w14:textId="77777777" w:rsidR="006A174F" w:rsidRPr="006A174F" w:rsidRDefault="006A174F" w:rsidP="006A174F">
            <w:pPr>
              <w:widowControl/>
              <w:autoSpaceDE/>
              <w:autoSpaceDN/>
              <w:jc w:val="center"/>
              <w:rPr>
                <w:sz w:val="24"/>
                <w:szCs w:val="24"/>
              </w:rPr>
            </w:pPr>
            <w:r w:rsidRPr="006A174F">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3EF9881D" w14:textId="77777777" w:rsidR="006A174F" w:rsidRPr="006A174F" w:rsidRDefault="006A174F" w:rsidP="006A174F">
            <w:pPr>
              <w:widowControl/>
              <w:autoSpaceDE/>
              <w:autoSpaceDN/>
              <w:jc w:val="center"/>
              <w:rPr>
                <w:sz w:val="24"/>
                <w:szCs w:val="24"/>
              </w:rPr>
            </w:pPr>
            <w:r w:rsidRPr="006A174F">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05E79A27"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211186F0" w14:textId="77777777" w:rsidR="006A174F" w:rsidRPr="006A174F" w:rsidRDefault="006A174F" w:rsidP="006A174F">
            <w:pPr>
              <w:widowControl/>
              <w:autoSpaceDE/>
              <w:autoSpaceDN/>
              <w:jc w:val="center"/>
              <w:rPr>
                <w:sz w:val="24"/>
                <w:szCs w:val="24"/>
              </w:rPr>
            </w:pPr>
            <w:r w:rsidRPr="006A174F">
              <w:rPr>
                <w:sz w:val="24"/>
                <w:szCs w:val="24"/>
              </w:rPr>
              <w:t>0,016</w:t>
            </w:r>
          </w:p>
        </w:tc>
        <w:tc>
          <w:tcPr>
            <w:tcW w:w="188" w:type="pct"/>
            <w:tcBorders>
              <w:top w:val="nil"/>
              <w:left w:val="nil"/>
              <w:bottom w:val="single" w:sz="4" w:space="0" w:color="auto"/>
              <w:right w:val="single" w:sz="4" w:space="0" w:color="auto"/>
            </w:tcBorders>
            <w:shd w:val="clear" w:color="auto" w:fill="auto"/>
            <w:vAlign w:val="center"/>
            <w:hideMark/>
          </w:tcPr>
          <w:p w14:paraId="38726494" w14:textId="77777777" w:rsidR="006A174F" w:rsidRPr="006A174F" w:rsidRDefault="006A174F" w:rsidP="006A174F">
            <w:pPr>
              <w:widowControl/>
              <w:autoSpaceDE/>
              <w:autoSpaceDN/>
              <w:jc w:val="center"/>
              <w:rPr>
                <w:sz w:val="24"/>
                <w:szCs w:val="24"/>
              </w:rPr>
            </w:pPr>
            <w:r w:rsidRPr="006A174F">
              <w:rPr>
                <w:sz w:val="24"/>
                <w:szCs w:val="24"/>
              </w:rPr>
              <w:t>0,020</w:t>
            </w:r>
          </w:p>
        </w:tc>
        <w:tc>
          <w:tcPr>
            <w:tcW w:w="188" w:type="pct"/>
            <w:tcBorders>
              <w:top w:val="nil"/>
              <w:left w:val="nil"/>
              <w:bottom w:val="single" w:sz="4" w:space="0" w:color="auto"/>
              <w:right w:val="single" w:sz="4" w:space="0" w:color="auto"/>
            </w:tcBorders>
            <w:shd w:val="clear" w:color="auto" w:fill="auto"/>
            <w:vAlign w:val="center"/>
            <w:hideMark/>
          </w:tcPr>
          <w:p w14:paraId="17894EDF" w14:textId="77777777" w:rsidR="006A174F" w:rsidRPr="006A174F" w:rsidRDefault="006A174F" w:rsidP="006A174F">
            <w:pPr>
              <w:widowControl/>
              <w:autoSpaceDE/>
              <w:autoSpaceDN/>
              <w:jc w:val="center"/>
              <w:rPr>
                <w:sz w:val="24"/>
                <w:szCs w:val="24"/>
              </w:rPr>
            </w:pPr>
            <w:r w:rsidRPr="006A174F">
              <w:rPr>
                <w:sz w:val="24"/>
                <w:szCs w:val="24"/>
              </w:rPr>
              <w:t>0,024</w:t>
            </w:r>
          </w:p>
        </w:tc>
        <w:tc>
          <w:tcPr>
            <w:tcW w:w="953" w:type="pct"/>
            <w:tcBorders>
              <w:top w:val="nil"/>
              <w:left w:val="nil"/>
              <w:bottom w:val="single" w:sz="4" w:space="0" w:color="auto"/>
              <w:right w:val="single" w:sz="4" w:space="0" w:color="auto"/>
            </w:tcBorders>
            <w:shd w:val="clear" w:color="auto" w:fill="auto"/>
            <w:vAlign w:val="center"/>
            <w:hideMark/>
          </w:tcPr>
          <w:p w14:paraId="09A370F8" w14:textId="77777777" w:rsidR="006A174F" w:rsidRPr="006A174F" w:rsidRDefault="006A174F" w:rsidP="006A174F">
            <w:pPr>
              <w:widowControl/>
              <w:autoSpaceDE/>
              <w:autoSpaceDN/>
              <w:jc w:val="both"/>
            </w:pPr>
            <w:r w:rsidRPr="006A174F">
              <w:t>Đây là mục tương đương với mục 13.1.1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DA775A8"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F80DB29"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7D647082"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113D2969" w14:textId="77777777" w:rsidR="006A174F" w:rsidRPr="006A174F" w:rsidRDefault="006A174F" w:rsidP="006A174F">
            <w:pPr>
              <w:widowControl/>
              <w:autoSpaceDE/>
              <w:autoSpaceDN/>
              <w:jc w:val="both"/>
              <w:rPr>
                <w:sz w:val="24"/>
                <w:szCs w:val="24"/>
              </w:rPr>
            </w:pPr>
            <w:r w:rsidRPr="006A174F">
              <w:rPr>
                <w:sz w:val="24"/>
                <w:szCs w:val="24"/>
              </w:rPr>
              <w:t> </w:t>
            </w:r>
          </w:p>
        </w:tc>
        <w:tc>
          <w:tcPr>
            <w:tcW w:w="890" w:type="pct"/>
            <w:tcBorders>
              <w:top w:val="nil"/>
              <w:left w:val="nil"/>
              <w:bottom w:val="single" w:sz="4" w:space="0" w:color="auto"/>
              <w:right w:val="single" w:sz="4" w:space="0" w:color="auto"/>
            </w:tcBorders>
            <w:shd w:val="clear" w:color="auto" w:fill="auto"/>
            <w:vAlign w:val="center"/>
            <w:hideMark/>
          </w:tcPr>
          <w:p w14:paraId="726A501F" w14:textId="77777777" w:rsidR="006A174F" w:rsidRPr="006A174F" w:rsidRDefault="006A174F" w:rsidP="006A174F">
            <w:pPr>
              <w:widowControl/>
              <w:autoSpaceDE/>
              <w:autoSpaceDN/>
              <w:jc w:val="both"/>
              <w:rPr>
                <w:sz w:val="24"/>
                <w:szCs w:val="24"/>
              </w:rPr>
            </w:pPr>
            <w:r w:rsidRPr="006A174F">
              <w:rPr>
                <w:sz w:val="24"/>
                <w:szCs w:val="24"/>
              </w:rPr>
              <w:t>Quét trang A4</w:t>
            </w:r>
          </w:p>
        </w:tc>
        <w:tc>
          <w:tcPr>
            <w:tcW w:w="188" w:type="pct"/>
            <w:tcBorders>
              <w:top w:val="nil"/>
              <w:left w:val="nil"/>
              <w:bottom w:val="single" w:sz="4" w:space="0" w:color="auto"/>
              <w:right w:val="single" w:sz="4" w:space="0" w:color="auto"/>
            </w:tcBorders>
            <w:shd w:val="clear" w:color="auto" w:fill="auto"/>
            <w:vAlign w:val="center"/>
            <w:hideMark/>
          </w:tcPr>
          <w:p w14:paraId="7390B131" w14:textId="77777777" w:rsidR="006A174F" w:rsidRPr="006A174F" w:rsidRDefault="006A174F" w:rsidP="006A174F">
            <w:pPr>
              <w:widowControl/>
              <w:autoSpaceDE/>
              <w:autoSpaceDN/>
              <w:jc w:val="center"/>
              <w:rPr>
                <w:sz w:val="24"/>
                <w:szCs w:val="24"/>
              </w:rPr>
            </w:pPr>
            <w:r w:rsidRPr="006A174F">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10EA8F6D" w14:textId="77777777" w:rsidR="006A174F" w:rsidRPr="006A174F" w:rsidRDefault="006A174F" w:rsidP="006A174F">
            <w:pPr>
              <w:widowControl/>
              <w:autoSpaceDE/>
              <w:autoSpaceDN/>
              <w:jc w:val="center"/>
              <w:rPr>
                <w:sz w:val="24"/>
                <w:szCs w:val="24"/>
              </w:rPr>
            </w:pPr>
            <w:r w:rsidRPr="006A174F">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118D0E5C"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6B6C9704" w14:textId="77777777" w:rsidR="006A174F" w:rsidRPr="006A174F" w:rsidRDefault="006A174F" w:rsidP="006A174F">
            <w:pPr>
              <w:widowControl/>
              <w:autoSpaceDE/>
              <w:autoSpaceDN/>
              <w:jc w:val="center"/>
              <w:rPr>
                <w:sz w:val="24"/>
                <w:szCs w:val="24"/>
              </w:rPr>
            </w:pPr>
            <w:r w:rsidRPr="006A174F">
              <w:rPr>
                <w:sz w:val="24"/>
                <w:szCs w:val="24"/>
              </w:rPr>
              <w:t>0,008</w:t>
            </w:r>
          </w:p>
        </w:tc>
        <w:tc>
          <w:tcPr>
            <w:tcW w:w="188" w:type="pct"/>
            <w:tcBorders>
              <w:top w:val="nil"/>
              <w:left w:val="nil"/>
              <w:bottom w:val="single" w:sz="4" w:space="0" w:color="auto"/>
              <w:right w:val="single" w:sz="4" w:space="0" w:color="auto"/>
            </w:tcBorders>
            <w:shd w:val="clear" w:color="auto" w:fill="auto"/>
            <w:vAlign w:val="center"/>
            <w:hideMark/>
          </w:tcPr>
          <w:p w14:paraId="3FEA6C1D" w14:textId="77777777" w:rsidR="006A174F" w:rsidRPr="006A174F" w:rsidRDefault="006A174F" w:rsidP="006A174F">
            <w:pPr>
              <w:widowControl/>
              <w:autoSpaceDE/>
              <w:autoSpaceDN/>
              <w:jc w:val="center"/>
              <w:rPr>
                <w:sz w:val="24"/>
                <w:szCs w:val="24"/>
              </w:rPr>
            </w:pPr>
            <w:r w:rsidRPr="006A174F">
              <w:rPr>
                <w:sz w:val="24"/>
                <w:szCs w:val="24"/>
              </w:rPr>
              <w:t>0,010</w:t>
            </w:r>
          </w:p>
        </w:tc>
        <w:tc>
          <w:tcPr>
            <w:tcW w:w="188" w:type="pct"/>
            <w:tcBorders>
              <w:top w:val="nil"/>
              <w:left w:val="nil"/>
              <w:bottom w:val="single" w:sz="4" w:space="0" w:color="auto"/>
              <w:right w:val="single" w:sz="4" w:space="0" w:color="auto"/>
            </w:tcBorders>
            <w:shd w:val="clear" w:color="auto" w:fill="auto"/>
            <w:vAlign w:val="center"/>
            <w:hideMark/>
          </w:tcPr>
          <w:p w14:paraId="1F427186" w14:textId="77777777" w:rsidR="006A174F" w:rsidRPr="006A174F" w:rsidRDefault="006A174F" w:rsidP="006A174F">
            <w:pPr>
              <w:widowControl/>
              <w:autoSpaceDE/>
              <w:autoSpaceDN/>
              <w:jc w:val="center"/>
              <w:rPr>
                <w:sz w:val="24"/>
                <w:szCs w:val="24"/>
              </w:rPr>
            </w:pPr>
            <w:r w:rsidRPr="006A174F">
              <w:rPr>
                <w:sz w:val="24"/>
                <w:szCs w:val="24"/>
              </w:rPr>
              <w:t>0,012</w:t>
            </w:r>
          </w:p>
        </w:tc>
        <w:tc>
          <w:tcPr>
            <w:tcW w:w="953" w:type="pct"/>
            <w:tcBorders>
              <w:top w:val="nil"/>
              <w:left w:val="nil"/>
              <w:bottom w:val="single" w:sz="4" w:space="0" w:color="auto"/>
              <w:right w:val="single" w:sz="4" w:space="0" w:color="auto"/>
            </w:tcBorders>
            <w:shd w:val="clear" w:color="auto" w:fill="auto"/>
            <w:vAlign w:val="center"/>
            <w:hideMark/>
          </w:tcPr>
          <w:p w14:paraId="5309E51D" w14:textId="77777777" w:rsidR="006A174F" w:rsidRPr="006A174F" w:rsidRDefault="006A174F" w:rsidP="006A174F">
            <w:pPr>
              <w:widowControl/>
              <w:autoSpaceDE/>
              <w:autoSpaceDN/>
              <w:jc w:val="both"/>
            </w:pPr>
            <w:r w:rsidRPr="006A174F">
              <w:t>Đây là mục tương đương với mục 13.1.2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BAB4C08"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C598BFD"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725C6091"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5CF19DF3" w14:textId="77777777" w:rsidR="006A174F" w:rsidRPr="006A174F" w:rsidRDefault="006A174F" w:rsidP="006A174F">
            <w:pPr>
              <w:widowControl/>
              <w:autoSpaceDE/>
              <w:autoSpaceDN/>
              <w:jc w:val="both"/>
              <w:rPr>
                <w:sz w:val="24"/>
                <w:szCs w:val="24"/>
              </w:rPr>
            </w:pPr>
            <w:r w:rsidRPr="006A174F">
              <w:rPr>
                <w:sz w:val="24"/>
                <w:szCs w:val="24"/>
              </w:rPr>
              <w:t> </w:t>
            </w:r>
          </w:p>
        </w:tc>
        <w:tc>
          <w:tcPr>
            <w:tcW w:w="890" w:type="pct"/>
            <w:tcBorders>
              <w:top w:val="nil"/>
              <w:left w:val="nil"/>
              <w:bottom w:val="single" w:sz="4" w:space="0" w:color="auto"/>
              <w:right w:val="single" w:sz="4" w:space="0" w:color="auto"/>
            </w:tcBorders>
            <w:shd w:val="clear" w:color="auto" w:fill="auto"/>
            <w:vAlign w:val="center"/>
            <w:hideMark/>
          </w:tcPr>
          <w:p w14:paraId="3C45561C" w14:textId="77777777" w:rsidR="006A174F" w:rsidRPr="006A174F" w:rsidRDefault="006A174F" w:rsidP="006A174F">
            <w:pPr>
              <w:widowControl/>
              <w:autoSpaceDE/>
              <w:autoSpaceDN/>
              <w:jc w:val="both"/>
              <w:rPr>
                <w:sz w:val="24"/>
                <w:szCs w:val="24"/>
              </w:rPr>
            </w:pPr>
            <w:r w:rsidRPr="006A174F">
              <w:rPr>
                <w:sz w:val="24"/>
                <w:szCs w:val="24"/>
              </w:rPr>
              <w:t>Xử lý các tệp tin quét thành tệp (File) hồ sơ quét dạng số của thửa đất, lưu trữ dưới khuôn dạng tệp tin PDF</w:t>
            </w:r>
          </w:p>
        </w:tc>
        <w:tc>
          <w:tcPr>
            <w:tcW w:w="188" w:type="pct"/>
            <w:tcBorders>
              <w:top w:val="nil"/>
              <w:left w:val="nil"/>
              <w:bottom w:val="single" w:sz="4" w:space="0" w:color="auto"/>
              <w:right w:val="single" w:sz="4" w:space="0" w:color="auto"/>
            </w:tcBorders>
            <w:shd w:val="clear" w:color="auto" w:fill="auto"/>
            <w:vAlign w:val="center"/>
            <w:hideMark/>
          </w:tcPr>
          <w:p w14:paraId="4B053A0D" w14:textId="77777777" w:rsidR="006A174F" w:rsidRPr="006A174F" w:rsidRDefault="006A174F" w:rsidP="006A174F">
            <w:pPr>
              <w:widowControl/>
              <w:autoSpaceDE/>
              <w:autoSpaceDN/>
              <w:jc w:val="center"/>
              <w:rPr>
                <w:sz w:val="24"/>
                <w:szCs w:val="24"/>
              </w:rPr>
            </w:pPr>
            <w:r w:rsidRPr="006A174F">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2290E24F" w14:textId="77777777" w:rsidR="006A174F" w:rsidRPr="006A174F" w:rsidRDefault="006A174F" w:rsidP="006A174F">
            <w:pPr>
              <w:widowControl/>
              <w:autoSpaceDE/>
              <w:autoSpaceDN/>
              <w:jc w:val="center"/>
              <w:rPr>
                <w:sz w:val="24"/>
                <w:szCs w:val="24"/>
              </w:rPr>
            </w:pPr>
            <w:r w:rsidRPr="006A174F">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2B46C585"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55144A78" w14:textId="77777777" w:rsidR="006A174F" w:rsidRPr="006A174F" w:rsidRDefault="006A174F" w:rsidP="006A174F">
            <w:pPr>
              <w:widowControl/>
              <w:autoSpaceDE/>
              <w:autoSpaceDN/>
              <w:jc w:val="center"/>
              <w:rPr>
                <w:sz w:val="24"/>
                <w:szCs w:val="24"/>
              </w:rPr>
            </w:pPr>
            <w:r w:rsidRPr="006A174F">
              <w:rPr>
                <w:sz w:val="24"/>
                <w:szCs w:val="24"/>
              </w:rPr>
              <w:t>0,004</w:t>
            </w:r>
          </w:p>
        </w:tc>
        <w:tc>
          <w:tcPr>
            <w:tcW w:w="188" w:type="pct"/>
            <w:tcBorders>
              <w:top w:val="nil"/>
              <w:left w:val="nil"/>
              <w:bottom w:val="single" w:sz="4" w:space="0" w:color="auto"/>
              <w:right w:val="single" w:sz="4" w:space="0" w:color="auto"/>
            </w:tcBorders>
            <w:shd w:val="clear" w:color="auto" w:fill="auto"/>
            <w:vAlign w:val="center"/>
            <w:hideMark/>
          </w:tcPr>
          <w:p w14:paraId="0679BE8E" w14:textId="77777777" w:rsidR="006A174F" w:rsidRPr="006A174F" w:rsidRDefault="006A174F" w:rsidP="006A174F">
            <w:pPr>
              <w:widowControl/>
              <w:autoSpaceDE/>
              <w:autoSpaceDN/>
              <w:jc w:val="center"/>
              <w:rPr>
                <w:sz w:val="24"/>
                <w:szCs w:val="24"/>
              </w:rPr>
            </w:pPr>
            <w:r w:rsidRPr="006A174F">
              <w:rPr>
                <w:sz w:val="24"/>
                <w:szCs w:val="24"/>
              </w:rPr>
              <w:t>0,005</w:t>
            </w:r>
          </w:p>
        </w:tc>
        <w:tc>
          <w:tcPr>
            <w:tcW w:w="188" w:type="pct"/>
            <w:tcBorders>
              <w:top w:val="nil"/>
              <w:left w:val="nil"/>
              <w:bottom w:val="single" w:sz="4" w:space="0" w:color="auto"/>
              <w:right w:val="single" w:sz="4" w:space="0" w:color="auto"/>
            </w:tcBorders>
            <w:shd w:val="clear" w:color="auto" w:fill="auto"/>
            <w:vAlign w:val="center"/>
            <w:hideMark/>
          </w:tcPr>
          <w:p w14:paraId="079002B7" w14:textId="77777777" w:rsidR="006A174F" w:rsidRPr="006A174F" w:rsidRDefault="006A174F" w:rsidP="006A174F">
            <w:pPr>
              <w:widowControl/>
              <w:autoSpaceDE/>
              <w:autoSpaceDN/>
              <w:jc w:val="center"/>
              <w:rPr>
                <w:sz w:val="24"/>
                <w:szCs w:val="24"/>
              </w:rPr>
            </w:pPr>
            <w:r w:rsidRPr="006A174F">
              <w:rPr>
                <w:sz w:val="24"/>
                <w:szCs w:val="24"/>
              </w:rPr>
              <w:t>0,006</w:t>
            </w:r>
          </w:p>
        </w:tc>
        <w:tc>
          <w:tcPr>
            <w:tcW w:w="953" w:type="pct"/>
            <w:tcBorders>
              <w:top w:val="nil"/>
              <w:left w:val="nil"/>
              <w:bottom w:val="single" w:sz="4" w:space="0" w:color="auto"/>
              <w:right w:val="single" w:sz="4" w:space="0" w:color="auto"/>
            </w:tcBorders>
            <w:shd w:val="clear" w:color="auto" w:fill="auto"/>
            <w:vAlign w:val="center"/>
            <w:hideMark/>
          </w:tcPr>
          <w:p w14:paraId="3AC4D1A4" w14:textId="77777777" w:rsidR="006A174F" w:rsidRPr="006A174F" w:rsidRDefault="006A174F" w:rsidP="006A174F">
            <w:pPr>
              <w:widowControl/>
              <w:autoSpaceDE/>
              <w:autoSpaceDN/>
              <w:jc w:val="both"/>
            </w:pPr>
            <w:r w:rsidRPr="006A174F">
              <w:t>Đây là mục tương đương với mục 13.2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39F2B96" w14:textId="77777777" w:rsidTr="001C022F">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590A55F"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79251EE0"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201E70C3" w14:textId="77777777" w:rsidR="006A174F" w:rsidRPr="006A174F" w:rsidRDefault="006A174F" w:rsidP="006A174F">
            <w:pPr>
              <w:widowControl/>
              <w:autoSpaceDE/>
              <w:autoSpaceDN/>
              <w:jc w:val="both"/>
              <w:rPr>
                <w:sz w:val="24"/>
                <w:szCs w:val="24"/>
              </w:rPr>
            </w:pPr>
            <w:r w:rsidRPr="006A174F">
              <w:rPr>
                <w:sz w:val="24"/>
                <w:szCs w:val="24"/>
              </w:rPr>
              <w:t>Chuyển hồ sơ đến cơ quan có thẩm quyền giải quyết</w:t>
            </w:r>
          </w:p>
        </w:tc>
        <w:tc>
          <w:tcPr>
            <w:tcW w:w="890" w:type="pct"/>
            <w:tcBorders>
              <w:top w:val="nil"/>
              <w:left w:val="nil"/>
              <w:bottom w:val="single" w:sz="4" w:space="0" w:color="auto"/>
              <w:right w:val="single" w:sz="4" w:space="0" w:color="auto"/>
            </w:tcBorders>
            <w:shd w:val="clear" w:color="auto" w:fill="auto"/>
            <w:vAlign w:val="center"/>
            <w:hideMark/>
          </w:tcPr>
          <w:p w14:paraId="4AD8A635" w14:textId="77777777" w:rsidR="006A174F" w:rsidRPr="006A174F" w:rsidRDefault="006A174F" w:rsidP="006A174F">
            <w:pPr>
              <w:widowControl/>
              <w:autoSpaceDE/>
              <w:autoSpaceDN/>
              <w:jc w:val="both"/>
              <w:rPr>
                <w:sz w:val="24"/>
                <w:szCs w:val="24"/>
              </w:rPr>
            </w:pPr>
            <w:r w:rsidRPr="006A174F">
              <w:rPr>
                <w:sz w:val="24"/>
                <w:szCs w:val="24"/>
              </w:rPr>
              <w:t>Chuyển hồ sơ đến Văn phòng đăng ký đất đai</w:t>
            </w:r>
          </w:p>
        </w:tc>
        <w:tc>
          <w:tcPr>
            <w:tcW w:w="188" w:type="pct"/>
            <w:tcBorders>
              <w:top w:val="nil"/>
              <w:left w:val="nil"/>
              <w:bottom w:val="single" w:sz="4" w:space="0" w:color="auto"/>
              <w:right w:val="single" w:sz="4" w:space="0" w:color="auto"/>
            </w:tcBorders>
            <w:shd w:val="clear" w:color="auto" w:fill="auto"/>
            <w:vAlign w:val="center"/>
            <w:hideMark/>
          </w:tcPr>
          <w:p w14:paraId="746D1006"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70CAF0B"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CA3EC05"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7A27068"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DBF1189"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61080BF"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32280045"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5F79B9AE" w14:textId="77777777" w:rsidTr="001C022F">
        <w:trPr>
          <w:trHeight w:val="15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C57EF23"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647DDCCB"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4B8C31BC" w14:textId="77777777" w:rsidR="006A174F" w:rsidRPr="006A174F" w:rsidRDefault="006A174F" w:rsidP="006A174F">
            <w:pPr>
              <w:widowControl/>
              <w:autoSpaceDE/>
              <w:autoSpaceDN/>
              <w:jc w:val="both"/>
              <w:rPr>
                <w:sz w:val="24"/>
                <w:szCs w:val="24"/>
              </w:rPr>
            </w:pPr>
            <w:r w:rsidRPr="006A174F">
              <w:rPr>
                <w:sz w:val="24"/>
                <w:szCs w:val="24"/>
              </w:rPr>
              <w:t>Theo hình thức trực tiếp</w:t>
            </w:r>
          </w:p>
        </w:tc>
        <w:tc>
          <w:tcPr>
            <w:tcW w:w="890" w:type="pct"/>
            <w:tcBorders>
              <w:top w:val="nil"/>
              <w:left w:val="nil"/>
              <w:bottom w:val="single" w:sz="4" w:space="0" w:color="auto"/>
              <w:right w:val="single" w:sz="4" w:space="0" w:color="auto"/>
            </w:tcBorders>
            <w:shd w:val="clear" w:color="auto" w:fill="auto"/>
            <w:vAlign w:val="center"/>
            <w:hideMark/>
          </w:tcPr>
          <w:p w14:paraId="5C5CD8E7" w14:textId="77777777" w:rsidR="006A174F" w:rsidRPr="006A174F" w:rsidRDefault="006A174F" w:rsidP="006A174F">
            <w:pPr>
              <w:widowControl/>
              <w:autoSpaceDE/>
              <w:autoSpaceDN/>
              <w:jc w:val="both"/>
              <w:rPr>
                <w:sz w:val="24"/>
                <w:szCs w:val="24"/>
              </w:rPr>
            </w:pPr>
            <w:r w:rsidRPr="006A174F">
              <w:rPr>
                <w:sz w:val="24"/>
                <w:szCs w:val="24"/>
              </w:rPr>
              <w:t>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70FA0D6D"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43E203EF"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50BDD30C"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1D564A6E" w14:textId="77777777" w:rsidR="006A174F" w:rsidRPr="006A174F" w:rsidRDefault="006A174F" w:rsidP="006A174F">
            <w:pPr>
              <w:widowControl/>
              <w:autoSpaceDE/>
              <w:autoSpaceDN/>
              <w:jc w:val="center"/>
              <w:rPr>
                <w:sz w:val="24"/>
                <w:szCs w:val="24"/>
              </w:rPr>
            </w:pPr>
            <w:r w:rsidRPr="006A174F">
              <w:rPr>
                <w:sz w:val="24"/>
                <w:szCs w:val="24"/>
              </w:rPr>
              <w:t>0,005</w:t>
            </w:r>
          </w:p>
        </w:tc>
        <w:tc>
          <w:tcPr>
            <w:tcW w:w="188" w:type="pct"/>
            <w:tcBorders>
              <w:top w:val="nil"/>
              <w:left w:val="nil"/>
              <w:bottom w:val="single" w:sz="4" w:space="0" w:color="auto"/>
              <w:right w:val="single" w:sz="4" w:space="0" w:color="auto"/>
            </w:tcBorders>
            <w:shd w:val="clear" w:color="auto" w:fill="auto"/>
            <w:vAlign w:val="center"/>
            <w:hideMark/>
          </w:tcPr>
          <w:p w14:paraId="127213FD" w14:textId="77777777" w:rsidR="006A174F" w:rsidRPr="006A174F" w:rsidRDefault="006A174F" w:rsidP="006A174F">
            <w:pPr>
              <w:widowControl/>
              <w:autoSpaceDE/>
              <w:autoSpaceDN/>
              <w:jc w:val="center"/>
              <w:rPr>
                <w:sz w:val="24"/>
                <w:szCs w:val="24"/>
              </w:rPr>
            </w:pPr>
            <w:r w:rsidRPr="006A174F">
              <w:rPr>
                <w:sz w:val="24"/>
                <w:szCs w:val="24"/>
              </w:rPr>
              <w:t>0,005</w:t>
            </w:r>
          </w:p>
        </w:tc>
        <w:tc>
          <w:tcPr>
            <w:tcW w:w="188" w:type="pct"/>
            <w:tcBorders>
              <w:top w:val="nil"/>
              <w:left w:val="nil"/>
              <w:bottom w:val="single" w:sz="4" w:space="0" w:color="auto"/>
              <w:right w:val="single" w:sz="4" w:space="0" w:color="auto"/>
            </w:tcBorders>
            <w:shd w:val="clear" w:color="auto" w:fill="auto"/>
            <w:vAlign w:val="center"/>
            <w:hideMark/>
          </w:tcPr>
          <w:p w14:paraId="3D7582F6" w14:textId="77777777" w:rsidR="006A174F" w:rsidRPr="006A174F" w:rsidRDefault="006A174F" w:rsidP="006A174F">
            <w:pPr>
              <w:widowControl/>
              <w:autoSpaceDE/>
              <w:autoSpaceDN/>
              <w:jc w:val="center"/>
              <w:rPr>
                <w:sz w:val="24"/>
                <w:szCs w:val="24"/>
              </w:rPr>
            </w:pPr>
            <w:r w:rsidRPr="006A174F">
              <w:rPr>
                <w:sz w:val="24"/>
                <w:szCs w:val="24"/>
              </w:rPr>
              <w:t>0,005</w:t>
            </w:r>
          </w:p>
        </w:tc>
        <w:tc>
          <w:tcPr>
            <w:tcW w:w="953" w:type="pct"/>
            <w:tcBorders>
              <w:top w:val="nil"/>
              <w:left w:val="nil"/>
              <w:bottom w:val="single" w:sz="4" w:space="0" w:color="auto"/>
              <w:right w:val="single" w:sz="4" w:space="0" w:color="auto"/>
            </w:tcBorders>
            <w:shd w:val="clear" w:color="auto" w:fill="auto"/>
            <w:vAlign w:val="center"/>
            <w:hideMark/>
          </w:tcPr>
          <w:p w14:paraId="602DFE18"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0.05 công KS2 cho việc Chuyển hồ sơ đến cơ quan có thẩm quyền giải quyết Theo hình thức trực tiếp</w:t>
            </w:r>
          </w:p>
        </w:tc>
      </w:tr>
      <w:tr w:rsidR="002F574C" w:rsidRPr="002F574C" w14:paraId="311C76B9" w14:textId="77777777" w:rsidTr="001C022F">
        <w:trPr>
          <w:trHeight w:val="15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BD535AE"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1D793C83"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4F13416F" w14:textId="77777777" w:rsidR="006A174F" w:rsidRPr="006A174F" w:rsidRDefault="006A174F" w:rsidP="006A174F">
            <w:pPr>
              <w:widowControl/>
              <w:autoSpaceDE/>
              <w:autoSpaceDN/>
              <w:jc w:val="both"/>
              <w:rPr>
                <w:sz w:val="24"/>
                <w:szCs w:val="24"/>
              </w:rPr>
            </w:pPr>
            <w:r w:rsidRPr="006A174F">
              <w:rPr>
                <w:sz w:val="24"/>
                <w:szCs w:val="24"/>
              </w:rPr>
              <w:t>Theo hình thức trực tuyến</w:t>
            </w:r>
          </w:p>
        </w:tc>
        <w:tc>
          <w:tcPr>
            <w:tcW w:w="890" w:type="pct"/>
            <w:tcBorders>
              <w:top w:val="nil"/>
              <w:left w:val="nil"/>
              <w:bottom w:val="single" w:sz="4" w:space="0" w:color="auto"/>
              <w:right w:val="single" w:sz="4" w:space="0" w:color="auto"/>
            </w:tcBorders>
            <w:shd w:val="clear" w:color="auto" w:fill="auto"/>
            <w:vAlign w:val="center"/>
            <w:hideMark/>
          </w:tcPr>
          <w:p w14:paraId="30C222FB" w14:textId="77777777" w:rsidR="006A174F" w:rsidRPr="006A174F" w:rsidRDefault="006A174F" w:rsidP="006A174F">
            <w:pPr>
              <w:widowControl/>
              <w:autoSpaceDE/>
              <w:autoSpaceDN/>
              <w:jc w:val="both"/>
              <w:rPr>
                <w:sz w:val="24"/>
                <w:szCs w:val="24"/>
              </w:rPr>
            </w:pPr>
            <w:r w:rsidRPr="006A174F">
              <w:rPr>
                <w:sz w:val="24"/>
                <w:szCs w:val="24"/>
              </w:rPr>
              <w:t>Theo hình thức trực tuyến</w:t>
            </w:r>
          </w:p>
        </w:tc>
        <w:tc>
          <w:tcPr>
            <w:tcW w:w="188" w:type="pct"/>
            <w:tcBorders>
              <w:top w:val="nil"/>
              <w:left w:val="nil"/>
              <w:bottom w:val="single" w:sz="4" w:space="0" w:color="auto"/>
              <w:right w:val="single" w:sz="4" w:space="0" w:color="auto"/>
            </w:tcBorders>
            <w:shd w:val="clear" w:color="auto" w:fill="auto"/>
            <w:vAlign w:val="center"/>
            <w:hideMark/>
          </w:tcPr>
          <w:p w14:paraId="22C4C0FD"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712C8086"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534B93FB"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1578F567" w14:textId="77777777" w:rsidR="006A174F" w:rsidRPr="006A174F" w:rsidRDefault="006A174F" w:rsidP="006A174F">
            <w:pPr>
              <w:widowControl/>
              <w:autoSpaceDE/>
              <w:autoSpaceDN/>
              <w:jc w:val="center"/>
              <w:rPr>
                <w:sz w:val="24"/>
                <w:szCs w:val="24"/>
              </w:rPr>
            </w:pPr>
            <w:r w:rsidRPr="006A174F">
              <w:rPr>
                <w:sz w:val="24"/>
                <w:szCs w:val="24"/>
              </w:rPr>
              <w:t>0,004</w:t>
            </w:r>
          </w:p>
        </w:tc>
        <w:tc>
          <w:tcPr>
            <w:tcW w:w="188" w:type="pct"/>
            <w:tcBorders>
              <w:top w:val="nil"/>
              <w:left w:val="nil"/>
              <w:bottom w:val="single" w:sz="4" w:space="0" w:color="auto"/>
              <w:right w:val="single" w:sz="4" w:space="0" w:color="auto"/>
            </w:tcBorders>
            <w:shd w:val="clear" w:color="auto" w:fill="auto"/>
            <w:vAlign w:val="center"/>
            <w:hideMark/>
          </w:tcPr>
          <w:p w14:paraId="5C6B3580" w14:textId="77777777" w:rsidR="006A174F" w:rsidRPr="006A174F" w:rsidRDefault="006A174F" w:rsidP="006A174F">
            <w:pPr>
              <w:widowControl/>
              <w:autoSpaceDE/>
              <w:autoSpaceDN/>
              <w:jc w:val="center"/>
              <w:rPr>
                <w:sz w:val="24"/>
                <w:szCs w:val="24"/>
              </w:rPr>
            </w:pPr>
            <w:r w:rsidRPr="006A174F">
              <w:rPr>
                <w:sz w:val="24"/>
                <w:szCs w:val="24"/>
              </w:rPr>
              <w:t>0,004</w:t>
            </w:r>
          </w:p>
        </w:tc>
        <w:tc>
          <w:tcPr>
            <w:tcW w:w="188" w:type="pct"/>
            <w:tcBorders>
              <w:top w:val="nil"/>
              <w:left w:val="nil"/>
              <w:bottom w:val="single" w:sz="4" w:space="0" w:color="auto"/>
              <w:right w:val="single" w:sz="4" w:space="0" w:color="auto"/>
            </w:tcBorders>
            <w:shd w:val="clear" w:color="auto" w:fill="auto"/>
            <w:vAlign w:val="center"/>
            <w:hideMark/>
          </w:tcPr>
          <w:p w14:paraId="17F05B79" w14:textId="77777777" w:rsidR="006A174F" w:rsidRPr="006A174F" w:rsidRDefault="006A174F" w:rsidP="006A174F">
            <w:pPr>
              <w:widowControl/>
              <w:autoSpaceDE/>
              <w:autoSpaceDN/>
              <w:jc w:val="center"/>
              <w:rPr>
                <w:sz w:val="24"/>
                <w:szCs w:val="24"/>
              </w:rPr>
            </w:pPr>
            <w:r w:rsidRPr="006A174F">
              <w:rPr>
                <w:sz w:val="24"/>
                <w:szCs w:val="24"/>
              </w:rPr>
              <w:t>0,004</w:t>
            </w:r>
          </w:p>
        </w:tc>
        <w:tc>
          <w:tcPr>
            <w:tcW w:w="953" w:type="pct"/>
            <w:tcBorders>
              <w:top w:val="nil"/>
              <w:left w:val="nil"/>
              <w:bottom w:val="single" w:sz="4" w:space="0" w:color="auto"/>
              <w:right w:val="single" w:sz="4" w:space="0" w:color="auto"/>
            </w:tcBorders>
            <w:shd w:val="clear" w:color="auto" w:fill="auto"/>
            <w:vAlign w:val="center"/>
            <w:hideMark/>
          </w:tcPr>
          <w:p w14:paraId="7AF200FA"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0.04 công KS2 cho việc Chuyển hồ sơ đến cơ quan có thẩm quyền giải quyết Theo hình thức trực tuyến</w:t>
            </w:r>
          </w:p>
        </w:tc>
      </w:tr>
      <w:tr w:rsidR="002F574C" w:rsidRPr="002F574C" w14:paraId="6457783D" w14:textId="77777777" w:rsidTr="001C022F">
        <w:trPr>
          <w:trHeight w:val="267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C037372" w14:textId="77777777" w:rsidR="006A174F" w:rsidRPr="006A174F" w:rsidRDefault="006A174F" w:rsidP="006A174F">
            <w:pPr>
              <w:widowControl/>
              <w:autoSpaceDE/>
              <w:autoSpaceDN/>
              <w:jc w:val="center"/>
              <w:rPr>
                <w:sz w:val="24"/>
                <w:szCs w:val="24"/>
              </w:rPr>
            </w:pPr>
            <w:r w:rsidRPr="006A174F">
              <w:rPr>
                <w:sz w:val="24"/>
                <w:szCs w:val="24"/>
              </w:rPr>
              <w:t>4</w:t>
            </w:r>
          </w:p>
        </w:tc>
        <w:tc>
          <w:tcPr>
            <w:tcW w:w="946" w:type="pct"/>
            <w:tcBorders>
              <w:top w:val="nil"/>
              <w:left w:val="nil"/>
              <w:bottom w:val="single" w:sz="4" w:space="0" w:color="auto"/>
              <w:right w:val="single" w:sz="4" w:space="0" w:color="auto"/>
            </w:tcBorders>
            <w:shd w:val="clear" w:color="auto" w:fill="auto"/>
            <w:vAlign w:val="center"/>
            <w:hideMark/>
          </w:tcPr>
          <w:p w14:paraId="1B70A6E5" w14:textId="77777777" w:rsidR="006A174F" w:rsidRPr="006A174F" w:rsidRDefault="006A174F" w:rsidP="006A174F">
            <w:pPr>
              <w:widowControl/>
              <w:autoSpaceDE/>
              <w:autoSpaceDN/>
              <w:jc w:val="both"/>
              <w:rPr>
                <w:sz w:val="24"/>
                <w:szCs w:val="24"/>
              </w:rPr>
            </w:pPr>
            <w:r w:rsidRPr="006A174F">
              <w:rPr>
                <w:sz w:val="24"/>
                <w:szCs w:val="24"/>
              </w:rPr>
              <w:t>Kiểm tra hồ sơ, tình trạng pháp lý nội dung kê khai so với hiện trạng, đối chiếu với hồ sơ gốc; kiểm tra thực địa trong trường hợp cần thiết, ghi ý kiến vào hồ sơ; kiểm tra xác nhận sơ đồ tài sản trong trường hợp biến động về tài sản chưa có xác nhận của pháp nhân hành nghề đo đạc, xây dựng và lấy ý kiến cơ quan quản lý tài sản nếu cần thiết</w:t>
            </w:r>
          </w:p>
        </w:tc>
        <w:tc>
          <w:tcPr>
            <w:tcW w:w="893" w:type="pct"/>
            <w:tcBorders>
              <w:top w:val="nil"/>
              <w:left w:val="nil"/>
              <w:bottom w:val="single" w:sz="4" w:space="0" w:color="auto"/>
              <w:right w:val="single" w:sz="4" w:space="0" w:color="auto"/>
            </w:tcBorders>
            <w:shd w:val="clear" w:color="auto" w:fill="auto"/>
            <w:vAlign w:val="center"/>
            <w:hideMark/>
          </w:tcPr>
          <w:p w14:paraId="4BBF67CC" w14:textId="77777777" w:rsidR="006A174F" w:rsidRPr="006A174F" w:rsidRDefault="006A174F" w:rsidP="006A174F">
            <w:pPr>
              <w:widowControl/>
              <w:autoSpaceDE/>
              <w:autoSpaceDN/>
              <w:jc w:val="both"/>
              <w:rPr>
                <w:sz w:val="24"/>
                <w:szCs w:val="24"/>
              </w:rPr>
            </w:pPr>
            <w:r w:rsidRPr="006A174F">
              <w:rPr>
                <w:sz w:val="24"/>
                <w:szCs w:val="24"/>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890" w:type="pct"/>
            <w:tcBorders>
              <w:top w:val="nil"/>
              <w:left w:val="nil"/>
              <w:bottom w:val="single" w:sz="4" w:space="0" w:color="auto"/>
              <w:right w:val="single" w:sz="4" w:space="0" w:color="auto"/>
            </w:tcBorders>
            <w:shd w:val="clear" w:color="auto" w:fill="auto"/>
            <w:vAlign w:val="center"/>
            <w:hideMark/>
          </w:tcPr>
          <w:p w14:paraId="08FDD754" w14:textId="77777777" w:rsidR="006A174F" w:rsidRPr="006A174F" w:rsidRDefault="006A174F" w:rsidP="006A174F">
            <w:pPr>
              <w:widowControl/>
              <w:autoSpaceDE/>
              <w:autoSpaceDN/>
              <w:jc w:val="both"/>
              <w:rPr>
                <w:sz w:val="24"/>
                <w:szCs w:val="24"/>
              </w:rPr>
            </w:pPr>
            <w:r w:rsidRPr="006A174F">
              <w:rPr>
                <w:sz w:val="24"/>
                <w:szCs w:val="24"/>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188" w:type="pct"/>
            <w:tcBorders>
              <w:top w:val="nil"/>
              <w:left w:val="nil"/>
              <w:bottom w:val="single" w:sz="4" w:space="0" w:color="auto"/>
              <w:right w:val="single" w:sz="4" w:space="0" w:color="auto"/>
            </w:tcBorders>
            <w:shd w:val="clear" w:color="auto" w:fill="auto"/>
            <w:vAlign w:val="center"/>
            <w:hideMark/>
          </w:tcPr>
          <w:p w14:paraId="0D3A594E"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1280CA20" w14:textId="77777777" w:rsidR="006A174F" w:rsidRPr="006A174F" w:rsidRDefault="006A174F" w:rsidP="006A174F">
            <w:pPr>
              <w:widowControl/>
              <w:autoSpaceDE/>
              <w:autoSpaceDN/>
              <w:jc w:val="center"/>
              <w:rPr>
                <w:sz w:val="24"/>
                <w:szCs w:val="24"/>
              </w:rPr>
            </w:pPr>
            <w:r w:rsidRPr="006A174F">
              <w:rPr>
                <w:sz w:val="24"/>
                <w:szCs w:val="24"/>
              </w:rPr>
              <w:t>Nhóm 2 (1KS3, 1KS2)</w:t>
            </w:r>
          </w:p>
        </w:tc>
        <w:tc>
          <w:tcPr>
            <w:tcW w:w="188" w:type="pct"/>
            <w:tcBorders>
              <w:top w:val="nil"/>
              <w:left w:val="nil"/>
              <w:bottom w:val="single" w:sz="4" w:space="0" w:color="auto"/>
              <w:right w:val="single" w:sz="4" w:space="0" w:color="auto"/>
            </w:tcBorders>
            <w:shd w:val="clear" w:color="auto" w:fill="auto"/>
            <w:vAlign w:val="center"/>
            <w:hideMark/>
          </w:tcPr>
          <w:p w14:paraId="71D6D75B"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5A10C4EE" w14:textId="77777777" w:rsidR="006A174F" w:rsidRPr="006A174F" w:rsidRDefault="006A174F" w:rsidP="006A174F">
            <w:pPr>
              <w:widowControl/>
              <w:autoSpaceDE/>
              <w:autoSpaceDN/>
              <w:jc w:val="center"/>
              <w:rPr>
                <w:sz w:val="24"/>
                <w:szCs w:val="24"/>
              </w:rPr>
            </w:pPr>
            <w:r w:rsidRPr="006A174F">
              <w:rPr>
                <w:sz w:val="24"/>
                <w:szCs w:val="24"/>
              </w:rPr>
              <w:t>2,000</w:t>
            </w:r>
          </w:p>
        </w:tc>
        <w:tc>
          <w:tcPr>
            <w:tcW w:w="188" w:type="pct"/>
            <w:tcBorders>
              <w:top w:val="nil"/>
              <w:left w:val="nil"/>
              <w:bottom w:val="single" w:sz="4" w:space="0" w:color="auto"/>
              <w:right w:val="single" w:sz="4" w:space="0" w:color="auto"/>
            </w:tcBorders>
            <w:shd w:val="clear" w:color="auto" w:fill="auto"/>
            <w:vAlign w:val="center"/>
            <w:hideMark/>
          </w:tcPr>
          <w:p w14:paraId="505FB680" w14:textId="77777777" w:rsidR="006A174F" w:rsidRPr="006A174F" w:rsidRDefault="006A174F" w:rsidP="006A174F">
            <w:pPr>
              <w:widowControl/>
              <w:autoSpaceDE/>
              <w:autoSpaceDN/>
              <w:jc w:val="center"/>
              <w:rPr>
                <w:sz w:val="24"/>
                <w:szCs w:val="24"/>
              </w:rPr>
            </w:pPr>
            <w:r w:rsidRPr="006A174F">
              <w:rPr>
                <w:sz w:val="24"/>
                <w:szCs w:val="24"/>
              </w:rPr>
              <w:t>2,000</w:t>
            </w:r>
          </w:p>
        </w:tc>
        <w:tc>
          <w:tcPr>
            <w:tcW w:w="188" w:type="pct"/>
            <w:tcBorders>
              <w:top w:val="nil"/>
              <w:left w:val="nil"/>
              <w:bottom w:val="single" w:sz="4" w:space="0" w:color="auto"/>
              <w:right w:val="single" w:sz="4" w:space="0" w:color="auto"/>
            </w:tcBorders>
            <w:shd w:val="clear" w:color="auto" w:fill="auto"/>
            <w:vAlign w:val="center"/>
            <w:hideMark/>
          </w:tcPr>
          <w:p w14:paraId="02E936C1" w14:textId="77777777" w:rsidR="006A174F" w:rsidRPr="006A174F" w:rsidRDefault="006A174F" w:rsidP="006A174F">
            <w:pPr>
              <w:widowControl/>
              <w:autoSpaceDE/>
              <w:autoSpaceDN/>
              <w:jc w:val="center"/>
              <w:rPr>
                <w:sz w:val="24"/>
                <w:szCs w:val="24"/>
              </w:rPr>
            </w:pPr>
            <w:r w:rsidRPr="006A174F">
              <w:rPr>
                <w:sz w:val="24"/>
                <w:szCs w:val="24"/>
              </w:rPr>
              <w:t>2,600</w:t>
            </w:r>
          </w:p>
        </w:tc>
        <w:tc>
          <w:tcPr>
            <w:tcW w:w="953" w:type="pct"/>
            <w:tcBorders>
              <w:top w:val="nil"/>
              <w:left w:val="nil"/>
              <w:bottom w:val="single" w:sz="4" w:space="0" w:color="auto"/>
              <w:right w:val="single" w:sz="4" w:space="0" w:color="auto"/>
            </w:tcBorders>
            <w:shd w:val="clear" w:color="auto" w:fill="auto"/>
            <w:vAlign w:val="center"/>
            <w:hideMark/>
          </w:tcPr>
          <w:p w14:paraId="47E62CF4" w14:textId="77777777" w:rsidR="006A174F" w:rsidRPr="006A174F" w:rsidRDefault="006A174F" w:rsidP="006A174F">
            <w:pPr>
              <w:widowControl/>
              <w:autoSpaceDE/>
              <w:autoSpaceDN/>
              <w:jc w:val="both"/>
            </w:pPr>
            <w:r w:rsidRPr="006A174F">
              <w:t>Đây là mục tương đương với mục 4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5B4455A" w14:textId="77777777" w:rsidTr="001C022F">
        <w:trPr>
          <w:trHeight w:val="217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AACA6B6"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1C8452D6"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1B6A907F" w14:textId="77777777" w:rsidR="006A174F" w:rsidRPr="006A174F" w:rsidRDefault="006A174F" w:rsidP="006A174F">
            <w:pPr>
              <w:widowControl/>
              <w:autoSpaceDE/>
              <w:autoSpaceDN/>
              <w:jc w:val="both"/>
              <w:rPr>
                <w:sz w:val="24"/>
                <w:szCs w:val="24"/>
              </w:rPr>
            </w:pPr>
            <w:r w:rsidRPr="006A174F">
              <w:rPr>
                <w:sz w:val="24"/>
                <w:szCs w:val="24"/>
              </w:rP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tc>
        <w:tc>
          <w:tcPr>
            <w:tcW w:w="890" w:type="pct"/>
            <w:tcBorders>
              <w:top w:val="nil"/>
              <w:left w:val="nil"/>
              <w:bottom w:val="single" w:sz="4" w:space="0" w:color="auto"/>
              <w:right w:val="single" w:sz="4" w:space="0" w:color="auto"/>
            </w:tcBorders>
            <w:shd w:val="clear" w:color="auto" w:fill="auto"/>
            <w:vAlign w:val="center"/>
            <w:hideMark/>
          </w:tcPr>
          <w:p w14:paraId="623606D1" w14:textId="77777777" w:rsidR="006A174F" w:rsidRPr="006A174F" w:rsidRDefault="006A174F" w:rsidP="006A174F">
            <w:pPr>
              <w:widowControl/>
              <w:autoSpaceDE/>
              <w:autoSpaceDN/>
              <w:jc w:val="both"/>
              <w:rPr>
                <w:sz w:val="24"/>
                <w:szCs w:val="24"/>
              </w:rPr>
            </w:pPr>
            <w:r w:rsidRPr="006A174F">
              <w:rPr>
                <w:sz w:val="24"/>
                <w:szCs w:val="24"/>
              </w:rP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tc>
        <w:tc>
          <w:tcPr>
            <w:tcW w:w="188" w:type="pct"/>
            <w:tcBorders>
              <w:top w:val="nil"/>
              <w:left w:val="nil"/>
              <w:bottom w:val="single" w:sz="4" w:space="0" w:color="auto"/>
              <w:right w:val="single" w:sz="4" w:space="0" w:color="auto"/>
            </w:tcBorders>
            <w:shd w:val="clear" w:color="auto" w:fill="auto"/>
            <w:vAlign w:val="center"/>
            <w:hideMark/>
          </w:tcPr>
          <w:p w14:paraId="4DB05FFC"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025F1B25"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15A110B1"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5F0A1D42"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22115E58"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0F5D28FE" w14:textId="77777777" w:rsidR="006A174F" w:rsidRPr="006A174F" w:rsidRDefault="006A174F" w:rsidP="006A174F">
            <w:pPr>
              <w:widowControl/>
              <w:autoSpaceDE/>
              <w:autoSpaceDN/>
              <w:jc w:val="center"/>
              <w:rPr>
                <w:sz w:val="24"/>
                <w:szCs w:val="24"/>
              </w:rPr>
            </w:pPr>
            <w:r w:rsidRPr="006A174F">
              <w:rPr>
                <w:sz w:val="24"/>
                <w:szCs w:val="24"/>
              </w:rPr>
              <w:t>0,260</w:t>
            </w:r>
          </w:p>
        </w:tc>
        <w:tc>
          <w:tcPr>
            <w:tcW w:w="953" w:type="pct"/>
            <w:tcBorders>
              <w:top w:val="nil"/>
              <w:left w:val="nil"/>
              <w:bottom w:val="single" w:sz="4" w:space="0" w:color="auto"/>
              <w:right w:val="single" w:sz="4" w:space="0" w:color="auto"/>
            </w:tcBorders>
            <w:shd w:val="clear" w:color="auto" w:fill="auto"/>
            <w:vAlign w:val="center"/>
            <w:hideMark/>
          </w:tcPr>
          <w:p w14:paraId="03FA55A5"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0.2 công KS3 cho việc Thông báo việc đăng tin 03 lần trên phương tiện thông tin đại chúng ở địa phương trong thời gian 15 ngày về việc mất Giấy chứng nhận đã cấp</w:t>
            </w:r>
          </w:p>
        </w:tc>
      </w:tr>
      <w:tr w:rsidR="002F574C" w:rsidRPr="002F574C" w14:paraId="379B57FF" w14:textId="77777777" w:rsidTr="001C022F">
        <w:trPr>
          <w:trHeight w:val="15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FD56031"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17D8111E"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57157327" w14:textId="77777777" w:rsidR="006A174F" w:rsidRPr="006A174F" w:rsidRDefault="006A174F" w:rsidP="006A174F">
            <w:pPr>
              <w:widowControl/>
              <w:autoSpaceDE/>
              <w:autoSpaceDN/>
              <w:jc w:val="both"/>
              <w:rPr>
                <w:sz w:val="24"/>
                <w:szCs w:val="24"/>
              </w:rPr>
            </w:pPr>
            <w:r w:rsidRPr="006A174F">
              <w:rPr>
                <w:sz w:val="24"/>
                <w:szCs w:val="24"/>
              </w:rPr>
              <w:t>Hướng dẫn các bên nộp đơn đến cơ quan nhà nước có thẩm quyền giải quyết tranh chấp theo quy định</w:t>
            </w:r>
          </w:p>
        </w:tc>
        <w:tc>
          <w:tcPr>
            <w:tcW w:w="890" w:type="pct"/>
            <w:tcBorders>
              <w:top w:val="nil"/>
              <w:left w:val="nil"/>
              <w:bottom w:val="single" w:sz="4" w:space="0" w:color="auto"/>
              <w:right w:val="single" w:sz="4" w:space="0" w:color="auto"/>
            </w:tcBorders>
            <w:shd w:val="clear" w:color="auto" w:fill="auto"/>
            <w:vAlign w:val="center"/>
            <w:hideMark/>
          </w:tcPr>
          <w:p w14:paraId="6CEF9567" w14:textId="77777777" w:rsidR="006A174F" w:rsidRPr="006A174F" w:rsidRDefault="006A174F" w:rsidP="006A174F">
            <w:pPr>
              <w:widowControl/>
              <w:autoSpaceDE/>
              <w:autoSpaceDN/>
              <w:jc w:val="both"/>
              <w:rPr>
                <w:sz w:val="24"/>
                <w:szCs w:val="24"/>
              </w:rPr>
            </w:pPr>
            <w:r w:rsidRPr="006A174F">
              <w:rPr>
                <w:sz w:val="24"/>
                <w:szCs w:val="24"/>
              </w:rPr>
              <w:t>Hướng dẫn các bên nộp đơn đến cơ quan nhà nước có thẩm quyền giải quyết tranh chấp theo quy định</w:t>
            </w:r>
          </w:p>
        </w:tc>
        <w:tc>
          <w:tcPr>
            <w:tcW w:w="188" w:type="pct"/>
            <w:tcBorders>
              <w:top w:val="nil"/>
              <w:left w:val="nil"/>
              <w:bottom w:val="single" w:sz="4" w:space="0" w:color="auto"/>
              <w:right w:val="single" w:sz="4" w:space="0" w:color="auto"/>
            </w:tcBorders>
            <w:shd w:val="clear" w:color="auto" w:fill="auto"/>
            <w:vAlign w:val="center"/>
            <w:hideMark/>
          </w:tcPr>
          <w:p w14:paraId="3E438262"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EEDCE15"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4407C55C"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792B2A11"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07F9D19B"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15EACB80" w14:textId="77777777" w:rsidR="006A174F" w:rsidRPr="006A174F" w:rsidRDefault="006A174F" w:rsidP="006A174F">
            <w:pPr>
              <w:widowControl/>
              <w:autoSpaceDE/>
              <w:autoSpaceDN/>
              <w:jc w:val="center"/>
              <w:rPr>
                <w:sz w:val="24"/>
                <w:szCs w:val="24"/>
              </w:rPr>
            </w:pPr>
            <w:r w:rsidRPr="006A174F">
              <w:rPr>
                <w:sz w:val="24"/>
                <w:szCs w:val="24"/>
              </w:rPr>
              <w:t>0,260</w:t>
            </w:r>
          </w:p>
        </w:tc>
        <w:tc>
          <w:tcPr>
            <w:tcW w:w="953" w:type="pct"/>
            <w:tcBorders>
              <w:top w:val="nil"/>
              <w:left w:val="nil"/>
              <w:bottom w:val="single" w:sz="4" w:space="0" w:color="auto"/>
              <w:right w:val="single" w:sz="4" w:space="0" w:color="auto"/>
            </w:tcBorders>
            <w:shd w:val="clear" w:color="auto" w:fill="auto"/>
            <w:vAlign w:val="center"/>
            <w:hideMark/>
          </w:tcPr>
          <w:p w14:paraId="6B8DBD12"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0.2 công KS3 cho việc Hướng dẫn các bên nộp đơn đến cơ quan nhà nước có thẩm quyền giải quyết tranh chấp theo quy định</w:t>
            </w:r>
          </w:p>
        </w:tc>
      </w:tr>
      <w:tr w:rsidR="002F574C" w:rsidRPr="002F574C" w14:paraId="098CEEB1" w14:textId="77777777" w:rsidTr="001C022F">
        <w:trPr>
          <w:trHeight w:val="27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D8BA03C"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508F0C64"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1ADB3611" w14:textId="77777777" w:rsidR="006A174F" w:rsidRPr="006A174F" w:rsidRDefault="006A174F" w:rsidP="006A174F">
            <w:pPr>
              <w:widowControl/>
              <w:autoSpaceDE/>
              <w:autoSpaceDN/>
              <w:jc w:val="both"/>
              <w:rPr>
                <w:sz w:val="24"/>
                <w:szCs w:val="24"/>
              </w:rPr>
            </w:pPr>
            <w:r w:rsidRPr="006A174F">
              <w:rPr>
                <w:sz w:val="24"/>
                <w:szCs w:val="24"/>
              </w:rPr>
              <w:t xml:space="preserve">Kiểm tra hồ sơ cấp Giấy chứng nhận trước đây, trình cơ quan có thẩm quyền ký, ban hành quyết định cho phép chuyển mục đích sử dụng đất hoặc lập biên bản kết luận về nội dung và nguyên nhân sai sót hoặc trình, quyết định thu hồi Giấy chứng nhận </w:t>
            </w:r>
          </w:p>
        </w:tc>
        <w:tc>
          <w:tcPr>
            <w:tcW w:w="890" w:type="pct"/>
            <w:tcBorders>
              <w:top w:val="nil"/>
              <w:left w:val="nil"/>
              <w:bottom w:val="single" w:sz="4" w:space="0" w:color="auto"/>
              <w:right w:val="single" w:sz="4" w:space="0" w:color="auto"/>
            </w:tcBorders>
            <w:shd w:val="clear" w:color="auto" w:fill="auto"/>
            <w:vAlign w:val="center"/>
            <w:hideMark/>
          </w:tcPr>
          <w:p w14:paraId="66B5E691" w14:textId="77777777" w:rsidR="006A174F" w:rsidRPr="006A174F" w:rsidRDefault="006A174F" w:rsidP="006A174F">
            <w:pPr>
              <w:widowControl/>
              <w:autoSpaceDE/>
              <w:autoSpaceDN/>
              <w:jc w:val="both"/>
              <w:rPr>
                <w:sz w:val="24"/>
                <w:szCs w:val="24"/>
              </w:rPr>
            </w:pPr>
            <w:r w:rsidRPr="006A174F">
              <w:rPr>
                <w:sz w:val="24"/>
                <w:szCs w:val="24"/>
              </w:rPr>
              <w:t xml:space="preserve">Kiểm tra hồ sơ cấp Giấy chứng nhận trước đây, trình cơ quan có thẩm quyền ký, ban hành quyết định cho phép chuyển mục đích sử dụng đất hoặc lập biên bản kết luận về nội dung và nguyên nhân sai sót hoặc trình, quyết định thu hồi Giấy chứng nhận </w:t>
            </w:r>
          </w:p>
        </w:tc>
        <w:tc>
          <w:tcPr>
            <w:tcW w:w="188" w:type="pct"/>
            <w:tcBorders>
              <w:top w:val="nil"/>
              <w:left w:val="nil"/>
              <w:bottom w:val="single" w:sz="4" w:space="0" w:color="auto"/>
              <w:right w:val="single" w:sz="4" w:space="0" w:color="auto"/>
            </w:tcBorders>
            <w:shd w:val="clear" w:color="auto" w:fill="auto"/>
            <w:vAlign w:val="center"/>
            <w:hideMark/>
          </w:tcPr>
          <w:p w14:paraId="6B5B31F3"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249818FC"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7A034FFD"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6C2091F2" w14:textId="77777777" w:rsidR="006A174F" w:rsidRPr="006A174F" w:rsidRDefault="006A174F" w:rsidP="006A174F">
            <w:pPr>
              <w:widowControl/>
              <w:autoSpaceDE/>
              <w:autoSpaceDN/>
              <w:jc w:val="center"/>
              <w:rPr>
                <w:sz w:val="24"/>
                <w:szCs w:val="24"/>
              </w:rPr>
            </w:pPr>
            <w:r w:rsidRPr="006A174F">
              <w:rPr>
                <w:sz w:val="24"/>
                <w:szCs w:val="24"/>
              </w:rPr>
              <w:t>1,000</w:t>
            </w:r>
          </w:p>
        </w:tc>
        <w:tc>
          <w:tcPr>
            <w:tcW w:w="188" w:type="pct"/>
            <w:tcBorders>
              <w:top w:val="nil"/>
              <w:left w:val="nil"/>
              <w:bottom w:val="single" w:sz="4" w:space="0" w:color="auto"/>
              <w:right w:val="single" w:sz="4" w:space="0" w:color="auto"/>
            </w:tcBorders>
            <w:shd w:val="clear" w:color="auto" w:fill="auto"/>
            <w:vAlign w:val="center"/>
            <w:hideMark/>
          </w:tcPr>
          <w:p w14:paraId="388BE6A1" w14:textId="77777777" w:rsidR="006A174F" w:rsidRPr="006A174F" w:rsidRDefault="006A174F" w:rsidP="006A174F">
            <w:pPr>
              <w:widowControl/>
              <w:autoSpaceDE/>
              <w:autoSpaceDN/>
              <w:jc w:val="center"/>
              <w:rPr>
                <w:sz w:val="24"/>
                <w:szCs w:val="24"/>
              </w:rPr>
            </w:pPr>
            <w:r w:rsidRPr="006A174F">
              <w:rPr>
                <w:sz w:val="24"/>
                <w:szCs w:val="24"/>
              </w:rPr>
              <w:t>1,000</w:t>
            </w:r>
          </w:p>
        </w:tc>
        <w:tc>
          <w:tcPr>
            <w:tcW w:w="188" w:type="pct"/>
            <w:tcBorders>
              <w:top w:val="nil"/>
              <w:left w:val="nil"/>
              <w:bottom w:val="single" w:sz="4" w:space="0" w:color="auto"/>
              <w:right w:val="single" w:sz="4" w:space="0" w:color="auto"/>
            </w:tcBorders>
            <w:shd w:val="clear" w:color="auto" w:fill="auto"/>
            <w:vAlign w:val="center"/>
            <w:hideMark/>
          </w:tcPr>
          <w:p w14:paraId="6A1B6FC0" w14:textId="77777777" w:rsidR="006A174F" w:rsidRPr="006A174F" w:rsidRDefault="006A174F" w:rsidP="006A174F">
            <w:pPr>
              <w:widowControl/>
              <w:autoSpaceDE/>
              <w:autoSpaceDN/>
              <w:jc w:val="center"/>
              <w:rPr>
                <w:sz w:val="24"/>
                <w:szCs w:val="24"/>
              </w:rPr>
            </w:pPr>
            <w:r w:rsidRPr="006A174F">
              <w:rPr>
                <w:sz w:val="24"/>
                <w:szCs w:val="24"/>
              </w:rPr>
              <w:t>1,200</w:t>
            </w:r>
          </w:p>
        </w:tc>
        <w:tc>
          <w:tcPr>
            <w:tcW w:w="953" w:type="pct"/>
            <w:tcBorders>
              <w:top w:val="nil"/>
              <w:left w:val="nil"/>
              <w:bottom w:val="single" w:sz="4" w:space="0" w:color="auto"/>
              <w:right w:val="single" w:sz="4" w:space="0" w:color="auto"/>
            </w:tcBorders>
            <w:shd w:val="clear" w:color="auto" w:fill="auto"/>
            <w:vAlign w:val="center"/>
            <w:hideMark/>
          </w:tcPr>
          <w:p w14:paraId="399AFA9B"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1 công KS3 cho việc 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w:t>
            </w:r>
          </w:p>
        </w:tc>
      </w:tr>
      <w:tr w:rsidR="002F574C" w:rsidRPr="002F574C" w14:paraId="0A0A0CC4" w14:textId="77777777" w:rsidTr="001C022F">
        <w:trPr>
          <w:trHeight w:val="27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EADC2BB"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6B14763E"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0B092189" w14:textId="77777777" w:rsidR="006A174F" w:rsidRPr="006A174F" w:rsidRDefault="006A174F" w:rsidP="006A174F">
            <w:pPr>
              <w:widowControl/>
              <w:autoSpaceDE/>
              <w:autoSpaceDN/>
              <w:jc w:val="both"/>
              <w:rPr>
                <w:sz w:val="24"/>
                <w:szCs w:val="24"/>
              </w:rPr>
            </w:pPr>
            <w:r w:rsidRPr="006A174F">
              <w:rPr>
                <w:sz w:val="24"/>
                <w:szCs w:val="24"/>
              </w:rPr>
              <w:t>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w:t>
            </w:r>
          </w:p>
        </w:tc>
        <w:tc>
          <w:tcPr>
            <w:tcW w:w="890" w:type="pct"/>
            <w:tcBorders>
              <w:top w:val="nil"/>
              <w:left w:val="nil"/>
              <w:bottom w:val="single" w:sz="4" w:space="0" w:color="auto"/>
              <w:right w:val="single" w:sz="4" w:space="0" w:color="auto"/>
            </w:tcBorders>
            <w:shd w:val="clear" w:color="auto" w:fill="auto"/>
            <w:vAlign w:val="center"/>
            <w:hideMark/>
          </w:tcPr>
          <w:p w14:paraId="785845BB" w14:textId="77777777" w:rsidR="006A174F" w:rsidRPr="006A174F" w:rsidRDefault="006A174F" w:rsidP="006A174F">
            <w:pPr>
              <w:widowControl/>
              <w:autoSpaceDE/>
              <w:autoSpaceDN/>
              <w:jc w:val="both"/>
              <w:rPr>
                <w:sz w:val="24"/>
                <w:szCs w:val="24"/>
              </w:rPr>
            </w:pPr>
            <w:r w:rsidRPr="006A174F">
              <w:rPr>
                <w:sz w:val="24"/>
                <w:szCs w:val="24"/>
              </w:rPr>
              <w:t>Thông báo bằng văn bản cho cơ quan thuế về việc chấm dứt quyền và nghĩa vụ của bên chuyển quyền sử dụng đất, quyền sở hữu tài sản gắn liền với đất trong hợp đồng thuê đất</w:t>
            </w:r>
          </w:p>
        </w:tc>
        <w:tc>
          <w:tcPr>
            <w:tcW w:w="188" w:type="pct"/>
            <w:tcBorders>
              <w:top w:val="nil"/>
              <w:left w:val="nil"/>
              <w:bottom w:val="single" w:sz="4" w:space="0" w:color="auto"/>
              <w:right w:val="single" w:sz="4" w:space="0" w:color="auto"/>
            </w:tcBorders>
            <w:shd w:val="clear" w:color="auto" w:fill="auto"/>
            <w:vAlign w:val="center"/>
            <w:hideMark/>
          </w:tcPr>
          <w:p w14:paraId="6D780347"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022ADCF"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3D72B125"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7402B533" w14:textId="77777777" w:rsidR="006A174F" w:rsidRPr="006A174F" w:rsidRDefault="006A174F" w:rsidP="006A174F">
            <w:pPr>
              <w:widowControl/>
              <w:autoSpaceDE/>
              <w:autoSpaceDN/>
              <w:jc w:val="center"/>
              <w:rPr>
                <w:sz w:val="24"/>
                <w:szCs w:val="24"/>
              </w:rPr>
            </w:pPr>
            <w:r w:rsidRPr="006A174F">
              <w:rPr>
                <w:sz w:val="24"/>
                <w:szCs w:val="24"/>
              </w:rPr>
              <w:t>1,000</w:t>
            </w:r>
          </w:p>
        </w:tc>
        <w:tc>
          <w:tcPr>
            <w:tcW w:w="188" w:type="pct"/>
            <w:tcBorders>
              <w:top w:val="nil"/>
              <w:left w:val="nil"/>
              <w:bottom w:val="single" w:sz="4" w:space="0" w:color="auto"/>
              <w:right w:val="single" w:sz="4" w:space="0" w:color="auto"/>
            </w:tcBorders>
            <w:shd w:val="clear" w:color="auto" w:fill="auto"/>
            <w:vAlign w:val="center"/>
            <w:hideMark/>
          </w:tcPr>
          <w:p w14:paraId="26EE60C9" w14:textId="77777777" w:rsidR="006A174F" w:rsidRPr="006A174F" w:rsidRDefault="006A174F" w:rsidP="006A174F">
            <w:pPr>
              <w:widowControl/>
              <w:autoSpaceDE/>
              <w:autoSpaceDN/>
              <w:jc w:val="center"/>
              <w:rPr>
                <w:sz w:val="24"/>
                <w:szCs w:val="24"/>
              </w:rPr>
            </w:pPr>
            <w:r w:rsidRPr="006A174F">
              <w:rPr>
                <w:sz w:val="24"/>
                <w:szCs w:val="24"/>
              </w:rPr>
              <w:t>1,000</w:t>
            </w:r>
          </w:p>
        </w:tc>
        <w:tc>
          <w:tcPr>
            <w:tcW w:w="188" w:type="pct"/>
            <w:tcBorders>
              <w:top w:val="nil"/>
              <w:left w:val="nil"/>
              <w:bottom w:val="single" w:sz="4" w:space="0" w:color="auto"/>
              <w:right w:val="single" w:sz="4" w:space="0" w:color="auto"/>
            </w:tcBorders>
            <w:shd w:val="clear" w:color="auto" w:fill="auto"/>
            <w:vAlign w:val="center"/>
            <w:hideMark/>
          </w:tcPr>
          <w:p w14:paraId="2203D138" w14:textId="77777777" w:rsidR="006A174F" w:rsidRPr="006A174F" w:rsidRDefault="006A174F" w:rsidP="006A174F">
            <w:pPr>
              <w:widowControl/>
              <w:autoSpaceDE/>
              <w:autoSpaceDN/>
              <w:jc w:val="center"/>
              <w:rPr>
                <w:sz w:val="24"/>
                <w:szCs w:val="24"/>
              </w:rPr>
            </w:pPr>
            <w:r w:rsidRPr="006A174F">
              <w:rPr>
                <w:sz w:val="24"/>
                <w:szCs w:val="24"/>
              </w:rPr>
              <w:t>1,200</w:t>
            </w:r>
          </w:p>
        </w:tc>
        <w:tc>
          <w:tcPr>
            <w:tcW w:w="953" w:type="pct"/>
            <w:tcBorders>
              <w:top w:val="nil"/>
              <w:left w:val="nil"/>
              <w:bottom w:val="single" w:sz="4" w:space="0" w:color="auto"/>
              <w:right w:val="single" w:sz="4" w:space="0" w:color="auto"/>
            </w:tcBorders>
            <w:shd w:val="clear" w:color="auto" w:fill="auto"/>
            <w:vAlign w:val="center"/>
            <w:hideMark/>
          </w:tcPr>
          <w:p w14:paraId="077E0ECA"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1 công KS3 cho việc Xác định giá đất, ký hợp đồng thuê đất (đối với trường hợp: chia, tách, hợp nhất, sáp nhập tổ chức hoặc chuyển đổi mô hình tổ chức; bên mua, bên nhận góp vốn bằng tài sản gắn liền với đất thuê); thông báo bằng văn bản cho cơ quan thuế về việc hết hiệu lực của hợp đồng thuê đất đối với bên bán, bên góp vốn bằng tài sản</w:t>
            </w:r>
          </w:p>
        </w:tc>
      </w:tr>
      <w:tr w:rsidR="002F574C" w:rsidRPr="002F574C" w14:paraId="1D5F02F6"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E986337" w14:textId="77777777" w:rsidR="006A174F" w:rsidRPr="006A174F" w:rsidRDefault="006A174F" w:rsidP="006A174F">
            <w:pPr>
              <w:widowControl/>
              <w:autoSpaceDE/>
              <w:autoSpaceDN/>
              <w:jc w:val="center"/>
              <w:rPr>
                <w:sz w:val="24"/>
                <w:szCs w:val="24"/>
              </w:rPr>
            </w:pPr>
            <w:r w:rsidRPr="006A174F">
              <w:rPr>
                <w:sz w:val="24"/>
                <w:szCs w:val="24"/>
              </w:rPr>
              <w:t>5</w:t>
            </w:r>
          </w:p>
        </w:tc>
        <w:tc>
          <w:tcPr>
            <w:tcW w:w="946" w:type="pct"/>
            <w:tcBorders>
              <w:top w:val="nil"/>
              <w:left w:val="nil"/>
              <w:bottom w:val="single" w:sz="4" w:space="0" w:color="auto"/>
              <w:right w:val="single" w:sz="4" w:space="0" w:color="auto"/>
            </w:tcBorders>
            <w:shd w:val="clear" w:color="auto" w:fill="auto"/>
            <w:vAlign w:val="center"/>
            <w:hideMark/>
          </w:tcPr>
          <w:p w14:paraId="77230EAB" w14:textId="77777777" w:rsidR="006A174F" w:rsidRPr="006A174F" w:rsidRDefault="006A174F" w:rsidP="006A174F">
            <w:pPr>
              <w:widowControl/>
              <w:autoSpaceDE/>
              <w:autoSpaceDN/>
              <w:jc w:val="both"/>
              <w:rPr>
                <w:sz w:val="24"/>
                <w:szCs w:val="24"/>
              </w:rPr>
            </w:pPr>
            <w:r w:rsidRPr="006A174F">
              <w:rPr>
                <w:sz w:val="24"/>
                <w:szCs w:val="24"/>
              </w:rPr>
              <w:t>Nhập ý kiến xác nhận của cấp tỉnh vào tệp (File) dữ liệu hồ sơ số</w:t>
            </w:r>
          </w:p>
        </w:tc>
        <w:tc>
          <w:tcPr>
            <w:tcW w:w="893" w:type="pct"/>
            <w:tcBorders>
              <w:top w:val="nil"/>
              <w:left w:val="nil"/>
              <w:bottom w:val="single" w:sz="4" w:space="0" w:color="auto"/>
              <w:right w:val="single" w:sz="4" w:space="0" w:color="auto"/>
            </w:tcBorders>
            <w:shd w:val="clear" w:color="auto" w:fill="auto"/>
            <w:vAlign w:val="center"/>
            <w:hideMark/>
          </w:tcPr>
          <w:p w14:paraId="16F6A039" w14:textId="77777777" w:rsidR="006A174F" w:rsidRPr="006A174F" w:rsidRDefault="006A174F" w:rsidP="006A174F">
            <w:pPr>
              <w:widowControl/>
              <w:autoSpaceDE/>
              <w:autoSpaceDN/>
              <w:jc w:val="both"/>
              <w:rPr>
                <w:sz w:val="24"/>
                <w:szCs w:val="24"/>
              </w:rPr>
            </w:pPr>
            <w:r w:rsidRPr="006A174F">
              <w:rPr>
                <w:sz w:val="24"/>
                <w:szCs w:val="24"/>
              </w:rPr>
              <w:t>Nhập ý kiến xác nhận của cấp tỉnh vào tệp (File) dữ liệu hồ sơ số</w:t>
            </w:r>
          </w:p>
        </w:tc>
        <w:tc>
          <w:tcPr>
            <w:tcW w:w="890" w:type="pct"/>
            <w:tcBorders>
              <w:top w:val="nil"/>
              <w:left w:val="nil"/>
              <w:bottom w:val="single" w:sz="4" w:space="0" w:color="auto"/>
              <w:right w:val="single" w:sz="4" w:space="0" w:color="auto"/>
            </w:tcBorders>
            <w:shd w:val="clear" w:color="auto" w:fill="auto"/>
            <w:vAlign w:val="center"/>
            <w:hideMark/>
          </w:tcPr>
          <w:p w14:paraId="0E6D65FB" w14:textId="77777777" w:rsidR="006A174F" w:rsidRPr="006A174F" w:rsidRDefault="006A174F" w:rsidP="006A174F">
            <w:pPr>
              <w:widowControl/>
              <w:autoSpaceDE/>
              <w:autoSpaceDN/>
              <w:jc w:val="both"/>
              <w:rPr>
                <w:sz w:val="24"/>
                <w:szCs w:val="24"/>
              </w:rPr>
            </w:pPr>
            <w:r w:rsidRPr="006A174F">
              <w:rPr>
                <w:sz w:val="24"/>
                <w:szCs w:val="24"/>
              </w:rPr>
              <w:t>Nhập ý kiến xác nhận của cấp tỉnh vào tệp (File) dữ liệu hồ sơ số</w:t>
            </w:r>
          </w:p>
        </w:tc>
        <w:tc>
          <w:tcPr>
            <w:tcW w:w="188" w:type="pct"/>
            <w:tcBorders>
              <w:top w:val="nil"/>
              <w:left w:val="nil"/>
              <w:bottom w:val="single" w:sz="4" w:space="0" w:color="auto"/>
              <w:right w:val="single" w:sz="4" w:space="0" w:color="auto"/>
            </w:tcBorders>
            <w:shd w:val="clear" w:color="auto" w:fill="auto"/>
            <w:vAlign w:val="center"/>
            <w:hideMark/>
          </w:tcPr>
          <w:p w14:paraId="15EDF54D" w14:textId="77777777" w:rsidR="006A174F" w:rsidRPr="006A174F" w:rsidRDefault="006A174F" w:rsidP="006A174F">
            <w:pPr>
              <w:widowControl/>
              <w:autoSpaceDE/>
              <w:autoSpaceDN/>
              <w:jc w:val="center"/>
              <w:rPr>
                <w:sz w:val="24"/>
                <w:szCs w:val="24"/>
              </w:rPr>
            </w:pPr>
            <w:r w:rsidRPr="006A174F">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64E83767"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3BA25F9B"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5F3A9A71" w14:textId="77777777" w:rsidR="006A174F" w:rsidRPr="006A174F" w:rsidRDefault="006A174F" w:rsidP="006A174F">
            <w:pPr>
              <w:widowControl/>
              <w:autoSpaceDE/>
              <w:autoSpaceDN/>
              <w:jc w:val="center"/>
              <w:rPr>
                <w:sz w:val="24"/>
                <w:szCs w:val="24"/>
              </w:rPr>
            </w:pPr>
            <w:r w:rsidRPr="006A174F">
              <w:rPr>
                <w:sz w:val="24"/>
                <w:szCs w:val="24"/>
              </w:rPr>
              <w:t>0,003</w:t>
            </w:r>
          </w:p>
        </w:tc>
        <w:tc>
          <w:tcPr>
            <w:tcW w:w="188" w:type="pct"/>
            <w:tcBorders>
              <w:top w:val="nil"/>
              <w:left w:val="nil"/>
              <w:bottom w:val="single" w:sz="4" w:space="0" w:color="auto"/>
              <w:right w:val="single" w:sz="4" w:space="0" w:color="auto"/>
            </w:tcBorders>
            <w:shd w:val="clear" w:color="auto" w:fill="auto"/>
            <w:vAlign w:val="center"/>
            <w:hideMark/>
          </w:tcPr>
          <w:p w14:paraId="6643D8C9" w14:textId="77777777" w:rsidR="006A174F" w:rsidRPr="006A174F" w:rsidRDefault="006A174F" w:rsidP="006A174F">
            <w:pPr>
              <w:widowControl/>
              <w:autoSpaceDE/>
              <w:autoSpaceDN/>
              <w:jc w:val="center"/>
              <w:rPr>
                <w:sz w:val="24"/>
                <w:szCs w:val="24"/>
              </w:rPr>
            </w:pPr>
            <w:r w:rsidRPr="006A174F">
              <w:rPr>
                <w:sz w:val="24"/>
                <w:szCs w:val="24"/>
              </w:rPr>
              <w:t>0,003</w:t>
            </w:r>
          </w:p>
        </w:tc>
        <w:tc>
          <w:tcPr>
            <w:tcW w:w="188" w:type="pct"/>
            <w:tcBorders>
              <w:top w:val="nil"/>
              <w:left w:val="nil"/>
              <w:bottom w:val="single" w:sz="4" w:space="0" w:color="auto"/>
              <w:right w:val="single" w:sz="4" w:space="0" w:color="auto"/>
            </w:tcBorders>
            <w:shd w:val="clear" w:color="auto" w:fill="auto"/>
            <w:vAlign w:val="center"/>
            <w:hideMark/>
          </w:tcPr>
          <w:p w14:paraId="53E07AE6" w14:textId="77777777" w:rsidR="006A174F" w:rsidRPr="006A174F" w:rsidRDefault="006A174F" w:rsidP="006A174F">
            <w:pPr>
              <w:widowControl/>
              <w:autoSpaceDE/>
              <w:autoSpaceDN/>
              <w:jc w:val="center"/>
              <w:rPr>
                <w:sz w:val="24"/>
                <w:szCs w:val="24"/>
              </w:rPr>
            </w:pPr>
            <w:r w:rsidRPr="006A174F">
              <w:rPr>
                <w:sz w:val="24"/>
                <w:szCs w:val="24"/>
              </w:rPr>
              <w:t>0,003</w:t>
            </w:r>
          </w:p>
        </w:tc>
        <w:tc>
          <w:tcPr>
            <w:tcW w:w="953" w:type="pct"/>
            <w:tcBorders>
              <w:top w:val="nil"/>
              <w:left w:val="nil"/>
              <w:bottom w:val="single" w:sz="4" w:space="0" w:color="auto"/>
              <w:right w:val="single" w:sz="4" w:space="0" w:color="auto"/>
            </w:tcBorders>
            <w:shd w:val="clear" w:color="auto" w:fill="auto"/>
            <w:vAlign w:val="center"/>
            <w:hideMark/>
          </w:tcPr>
          <w:p w14:paraId="65D7A843" w14:textId="77777777" w:rsidR="006A174F" w:rsidRPr="006A174F" w:rsidRDefault="006A174F" w:rsidP="006A174F">
            <w:pPr>
              <w:widowControl/>
              <w:autoSpaceDE/>
              <w:autoSpaceDN/>
              <w:jc w:val="both"/>
            </w:pPr>
            <w:r w:rsidRPr="006A174F">
              <w:t>Đây là mục tương đương với mục 5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01BFE32C" w14:textId="77777777" w:rsidTr="001C022F">
        <w:trPr>
          <w:trHeight w:val="126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1014B11" w14:textId="77777777" w:rsidR="006A174F" w:rsidRPr="006A174F" w:rsidRDefault="006A174F" w:rsidP="006A174F">
            <w:pPr>
              <w:widowControl/>
              <w:autoSpaceDE/>
              <w:autoSpaceDN/>
              <w:jc w:val="center"/>
              <w:rPr>
                <w:sz w:val="24"/>
                <w:szCs w:val="24"/>
              </w:rPr>
            </w:pPr>
            <w:r w:rsidRPr="006A174F">
              <w:rPr>
                <w:sz w:val="24"/>
                <w:szCs w:val="24"/>
              </w:rPr>
              <w:t>6</w:t>
            </w:r>
          </w:p>
        </w:tc>
        <w:tc>
          <w:tcPr>
            <w:tcW w:w="946" w:type="pct"/>
            <w:tcBorders>
              <w:top w:val="nil"/>
              <w:left w:val="nil"/>
              <w:bottom w:val="single" w:sz="4" w:space="0" w:color="auto"/>
              <w:right w:val="single" w:sz="4" w:space="0" w:color="auto"/>
            </w:tcBorders>
            <w:shd w:val="clear" w:color="auto" w:fill="auto"/>
            <w:vAlign w:val="center"/>
            <w:hideMark/>
          </w:tcPr>
          <w:p w14:paraId="09A9B1C2" w14:textId="77777777" w:rsidR="006A174F" w:rsidRPr="006A174F" w:rsidRDefault="006A174F" w:rsidP="006A174F">
            <w:pPr>
              <w:widowControl/>
              <w:autoSpaceDE/>
              <w:autoSpaceDN/>
              <w:jc w:val="both"/>
              <w:rPr>
                <w:sz w:val="24"/>
                <w:szCs w:val="24"/>
              </w:rPr>
            </w:pPr>
            <w:r w:rsidRPr="006A174F">
              <w:rPr>
                <w:sz w:val="24"/>
                <w:szCs w:val="24"/>
              </w:rPr>
              <w:t>Trích lục thửa đất từ BĐĐC, các loại bản đồ, sơ đồ khác (trường hợp phải trích đo địa chính hoặc chỉnh lý bản đồ thửa đất thì áp dụng định mức theo quy định tại Chương I Phần II)</w:t>
            </w:r>
          </w:p>
        </w:tc>
        <w:tc>
          <w:tcPr>
            <w:tcW w:w="893" w:type="pct"/>
            <w:tcBorders>
              <w:top w:val="nil"/>
              <w:left w:val="nil"/>
              <w:bottom w:val="single" w:sz="4" w:space="0" w:color="auto"/>
              <w:right w:val="single" w:sz="4" w:space="0" w:color="auto"/>
            </w:tcBorders>
            <w:shd w:val="clear" w:color="auto" w:fill="auto"/>
            <w:vAlign w:val="center"/>
            <w:hideMark/>
          </w:tcPr>
          <w:p w14:paraId="4E150624" w14:textId="77777777" w:rsidR="006A174F" w:rsidRPr="006A174F" w:rsidRDefault="006A174F" w:rsidP="006A174F">
            <w:pPr>
              <w:widowControl/>
              <w:autoSpaceDE/>
              <w:autoSpaceDN/>
              <w:jc w:val="both"/>
              <w:rPr>
                <w:sz w:val="24"/>
                <w:szCs w:val="24"/>
              </w:rPr>
            </w:pPr>
            <w:r w:rsidRPr="006A174F">
              <w:rPr>
                <w:sz w:val="24"/>
                <w:szCs w:val="24"/>
              </w:rPr>
              <w:t xml:space="preserve">Trích lục bản đồ địa chính hoặc trích đo bản đồ địa chính thửa đất đối với nơi chưa có bản đồ địa chính </w:t>
            </w:r>
          </w:p>
        </w:tc>
        <w:tc>
          <w:tcPr>
            <w:tcW w:w="890" w:type="pct"/>
            <w:tcBorders>
              <w:top w:val="nil"/>
              <w:left w:val="nil"/>
              <w:bottom w:val="single" w:sz="4" w:space="0" w:color="auto"/>
              <w:right w:val="single" w:sz="4" w:space="0" w:color="auto"/>
            </w:tcBorders>
            <w:shd w:val="clear" w:color="auto" w:fill="auto"/>
            <w:vAlign w:val="center"/>
            <w:hideMark/>
          </w:tcPr>
          <w:p w14:paraId="1799626E" w14:textId="77777777" w:rsidR="006A174F" w:rsidRPr="006A174F" w:rsidRDefault="006A174F" w:rsidP="006A174F">
            <w:pPr>
              <w:widowControl/>
              <w:autoSpaceDE/>
              <w:autoSpaceDN/>
              <w:jc w:val="both"/>
              <w:rPr>
                <w:sz w:val="24"/>
                <w:szCs w:val="24"/>
              </w:rPr>
            </w:pPr>
            <w:r w:rsidRPr="006A174F">
              <w:rPr>
                <w:sz w:val="24"/>
                <w:szCs w:val="24"/>
              </w:rPr>
              <w:t xml:space="preserve">Trích lục bản đồ địa chính hoặc trích đo bản đồ địa chính thửa đất đối với nơi chưa có bản đồ địa chính </w:t>
            </w:r>
          </w:p>
        </w:tc>
        <w:tc>
          <w:tcPr>
            <w:tcW w:w="188" w:type="pct"/>
            <w:tcBorders>
              <w:top w:val="nil"/>
              <w:left w:val="nil"/>
              <w:bottom w:val="single" w:sz="4" w:space="0" w:color="auto"/>
              <w:right w:val="single" w:sz="4" w:space="0" w:color="auto"/>
            </w:tcBorders>
            <w:shd w:val="clear" w:color="auto" w:fill="auto"/>
            <w:vAlign w:val="center"/>
            <w:hideMark/>
          </w:tcPr>
          <w:p w14:paraId="7261D725"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E87A7B2"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53917E1"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A55DFC4"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B76318D"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057D5C6"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34B0E7F8"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4EB74937"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97ACCCD" w14:textId="77777777" w:rsidR="006A174F" w:rsidRPr="006A174F" w:rsidRDefault="006A174F" w:rsidP="006A174F">
            <w:pPr>
              <w:widowControl/>
              <w:autoSpaceDE/>
              <w:autoSpaceDN/>
              <w:jc w:val="center"/>
              <w:rPr>
                <w:sz w:val="24"/>
                <w:szCs w:val="24"/>
              </w:rPr>
            </w:pPr>
            <w:r w:rsidRPr="006A174F">
              <w:rPr>
                <w:sz w:val="24"/>
                <w:szCs w:val="24"/>
              </w:rPr>
              <w:t>6.1</w:t>
            </w:r>
          </w:p>
        </w:tc>
        <w:tc>
          <w:tcPr>
            <w:tcW w:w="946" w:type="pct"/>
            <w:tcBorders>
              <w:top w:val="nil"/>
              <w:left w:val="nil"/>
              <w:bottom w:val="single" w:sz="4" w:space="0" w:color="auto"/>
              <w:right w:val="single" w:sz="4" w:space="0" w:color="auto"/>
            </w:tcBorders>
            <w:shd w:val="clear" w:color="auto" w:fill="auto"/>
            <w:vAlign w:val="center"/>
            <w:hideMark/>
          </w:tcPr>
          <w:p w14:paraId="370FA8B2" w14:textId="77777777" w:rsidR="006A174F" w:rsidRPr="006A174F" w:rsidRDefault="006A174F" w:rsidP="006A174F">
            <w:pPr>
              <w:widowControl/>
              <w:autoSpaceDE/>
              <w:autoSpaceDN/>
              <w:jc w:val="both"/>
              <w:rPr>
                <w:sz w:val="24"/>
                <w:szCs w:val="24"/>
              </w:rPr>
            </w:pPr>
            <w:r w:rsidRPr="006A174F">
              <w:rPr>
                <w:sz w:val="24"/>
                <w:szCs w:val="24"/>
              </w:rPr>
              <w:t>Trích lục trên bản đồ dạng số</w:t>
            </w:r>
          </w:p>
        </w:tc>
        <w:tc>
          <w:tcPr>
            <w:tcW w:w="893" w:type="pct"/>
            <w:tcBorders>
              <w:top w:val="nil"/>
              <w:left w:val="nil"/>
              <w:bottom w:val="single" w:sz="4" w:space="0" w:color="auto"/>
              <w:right w:val="single" w:sz="4" w:space="0" w:color="auto"/>
            </w:tcBorders>
            <w:shd w:val="clear" w:color="auto" w:fill="auto"/>
            <w:vAlign w:val="center"/>
            <w:hideMark/>
          </w:tcPr>
          <w:p w14:paraId="6EC7856F" w14:textId="77777777" w:rsidR="006A174F" w:rsidRPr="006A174F" w:rsidRDefault="006A174F" w:rsidP="006A174F">
            <w:pPr>
              <w:widowControl/>
              <w:autoSpaceDE/>
              <w:autoSpaceDN/>
              <w:jc w:val="both"/>
              <w:rPr>
                <w:sz w:val="24"/>
                <w:szCs w:val="24"/>
              </w:rPr>
            </w:pPr>
            <w:r w:rsidRPr="006A174F">
              <w:rPr>
                <w:sz w:val="24"/>
                <w:szCs w:val="24"/>
              </w:rPr>
              <w:t>Trích lục trên bản đồ dạng số</w:t>
            </w:r>
          </w:p>
        </w:tc>
        <w:tc>
          <w:tcPr>
            <w:tcW w:w="890" w:type="pct"/>
            <w:tcBorders>
              <w:top w:val="nil"/>
              <w:left w:val="nil"/>
              <w:bottom w:val="single" w:sz="4" w:space="0" w:color="auto"/>
              <w:right w:val="single" w:sz="4" w:space="0" w:color="auto"/>
            </w:tcBorders>
            <w:shd w:val="clear" w:color="auto" w:fill="auto"/>
            <w:vAlign w:val="center"/>
            <w:hideMark/>
          </w:tcPr>
          <w:p w14:paraId="7756EC2E" w14:textId="77777777" w:rsidR="006A174F" w:rsidRPr="006A174F" w:rsidRDefault="006A174F" w:rsidP="006A174F">
            <w:pPr>
              <w:widowControl/>
              <w:autoSpaceDE/>
              <w:autoSpaceDN/>
              <w:jc w:val="both"/>
              <w:rPr>
                <w:sz w:val="24"/>
                <w:szCs w:val="24"/>
              </w:rPr>
            </w:pPr>
            <w:r w:rsidRPr="006A174F">
              <w:rPr>
                <w:sz w:val="24"/>
                <w:szCs w:val="24"/>
              </w:rPr>
              <w:t>Trích lục trên bản đồ dạng số</w:t>
            </w:r>
          </w:p>
        </w:tc>
        <w:tc>
          <w:tcPr>
            <w:tcW w:w="188" w:type="pct"/>
            <w:tcBorders>
              <w:top w:val="nil"/>
              <w:left w:val="nil"/>
              <w:bottom w:val="single" w:sz="4" w:space="0" w:color="auto"/>
              <w:right w:val="single" w:sz="4" w:space="0" w:color="auto"/>
            </w:tcBorders>
            <w:shd w:val="clear" w:color="auto" w:fill="auto"/>
            <w:vAlign w:val="center"/>
            <w:hideMark/>
          </w:tcPr>
          <w:p w14:paraId="5CAFA076"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58ABC388"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50790B20"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4EACB8D8" w14:textId="77777777" w:rsidR="006A174F" w:rsidRPr="006A174F" w:rsidRDefault="006A174F" w:rsidP="006A174F">
            <w:pPr>
              <w:widowControl/>
              <w:autoSpaceDE/>
              <w:autoSpaceDN/>
              <w:jc w:val="center"/>
              <w:rPr>
                <w:sz w:val="24"/>
                <w:szCs w:val="24"/>
              </w:rPr>
            </w:pPr>
            <w:r w:rsidRPr="006A174F">
              <w:rPr>
                <w:sz w:val="24"/>
                <w:szCs w:val="24"/>
              </w:rPr>
              <w:t>0,050</w:t>
            </w:r>
          </w:p>
        </w:tc>
        <w:tc>
          <w:tcPr>
            <w:tcW w:w="188" w:type="pct"/>
            <w:tcBorders>
              <w:top w:val="nil"/>
              <w:left w:val="nil"/>
              <w:bottom w:val="single" w:sz="4" w:space="0" w:color="auto"/>
              <w:right w:val="single" w:sz="4" w:space="0" w:color="auto"/>
            </w:tcBorders>
            <w:shd w:val="clear" w:color="auto" w:fill="auto"/>
            <w:vAlign w:val="center"/>
            <w:hideMark/>
          </w:tcPr>
          <w:p w14:paraId="533C17BA" w14:textId="77777777" w:rsidR="006A174F" w:rsidRPr="006A174F" w:rsidRDefault="006A174F" w:rsidP="006A174F">
            <w:pPr>
              <w:widowControl/>
              <w:autoSpaceDE/>
              <w:autoSpaceDN/>
              <w:jc w:val="center"/>
              <w:rPr>
                <w:sz w:val="24"/>
                <w:szCs w:val="24"/>
              </w:rPr>
            </w:pPr>
            <w:r w:rsidRPr="006A174F">
              <w:rPr>
                <w:sz w:val="24"/>
                <w:szCs w:val="24"/>
              </w:rPr>
              <w:t>0,000</w:t>
            </w:r>
          </w:p>
        </w:tc>
        <w:tc>
          <w:tcPr>
            <w:tcW w:w="188" w:type="pct"/>
            <w:tcBorders>
              <w:top w:val="nil"/>
              <w:left w:val="nil"/>
              <w:bottom w:val="single" w:sz="4" w:space="0" w:color="auto"/>
              <w:right w:val="single" w:sz="4" w:space="0" w:color="auto"/>
            </w:tcBorders>
            <w:shd w:val="clear" w:color="auto" w:fill="auto"/>
            <w:vAlign w:val="center"/>
            <w:hideMark/>
          </w:tcPr>
          <w:p w14:paraId="43670B91" w14:textId="77777777" w:rsidR="006A174F" w:rsidRPr="006A174F" w:rsidRDefault="006A174F" w:rsidP="006A174F">
            <w:pPr>
              <w:widowControl/>
              <w:autoSpaceDE/>
              <w:autoSpaceDN/>
              <w:jc w:val="center"/>
              <w:rPr>
                <w:sz w:val="24"/>
                <w:szCs w:val="24"/>
              </w:rPr>
            </w:pPr>
            <w:r w:rsidRPr="006A174F">
              <w:rPr>
                <w:sz w:val="24"/>
                <w:szCs w:val="24"/>
              </w:rPr>
              <w:t>0,050</w:t>
            </w:r>
          </w:p>
        </w:tc>
        <w:tc>
          <w:tcPr>
            <w:tcW w:w="953" w:type="pct"/>
            <w:tcBorders>
              <w:top w:val="nil"/>
              <w:left w:val="nil"/>
              <w:bottom w:val="single" w:sz="4" w:space="0" w:color="auto"/>
              <w:right w:val="single" w:sz="4" w:space="0" w:color="auto"/>
            </w:tcBorders>
            <w:shd w:val="clear" w:color="auto" w:fill="auto"/>
            <w:vAlign w:val="center"/>
            <w:hideMark/>
          </w:tcPr>
          <w:p w14:paraId="6333A113" w14:textId="77777777" w:rsidR="006A174F" w:rsidRPr="006A174F" w:rsidRDefault="006A174F" w:rsidP="006A174F">
            <w:pPr>
              <w:widowControl/>
              <w:autoSpaceDE/>
              <w:autoSpaceDN/>
              <w:jc w:val="both"/>
            </w:pPr>
            <w:r w:rsidRPr="006A174F">
              <w:t>Đây là mục tương đương với mục 6.1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63F22700"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880B1B9" w14:textId="77777777" w:rsidR="006A174F" w:rsidRPr="006A174F" w:rsidRDefault="006A174F" w:rsidP="006A174F">
            <w:pPr>
              <w:widowControl/>
              <w:autoSpaceDE/>
              <w:autoSpaceDN/>
              <w:jc w:val="center"/>
              <w:rPr>
                <w:sz w:val="24"/>
                <w:szCs w:val="24"/>
              </w:rPr>
            </w:pPr>
            <w:r w:rsidRPr="006A174F">
              <w:rPr>
                <w:sz w:val="24"/>
                <w:szCs w:val="24"/>
              </w:rPr>
              <w:t>6.2</w:t>
            </w:r>
          </w:p>
        </w:tc>
        <w:tc>
          <w:tcPr>
            <w:tcW w:w="946" w:type="pct"/>
            <w:tcBorders>
              <w:top w:val="nil"/>
              <w:left w:val="nil"/>
              <w:bottom w:val="single" w:sz="4" w:space="0" w:color="auto"/>
              <w:right w:val="single" w:sz="4" w:space="0" w:color="auto"/>
            </w:tcBorders>
            <w:shd w:val="clear" w:color="auto" w:fill="auto"/>
            <w:vAlign w:val="center"/>
            <w:hideMark/>
          </w:tcPr>
          <w:p w14:paraId="2C2EF1E1" w14:textId="77777777" w:rsidR="006A174F" w:rsidRPr="006A174F" w:rsidRDefault="006A174F" w:rsidP="006A174F">
            <w:pPr>
              <w:widowControl/>
              <w:autoSpaceDE/>
              <w:autoSpaceDN/>
              <w:jc w:val="both"/>
              <w:rPr>
                <w:sz w:val="24"/>
                <w:szCs w:val="24"/>
              </w:rPr>
            </w:pPr>
            <w:r w:rsidRPr="006A174F">
              <w:rPr>
                <w:sz w:val="24"/>
                <w:szCs w:val="24"/>
              </w:rPr>
              <w:t>Trích lục trên bản đồ dạng giấy</w:t>
            </w:r>
          </w:p>
        </w:tc>
        <w:tc>
          <w:tcPr>
            <w:tcW w:w="893" w:type="pct"/>
            <w:tcBorders>
              <w:top w:val="nil"/>
              <w:left w:val="nil"/>
              <w:bottom w:val="single" w:sz="4" w:space="0" w:color="auto"/>
              <w:right w:val="single" w:sz="4" w:space="0" w:color="auto"/>
            </w:tcBorders>
            <w:shd w:val="clear" w:color="auto" w:fill="auto"/>
            <w:vAlign w:val="center"/>
            <w:hideMark/>
          </w:tcPr>
          <w:p w14:paraId="20021F41" w14:textId="77777777" w:rsidR="006A174F" w:rsidRPr="006A174F" w:rsidRDefault="006A174F" w:rsidP="006A174F">
            <w:pPr>
              <w:widowControl/>
              <w:autoSpaceDE/>
              <w:autoSpaceDN/>
              <w:jc w:val="both"/>
              <w:rPr>
                <w:sz w:val="24"/>
                <w:szCs w:val="24"/>
              </w:rPr>
            </w:pPr>
            <w:r w:rsidRPr="006A174F">
              <w:rPr>
                <w:sz w:val="24"/>
                <w:szCs w:val="24"/>
              </w:rPr>
              <w:t>Trích lục trên bản đồ dạng giấy</w:t>
            </w:r>
          </w:p>
        </w:tc>
        <w:tc>
          <w:tcPr>
            <w:tcW w:w="890" w:type="pct"/>
            <w:tcBorders>
              <w:top w:val="nil"/>
              <w:left w:val="nil"/>
              <w:bottom w:val="single" w:sz="4" w:space="0" w:color="auto"/>
              <w:right w:val="single" w:sz="4" w:space="0" w:color="auto"/>
            </w:tcBorders>
            <w:shd w:val="clear" w:color="auto" w:fill="auto"/>
            <w:vAlign w:val="center"/>
            <w:hideMark/>
          </w:tcPr>
          <w:p w14:paraId="0C75C447" w14:textId="77777777" w:rsidR="006A174F" w:rsidRPr="006A174F" w:rsidRDefault="006A174F" w:rsidP="006A174F">
            <w:pPr>
              <w:widowControl/>
              <w:autoSpaceDE/>
              <w:autoSpaceDN/>
              <w:jc w:val="both"/>
              <w:rPr>
                <w:sz w:val="24"/>
                <w:szCs w:val="24"/>
              </w:rPr>
            </w:pPr>
            <w:r w:rsidRPr="006A174F">
              <w:rPr>
                <w:sz w:val="24"/>
                <w:szCs w:val="24"/>
              </w:rPr>
              <w:t>Trích lục trên bản đồ dạng giấy</w:t>
            </w:r>
          </w:p>
        </w:tc>
        <w:tc>
          <w:tcPr>
            <w:tcW w:w="188" w:type="pct"/>
            <w:tcBorders>
              <w:top w:val="nil"/>
              <w:left w:val="nil"/>
              <w:bottom w:val="single" w:sz="4" w:space="0" w:color="auto"/>
              <w:right w:val="single" w:sz="4" w:space="0" w:color="auto"/>
            </w:tcBorders>
            <w:shd w:val="clear" w:color="auto" w:fill="auto"/>
            <w:vAlign w:val="center"/>
            <w:hideMark/>
          </w:tcPr>
          <w:p w14:paraId="1CF78C18"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5FC64650"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548463D9"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75F74E2D"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2B7F0617" w14:textId="77777777" w:rsidR="006A174F" w:rsidRPr="006A174F" w:rsidRDefault="006A174F" w:rsidP="006A174F">
            <w:pPr>
              <w:widowControl/>
              <w:autoSpaceDE/>
              <w:autoSpaceDN/>
              <w:jc w:val="center"/>
              <w:rPr>
                <w:sz w:val="24"/>
                <w:szCs w:val="24"/>
              </w:rPr>
            </w:pPr>
            <w:r w:rsidRPr="006A174F">
              <w:rPr>
                <w:sz w:val="24"/>
                <w:szCs w:val="24"/>
              </w:rPr>
              <w:t>0,000</w:t>
            </w:r>
          </w:p>
        </w:tc>
        <w:tc>
          <w:tcPr>
            <w:tcW w:w="188" w:type="pct"/>
            <w:tcBorders>
              <w:top w:val="nil"/>
              <w:left w:val="nil"/>
              <w:bottom w:val="single" w:sz="4" w:space="0" w:color="auto"/>
              <w:right w:val="single" w:sz="4" w:space="0" w:color="auto"/>
            </w:tcBorders>
            <w:shd w:val="clear" w:color="auto" w:fill="auto"/>
            <w:vAlign w:val="center"/>
            <w:hideMark/>
          </w:tcPr>
          <w:p w14:paraId="43197001" w14:textId="77777777" w:rsidR="006A174F" w:rsidRPr="006A174F" w:rsidRDefault="006A174F" w:rsidP="006A174F">
            <w:pPr>
              <w:widowControl/>
              <w:autoSpaceDE/>
              <w:autoSpaceDN/>
              <w:jc w:val="center"/>
              <w:rPr>
                <w:sz w:val="24"/>
                <w:szCs w:val="24"/>
              </w:rPr>
            </w:pPr>
            <w:r w:rsidRPr="006A174F">
              <w:rPr>
                <w:sz w:val="24"/>
                <w:szCs w:val="24"/>
              </w:rPr>
              <w:t>0,100</w:t>
            </w:r>
          </w:p>
        </w:tc>
        <w:tc>
          <w:tcPr>
            <w:tcW w:w="953" w:type="pct"/>
            <w:tcBorders>
              <w:top w:val="nil"/>
              <w:left w:val="nil"/>
              <w:bottom w:val="single" w:sz="4" w:space="0" w:color="auto"/>
              <w:right w:val="single" w:sz="4" w:space="0" w:color="auto"/>
            </w:tcBorders>
            <w:shd w:val="clear" w:color="auto" w:fill="auto"/>
            <w:vAlign w:val="center"/>
            <w:hideMark/>
          </w:tcPr>
          <w:p w14:paraId="41EAB36D" w14:textId="77777777" w:rsidR="006A174F" w:rsidRPr="006A174F" w:rsidRDefault="006A174F" w:rsidP="006A174F">
            <w:pPr>
              <w:widowControl/>
              <w:autoSpaceDE/>
              <w:autoSpaceDN/>
              <w:jc w:val="both"/>
            </w:pPr>
            <w:r w:rsidRPr="006A174F">
              <w:t>Đây là mục tương đương với mục 6.2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A2FA1B8" w14:textId="77777777" w:rsidTr="001C022F">
        <w:trPr>
          <w:trHeight w:val="115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BCF1300" w14:textId="77777777" w:rsidR="006A174F" w:rsidRPr="006A174F" w:rsidRDefault="006A174F" w:rsidP="006A174F">
            <w:pPr>
              <w:widowControl/>
              <w:autoSpaceDE/>
              <w:autoSpaceDN/>
              <w:jc w:val="center"/>
              <w:rPr>
                <w:sz w:val="24"/>
                <w:szCs w:val="24"/>
              </w:rPr>
            </w:pPr>
            <w:r w:rsidRPr="006A174F">
              <w:rPr>
                <w:sz w:val="24"/>
                <w:szCs w:val="24"/>
              </w:rPr>
              <w:t>7</w:t>
            </w:r>
          </w:p>
        </w:tc>
        <w:tc>
          <w:tcPr>
            <w:tcW w:w="946" w:type="pct"/>
            <w:tcBorders>
              <w:top w:val="nil"/>
              <w:left w:val="nil"/>
              <w:bottom w:val="single" w:sz="4" w:space="0" w:color="auto"/>
              <w:right w:val="single" w:sz="4" w:space="0" w:color="auto"/>
            </w:tcBorders>
            <w:shd w:val="clear" w:color="auto" w:fill="auto"/>
            <w:vAlign w:val="center"/>
            <w:hideMark/>
          </w:tcPr>
          <w:p w14:paraId="3218C556" w14:textId="77777777" w:rsidR="006A174F" w:rsidRPr="006A174F" w:rsidRDefault="006A174F" w:rsidP="006A174F">
            <w:pPr>
              <w:widowControl/>
              <w:autoSpaceDE/>
              <w:autoSpaceDN/>
              <w:jc w:val="both"/>
              <w:rPr>
                <w:sz w:val="24"/>
                <w:szCs w:val="24"/>
              </w:rPr>
            </w:pPr>
            <w:r w:rsidRPr="006A174F">
              <w:rPr>
                <w:sz w:val="24"/>
                <w:szCs w:val="24"/>
              </w:rPr>
              <w:t>Lập và gửi phiếu chuyển thông tin địa chính cho cơ quan thuế để xác định nghĩa vụ tài chính; nhận và gửi thông báo nghĩa vụ tài chính</w:t>
            </w:r>
          </w:p>
        </w:tc>
        <w:tc>
          <w:tcPr>
            <w:tcW w:w="893" w:type="pct"/>
            <w:tcBorders>
              <w:top w:val="nil"/>
              <w:left w:val="nil"/>
              <w:bottom w:val="single" w:sz="4" w:space="0" w:color="auto"/>
              <w:right w:val="single" w:sz="4" w:space="0" w:color="auto"/>
            </w:tcBorders>
            <w:shd w:val="clear" w:color="auto" w:fill="auto"/>
            <w:vAlign w:val="center"/>
            <w:hideMark/>
          </w:tcPr>
          <w:p w14:paraId="7B574204" w14:textId="77777777" w:rsidR="006A174F" w:rsidRPr="006A174F" w:rsidRDefault="006A174F" w:rsidP="006A174F">
            <w:pPr>
              <w:widowControl/>
              <w:autoSpaceDE/>
              <w:autoSpaceDN/>
              <w:jc w:val="both"/>
              <w:rPr>
                <w:sz w:val="24"/>
                <w:szCs w:val="24"/>
              </w:rPr>
            </w:pPr>
            <w:r w:rsidRPr="006A174F">
              <w:rPr>
                <w:sz w:val="24"/>
                <w:szCs w:val="24"/>
              </w:rPr>
              <w:t>Lập và gửi Phiếu chuyển thông tin để xác định nghĩa vụ tài chính về đất đai (nếu có)</w:t>
            </w:r>
          </w:p>
        </w:tc>
        <w:tc>
          <w:tcPr>
            <w:tcW w:w="890" w:type="pct"/>
            <w:tcBorders>
              <w:top w:val="nil"/>
              <w:left w:val="nil"/>
              <w:bottom w:val="single" w:sz="4" w:space="0" w:color="auto"/>
              <w:right w:val="single" w:sz="4" w:space="0" w:color="auto"/>
            </w:tcBorders>
            <w:shd w:val="clear" w:color="auto" w:fill="auto"/>
            <w:vAlign w:val="center"/>
            <w:hideMark/>
          </w:tcPr>
          <w:p w14:paraId="5D8C821F" w14:textId="77777777" w:rsidR="006A174F" w:rsidRPr="006A174F" w:rsidRDefault="006A174F" w:rsidP="006A174F">
            <w:pPr>
              <w:widowControl/>
              <w:autoSpaceDE/>
              <w:autoSpaceDN/>
              <w:jc w:val="both"/>
              <w:rPr>
                <w:sz w:val="24"/>
                <w:szCs w:val="24"/>
              </w:rPr>
            </w:pPr>
            <w:r w:rsidRPr="006A174F">
              <w:rPr>
                <w:sz w:val="24"/>
                <w:szCs w:val="24"/>
              </w:rPr>
              <w:t>Lập và gửi Phiếu chuyển thông tin để xác định nghĩa vụ tài chính về đất đai (nếu có)</w:t>
            </w:r>
          </w:p>
        </w:tc>
        <w:tc>
          <w:tcPr>
            <w:tcW w:w="188" w:type="pct"/>
            <w:tcBorders>
              <w:top w:val="nil"/>
              <w:left w:val="nil"/>
              <w:bottom w:val="single" w:sz="4" w:space="0" w:color="auto"/>
              <w:right w:val="single" w:sz="4" w:space="0" w:color="auto"/>
            </w:tcBorders>
            <w:shd w:val="clear" w:color="auto" w:fill="auto"/>
            <w:vAlign w:val="center"/>
            <w:hideMark/>
          </w:tcPr>
          <w:p w14:paraId="7268C40A"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835993D" w14:textId="77777777" w:rsidR="006A174F" w:rsidRPr="006A174F" w:rsidRDefault="006A174F" w:rsidP="006A174F">
            <w:pPr>
              <w:widowControl/>
              <w:autoSpaceDE/>
              <w:autoSpaceDN/>
              <w:jc w:val="center"/>
              <w:rPr>
                <w:sz w:val="26"/>
                <w:szCs w:val="26"/>
              </w:rPr>
            </w:pPr>
            <w:r w:rsidRPr="006A174F">
              <w:rPr>
                <w:sz w:val="26"/>
                <w:szCs w:val="26"/>
              </w:rPr>
              <w:t>1KS2</w:t>
            </w:r>
          </w:p>
        </w:tc>
        <w:tc>
          <w:tcPr>
            <w:tcW w:w="188" w:type="pct"/>
            <w:tcBorders>
              <w:top w:val="nil"/>
              <w:left w:val="nil"/>
              <w:bottom w:val="single" w:sz="4" w:space="0" w:color="auto"/>
              <w:right w:val="single" w:sz="4" w:space="0" w:color="auto"/>
            </w:tcBorders>
            <w:shd w:val="clear" w:color="auto" w:fill="auto"/>
            <w:vAlign w:val="center"/>
            <w:hideMark/>
          </w:tcPr>
          <w:p w14:paraId="7B447852"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0CC8E6B7"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1247B6F3"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64425228" w14:textId="77777777" w:rsidR="006A174F" w:rsidRPr="006A174F" w:rsidRDefault="006A174F" w:rsidP="006A174F">
            <w:pPr>
              <w:widowControl/>
              <w:autoSpaceDE/>
              <w:autoSpaceDN/>
              <w:jc w:val="center"/>
              <w:rPr>
                <w:sz w:val="24"/>
                <w:szCs w:val="24"/>
              </w:rPr>
            </w:pPr>
            <w:r w:rsidRPr="006A174F">
              <w:rPr>
                <w:sz w:val="24"/>
                <w:szCs w:val="24"/>
              </w:rPr>
              <w:t>0,260</w:t>
            </w:r>
          </w:p>
        </w:tc>
        <w:tc>
          <w:tcPr>
            <w:tcW w:w="953" w:type="pct"/>
            <w:tcBorders>
              <w:top w:val="nil"/>
              <w:left w:val="nil"/>
              <w:bottom w:val="single" w:sz="4" w:space="0" w:color="auto"/>
              <w:right w:val="single" w:sz="4" w:space="0" w:color="auto"/>
            </w:tcBorders>
            <w:shd w:val="clear" w:color="auto" w:fill="auto"/>
            <w:vAlign w:val="center"/>
            <w:hideMark/>
          </w:tcPr>
          <w:p w14:paraId="5F56A61D" w14:textId="77777777" w:rsidR="006A174F" w:rsidRPr="006A174F" w:rsidRDefault="006A174F" w:rsidP="006A174F">
            <w:pPr>
              <w:widowControl/>
              <w:autoSpaceDE/>
              <w:autoSpaceDN/>
              <w:jc w:val="both"/>
            </w:pPr>
            <w:r w:rsidRPr="006A174F">
              <w:t>Đây là mục tương đương với mục 7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388F64D" w14:textId="77777777" w:rsidTr="001C022F">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05BDB00"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4EED4998"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002D27B6" w14:textId="77777777" w:rsidR="006A174F" w:rsidRPr="006A174F" w:rsidRDefault="006A174F" w:rsidP="006A174F">
            <w:pPr>
              <w:widowControl/>
              <w:autoSpaceDE/>
              <w:autoSpaceDN/>
              <w:jc w:val="both"/>
              <w:rPr>
                <w:sz w:val="24"/>
                <w:szCs w:val="24"/>
              </w:rPr>
            </w:pPr>
            <w:r w:rsidRPr="006A174F">
              <w:rPr>
                <w:sz w:val="24"/>
                <w:szCs w:val="24"/>
              </w:rPr>
              <w:t>Chuyển thông tin theo hình thức liên thông</w:t>
            </w:r>
          </w:p>
        </w:tc>
        <w:tc>
          <w:tcPr>
            <w:tcW w:w="890" w:type="pct"/>
            <w:tcBorders>
              <w:top w:val="nil"/>
              <w:left w:val="nil"/>
              <w:bottom w:val="single" w:sz="4" w:space="0" w:color="auto"/>
              <w:right w:val="single" w:sz="4" w:space="0" w:color="auto"/>
            </w:tcBorders>
            <w:shd w:val="clear" w:color="auto" w:fill="auto"/>
            <w:vAlign w:val="center"/>
            <w:hideMark/>
          </w:tcPr>
          <w:p w14:paraId="5F591C46" w14:textId="77777777" w:rsidR="006A174F" w:rsidRPr="006A174F" w:rsidRDefault="006A174F" w:rsidP="006A174F">
            <w:pPr>
              <w:widowControl/>
              <w:autoSpaceDE/>
              <w:autoSpaceDN/>
              <w:jc w:val="both"/>
              <w:rPr>
                <w:sz w:val="24"/>
                <w:szCs w:val="24"/>
              </w:rPr>
            </w:pPr>
            <w:r w:rsidRPr="006A174F">
              <w:rPr>
                <w:sz w:val="24"/>
                <w:szCs w:val="24"/>
              </w:rPr>
              <w:t>Chuyển thông tin theo hình thức liên thông</w:t>
            </w:r>
          </w:p>
        </w:tc>
        <w:tc>
          <w:tcPr>
            <w:tcW w:w="188" w:type="pct"/>
            <w:tcBorders>
              <w:top w:val="nil"/>
              <w:left w:val="nil"/>
              <w:bottom w:val="single" w:sz="4" w:space="0" w:color="auto"/>
              <w:right w:val="single" w:sz="4" w:space="0" w:color="auto"/>
            </w:tcBorders>
            <w:shd w:val="clear" w:color="auto" w:fill="auto"/>
            <w:vAlign w:val="center"/>
            <w:hideMark/>
          </w:tcPr>
          <w:p w14:paraId="789E9B3E"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77B6A4BD"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34DAD362" w14:textId="50724B5A" w:rsidR="006A174F" w:rsidRPr="006A174F" w:rsidRDefault="006A174F" w:rsidP="006A174F">
            <w:pPr>
              <w:widowControl/>
              <w:autoSpaceDE/>
              <w:autoSpaceDN/>
              <w:jc w:val="center"/>
              <w:rPr>
                <w:sz w:val="24"/>
                <w:szCs w:val="24"/>
              </w:rPr>
            </w:pPr>
            <w:r w:rsidRPr="006A174F">
              <w:rPr>
                <w:sz w:val="24"/>
                <w:szCs w:val="24"/>
              </w:rPr>
              <w:t>2-</w:t>
            </w:r>
            <w:r w:rsidR="000F6197" w:rsidRPr="002F574C">
              <w:rPr>
                <w:sz w:val="24"/>
                <w:szCs w:val="24"/>
              </w:rPr>
              <w:t>3</w:t>
            </w:r>
          </w:p>
        </w:tc>
        <w:tc>
          <w:tcPr>
            <w:tcW w:w="188" w:type="pct"/>
            <w:tcBorders>
              <w:top w:val="nil"/>
              <w:left w:val="nil"/>
              <w:bottom w:val="single" w:sz="4" w:space="0" w:color="auto"/>
              <w:right w:val="single" w:sz="4" w:space="0" w:color="auto"/>
            </w:tcBorders>
            <w:shd w:val="clear" w:color="auto" w:fill="auto"/>
            <w:vAlign w:val="center"/>
            <w:hideMark/>
          </w:tcPr>
          <w:p w14:paraId="49EC1FA8" w14:textId="77777777" w:rsidR="006A174F" w:rsidRPr="006A174F" w:rsidRDefault="006A174F" w:rsidP="006A174F">
            <w:pPr>
              <w:widowControl/>
              <w:autoSpaceDE/>
              <w:autoSpaceDN/>
              <w:jc w:val="center"/>
              <w:rPr>
                <w:sz w:val="24"/>
                <w:szCs w:val="24"/>
              </w:rPr>
            </w:pPr>
            <w:r w:rsidRPr="006A174F">
              <w:rPr>
                <w:sz w:val="24"/>
                <w:szCs w:val="24"/>
              </w:rPr>
              <w:t>0,030</w:t>
            </w:r>
          </w:p>
        </w:tc>
        <w:tc>
          <w:tcPr>
            <w:tcW w:w="188" w:type="pct"/>
            <w:tcBorders>
              <w:top w:val="nil"/>
              <w:left w:val="nil"/>
              <w:bottom w:val="single" w:sz="4" w:space="0" w:color="auto"/>
              <w:right w:val="single" w:sz="4" w:space="0" w:color="auto"/>
            </w:tcBorders>
            <w:shd w:val="clear" w:color="auto" w:fill="auto"/>
            <w:vAlign w:val="center"/>
            <w:hideMark/>
          </w:tcPr>
          <w:p w14:paraId="02874DB2" w14:textId="77777777" w:rsidR="006A174F" w:rsidRPr="006A174F" w:rsidRDefault="006A174F" w:rsidP="006A174F">
            <w:pPr>
              <w:widowControl/>
              <w:autoSpaceDE/>
              <w:autoSpaceDN/>
              <w:jc w:val="center"/>
              <w:rPr>
                <w:sz w:val="24"/>
                <w:szCs w:val="24"/>
              </w:rPr>
            </w:pPr>
            <w:r w:rsidRPr="006A174F">
              <w:rPr>
                <w:sz w:val="24"/>
                <w:szCs w:val="24"/>
              </w:rPr>
              <w:t>0,030</w:t>
            </w:r>
          </w:p>
        </w:tc>
        <w:tc>
          <w:tcPr>
            <w:tcW w:w="188" w:type="pct"/>
            <w:tcBorders>
              <w:top w:val="nil"/>
              <w:left w:val="nil"/>
              <w:bottom w:val="single" w:sz="4" w:space="0" w:color="auto"/>
              <w:right w:val="single" w:sz="4" w:space="0" w:color="auto"/>
            </w:tcBorders>
            <w:shd w:val="clear" w:color="auto" w:fill="auto"/>
            <w:vAlign w:val="center"/>
            <w:hideMark/>
          </w:tcPr>
          <w:p w14:paraId="1BBC5B17" w14:textId="77777777" w:rsidR="006A174F" w:rsidRPr="006A174F" w:rsidRDefault="006A174F" w:rsidP="006A174F">
            <w:pPr>
              <w:widowControl/>
              <w:autoSpaceDE/>
              <w:autoSpaceDN/>
              <w:jc w:val="center"/>
              <w:rPr>
                <w:sz w:val="24"/>
                <w:szCs w:val="24"/>
              </w:rPr>
            </w:pPr>
            <w:r w:rsidRPr="006A174F">
              <w:rPr>
                <w:sz w:val="24"/>
                <w:szCs w:val="24"/>
              </w:rPr>
              <w:t>0,030</w:t>
            </w:r>
          </w:p>
        </w:tc>
        <w:tc>
          <w:tcPr>
            <w:tcW w:w="953" w:type="pct"/>
            <w:tcBorders>
              <w:top w:val="nil"/>
              <w:left w:val="nil"/>
              <w:bottom w:val="single" w:sz="4" w:space="0" w:color="auto"/>
              <w:right w:val="single" w:sz="4" w:space="0" w:color="auto"/>
            </w:tcBorders>
            <w:shd w:val="clear" w:color="auto" w:fill="auto"/>
            <w:vAlign w:val="center"/>
            <w:hideMark/>
          </w:tcPr>
          <w:p w14:paraId="23FF4864"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0.030 công KS3 cho việc Chuyển thông tin theo hình thức liên thông</w:t>
            </w:r>
          </w:p>
        </w:tc>
      </w:tr>
      <w:tr w:rsidR="002F574C" w:rsidRPr="002F574C" w14:paraId="7A90662A" w14:textId="77777777" w:rsidTr="001C022F">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85DB6E0"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0E3D6D1F"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658FE526" w14:textId="77777777" w:rsidR="006A174F" w:rsidRPr="006A174F" w:rsidRDefault="006A174F" w:rsidP="006A174F">
            <w:pPr>
              <w:widowControl/>
              <w:autoSpaceDE/>
              <w:autoSpaceDN/>
              <w:jc w:val="both"/>
              <w:rPr>
                <w:sz w:val="24"/>
                <w:szCs w:val="24"/>
              </w:rPr>
            </w:pPr>
            <w:r w:rsidRPr="006A174F">
              <w:rPr>
                <w:sz w:val="24"/>
                <w:szCs w:val="24"/>
              </w:rPr>
              <w:t>Chuyển thông tin theo hình thức trực tiếp</w:t>
            </w:r>
          </w:p>
        </w:tc>
        <w:tc>
          <w:tcPr>
            <w:tcW w:w="890" w:type="pct"/>
            <w:tcBorders>
              <w:top w:val="nil"/>
              <w:left w:val="nil"/>
              <w:bottom w:val="single" w:sz="4" w:space="0" w:color="auto"/>
              <w:right w:val="single" w:sz="4" w:space="0" w:color="auto"/>
            </w:tcBorders>
            <w:shd w:val="clear" w:color="auto" w:fill="auto"/>
            <w:vAlign w:val="center"/>
            <w:hideMark/>
          </w:tcPr>
          <w:p w14:paraId="5C56C70F" w14:textId="77777777" w:rsidR="006A174F" w:rsidRPr="006A174F" w:rsidRDefault="006A174F" w:rsidP="006A174F">
            <w:pPr>
              <w:widowControl/>
              <w:autoSpaceDE/>
              <w:autoSpaceDN/>
              <w:jc w:val="both"/>
              <w:rPr>
                <w:sz w:val="24"/>
                <w:szCs w:val="24"/>
              </w:rPr>
            </w:pPr>
            <w:r w:rsidRPr="006A174F">
              <w:rPr>
                <w:sz w:val="24"/>
                <w:szCs w:val="24"/>
              </w:rPr>
              <w:t>Chuyển thông tin 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081F65A4"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78AFA3A"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69AE5F01" w14:textId="603B9048" w:rsidR="006A174F" w:rsidRPr="006A174F" w:rsidRDefault="006A174F" w:rsidP="006A174F">
            <w:pPr>
              <w:widowControl/>
              <w:autoSpaceDE/>
              <w:autoSpaceDN/>
              <w:jc w:val="center"/>
              <w:rPr>
                <w:sz w:val="24"/>
                <w:szCs w:val="24"/>
              </w:rPr>
            </w:pPr>
            <w:r w:rsidRPr="006A174F">
              <w:rPr>
                <w:sz w:val="24"/>
                <w:szCs w:val="24"/>
              </w:rPr>
              <w:t>2-</w:t>
            </w:r>
            <w:r w:rsidR="000F6197" w:rsidRPr="002F574C">
              <w:rPr>
                <w:sz w:val="24"/>
                <w:szCs w:val="24"/>
              </w:rPr>
              <w:t>3</w:t>
            </w:r>
          </w:p>
        </w:tc>
        <w:tc>
          <w:tcPr>
            <w:tcW w:w="188" w:type="pct"/>
            <w:tcBorders>
              <w:top w:val="nil"/>
              <w:left w:val="nil"/>
              <w:bottom w:val="single" w:sz="4" w:space="0" w:color="auto"/>
              <w:right w:val="single" w:sz="4" w:space="0" w:color="auto"/>
            </w:tcBorders>
            <w:shd w:val="clear" w:color="auto" w:fill="auto"/>
            <w:vAlign w:val="center"/>
            <w:hideMark/>
          </w:tcPr>
          <w:p w14:paraId="617FA4B2" w14:textId="77777777" w:rsidR="006A174F" w:rsidRPr="006A174F" w:rsidRDefault="006A174F" w:rsidP="006A174F">
            <w:pPr>
              <w:widowControl/>
              <w:autoSpaceDE/>
              <w:autoSpaceDN/>
              <w:jc w:val="center"/>
              <w:rPr>
                <w:sz w:val="24"/>
                <w:szCs w:val="24"/>
              </w:rPr>
            </w:pPr>
            <w:r w:rsidRPr="006A174F">
              <w:rPr>
                <w:sz w:val="24"/>
                <w:szCs w:val="24"/>
              </w:rPr>
              <w:t>0,040</w:t>
            </w:r>
          </w:p>
        </w:tc>
        <w:tc>
          <w:tcPr>
            <w:tcW w:w="188" w:type="pct"/>
            <w:tcBorders>
              <w:top w:val="nil"/>
              <w:left w:val="nil"/>
              <w:bottom w:val="single" w:sz="4" w:space="0" w:color="auto"/>
              <w:right w:val="single" w:sz="4" w:space="0" w:color="auto"/>
            </w:tcBorders>
            <w:shd w:val="clear" w:color="auto" w:fill="auto"/>
            <w:vAlign w:val="center"/>
            <w:hideMark/>
          </w:tcPr>
          <w:p w14:paraId="78DE19C0" w14:textId="77777777" w:rsidR="006A174F" w:rsidRPr="006A174F" w:rsidRDefault="006A174F" w:rsidP="006A174F">
            <w:pPr>
              <w:widowControl/>
              <w:autoSpaceDE/>
              <w:autoSpaceDN/>
              <w:jc w:val="center"/>
              <w:rPr>
                <w:sz w:val="24"/>
                <w:szCs w:val="24"/>
              </w:rPr>
            </w:pPr>
            <w:r w:rsidRPr="006A174F">
              <w:rPr>
                <w:sz w:val="24"/>
                <w:szCs w:val="24"/>
              </w:rPr>
              <w:t>0,040</w:t>
            </w:r>
          </w:p>
        </w:tc>
        <w:tc>
          <w:tcPr>
            <w:tcW w:w="188" w:type="pct"/>
            <w:tcBorders>
              <w:top w:val="nil"/>
              <w:left w:val="nil"/>
              <w:bottom w:val="single" w:sz="4" w:space="0" w:color="auto"/>
              <w:right w:val="single" w:sz="4" w:space="0" w:color="auto"/>
            </w:tcBorders>
            <w:shd w:val="clear" w:color="auto" w:fill="auto"/>
            <w:vAlign w:val="center"/>
            <w:hideMark/>
          </w:tcPr>
          <w:p w14:paraId="7B8ED9D3" w14:textId="77777777" w:rsidR="006A174F" w:rsidRPr="006A174F" w:rsidRDefault="006A174F" w:rsidP="006A174F">
            <w:pPr>
              <w:widowControl/>
              <w:autoSpaceDE/>
              <w:autoSpaceDN/>
              <w:jc w:val="center"/>
              <w:rPr>
                <w:sz w:val="24"/>
                <w:szCs w:val="24"/>
              </w:rPr>
            </w:pPr>
            <w:r w:rsidRPr="006A174F">
              <w:rPr>
                <w:sz w:val="24"/>
                <w:szCs w:val="24"/>
              </w:rPr>
              <w:t>0,040</w:t>
            </w:r>
          </w:p>
        </w:tc>
        <w:tc>
          <w:tcPr>
            <w:tcW w:w="953" w:type="pct"/>
            <w:tcBorders>
              <w:top w:val="nil"/>
              <w:left w:val="nil"/>
              <w:bottom w:val="single" w:sz="4" w:space="0" w:color="auto"/>
              <w:right w:val="single" w:sz="4" w:space="0" w:color="auto"/>
            </w:tcBorders>
            <w:shd w:val="clear" w:color="auto" w:fill="auto"/>
            <w:vAlign w:val="center"/>
            <w:hideMark/>
          </w:tcPr>
          <w:p w14:paraId="32477641"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0.040 công KS3 cho việc Chuyển thông tin theo hình thức trực tiếp</w:t>
            </w:r>
          </w:p>
        </w:tc>
      </w:tr>
      <w:tr w:rsidR="002F574C" w:rsidRPr="002F574C" w14:paraId="4E91BFB0" w14:textId="77777777" w:rsidTr="001C022F">
        <w:trPr>
          <w:trHeight w:val="69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0AC4F33"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3D670768"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3493FD3E" w14:textId="77777777" w:rsidR="006A174F" w:rsidRPr="006A174F" w:rsidRDefault="006A174F" w:rsidP="006A174F">
            <w:pPr>
              <w:widowControl/>
              <w:autoSpaceDE/>
              <w:autoSpaceDN/>
              <w:jc w:val="both"/>
              <w:rPr>
                <w:sz w:val="24"/>
                <w:szCs w:val="24"/>
              </w:rPr>
            </w:pPr>
            <w:r w:rsidRPr="006A174F">
              <w:rPr>
                <w:sz w:val="24"/>
                <w:szCs w:val="24"/>
              </w:rPr>
              <w:t>Nhận thông báo của cơ quan thuế về việc hoàn thành nghĩa vụ tài chính</w:t>
            </w:r>
          </w:p>
        </w:tc>
        <w:tc>
          <w:tcPr>
            <w:tcW w:w="890" w:type="pct"/>
            <w:tcBorders>
              <w:top w:val="nil"/>
              <w:left w:val="nil"/>
              <w:bottom w:val="single" w:sz="4" w:space="0" w:color="auto"/>
              <w:right w:val="single" w:sz="4" w:space="0" w:color="auto"/>
            </w:tcBorders>
            <w:shd w:val="clear" w:color="auto" w:fill="auto"/>
            <w:vAlign w:val="center"/>
            <w:hideMark/>
          </w:tcPr>
          <w:p w14:paraId="2C6712E9" w14:textId="77777777" w:rsidR="006A174F" w:rsidRPr="006A174F" w:rsidRDefault="006A174F" w:rsidP="006A174F">
            <w:pPr>
              <w:widowControl/>
              <w:autoSpaceDE/>
              <w:autoSpaceDN/>
              <w:jc w:val="both"/>
              <w:rPr>
                <w:sz w:val="24"/>
                <w:szCs w:val="24"/>
              </w:rPr>
            </w:pPr>
            <w:r w:rsidRPr="006A174F">
              <w:rPr>
                <w:sz w:val="24"/>
                <w:szCs w:val="24"/>
              </w:rPr>
              <w:t>Nhận thông báo của cơ quan thuế về việc hoàn thành nghĩa vụ tài chính</w:t>
            </w:r>
          </w:p>
        </w:tc>
        <w:tc>
          <w:tcPr>
            <w:tcW w:w="188" w:type="pct"/>
            <w:tcBorders>
              <w:top w:val="nil"/>
              <w:left w:val="nil"/>
              <w:bottom w:val="single" w:sz="4" w:space="0" w:color="auto"/>
              <w:right w:val="single" w:sz="4" w:space="0" w:color="auto"/>
            </w:tcBorders>
            <w:shd w:val="clear" w:color="auto" w:fill="auto"/>
            <w:vAlign w:val="center"/>
            <w:hideMark/>
          </w:tcPr>
          <w:p w14:paraId="094D30E4"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1594FCD"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A57556D"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374E414"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65EB6EC"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A9C458A"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182495C1"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273D0795" w14:textId="77777777" w:rsidTr="001C022F">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873B414"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19D047BF"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665D341D" w14:textId="77777777" w:rsidR="006A174F" w:rsidRPr="006A174F" w:rsidRDefault="006A174F" w:rsidP="006A174F">
            <w:pPr>
              <w:widowControl/>
              <w:autoSpaceDE/>
              <w:autoSpaceDN/>
              <w:jc w:val="both"/>
              <w:rPr>
                <w:sz w:val="24"/>
                <w:szCs w:val="24"/>
              </w:rPr>
            </w:pPr>
            <w:r w:rsidRPr="006A174F">
              <w:rPr>
                <w:sz w:val="24"/>
                <w:szCs w:val="24"/>
              </w:rPr>
              <w:t>Chuyển thông tin theo hình thức liên thông</w:t>
            </w:r>
          </w:p>
        </w:tc>
        <w:tc>
          <w:tcPr>
            <w:tcW w:w="890" w:type="pct"/>
            <w:tcBorders>
              <w:top w:val="nil"/>
              <w:left w:val="nil"/>
              <w:bottom w:val="single" w:sz="4" w:space="0" w:color="auto"/>
              <w:right w:val="single" w:sz="4" w:space="0" w:color="auto"/>
            </w:tcBorders>
            <w:shd w:val="clear" w:color="auto" w:fill="auto"/>
            <w:vAlign w:val="center"/>
            <w:hideMark/>
          </w:tcPr>
          <w:p w14:paraId="20A5328D" w14:textId="77777777" w:rsidR="006A174F" w:rsidRPr="006A174F" w:rsidRDefault="006A174F" w:rsidP="006A174F">
            <w:pPr>
              <w:widowControl/>
              <w:autoSpaceDE/>
              <w:autoSpaceDN/>
              <w:jc w:val="both"/>
              <w:rPr>
                <w:sz w:val="24"/>
                <w:szCs w:val="24"/>
              </w:rPr>
            </w:pPr>
            <w:r w:rsidRPr="006A174F">
              <w:rPr>
                <w:sz w:val="24"/>
                <w:szCs w:val="24"/>
              </w:rPr>
              <w:t>Chuyển thông tin theo hình thức liên thông</w:t>
            </w:r>
          </w:p>
        </w:tc>
        <w:tc>
          <w:tcPr>
            <w:tcW w:w="188" w:type="pct"/>
            <w:tcBorders>
              <w:top w:val="nil"/>
              <w:left w:val="nil"/>
              <w:bottom w:val="single" w:sz="4" w:space="0" w:color="auto"/>
              <w:right w:val="single" w:sz="4" w:space="0" w:color="auto"/>
            </w:tcBorders>
            <w:shd w:val="clear" w:color="auto" w:fill="auto"/>
            <w:vAlign w:val="center"/>
            <w:hideMark/>
          </w:tcPr>
          <w:p w14:paraId="7C9101EB"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62038523"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3C1777CA" w14:textId="6CE15160" w:rsidR="006A174F" w:rsidRPr="006A174F" w:rsidRDefault="006A174F" w:rsidP="006A174F">
            <w:pPr>
              <w:widowControl/>
              <w:autoSpaceDE/>
              <w:autoSpaceDN/>
              <w:jc w:val="center"/>
              <w:rPr>
                <w:sz w:val="24"/>
                <w:szCs w:val="24"/>
              </w:rPr>
            </w:pPr>
            <w:r w:rsidRPr="006A174F">
              <w:rPr>
                <w:sz w:val="24"/>
                <w:szCs w:val="24"/>
              </w:rPr>
              <w:t>2-</w:t>
            </w:r>
            <w:r w:rsidR="000F6197" w:rsidRPr="002F574C">
              <w:rPr>
                <w:sz w:val="24"/>
                <w:szCs w:val="24"/>
              </w:rPr>
              <w:t>3</w:t>
            </w:r>
          </w:p>
        </w:tc>
        <w:tc>
          <w:tcPr>
            <w:tcW w:w="188" w:type="pct"/>
            <w:tcBorders>
              <w:top w:val="nil"/>
              <w:left w:val="nil"/>
              <w:bottom w:val="single" w:sz="4" w:space="0" w:color="auto"/>
              <w:right w:val="single" w:sz="4" w:space="0" w:color="auto"/>
            </w:tcBorders>
            <w:shd w:val="clear" w:color="auto" w:fill="auto"/>
            <w:vAlign w:val="center"/>
            <w:hideMark/>
          </w:tcPr>
          <w:p w14:paraId="6B5B65AF" w14:textId="77777777" w:rsidR="006A174F" w:rsidRPr="006A174F" w:rsidRDefault="006A174F" w:rsidP="006A174F">
            <w:pPr>
              <w:widowControl/>
              <w:autoSpaceDE/>
              <w:autoSpaceDN/>
              <w:jc w:val="center"/>
              <w:rPr>
                <w:sz w:val="24"/>
                <w:szCs w:val="24"/>
              </w:rPr>
            </w:pPr>
            <w:r w:rsidRPr="006A174F">
              <w:rPr>
                <w:sz w:val="24"/>
                <w:szCs w:val="24"/>
              </w:rPr>
              <w:t>0,040</w:t>
            </w:r>
          </w:p>
        </w:tc>
        <w:tc>
          <w:tcPr>
            <w:tcW w:w="188" w:type="pct"/>
            <w:tcBorders>
              <w:top w:val="nil"/>
              <w:left w:val="nil"/>
              <w:bottom w:val="single" w:sz="4" w:space="0" w:color="auto"/>
              <w:right w:val="single" w:sz="4" w:space="0" w:color="auto"/>
            </w:tcBorders>
            <w:shd w:val="clear" w:color="auto" w:fill="auto"/>
            <w:vAlign w:val="center"/>
            <w:hideMark/>
          </w:tcPr>
          <w:p w14:paraId="2C58DA98" w14:textId="77777777" w:rsidR="006A174F" w:rsidRPr="006A174F" w:rsidRDefault="006A174F" w:rsidP="006A174F">
            <w:pPr>
              <w:widowControl/>
              <w:autoSpaceDE/>
              <w:autoSpaceDN/>
              <w:jc w:val="center"/>
              <w:rPr>
                <w:sz w:val="24"/>
                <w:szCs w:val="24"/>
              </w:rPr>
            </w:pPr>
            <w:r w:rsidRPr="006A174F">
              <w:rPr>
                <w:sz w:val="24"/>
                <w:szCs w:val="24"/>
              </w:rPr>
              <w:t>0,040</w:t>
            </w:r>
          </w:p>
        </w:tc>
        <w:tc>
          <w:tcPr>
            <w:tcW w:w="188" w:type="pct"/>
            <w:tcBorders>
              <w:top w:val="nil"/>
              <w:left w:val="nil"/>
              <w:bottom w:val="single" w:sz="4" w:space="0" w:color="auto"/>
              <w:right w:val="single" w:sz="4" w:space="0" w:color="auto"/>
            </w:tcBorders>
            <w:shd w:val="clear" w:color="auto" w:fill="auto"/>
            <w:vAlign w:val="center"/>
            <w:hideMark/>
          </w:tcPr>
          <w:p w14:paraId="67C6C1F9" w14:textId="77777777" w:rsidR="006A174F" w:rsidRPr="006A174F" w:rsidRDefault="006A174F" w:rsidP="006A174F">
            <w:pPr>
              <w:widowControl/>
              <w:autoSpaceDE/>
              <w:autoSpaceDN/>
              <w:jc w:val="center"/>
              <w:rPr>
                <w:sz w:val="24"/>
                <w:szCs w:val="24"/>
              </w:rPr>
            </w:pPr>
            <w:r w:rsidRPr="006A174F">
              <w:rPr>
                <w:sz w:val="24"/>
                <w:szCs w:val="24"/>
              </w:rPr>
              <w:t>0,040</w:t>
            </w:r>
          </w:p>
        </w:tc>
        <w:tc>
          <w:tcPr>
            <w:tcW w:w="953" w:type="pct"/>
            <w:tcBorders>
              <w:top w:val="nil"/>
              <w:left w:val="nil"/>
              <w:bottom w:val="single" w:sz="4" w:space="0" w:color="auto"/>
              <w:right w:val="single" w:sz="4" w:space="0" w:color="auto"/>
            </w:tcBorders>
            <w:shd w:val="clear" w:color="auto" w:fill="auto"/>
            <w:vAlign w:val="center"/>
            <w:hideMark/>
          </w:tcPr>
          <w:p w14:paraId="4F0C559B"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0.040 công KS2 cho việc Chuyển thông tin theo hình thức liên thông</w:t>
            </w:r>
          </w:p>
        </w:tc>
      </w:tr>
      <w:tr w:rsidR="002F574C" w:rsidRPr="002F574C" w14:paraId="55D8460F" w14:textId="77777777" w:rsidTr="001C022F">
        <w:trPr>
          <w:trHeight w:val="12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B58A4A9"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42B1D6D0"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3B8AC74C" w14:textId="77777777" w:rsidR="006A174F" w:rsidRPr="006A174F" w:rsidRDefault="006A174F" w:rsidP="006A174F">
            <w:pPr>
              <w:widowControl/>
              <w:autoSpaceDE/>
              <w:autoSpaceDN/>
              <w:jc w:val="both"/>
              <w:rPr>
                <w:sz w:val="24"/>
                <w:szCs w:val="24"/>
              </w:rPr>
            </w:pPr>
            <w:r w:rsidRPr="006A174F">
              <w:rPr>
                <w:sz w:val="24"/>
                <w:szCs w:val="24"/>
              </w:rPr>
              <w:t>Chuyển thông tin theo hình thức trực tiếp</w:t>
            </w:r>
          </w:p>
        </w:tc>
        <w:tc>
          <w:tcPr>
            <w:tcW w:w="890" w:type="pct"/>
            <w:tcBorders>
              <w:top w:val="nil"/>
              <w:left w:val="nil"/>
              <w:bottom w:val="single" w:sz="4" w:space="0" w:color="auto"/>
              <w:right w:val="single" w:sz="4" w:space="0" w:color="auto"/>
            </w:tcBorders>
            <w:shd w:val="clear" w:color="auto" w:fill="auto"/>
            <w:vAlign w:val="center"/>
            <w:hideMark/>
          </w:tcPr>
          <w:p w14:paraId="560C915D" w14:textId="77777777" w:rsidR="006A174F" w:rsidRPr="006A174F" w:rsidRDefault="006A174F" w:rsidP="006A174F">
            <w:pPr>
              <w:widowControl/>
              <w:autoSpaceDE/>
              <w:autoSpaceDN/>
              <w:jc w:val="both"/>
              <w:rPr>
                <w:sz w:val="24"/>
                <w:szCs w:val="24"/>
              </w:rPr>
            </w:pPr>
            <w:r w:rsidRPr="006A174F">
              <w:rPr>
                <w:sz w:val="24"/>
                <w:szCs w:val="24"/>
              </w:rPr>
              <w:t>Chuyển thông tin theo hình thức trực tiếp</w:t>
            </w:r>
          </w:p>
        </w:tc>
        <w:tc>
          <w:tcPr>
            <w:tcW w:w="188" w:type="pct"/>
            <w:tcBorders>
              <w:top w:val="nil"/>
              <w:left w:val="nil"/>
              <w:bottom w:val="single" w:sz="4" w:space="0" w:color="auto"/>
              <w:right w:val="single" w:sz="4" w:space="0" w:color="auto"/>
            </w:tcBorders>
            <w:shd w:val="clear" w:color="auto" w:fill="auto"/>
            <w:vAlign w:val="center"/>
            <w:hideMark/>
          </w:tcPr>
          <w:p w14:paraId="3B31860F"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75F0CF27"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324805FA" w14:textId="47BB3469" w:rsidR="006A174F" w:rsidRPr="006A174F" w:rsidRDefault="006A174F" w:rsidP="006A174F">
            <w:pPr>
              <w:widowControl/>
              <w:autoSpaceDE/>
              <w:autoSpaceDN/>
              <w:jc w:val="center"/>
              <w:rPr>
                <w:sz w:val="24"/>
                <w:szCs w:val="24"/>
              </w:rPr>
            </w:pPr>
            <w:r w:rsidRPr="006A174F">
              <w:rPr>
                <w:sz w:val="24"/>
                <w:szCs w:val="24"/>
              </w:rPr>
              <w:t>2-</w:t>
            </w:r>
            <w:r w:rsidR="000F6197" w:rsidRPr="002F574C">
              <w:rPr>
                <w:sz w:val="24"/>
                <w:szCs w:val="24"/>
              </w:rPr>
              <w:t>3</w:t>
            </w:r>
          </w:p>
        </w:tc>
        <w:tc>
          <w:tcPr>
            <w:tcW w:w="188" w:type="pct"/>
            <w:tcBorders>
              <w:top w:val="nil"/>
              <w:left w:val="nil"/>
              <w:bottom w:val="single" w:sz="4" w:space="0" w:color="auto"/>
              <w:right w:val="single" w:sz="4" w:space="0" w:color="auto"/>
            </w:tcBorders>
            <w:shd w:val="clear" w:color="auto" w:fill="auto"/>
            <w:vAlign w:val="center"/>
            <w:hideMark/>
          </w:tcPr>
          <w:p w14:paraId="101A1693" w14:textId="77777777" w:rsidR="006A174F" w:rsidRPr="006A174F" w:rsidRDefault="006A174F" w:rsidP="006A174F">
            <w:pPr>
              <w:widowControl/>
              <w:autoSpaceDE/>
              <w:autoSpaceDN/>
              <w:jc w:val="center"/>
              <w:rPr>
                <w:sz w:val="24"/>
                <w:szCs w:val="24"/>
              </w:rPr>
            </w:pPr>
            <w:r w:rsidRPr="006A174F">
              <w:rPr>
                <w:sz w:val="24"/>
                <w:szCs w:val="24"/>
              </w:rPr>
              <w:t>0,030</w:t>
            </w:r>
          </w:p>
        </w:tc>
        <w:tc>
          <w:tcPr>
            <w:tcW w:w="188" w:type="pct"/>
            <w:tcBorders>
              <w:top w:val="nil"/>
              <w:left w:val="nil"/>
              <w:bottom w:val="single" w:sz="4" w:space="0" w:color="auto"/>
              <w:right w:val="single" w:sz="4" w:space="0" w:color="auto"/>
            </w:tcBorders>
            <w:shd w:val="clear" w:color="auto" w:fill="auto"/>
            <w:vAlign w:val="center"/>
            <w:hideMark/>
          </w:tcPr>
          <w:p w14:paraId="53E0B535" w14:textId="77777777" w:rsidR="006A174F" w:rsidRPr="006A174F" w:rsidRDefault="006A174F" w:rsidP="006A174F">
            <w:pPr>
              <w:widowControl/>
              <w:autoSpaceDE/>
              <w:autoSpaceDN/>
              <w:jc w:val="center"/>
              <w:rPr>
                <w:sz w:val="24"/>
                <w:szCs w:val="24"/>
              </w:rPr>
            </w:pPr>
            <w:r w:rsidRPr="006A174F">
              <w:rPr>
                <w:sz w:val="24"/>
                <w:szCs w:val="24"/>
              </w:rPr>
              <w:t>0,030</w:t>
            </w:r>
          </w:p>
        </w:tc>
        <w:tc>
          <w:tcPr>
            <w:tcW w:w="188" w:type="pct"/>
            <w:tcBorders>
              <w:top w:val="nil"/>
              <w:left w:val="nil"/>
              <w:bottom w:val="single" w:sz="4" w:space="0" w:color="auto"/>
              <w:right w:val="single" w:sz="4" w:space="0" w:color="auto"/>
            </w:tcBorders>
            <w:shd w:val="clear" w:color="auto" w:fill="auto"/>
            <w:vAlign w:val="center"/>
            <w:hideMark/>
          </w:tcPr>
          <w:p w14:paraId="6E9487BF" w14:textId="77777777" w:rsidR="006A174F" w:rsidRPr="006A174F" w:rsidRDefault="006A174F" w:rsidP="006A174F">
            <w:pPr>
              <w:widowControl/>
              <w:autoSpaceDE/>
              <w:autoSpaceDN/>
              <w:jc w:val="center"/>
              <w:rPr>
                <w:sz w:val="24"/>
                <w:szCs w:val="24"/>
              </w:rPr>
            </w:pPr>
            <w:r w:rsidRPr="006A174F">
              <w:rPr>
                <w:sz w:val="24"/>
                <w:szCs w:val="24"/>
              </w:rPr>
              <w:t>0,030</w:t>
            </w:r>
          </w:p>
        </w:tc>
        <w:tc>
          <w:tcPr>
            <w:tcW w:w="953" w:type="pct"/>
            <w:tcBorders>
              <w:top w:val="nil"/>
              <w:left w:val="nil"/>
              <w:bottom w:val="single" w:sz="4" w:space="0" w:color="auto"/>
              <w:right w:val="single" w:sz="4" w:space="0" w:color="auto"/>
            </w:tcBorders>
            <w:shd w:val="clear" w:color="auto" w:fill="auto"/>
            <w:vAlign w:val="center"/>
            <w:hideMark/>
          </w:tcPr>
          <w:p w14:paraId="53288DE4"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0.030 công KS2 cho việc Chuyển thông tin theo hình thức trực tiếp</w:t>
            </w:r>
          </w:p>
        </w:tc>
      </w:tr>
      <w:tr w:rsidR="002F574C" w:rsidRPr="002F574C" w14:paraId="0229474F"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5048C4E" w14:textId="77777777" w:rsidR="006A174F" w:rsidRPr="006A174F" w:rsidRDefault="006A174F" w:rsidP="006A174F">
            <w:pPr>
              <w:widowControl/>
              <w:autoSpaceDE/>
              <w:autoSpaceDN/>
              <w:jc w:val="center"/>
              <w:rPr>
                <w:sz w:val="24"/>
                <w:szCs w:val="24"/>
              </w:rPr>
            </w:pPr>
            <w:r w:rsidRPr="006A174F">
              <w:rPr>
                <w:sz w:val="24"/>
                <w:szCs w:val="24"/>
              </w:rPr>
              <w:t>8</w:t>
            </w:r>
          </w:p>
        </w:tc>
        <w:tc>
          <w:tcPr>
            <w:tcW w:w="946" w:type="pct"/>
            <w:tcBorders>
              <w:top w:val="nil"/>
              <w:left w:val="nil"/>
              <w:bottom w:val="single" w:sz="4" w:space="0" w:color="auto"/>
              <w:right w:val="single" w:sz="4" w:space="0" w:color="auto"/>
            </w:tcBorders>
            <w:shd w:val="clear" w:color="auto" w:fill="auto"/>
            <w:vAlign w:val="center"/>
            <w:hideMark/>
          </w:tcPr>
          <w:p w14:paraId="7A878AE3" w14:textId="77777777" w:rsidR="006A174F" w:rsidRPr="006A174F" w:rsidRDefault="006A174F" w:rsidP="006A174F">
            <w:pPr>
              <w:widowControl/>
              <w:autoSpaceDE/>
              <w:autoSpaceDN/>
              <w:jc w:val="both"/>
              <w:rPr>
                <w:sz w:val="24"/>
                <w:szCs w:val="24"/>
              </w:rPr>
            </w:pPr>
            <w:r w:rsidRPr="006A174F">
              <w:rPr>
                <w:sz w:val="24"/>
                <w:szCs w:val="24"/>
              </w:rPr>
              <w:t>Nhập thông tin về nghĩa vụ tài chính, đăng ký vào hồ sơ địa chính</w:t>
            </w:r>
          </w:p>
        </w:tc>
        <w:tc>
          <w:tcPr>
            <w:tcW w:w="893" w:type="pct"/>
            <w:tcBorders>
              <w:top w:val="nil"/>
              <w:left w:val="nil"/>
              <w:bottom w:val="single" w:sz="4" w:space="0" w:color="auto"/>
              <w:right w:val="single" w:sz="4" w:space="0" w:color="auto"/>
            </w:tcBorders>
            <w:shd w:val="clear" w:color="auto" w:fill="auto"/>
            <w:vAlign w:val="center"/>
            <w:hideMark/>
          </w:tcPr>
          <w:p w14:paraId="3CE81EA6" w14:textId="77777777" w:rsidR="006A174F" w:rsidRPr="006A174F" w:rsidRDefault="006A174F" w:rsidP="006A174F">
            <w:pPr>
              <w:widowControl/>
              <w:autoSpaceDE/>
              <w:autoSpaceDN/>
              <w:jc w:val="both"/>
              <w:rPr>
                <w:sz w:val="24"/>
                <w:szCs w:val="24"/>
              </w:rPr>
            </w:pPr>
            <w:r w:rsidRPr="006A174F">
              <w:rPr>
                <w:sz w:val="24"/>
                <w:szCs w:val="24"/>
              </w:rPr>
              <w:t>Nhập thông tin về nghĩa vụ tài chính, đăng ký vào hồ sơ địa chính</w:t>
            </w:r>
          </w:p>
        </w:tc>
        <w:tc>
          <w:tcPr>
            <w:tcW w:w="890" w:type="pct"/>
            <w:tcBorders>
              <w:top w:val="nil"/>
              <w:left w:val="nil"/>
              <w:bottom w:val="single" w:sz="4" w:space="0" w:color="auto"/>
              <w:right w:val="single" w:sz="4" w:space="0" w:color="auto"/>
            </w:tcBorders>
            <w:shd w:val="clear" w:color="auto" w:fill="auto"/>
            <w:vAlign w:val="center"/>
            <w:hideMark/>
          </w:tcPr>
          <w:p w14:paraId="2FECADA2" w14:textId="77777777" w:rsidR="006A174F" w:rsidRPr="006A174F" w:rsidRDefault="006A174F" w:rsidP="006A174F">
            <w:pPr>
              <w:widowControl/>
              <w:autoSpaceDE/>
              <w:autoSpaceDN/>
              <w:jc w:val="both"/>
              <w:rPr>
                <w:sz w:val="24"/>
                <w:szCs w:val="24"/>
              </w:rPr>
            </w:pPr>
            <w:r w:rsidRPr="006A174F">
              <w:rPr>
                <w:sz w:val="24"/>
                <w:szCs w:val="24"/>
              </w:rPr>
              <w:t>Nhập thông tin về nghĩa vụ tài chính, đăng ký vào hồ sơ địa chính</w:t>
            </w:r>
          </w:p>
        </w:tc>
        <w:tc>
          <w:tcPr>
            <w:tcW w:w="188" w:type="pct"/>
            <w:tcBorders>
              <w:top w:val="nil"/>
              <w:left w:val="nil"/>
              <w:bottom w:val="single" w:sz="4" w:space="0" w:color="auto"/>
              <w:right w:val="single" w:sz="4" w:space="0" w:color="auto"/>
            </w:tcBorders>
            <w:shd w:val="clear" w:color="auto" w:fill="auto"/>
            <w:vAlign w:val="center"/>
            <w:hideMark/>
          </w:tcPr>
          <w:p w14:paraId="25CDE5D6" w14:textId="77777777" w:rsidR="006A174F" w:rsidRPr="006A174F" w:rsidRDefault="006A174F" w:rsidP="006A174F">
            <w:pPr>
              <w:widowControl/>
              <w:autoSpaceDE/>
              <w:autoSpaceDN/>
              <w:jc w:val="center"/>
              <w:rPr>
                <w:sz w:val="24"/>
                <w:szCs w:val="24"/>
              </w:rPr>
            </w:pPr>
            <w:r w:rsidRPr="006A174F">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66F70F3E" w14:textId="77777777" w:rsidR="006A174F" w:rsidRPr="006A174F" w:rsidRDefault="006A174F" w:rsidP="006A174F">
            <w:pPr>
              <w:widowControl/>
              <w:autoSpaceDE/>
              <w:autoSpaceDN/>
              <w:jc w:val="center"/>
              <w:rPr>
                <w:sz w:val="26"/>
                <w:szCs w:val="26"/>
              </w:rPr>
            </w:pPr>
            <w:r w:rsidRPr="006A174F">
              <w:rPr>
                <w:sz w:val="26"/>
                <w:szCs w:val="26"/>
              </w:rPr>
              <w:t>1KS3</w:t>
            </w:r>
          </w:p>
        </w:tc>
        <w:tc>
          <w:tcPr>
            <w:tcW w:w="188" w:type="pct"/>
            <w:tcBorders>
              <w:top w:val="nil"/>
              <w:left w:val="nil"/>
              <w:bottom w:val="single" w:sz="4" w:space="0" w:color="auto"/>
              <w:right w:val="single" w:sz="4" w:space="0" w:color="auto"/>
            </w:tcBorders>
            <w:shd w:val="clear" w:color="auto" w:fill="auto"/>
            <w:vAlign w:val="center"/>
            <w:hideMark/>
          </w:tcPr>
          <w:p w14:paraId="2F10A8D2"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2D295E53" w14:textId="77777777" w:rsidR="006A174F" w:rsidRPr="006A174F" w:rsidRDefault="006A174F" w:rsidP="006A174F">
            <w:pPr>
              <w:widowControl/>
              <w:autoSpaceDE/>
              <w:autoSpaceDN/>
              <w:jc w:val="center"/>
              <w:rPr>
                <w:sz w:val="24"/>
                <w:szCs w:val="24"/>
              </w:rPr>
            </w:pPr>
            <w:r w:rsidRPr="006A174F">
              <w:rPr>
                <w:sz w:val="24"/>
                <w:szCs w:val="24"/>
              </w:rPr>
              <w:t>0,033</w:t>
            </w:r>
          </w:p>
        </w:tc>
        <w:tc>
          <w:tcPr>
            <w:tcW w:w="188" w:type="pct"/>
            <w:tcBorders>
              <w:top w:val="nil"/>
              <w:left w:val="nil"/>
              <w:bottom w:val="single" w:sz="4" w:space="0" w:color="auto"/>
              <w:right w:val="single" w:sz="4" w:space="0" w:color="auto"/>
            </w:tcBorders>
            <w:shd w:val="clear" w:color="auto" w:fill="auto"/>
            <w:vAlign w:val="center"/>
            <w:hideMark/>
          </w:tcPr>
          <w:p w14:paraId="27146E6B" w14:textId="77777777" w:rsidR="006A174F" w:rsidRPr="006A174F" w:rsidRDefault="006A174F" w:rsidP="006A174F">
            <w:pPr>
              <w:widowControl/>
              <w:autoSpaceDE/>
              <w:autoSpaceDN/>
              <w:jc w:val="center"/>
              <w:rPr>
                <w:sz w:val="24"/>
                <w:szCs w:val="24"/>
              </w:rPr>
            </w:pPr>
            <w:r w:rsidRPr="006A174F">
              <w:rPr>
                <w:sz w:val="24"/>
                <w:szCs w:val="24"/>
              </w:rPr>
              <w:t>0,033</w:t>
            </w:r>
          </w:p>
        </w:tc>
        <w:tc>
          <w:tcPr>
            <w:tcW w:w="188" w:type="pct"/>
            <w:tcBorders>
              <w:top w:val="nil"/>
              <w:left w:val="nil"/>
              <w:bottom w:val="single" w:sz="4" w:space="0" w:color="auto"/>
              <w:right w:val="single" w:sz="4" w:space="0" w:color="auto"/>
            </w:tcBorders>
            <w:shd w:val="clear" w:color="auto" w:fill="auto"/>
            <w:vAlign w:val="center"/>
            <w:hideMark/>
          </w:tcPr>
          <w:p w14:paraId="55DCD7A9" w14:textId="77777777" w:rsidR="006A174F" w:rsidRPr="006A174F" w:rsidRDefault="006A174F" w:rsidP="006A174F">
            <w:pPr>
              <w:widowControl/>
              <w:autoSpaceDE/>
              <w:autoSpaceDN/>
              <w:jc w:val="center"/>
              <w:rPr>
                <w:sz w:val="24"/>
                <w:szCs w:val="24"/>
              </w:rPr>
            </w:pPr>
            <w:r w:rsidRPr="006A174F">
              <w:rPr>
                <w:sz w:val="24"/>
                <w:szCs w:val="24"/>
              </w:rPr>
              <w:t>0,033</w:t>
            </w:r>
          </w:p>
        </w:tc>
        <w:tc>
          <w:tcPr>
            <w:tcW w:w="953" w:type="pct"/>
            <w:tcBorders>
              <w:top w:val="nil"/>
              <w:left w:val="nil"/>
              <w:bottom w:val="single" w:sz="4" w:space="0" w:color="auto"/>
              <w:right w:val="single" w:sz="4" w:space="0" w:color="auto"/>
            </w:tcBorders>
            <w:shd w:val="clear" w:color="auto" w:fill="auto"/>
            <w:vAlign w:val="center"/>
            <w:hideMark/>
          </w:tcPr>
          <w:p w14:paraId="144A519A" w14:textId="77777777" w:rsidR="006A174F" w:rsidRPr="006A174F" w:rsidRDefault="006A174F" w:rsidP="006A174F">
            <w:pPr>
              <w:widowControl/>
              <w:autoSpaceDE/>
              <w:autoSpaceDN/>
              <w:jc w:val="both"/>
            </w:pPr>
            <w:r w:rsidRPr="006A174F">
              <w:t>Đây là mục tương đương với mục 8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A50D7B0" w14:textId="77777777" w:rsidTr="001C022F">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4A14452" w14:textId="77777777" w:rsidR="006A174F" w:rsidRPr="006A174F" w:rsidRDefault="006A174F" w:rsidP="006A174F">
            <w:pPr>
              <w:widowControl/>
              <w:autoSpaceDE/>
              <w:autoSpaceDN/>
              <w:jc w:val="center"/>
              <w:rPr>
                <w:sz w:val="24"/>
                <w:szCs w:val="24"/>
              </w:rPr>
            </w:pPr>
            <w:r w:rsidRPr="006A174F">
              <w:rPr>
                <w:sz w:val="24"/>
                <w:szCs w:val="24"/>
              </w:rPr>
              <w:t>9</w:t>
            </w:r>
          </w:p>
        </w:tc>
        <w:tc>
          <w:tcPr>
            <w:tcW w:w="946" w:type="pct"/>
            <w:tcBorders>
              <w:top w:val="nil"/>
              <w:left w:val="nil"/>
              <w:bottom w:val="single" w:sz="4" w:space="0" w:color="auto"/>
              <w:right w:val="single" w:sz="4" w:space="0" w:color="auto"/>
            </w:tcBorders>
            <w:shd w:val="clear" w:color="auto" w:fill="auto"/>
            <w:vAlign w:val="center"/>
            <w:hideMark/>
          </w:tcPr>
          <w:p w14:paraId="39C6AE1F" w14:textId="77777777" w:rsidR="006A174F" w:rsidRPr="006A174F" w:rsidRDefault="006A174F" w:rsidP="006A174F">
            <w:pPr>
              <w:widowControl/>
              <w:autoSpaceDE/>
              <w:autoSpaceDN/>
              <w:jc w:val="both"/>
              <w:rPr>
                <w:sz w:val="24"/>
                <w:szCs w:val="24"/>
              </w:rPr>
            </w:pPr>
            <w:r w:rsidRPr="006A174F">
              <w:rPr>
                <w:sz w:val="24"/>
                <w:szCs w:val="24"/>
              </w:rPr>
              <w:t>In GCN</w:t>
            </w:r>
          </w:p>
        </w:tc>
        <w:tc>
          <w:tcPr>
            <w:tcW w:w="893" w:type="pct"/>
            <w:tcBorders>
              <w:top w:val="nil"/>
              <w:left w:val="nil"/>
              <w:bottom w:val="single" w:sz="4" w:space="0" w:color="auto"/>
              <w:right w:val="single" w:sz="4" w:space="0" w:color="auto"/>
            </w:tcBorders>
            <w:shd w:val="clear" w:color="auto" w:fill="auto"/>
            <w:vAlign w:val="center"/>
            <w:hideMark/>
          </w:tcPr>
          <w:p w14:paraId="1612ABCE" w14:textId="77777777" w:rsidR="006A174F" w:rsidRPr="006A174F" w:rsidRDefault="006A174F" w:rsidP="006A174F">
            <w:pPr>
              <w:widowControl/>
              <w:autoSpaceDE/>
              <w:autoSpaceDN/>
              <w:jc w:val="both"/>
              <w:rPr>
                <w:sz w:val="24"/>
                <w:szCs w:val="24"/>
              </w:rPr>
            </w:pPr>
            <w:r w:rsidRPr="006A174F">
              <w:rPr>
                <w:sz w:val="24"/>
                <w:szCs w:val="24"/>
              </w:rPr>
              <w:t>In GCN</w:t>
            </w:r>
          </w:p>
        </w:tc>
        <w:tc>
          <w:tcPr>
            <w:tcW w:w="890" w:type="pct"/>
            <w:tcBorders>
              <w:top w:val="nil"/>
              <w:left w:val="nil"/>
              <w:bottom w:val="single" w:sz="4" w:space="0" w:color="auto"/>
              <w:right w:val="single" w:sz="4" w:space="0" w:color="auto"/>
            </w:tcBorders>
            <w:shd w:val="clear" w:color="auto" w:fill="auto"/>
            <w:vAlign w:val="center"/>
            <w:hideMark/>
          </w:tcPr>
          <w:p w14:paraId="6555AC24" w14:textId="77777777" w:rsidR="006A174F" w:rsidRPr="006A174F" w:rsidRDefault="006A174F" w:rsidP="006A174F">
            <w:pPr>
              <w:widowControl/>
              <w:autoSpaceDE/>
              <w:autoSpaceDN/>
              <w:jc w:val="both"/>
              <w:rPr>
                <w:sz w:val="24"/>
                <w:szCs w:val="24"/>
              </w:rPr>
            </w:pPr>
            <w:r w:rsidRPr="006A174F">
              <w:rPr>
                <w:sz w:val="24"/>
                <w:szCs w:val="24"/>
              </w:rPr>
              <w:t>In GCN</w:t>
            </w:r>
          </w:p>
        </w:tc>
        <w:tc>
          <w:tcPr>
            <w:tcW w:w="188" w:type="pct"/>
            <w:tcBorders>
              <w:top w:val="nil"/>
              <w:left w:val="nil"/>
              <w:bottom w:val="single" w:sz="4" w:space="0" w:color="auto"/>
              <w:right w:val="single" w:sz="4" w:space="0" w:color="auto"/>
            </w:tcBorders>
            <w:shd w:val="clear" w:color="auto" w:fill="auto"/>
            <w:vAlign w:val="center"/>
            <w:hideMark/>
          </w:tcPr>
          <w:p w14:paraId="22B9C4A9"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BBA4A3B"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4BE942C"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5E47348C"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CB7D385"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33A8E66"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5875CD46"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78E22DD3"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A6F4BEF" w14:textId="77777777" w:rsidR="006A174F" w:rsidRPr="006A174F" w:rsidRDefault="006A174F" w:rsidP="006A174F">
            <w:pPr>
              <w:widowControl/>
              <w:autoSpaceDE/>
              <w:autoSpaceDN/>
              <w:jc w:val="center"/>
              <w:rPr>
                <w:sz w:val="24"/>
                <w:szCs w:val="24"/>
              </w:rPr>
            </w:pPr>
            <w:r w:rsidRPr="006A174F">
              <w:rPr>
                <w:sz w:val="24"/>
                <w:szCs w:val="24"/>
              </w:rPr>
              <w:t>9.1</w:t>
            </w:r>
          </w:p>
        </w:tc>
        <w:tc>
          <w:tcPr>
            <w:tcW w:w="946" w:type="pct"/>
            <w:tcBorders>
              <w:top w:val="nil"/>
              <w:left w:val="nil"/>
              <w:bottom w:val="single" w:sz="4" w:space="0" w:color="auto"/>
              <w:right w:val="single" w:sz="4" w:space="0" w:color="auto"/>
            </w:tcBorders>
            <w:shd w:val="clear" w:color="auto" w:fill="auto"/>
            <w:vAlign w:val="center"/>
            <w:hideMark/>
          </w:tcPr>
          <w:p w14:paraId="2AC0F73A" w14:textId="77777777" w:rsidR="006A174F" w:rsidRPr="006A174F" w:rsidRDefault="006A174F" w:rsidP="006A174F">
            <w:pPr>
              <w:widowControl/>
              <w:autoSpaceDE/>
              <w:autoSpaceDN/>
              <w:jc w:val="both"/>
              <w:rPr>
                <w:sz w:val="24"/>
                <w:szCs w:val="24"/>
              </w:rPr>
            </w:pPr>
            <w:r w:rsidRPr="006A174F">
              <w:rPr>
                <w:sz w:val="24"/>
                <w:szCs w:val="24"/>
              </w:rPr>
              <w:t>Trực tiếp từ cơ sở dữ liệu dạng số</w:t>
            </w:r>
          </w:p>
        </w:tc>
        <w:tc>
          <w:tcPr>
            <w:tcW w:w="893" w:type="pct"/>
            <w:tcBorders>
              <w:top w:val="nil"/>
              <w:left w:val="nil"/>
              <w:bottom w:val="single" w:sz="4" w:space="0" w:color="auto"/>
              <w:right w:val="single" w:sz="4" w:space="0" w:color="auto"/>
            </w:tcBorders>
            <w:shd w:val="clear" w:color="auto" w:fill="auto"/>
            <w:vAlign w:val="center"/>
            <w:hideMark/>
          </w:tcPr>
          <w:p w14:paraId="47D93906" w14:textId="77777777" w:rsidR="006A174F" w:rsidRPr="006A174F" w:rsidRDefault="006A174F" w:rsidP="006A174F">
            <w:pPr>
              <w:widowControl/>
              <w:autoSpaceDE/>
              <w:autoSpaceDN/>
              <w:jc w:val="both"/>
              <w:rPr>
                <w:sz w:val="24"/>
                <w:szCs w:val="24"/>
              </w:rPr>
            </w:pPr>
            <w:r w:rsidRPr="006A174F">
              <w:rPr>
                <w:sz w:val="24"/>
                <w:szCs w:val="24"/>
              </w:rPr>
              <w:t>Trực tiếp từ cơ sở dữ liệu dạng số</w:t>
            </w:r>
          </w:p>
        </w:tc>
        <w:tc>
          <w:tcPr>
            <w:tcW w:w="890" w:type="pct"/>
            <w:tcBorders>
              <w:top w:val="nil"/>
              <w:left w:val="nil"/>
              <w:bottom w:val="single" w:sz="4" w:space="0" w:color="auto"/>
              <w:right w:val="single" w:sz="4" w:space="0" w:color="auto"/>
            </w:tcBorders>
            <w:shd w:val="clear" w:color="auto" w:fill="auto"/>
            <w:vAlign w:val="center"/>
            <w:hideMark/>
          </w:tcPr>
          <w:p w14:paraId="736D638F" w14:textId="77777777" w:rsidR="006A174F" w:rsidRPr="006A174F" w:rsidRDefault="006A174F" w:rsidP="006A174F">
            <w:pPr>
              <w:widowControl/>
              <w:autoSpaceDE/>
              <w:autoSpaceDN/>
              <w:jc w:val="both"/>
              <w:rPr>
                <w:sz w:val="24"/>
                <w:szCs w:val="24"/>
              </w:rPr>
            </w:pPr>
            <w:r w:rsidRPr="006A174F">
              <w:rPr>
                <w:sz w:val="24"/>
                <w:szCs w:val="24"/>
              </w:rPr>
              <w:t>Trực tiếp từ cơ sở dữ liệu dạng số</w:t>
            </w:r>
          </w:p>
        </w:tc>
        <w:tc>
          <w:tcPr>
            <w:tcW w:w="188" w:type="pct"/>
            <w:tcBorders>
              <w:top w:val="nil"/>
              <w:left w:val="nil"/>
              <w:bottom w:val="single" w:sz="4" w:space="0" w:color="auto"/>
              <w:right w:val="single" w:sz="4" w:space="0" w:color="auto"/>
            </w:tcBorders>
            <w:shd w:val="clear" w:color="auto" w:fill="auto"/>
            <w:vAlign w:val="center"/>
            <w:hideMark/>
          </w:tcPr>
          <w:p w14:paraId="4691509F" w14:textId="77777777" w:rsidR="006A174F" w:rsidRPr="006A174F" w:rsidRDefault="006A174F" w:rsidP="006A174F">
            <w:pPr>
              <w:widowControl/>
              <w:autoSpaceDE/>
              <w:autoSpaceDN/>
              <w:jc w:val="center"/>
              <w:rPr>
                <w:sz w:val="24"/>
                <w:szCs w:val="24"/>
              </w:rPr>
            </w:pPr>
            <w:r w:rsidRPr="006A174F">
              <w:rPr>
                <w:sz w:val="24"/>
                <w:szCs w:val="24"/>
              </w:rPr>
              <w:t>GCN</w:t>
            </w:r>
          </w:p>
        </w:tc>
        <w:tc>
          <w:tcPr>
            <w:tcW w:w="188" w:type="pct"/>
            <w:tcBorders>
              <w:top w:val="nil"/>
              <w:left w:val="nil"/>
              <w:bottom w:val="single" w:sz="4" w:space="0" w:color="auto"/>
              <w:right w:val="single" w:sz="4" w:space="0" w:color="auto"/>
            </w:tcBorders>
            <w:shd w:val="clear" w:color="auto" w:fill="auto"/>
            <w:vAlign w:val="center"/>
            <w:hideMark/>
          </w:tcPr>
          <w:p w14:paraId="4FCEBE59" w14:textId="77777777" w:rsidR="006A174F" w:rsidRPr="006A174F" w:rsidRDefault="006A174F" w:rsidP="006A174F">
            <w:pPr>
              <w:widowControl/>
              <w:autoSpaceDE/>
              <w:autoSpaceDN/>
              <w:jc w:val="center"/>
              <w:rPr>
                <w:sz w:val="26"/>
                <w:szCs w:val="26"/>
              </w:rPr>
            </w:pPr>
            <w:r w:rsidRPr="006A174F">
              <w:rPr>
                <w:sz w:val="26"/>
                <w:szCs w:val="26"/>
              </w:rPr>
              <w:t>1KS2</w:t>
            </w:r>
          </w:p>
        </w:tc>
        <w:tc>
          <w:tcPr>
            <w:tcW w:w="188" w:type="pct"/>
            <w:tcBorders>
              <w:top w:val="nil"/>
              <w:left w:val="nil"/>
              <w:bottom w:val="single" w:sz="4" w:space="0" w:color="auto"/>
              <w:right w:val="single" w:sz="4" w:space="0" w:color="auto"/>
            </w:tcBorders>
            <w:shd w:val="clear" w:color="auto" w:fill="auto"/>
            <w:vAlign w:val="center"/>
            <w:hideMark/>
          </w:tcPr>
          <w:p w14:paraId="49694D53"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67C83FB1"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084061A4"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28EE791E" w14:textId="77777777" w:rsidR="006A174F" w:rsidRPr="006A174F" w:rsidRDefault="006A174F" w:rsidP="006A174F">
            <w:pPr>
              <w:widowControl/>
              <w:autoSpaceDE/>
              <w:autoSpaceDN/>
              <w:jc w:val="center"/>
              <w:rPr>
                <w:sz w:val="24"/>
                <w:szCs w:val="24"/>
              </w:rPr>
            </w:pPr>
            <w:r w:rsidRPr="006A174F">
              <w:rPr>
                <w:sz w:val="24"/>
                <w:szCs w:val="24"/>
              </w:rPr>
              <w:t>0,100</w:t>
            </w:r>
          </w:p>
        </w:tc>
        <w:tc>
          <w:tcPr>
            <w:tcW w:w="953" w:type="pct"/>
            <w:tcBorders>
              <w:top w:val="nil"/>
              <w:left w:val="nil"/>
              <w:bottom w:val="single" w:sz="4" w:space="0" w:color="auto"/>
              <w:right w:val="single" w:sz="4" w:space="0" w:color="auto"/>
            </w:tcBorders>
            <w:shd w:val="clear" w:color="auto" w:fill="auto"/>
            <w:vAlign w:val="center"/>
            <w:hideMark/>
          </w:tcPr>
          <w:p w14:paraId="5FA931A3" w14:textId="77777777" w:rsidR="006A174F" w:rsidRPr="006A174F" w:rsidRDefault="006A174F" w:rsidP="006A174F">
            <w:pPr>
              <w:widowControl/>
              <w:autoSpaceDE/>
              <w:autoSpaceDN/>
              <w:jc w:val="both"/>
            </w:pPr>
            <w:r w:rsidRPr="006A174F">
              <w:t>Đây là mục tương đương với mục 9.1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5247D0A"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8050246" w14:textId="77777777" w:rsidR="006A174F" w:rsidRPr="006A174F" w:rsidRDefault="006A174F" w:rsidP="006A174F">
            <w:pPr>
              <w:widowControl/>
              <w:autoSpaceDE/>
              <w:autoSpaceDN/>
              <w:jc w:val="center"/>
              <w:rPr>
                <w:sz w:val="24"/>
                <w:szCs w:val="24"/>
              </w:rPr>
            </w:pPr>
            <w:r w:rsidRPr="006A174F">
              <w:rPr>
                <w:sz w:val="24"/>
                <w:szCs w:val="24"/>
              </w:rPr>
              <w:t>9.2</w:t>
            </w:r>
          </w:p>
        </w:tc>
        <w:tc>
          <w:tcPr>
            <w:tcW w:w="946" w:type="pct"/>
            <w:tcBorders>
              <w:top w:val="nil"/>
              <w:left w:val="nil"/>
              <w:bottom w:val="single" w:sz="4" w:space="0" w:color="auto"/>
              <w:right w:val="single" w:sz="4" w:space="0" w:color="auto"/>
            </w:tcBorders>
            <w:shd w:val="clear" w:color="auto" w:fill="auto"/>
            <w:vAlign w:val="center"/>
            <w:hideMark/>
          </w:tcPr>
          <w:p w14:paraId="1334EC68" w14:textId="77777777" w:rsidR="006A174F" w:rsidRPr="006A174F" w:rsidRDefault="006A174F" w:rsidP="006A174F">
            <w:pPr>
              <w:widowControl/>
              <w:autoSpaceDE/>
              <w:autoSpaceDN/>
              <w:jc w:val="both"/>
              <w:rPr>
                <w:sz w:val="24"/>
                <w:szCs w:val="24"/>
              </w:rPr>
            </w:pPr>
            <w:r w:rsidRPr="006A174F">
              <w:rPr>
                <w:sz w:val="24"/>
                <w:szCs w:val="24"/>
              </w:rPr>
              <w:t>Đối với những nơi chưa có bản đồ dạng số</w:t>
            </w:r>
          </w:p>
        </w:tc>
        <w:tc>
          <w:tcPr>
            <w:tcW w:w="893" w:type="pct"/>
            <w:tcBorders>
              <w:top w:val="nil"/>
              <w:left w:val="nil"/>
              <w:bottom w:val="single" w:sz="4" w:space="0" w:color="auto"/>
              <w:right w:val="single" w:sz="4" w:space="0" w:color="auto"/>
            </w:tcBorders>
            <w:shd w:val="clear" w:color="auto" w:fill="auto"/>
            <w:vAlign w:val="center"/>
            <w:hideMark/>
          </w:tcPr>
          <w:p w14:paraId="705E155D" w14:textId="77777777" w:rsidR="006A174F" w:rsidRPr="006A174F" w:rsidRDefault="006A174F" w:rsidP="006A174F">
            <w:pPr>
              <w:widowControl/>
              <w:autoSpaceDE/>
              <w:autoSpaceDN/>
              <w:jc w:val="both"/>
              <w:rPr>
                <w:sz w:val="24"/>
                <w:szCs w:val="24"/>
              </w:rPr>
            </w:pPr>
            <w:r w:rsidRPr="006A174F">
              <w:rPr>
                <w:sz w:val="24"/>
                <w:szCs w:val="24"/>
              </w:rPr>
              <w:t>Đối với những nơi chưa có bản đồ dạng số</w:t>
            </w:r>
          </w:p>
        </w:tc>
        <w:tc>
          <w:tcPr>
            <w:tcW w:w="890" w:type="pct"/>
            <w:tcBorders>
              <w:top w:val="nil"/>
              <w:left w:val="nil"/>
              <w:bottom w:val="single" w:sz="4" w:space="0" w:color="auto"/>
              <w:right w:val="single" w:sz="4" w:space="0" w:color="auto"/>
            </w:tcBorders>
            <w:shd w:val="clear" w:color="auto" w:fill="auto"/>
            <w:vAlign w:val="center"/>
            <w:hideMark/>
          </w:tcPr>
          <w:p w14:paraId="64668AD7" w14:textId="77777777" w:rsidR="006A174F" w:rsidRPr="006A174F" w:rsidRDefault="006A174F" w:rsidP="006A174F">
            <w:pPr>
              <w:widowControl/>
              <w:autoSpaceDE/>
              <w:autoSpaceDN/>
              <w:jc w:val="both"/>
              <w:rPr>
                <w:sz w:val="24"/>
                <w:szCs w:val="24"/>
              </w:rPr>
            </w:pPr>
            <w:r w:rsidRPr="006A174F">
              <w:rPr>
                <w:sz w:val="24"/>
                <w:szCs w:val="24"/>
              </w:rPr>
              <w:t>Đối với những nơi chưa có bản đồ dạng số</w:t>
            </w:r>
          </w:p>
        </w:tc>
        <w:tc>
          <w:tcPr>
            <w:tcW w:w="188" w:type="pct"/>
            <w:tcBorders>
              <w:top w:val="nil"/>
              <w:left w:val="nil"/>
              <w:bottom w:val="single" w:sz="4" w:space="0" w:color="auto"/>
              <w:right w:val="single" w:sz="4" w:space="0" w:color="auto"/>
            </w:tcBorders>
            <w:shd w:val="clear" w:color="auto" w:fill="auto"/>
            <w:vAlign w:val="center"/>
            <w:hideMark/>
          </w:tcPr>
          <w:p w14:paraId="4CE95643" w14:textId="77777777" w:rsidR="006A174F" w:rsidRPr="006A174F" w:rsidRDefault="006A174F" w:rsidP="006A174F">
            <w:pPr>
              <w:widowControl/>
              <w:autoSpaceDE/>
              <w:autoSpaceDN/>
              <w:jc w:val="center"/>
              <w:rPr>
                <w:sz w:val="24"/>
                <w:szCs w:val="24"/>
              </w:rPr>
            </w:pPr>
            <w:r w:rsidRPr="006A174F">
              <w:rPr>
                <w:sz w:val="24"/>
                <w:szCs w:val="24"/>
              </w:rPr>
              <w:t>GCN</w:t>
            </w:r>
          </w:p>
        </w:tc>
        <w:tc>
          <w:tcPr>
            <w:tcW w:w="188" w:type="pct"/>
            <w:tcBorders>
              <w:top w:val="nil"/>
              <w:left w:val="nil"/>
              <w:bottom w:val="single" w:sz="4" w:space="0" w:color="auto"/>
              <w:right w:val="single" w:sz="4" w:space="0" w:color="auto"/>
            </w:tcBorders>
            <w:shd w:val="clear" w:color="auto" w:fill="auto"/>
            <w:vAlign w:val="center"/>
            <w:hideMark/>
          </w:tcPr>
          <w:p w14:paraId="2E9F215B" w14:textId="77777777" w:rsidR="006A174F" w:rsidRPr="006A174F" w:rsidRDefault="006A174F" w:rsidP="006A174F">
            <w:pPr>
              <w:widowControl/>
              <w:autoSpaceDE/>
              <w:autoSpaceDN/>
              <w:jc w:val="center"/>
              <w:rPr>
                <w:sz w:val="26"/>
                <w:szCs w:val="26"/>
              </w:rPr>
            </w:pPr>
            <w:r w:rsidRPr="006A174F">
              <w:rPr>
                <w:sz w:val="26"/>
                <w:szCs w:val="26"/>
              </w:rPr>
              <w:t>1KS2</w:t>
            </w:r>
          </w:p>
        </w:tc>
        <w:tc>
          <w:tcPr>
            <w:tcW w:w="188" w:type="pct"/>
            <w:tcBorders>
              <w:top w:val="nil"/>
              <w:left w:val="nil"/>
              <w:bottom w:val="single" w:sz="4" w:space="0" w:color="auto"/>
              <w:right w:val="single" w:sz="4" w:space="0" w:color="auto"/>
            </w:tcBorders>
            <w:shd w:val="clear" w:color="auto" w:fill="auto"/>
            <w:vAlign w:val="center"/>
            <w:hideMark/>
          </w:tcPr>
          <w:p w14:paraId="29CF71CF"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164DCC32" w14:textId="77777777" w:rsidR="006A174F" w:rsidRPr="006A174F" w:rsidRDefault="006A174F" w:rsidP="006A174F">
            <w:pPr>
              <w:widowControl/>
              <w:autoSpaceDE/>
              <w:autoSpaceDN/>
              <w:jc w:val="center"/>
              <w:rPr>
                <w:sz w:val="24"/>
                <w:szCs w:val="24"/>
              </w:rPr>
            </w:pPr>
            <w:r w:rsidRPr="006A174F">
              <w:rPr>
                <w:sz w:val="24"/>
                <w:szCs w:val="24"/>
              </w:rPr>
              <w:t>0,150</w:t>
            </w:r>
          </w:p>
        </w:tc>
        <w:tc>
          <w:tcPr>
            <w:tcW w:w="188" w:type="pct"/>
            <w:tcBorders>
              <w:top w:val="nil"/>
              <w:left w:val="nil"/>
              <w:bottom w:val="single" w:sz="4" w:space="0" w:color="auto"/>
              <w:right w:val="single" w:sz="4" w:space="0" w:color="auto"/>
            </w:tcBorders>
            <w:shd w:val="clear" w:color="auto" w:fill="auto"/>
            <w:vAlign w:val="center"/>
            <w:hideMark/>
          </w:tcPr>
          <w:p w14:paraId="419F6445" w14:textId="77777777" w:rsidR="006A174F" w:rsidRPr="006A174F" w:rsidRDefault="006A174F" w:rsidP="006A174F">
            <w:pPr>
              <w:widowControl/>
              <w:autoSpaceDE/>
              <w:autoSpaceDN/>
              <w:jc w:val="center"/>
              <w:rPr>
                <w:sz w:val="24"/>
                <w:szCs w:val="24"/>
              </w:rPr>
            </w:pPr>
            <w:r w:rsidRPr="006A174F">
              <w:rPr>
                <w:sz w:val="24"/>
                <w:szCs w:val="24"/>
              </w:rPr>
              <w:t>0,200</w:t>
            </w:r>
          </w:p>
        </w:tc>
        <w:tc>
          <w:tcPr>
            <w:tcW w:w="188" w:type="pct"/>
            <w:tcBorders>
              <w:top w:val="nil"/>
              <w:left w:val="nil"/>
              <w:bottom w:val="single" w:sz="4" w:space="0" w:color="auto"/>
              <w:right w:val="single" w:sz="4" w:space="0" w:color="auto"/>
            </w:tcBorders>
            <w:shd w:val="clear" w:color="auto" w:fill="auto"/>
            <w:vAlign w:val="center"/>
            <w:hideMark/>
          </w:tcPr>
          <w:p w14:paraId="1AD67732" w14:textId="77777777" w:rsidR="006A174F" w:rsidRPr="006A174F" w:rsidRDefault="006A174F" w:rsidP="006A174F">
            <w:pPr>
              <w:widowControl/>
              <w:autoSpaceDE/>
              <w:autoSpaceDN/>
              <w:jc w:val="center"/>
              <w:rPr>
                <w:sz w:val="24"/>
                <w:szCs w:val="24"/>
              </w:rPr>
            </w:pPr>
            <w:r w:rsidRPr="006A174F">
              <w:rPr>
                <w:sz w:val="24"/>
                <w:szCs w:val="24"/>
              </w:rPr>
              <w:t>0,200</w:t>
            </w:r>
          </w:p>
        </w:tc>
        <w:tc>
          <w:tcPr>
            <w:tcW w:w="953" w:type="pct"/>
            <w:tcBorders>
              <w:top w:val="nil"/>
              <w:left w:val="nil"/>
              <w:bottom w:val="single" w:sz="4" w:space="0" w:color="auto"/>
              <w:right w:val="single" w:sz="4" w:space="0" w:color="auto"/>
            </w:tcBorders>
            <w:shd w:val="clear" w:color="auto" w:fill="auto"/>
            <w:vAlign w:val="center"/>
            <w:hideMark/>
          </w:tcPr>
          <w:p w14:paraId="30A7819F" w14:textId="77777777" w:rsidR="006A174F" w:rsidRPr="006A174F" w:rsidRDefault="006A174F" w:rsidP="006A174F">
            <w:pPr>
              <w:widowControl/>
              <w:autoSpaceDE/>
              <w:autoSpaceDN/>
              <w:jc w:val="both"/>
            </w:pPr>
            <w:r w:rsidRPr="006A174F">
              <w:t>Đây là mục tương đương với mục 9.2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E7E230A"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3DDBF07" w14:textId="77777777" w:rsidR="006A174F" w:rsidRPr="006A174F" w:rsidRDefault="006A174F" w:rsidP="006A174F">
            <w:pPr>
              <w:widowControl/>
              <w:autoSpaceDE/>
              <w:autoSpaceDN/>
              <w:jc w:val="center"/>
              <w:rPr>
                <w:sz w:val="24"/>
                <w:szCs w:val="24"/>
              </w:rPr>
            </w:pPr>
            <w:r w:rsidRPr="006A174F">
              <w:rPr>
                <w:sz w:val="24"/>
                <w:szCs w:val="24"/>
              </w:rPr>
              <w:t>9.3</w:t>
            </w:r>
          </w:p>
        </w:tc>
        <w:tc>
          <w:tcPr>
            <w:tcW w:w="946" w:type="pct"/>
            <w:tcBorders>
              <w:top w:val="nil"/>
              <w:left w:val="nil"/>
              <w:bottom w:val="single" w:sz="4" w:space="0" w:color="auto"/>
              <w:right w:val="single" w:sz="4" w:space="0" w:color="auto"/>
            </w:tcBorders>
            <w:shd w:val="clear" w:color="auto" w:fill="auto"/>
            <w:vAlign w:val="center"/>
            <w:hideMark/>
          </w:tcPr>
          <w:p w14:paraId="6CF63393" w14:textId="77777777" w:rsidR="006A174F" w:rsidRPr="006A174F" w:rsidRDefault="006A174F" w:rsidP="006A174F">
            <w:pPr>
              <w:widowControl/>
              <w:autoSpaceDE/>
              <w:autoSpaceDN/>
              <w:jc w:val="both"/>
              <w:rPr>
                <w:sz w:val="24"/>
                <w:szCs w:val="24"/>
              </w:rPr>
            </w:pPr>
            <w:r w:rsidRPr="006A174F">
              <w:rPr>
                <w:sz w:val="24"/>
                <w:szCs w:val="24"/>
              </w:rPr>
              <w:t>Chỉnh lý GCN cũ trong trường hợp không cấp GCN mới; xác nhận nội dung biến động vào GCN đã cấp theo quy định</w:t>
            </w:r>
          </w:p>
        </w:tc>
        <w:tc>
          <w:tcPr>
            <w:tcW w:w="893" w:type="pct"/>
            <w:tcBorders>
              <w:top w:val="nil"/>
              <w:left w:val="nil"/>
              <w:bottom w:val="single" w:sz="4" w:space="0" w:color="auto"/>
              <w:right w:val="single" w:sz="4" w:space="0" w:color="auto"/>
            </w:tcBorders>
            <w:shd w:val="clear" w:color="auto" w:fill="auto"/>
            <w:vAlign w:val="center"/>
            <w:hideMark/>
          </w:tcPr>
          <w:p w14:paraId="3C258BE8" w14:textId="77777777" w:rsidR="006A174F" w:rsidRPr="006A174F" w:rsidRDefault="006A174F" w:rsidP="006A174F">
            <w:pPr>
              <w:widowControl/>
              <w:autoSpaceDE/>
              <w:autoSpaceDN/>
              <w:jc w:val="both"/>
              <w:rPr>
                <w:sz w:val="24"/>
                <w:szCs w:val="24"/>
              </w:rPr>
            </w:pPr>
            <w:r w:rsidRPr="006A174F">
              <w:rPr>
                <w:sz w:val="24"/>
                <w:szCs w:val="24"/>
              </w:rPr>
              <w:t>Xác nhận nội dung biến động trên GCN hoặc cấp GCN mới</w:t>
            </w:r>
          </w:p>
        </w:tc>
        <w:tc>
          <w:tcPr>
            <w:tcW w:w="890" w:type="pct"/>
            <w:tcBorders>
              <w:top w:val="nil"/>
              <w:left w:val="nil"/>
              <w:bottom w:val="single" w:sz="4" w:space="0" w:color="auto"/>
              <w:right w:val="single" w:sz="4" w:space="0" w:color="auto"/>
            </w:tcBorders>
            <w:shd w:val="clear" w:color="auto" w:fill="auto"/>
            <w:vAlign w:val="center"/>
            <w:hideMark/>
          </w:tcPr>
          <w:p w14:paraId="077526B7" w14:textId="77777777" w:rsidR="006A174F" w:rsidRPr="006A174F" w:rsidRDefault="006A174F" w:rsidP="006A174F">
            <w:pPr>
              <w:widowControl/>
              <w:autoSpaceDE/>
              <w:autoSpaceDN/>
              <w:jc w:val="both"/>
              <w:rPr>
                <w:sz w:val="24"/>
                <w:szCs w:val="24"/>
              </w:rPr>
            </w:pPr>
            <w:r w:rsidRPr="006A174F">
              <w:rPr>
                <w:sz w:val="24"/>
                <w:szCs w:val="24"/>
              </w:rPr>
              <w:t>Xác nhận nội dung biến động trên GCN hoặc cấp GCN mới</w:t>
            </w:r>
          </w:p>
        </w:tc>
        <w:tc>
          <w:tcPr>
            <w:tcW w:w="188" w:type="pct"/>
            <w:tcBorders>
              <w:top w:val="nil"/>
              <w:left w:val="nil"/>
              <w:bottom w:val="single" w:sz="4" w:space="0" w:color="auto"/>
              <w:right w:val="single" w:sz="4" w:space="0" w:color="auto"/>
            </w:tcBorders>
            <w:shd w:val="clear" w:color="auto" w:fill="auto"/>
            <w:vAlign w:val="center"/>
            <w:hideMark/>
          </w:tcPr>
          <w:p w14:paraId="345AEF62" w14:textId="77777777" w:rsidR="006A174F" w:rsidRPr="006A174F" w:rsidRDefault="006A174F" w:rsidP="006A174F">
            <w:pPr>
              <w:widowControl/>
              <w:autoSpaceDE/>
              <w:autoSpaceDN/>
              <w:jc w:val="center"/>
              <w:rPr>
                <w:sz w:val="24"/>
                <w:szCs w:val="24"/>
              </w:rPr>
            </w:pPr>
            <w:r w:rsidRPr="006A174F">
              <w:rPr>
                <w:sz w:val="24"/>
                <w:szCs w:val="24"/>
              </w:rPr>
              <w:t>GCN</w:t>
            </w:r>
          </w:p>
        </w:tc>
        <w:tc>
          <w:tcPr>
            <w:tcW w:w="188" w:type="pct"/>
            <w:tcBorders>
              <w:top w:val="nil"/>
              <w:left w:val="nil"/>
              <w:bottom w:val="single" w:sz="4" w:space="0" w:color="auto"/>
              <w:right w:val="single" w:sz="4" w:space="0" w:color="auto"/>
            </w:tcBorders>
            <w:shd w:val="clear" w:color="auto" w:fill="auto"/>
            <w:vAlign w:val="center"/>
            <w:hideMark/>
          </w:tcPr>
          <w:p w14:paraId="1F9E3F39"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14EC1F2A"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41743D3D"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235E22BB"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6D67240A" w14:textId="77777777" w:rsidR="006A174F" w:rsidRPr="006A174F" w:rsidRDefault="006A174F" w:rsidP="006A174F">
            <w:pPr>
              <w:widowControl/>
              <w:autoSpaceDE/>
              <w:autoSpaceDN/>
              <w:jc w:val="center"/>
              <w:rPr>
                <w:sz w:val="24"/>
                <w:szCs w:val="24"/>
              </w:rPr>
            </w:pPr>
            <w:r w:rsidRPr="006A174F">
              <w:rPr>
                <w:sz w:val="24"/>
                <w:szCs w:val="24"/>
              </w:rPr>
              <w:t>0,100</w:t>
            </w:r>
          </w:p>
        </w:tc>
        <w:tc>
          <w:tcPr>
            <w:tcW w:w="953" w:type="pct"/>
            <w:tcBorders>
              <w:top w:val="nil"/>
              <w:left w:val="nil"/>
              <w:bottom w:val="single" w:sz="4" w:space="0" w:color="auto"/>
              <w:right w:val="single" w:sz="4" w:space="0" w:color="auto"/>
            </w:tcBorders>
            <w:shd w:val="clear" w:color="auto" w:fill="auto"/>
            <w:vAlign w:val="center"/>
            <w:hideMark/>
          </w:tcPr>
          <w:p w14:paraId="28DE981C" w14:textId="77777777" w:rsidR="006A174F" w:rsidRPr="006A174F" w:rsidRDefault="006A174F" w:rsidP="006A174F">
            <w:pPr>
              <w:widowControl/>
              <w:autoSpaceDE/>
              <w:autoSpaceDN/>
              <w:jc w:val="both"/>
            </w:pPr>
            <w:r w:rsidRPr="006A174F">
              <w:t>Đây là mục tương đương với mục 9.3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15854D7C" w14:textId="77777777" w:rsidTr="001C022F">
        <w:trPr>
          <w:trHeight w:val="15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81331AA"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23652A7D"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7B1BCE2E" w14:textId="77777777" w:rsidR="006A174F" w:rsidRPr="006A174F" w:rsidRDefault="006A174F" w:rsidP="006A174F">
            <w:pPr>
              <w:widowControl/>
              <w:autoSpaceDE/>
              <w:autoSpaceDN/>
              <w:jc w:val="both"/>
              <w:rPr>
                <w:sz w:val="24"/>
                <w:szCs w:val="24"/>
              </w:rPr>
            </w:pPr>
            <w:r w:rsidRPr="006A174F">
              <w:rPr>
                <w:sz w:val="24"/>
                <w:szCs w:val="24"/>
              </w:rPr>
              <w:t>Thu hồi Giấy chứng nhận đã cấp của bên thuê, bên thuê lại đất đối với trường hợp xóa cho thuê, cho thuê lại đất</w:t>
            </w:r>
          </w:p>
        </w:tc>
        <w:tc>
          <w:tcPr>
            <w:tcW w:w="890" w:type="pct"/>
            <w:tcBorders>
              <w:top w:val="nil"/>
              <w:left w:val="nil"/>
              <w:bottom w:val="single" w:sz="4" w:space="0" w:color="auto"/>
              <w:right w:val="single" w:sz="4" w:space="0" w:color="auto"/>
            </w:tcBorders>
            <w:shd w:val="clear" w:color="auto" w:fill="auto"/>
            <w:vAlign w:val="center"/>
            <w:hideMark/>
          </w:tcPr>
          <w:p w14:paraId="74C1B391" w14:textId="77777777" w:rsidR="006A174F" w:rsidRPr="006A174F" w:rsidRDefault="006A174F" w:rsidP="006A174F">
            <w:pPr>
              <w:widowControl/>
              <w:autoSpaceDE/>
              <w:autoSpaceDN/>
              <w:jc w:val="both"/>
              <w:rPr>
                <w:sz w:val="24"/>
                <w:szCs w:val="24"/>
              </w:rPr>
            </w:pPr>
            <w:r w:rsidRPr="006A174F">
              <w:rPr>
                <w:sz w:val="24"/>
                <w:szCs w:val="24"/>
              </w:rPr>
              <w:t>Thu hồi Giấy chứng nhận đã cấp của bên thuê, bên thuê lại đất đối với trường hợp xóa cho thuê, cho thuê lại đất</w:t>
            </w:r>
          </w:p>
        </w:tc>
        <w:tc>
          <w:tcPr>
            <w:tcW w:w="188" w:type="pct"/>
            <w:tcBorders>
              <w:top w:val="nil"/>
              <w:left w:val="nil"/>
              <w:bottom w:val="single" w:sz="4" w:space="0" w:color="auto"/>
              <w:right w:val="single" w:sz="4" w:space="0" w:color="auto"/>
            </w:tcBorders>
            <w:shd w:val="clear" w:color="auto" w:fill="auto"/>
            <w:vAlign w:val="center"/>
            <w:hideMark/>
          </w:tcPr>
          <w:p w14:paraId="4612C16E" w14:textId="77777777" w:rsidR="006A174F" w:rsidRPr="006A174F" w:rsidRDefault="006A174F" w:rsidP="006A174F">
            <w:pPr>
              <w:widowControl/>
              <w:autoSpaceDE/>
              <w:autoSpaceDN/>
              <w:jc w:val="center"/>
              <w:rPr>
                <w:sz w:val="24"/>
                <w:szCs w:val="24"/>
              </w:rPr>
            </w:pPr>
            <w:r w:rsidRPr="006A174F">
              <w:rPr>
                <w:sz w:val="24"/>
                <w:szCs w:val="24"/>
              </w:rPr>
              <w:t>GCN</w:t>
            </w:r>
          </w:p>
        </w:tc>
        <w:tc>
          <w:tcPr>
            <w:tcW w:w="188" w:type="pct"/>
            <w:tcBorders>
              <w:top w:val="nil"/>
              <w:left w:val="nil"/>
              <w:bottom w:val="single" w:sz="4" w:space="0" w:color="auto"/>
              <w:right w:val="single" w:sz="4" w:space="0" w:color="auto"/>
            </w:tcBorders>
            <w:shd w:val="clear" w:color="auto" w:fill="auto"/>
            <w:vAlign w:val="center"/>
            <w:hideMark/>
          </w:tcPr>
          <w:p w14:paraId="58936743"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29ED4810"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0EF255AC"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01CD6262"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3F43F43C" w14:textId="77777777" w:rsidR="006A174F" w:rsidRPr="006A174F" w:rsidRDefault="006A174F" w:rsidP="006A174F">
            <w:pPr>
              <w:widowControl/>
              <w:autoSpaceDE/>
              <w:autoSpaceDN/>
              <w:jc w:val="center"/>
              <w:rPr>
                <w:sz w:val="24"/>
                <w:szCs w:val="24"/>
              </w:rPr>
            </w:pPr>
            <w:r w:rsidRPr="006A174F">
              <w:rPr>
                <w:sz w:val="24"/>
                <w:szCs w:val="24"/>
              </w:rPr>
              <w:t>0,100</w:t>
            </w:r>
          </w:p>
        </w:tc>
        <w:tc>
          <w:tcPr>
            <w:tcW w:w="953" w:type="pct"/>
            <w:tcBorders>
              <w:top w:val="nil"/>
              <w:left w:val="nil"/>
              <w:bottom w:val="single" w:sz="4" w:space="0" w:color="auto"/>
              <w:right w:val="single" w:sz="4" w:space="0" w:color="auto"/>
            </w:tcBorders>
            <w:shd w:val="clear" w:color="auto" w:fill="auto"/>
            <w:vAlign w:val="center"/>
            <w:hideMark/>
          </w:tcPr>
          <w:p w14:paraId="2CFD8934"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0.100 công KS2 cho việc Thu hồi Giấy chứng nhận đã cấp của bên thuê, bên thuê lại đất đối với trường hợp xóa cho thuê, cho thuê lại đất</w:t>
            </w:r>
          </w:p>
        </w:tc>
      </w:tr>
      <w:tr w:rsidR="002F574C" w:rsidRPr="002F574C" w14:paraId="7F568DD8" w14:textId="77777777" w:rsidTr="001C022F">
        <w:trPr>
          <w:trHeight w:val="99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5FA4D5D" w14:textId="77777777" w:rsidR="006A174F" w:rsidRPr="006A174F" w:rsidRDefault="006A174F" w:rsidP="006A174F">
            <w:pPr>
              <w:widowControl/>
              <w:autoSpaceDE/>
              <w:autoSpaceDN/>
              <w:jc w:val="center"/>
              <w:rPr>
                <w:sz w:val="24"/>
                <w:szCs w:val="24"/>
              </w:rPr>
            </w:pPr>
            <w:r w:rsidRPr="006A174F">
              <w:rPr>
                <w:sz w:val="24"/>
                <w:szCs w:val="24"/>
              </w:rPr>
              <w:t>10</w:t>
            </w:r>
          </w:p>
        </w:tc>
        <w:tc>
          <w:tcPr>
            <w:tcW w:w="946" w:type="pct"/>
            <w:tcBorders>
              <w:top w:val="nil"/>
              <w:left w:val="nil"/>
              <w:bottom w:val="single" w:sz="4" w:space="0" w:color="auto"/>
              <w:right w:val="single" w:sz="4" w:space="0" w:color="auto"/>
            </w:tcBorders>
            <w:shd w:val="clear" w:color="auto" w:fill="auto"/>
            <w:vAlign w:val="center"/>
            <w:hideMark/>
          </w:tcPr>
          <w:p w14:paraId="5E76AEEB" w14:textId="77777777" w:rsidR="006A174F" w:rsidRPr="006A174F" w:rsidRDefault="006A174F" w:rsidP="006A174F">
            <w:pPr>
              <w:widowControl/>
              <w:autoSpaceDE/>
              <w:autoSpaceDN/>
              <w:jc w:val="both"/>
              <w:rPr>
                <w:sz w:val="24"/>
                <w:szCs w:val="24"/>
              </w:rPr>
            </w:pPr>
            <w:r w:rsidRPr="006A174F">
              <w:rPr>
                <w:sz w:val="24"/>
                <w:szCs w:val="24"/>
              </w:rPr>
              <w:t>Lập và gửi hồ sơ trình ký GCN (đối với trường hợp phải cấp GCN), lập hồ sơ theo dõi việc gửi tài liệu</w:t>
            </w:r>
          </w:p>
        </w:tc>
        <w:tc>
          <w:tcPr>
            <w:tcW w:w="893" w:type="pct"/>
            <w:tcBorders>
              <w:top w:val="nil"/>
              <w:left w:val="nil"/>
              <w:bottom w:val="single" w:sz="4" w:space="0" w:color="auto"/>
              <w:right w:val="single" w:sz="4" w:space="0" w:color="auto"/>
            </w:tcBorders>
            <w:shd w:val="clear" w:color="auto" w:fill="auto"/>
            <w:vAlign w:val="center"/>
            <w:hideMark/>
          </w:tcPr>
          <w:p w14:paraId="0A2147D0" w14:textId="77777777" w:rsidR="006A174F" w:rsidRPr="006A174F" w:rsidRDefault="006A174F" w:rsidP="006A174F">
            <w:pPr>
              <w:widowControl/>
              <w:autoSpaceDE/>
              <w:autoSpaceDN/>
              <w:jc w:val="both"/>
              <w:rPr>
                <w:sz w:val="24"/>
                <w:szCs w:val="24"/>
              </w:rPr>
            </w:pPr>
            <w:r w:rsidRPr="006A174F">
              <w:rPr>
                <w:sz w:val="24"/>
                <w:szCs w:val="24"/>
              </w:rPr>
              <w:t> </w:t>
            </w:r>
          </w:p>
        </w:tc>
        <w:tc>
          <w:tcPr>
            <w:tcW w:w="890" w:type="pct"/>
            <w:tcBorders>
              <w:top w:val="nil"/>
              <w:left w:val="nil"/>
              <w:bottom w:val="single" w:sz="4" w:space="0" w:color="auto"/>
              <w:right w:val="single" w:sz="4" w:space="0" w:color="auto"/>
            </w:tcBorders>
            <w:shd w:val="clear" w:color="auto" w:fill="auto"/>
            <w:vAlign w:val="center"/>
            <w:hideMark/>
          </w:tcPr>
          <w:p w14:paraId="39CCB341" w14:textId="77777777" w:rsidR="006A174F" w:rsidRPr="006A174F" w:rsidRDefault="006A174F" w:rsidP="006A174F">
            <w:pPr>
              <w:widowControl/>
              <w:autoSpaceDE/>
              <w:autoSpaceDN/>
              <w:jc w:val="both"/>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D05A365"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C5A5147" w14:textId="77777777" w:rsidR="006A174F" w:rsidRPr="006A174F" w:rsidRDefault="006A174F" w:rsidP="006A174F">
            <w:pPr>
              <w:widowControl/>
              <w:autoSpaceDE/>
              <w:autoSpaceDN/>
              <w:jc w:val="center"/>
              <w:rPr>
                <w:sz w:val="26"/>
                <w:szCs w:val="26"/>
              </w:rPr>
            </w:pPr>
            <w:r w:rsidRPr="006A174F">
              <w:rPr>
                <w:sz w:val="26"/>
                <w:szCs w:val="26"/>
              </w:rPr>
              <w:t> </w:t>
            </w:r>
          </w:p>
        </w:tc>
        <w:tc>
          <w:tcPr>
            <w:tcW w:w="188" w:type="pct"/>
            <w:tcBorders>
              <w:top w:val="nil"/>
              <w:left w:val="nil"/>
              <w:bottom w:val="single" w:sz="4" w:space="0" w:color="auto"/>
              <w:right w:val="single" w:sz="4" w:space="0" w:color="auto"/>
            </w:tcBorders>
            <w:shd w:val="clear" w:color="auto" w:fill="auto"/>
            <w:vAlign w:val="center"/>
            <w:hideMark/>
          </w:tcPr>
          <w:p w14:paraId="0FECE6BD"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E5CA140"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2A2DDC2"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D221639"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vAlign w:val="center"/>
            <w:hideMark/>
          </w:tcPr>
          <w:p w14:paraId="6FBB4BC4" w14:textId="77777777" w:rsidR="006A174F" w:rsidRPr="006A174F" w:rsidRDefault="006A174F" w:rsidP="006A174F">
            <w:pPr>
              <w:widowControl/>
              <w:autoSpaceDE/>
              <w:autoSpaceDN/>
              <w:jc w:val="both"/>
            </w:pPr>
            <w:r w:rsidRPr="006A174F">
              <w:t>Nghị Định 151/NĐ-CP không có nội dung công việc này nên không tính định mức</w:t>
            </w:r>
          </w:p>
        </w:tc>
      </w:tr>
      <w:tr w:rsidR="002F574C" w:rsidRPr="002F574C" w14:paraId="75C0769C" w14:textId="77777777" w:rsidTr="001C022F">
        <w:trPr>
          <w:trHeight w:val="205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68C8A2F" w14:textId="77777777" w:rsidR="006A174F" w:rsidRPr="006A174F" w:rsidRDefault="006A174F" w:rsidP="006A174F">
            <w:pPr>
              <w:widowControl/>
              <w:autoSpaceDE/>
              <w:autoSpaceDN/>
              <w:jc w:val="center"/>
              <w:rPr>
                <w:sz w:val="24"/>
                <w:szCs w:val="24"/>
              </w:rPr>
            </w:pPr>
            <w:r w:rsidRPr="006A174F">
              <w:rPr>
                <w:sz w:val="24"/>
                <w:szCs w:val="24"/>
              </w:rPr>
              <w:t>11</w:t>
            </w:r>
          </w:p>
        </w:tc>
        <w:tc>
          <w:tcPr>
            <w:tcW w:w="946" w:type="pct"/>
            <w:tcBorders>
              <w:top w:val="nil"/>
              <w:left w:val="nil"/>
              <w:bottom w:val="single" w:sz="4" w:space="0" w:color="auto"/>
              <w:right w:val="single" w:sz="4" w:space="0" w:color="auto"/>
            </w:tcBorders>
            <w:shd w:val="clear" w:color="auto" w:fill="auto"/>
            <w:vAlign w:val="center"/>
            <w:hideMark/>
          </w:tcPr>
          <w:p w14:paraId="489E0A82" w14:textId="77777777" w:rsidR="006A174F" w:rsidRPr="006A174F" w:rsidRDefault="006A174F" w:rsidP="006A174F">
            <w:pPr>
              <w:widowControl/>
              <w:autoSpaceDE/>
              <w:autoSpaceDN/>
              <w:jc w:val="both"/>
              <w:rPr>
                <w:sz w:val="24"/>
                <w:szCs w:val="24"/>
              </w:rPr>
            </w:pPr>
            <w:r w:rsidRPr="006A174F">
              <w:rPr>
                <w:sz w:val="24"/>
                <w:szCs w:val="24"/>
              </w:rPr>
              <w:t>Nhận lại hồ sơ, GCN, nhập thông tin vào Sổ cấp giấy (đối với trường hợp phải cấp GCN); chỉnh lý hồ sơ địa chính; gửi cho cơ quan quản lý tài sản (nếu có); gửi thông báo biến động cho cấp huyện, xã, thị trấn; trả GCN, thu phí, lệ phí, nộp kho bạc</w:t>
            </w:r>
          </w:p>
        </w:tc>
        <w:tc>
          <w:tcPr>
            <w:tcW w:w="893" w:type="pct"/>
            <w:tcBorders>
              <w:top w:val="nil"/>
              <w:left w:val="nil"/>
              <w:bottom w:val="single" w:sz="4" w:space="0" w:color="auto"/>
              <w:right w:val="single" w:sz="4" w:space="0" w:color="auto"/>
            </w:tcBorders>
            <w:shd w:val="clear" w:color="auto" w:fill="auto"/>
            <w:vAlign w:val="center"/>
            <w:hideMark/>
          </w:tcPr>
          <w:p w14:paraId="72060A78" w14:textId="77777777" w:rsidR="006A174F" w:rsidRPr="006A174F" w:rsidRDefault="006A174F" w:rsidP="006A174F">
            <w:pPr>
              <w:widowControl/>
              <w:autoSpaceDE/>
              <w:autoSpaceDN/>
              <w:jc w:val="both"/>
              <w:rPr>
                <w:sz w:val="24"/>
                <w:szCs w:val="24"/>
              </w:rPr>
            </w:pPr>
            <w:r w:rsidRPr="006A174F">
              <w:rPr>
                <w:sz w:val="24"/>
                <w:szCs w:val="24"/>
              </w:rPr>
              <w:t>Nhập thông tin vào Sổ cấp giấy; gửi thông báo biến động cho cấp tỉnh, xã, thị trấn; trả GCN, thu phí, lệ phí, nộp kho bạc</w:t>
            </w:r>
          </w:p>
        </w:tc>
        <w:tc>
          <w:tcPr>
            <w:tcW w:w="890" w:type="pct"/>
            <w:tcBorders>
              <w:top w:val="nil"/>
              <w:left w:val="nil"/>
              <w:bottom w:val="single" w:sz="4" w:space="0" w:color="auto"/>
              <w:right w:val="single" w:sz="4" w:space="0" w:color="auto"/>
            </w:tcBorders>
            <w:shd w:val="clear" w:color="auto" w:fill="auto"/>
            <w:vAlign w:val="center"/>
            <w:hideMark/>
          </w:tcPr>
          <w:p w14:paraId="6CCC975A" w14:textId="77777777" w:rsidR="006A174F" w:rsidRPr="006A174F" w:rsidRDefault="006A174F" w:rsidP="006A174F">
            <w:pPr>
              <w:widowControl/>
              <w:autoSpaceDE/>
              <w:autoSpaceDN/>
              <w:jc w:val="both"/>
              <w:rPr>
                <w:sz w:val="24"/>
                <w:szCs w:val="24"/>
              </w:rPr>
            </w:pPr>
            <w:r w:rsidRPr="006A174F">
              <w:rPr>
                <w:sz w:val="24"/>
                <w:szCs w:val="24"/>
              </w:rPr>
              <w:t>Nhập thông tin vào Sổ cấp giấy; gửi thông báo biến động cho cấp tỉnh, xã</w:t>
            </w:r>
          </w:p>
        </w:tc>
        <w:tc>
          <w:tcPr>
            <w:tcW w:w="188" w:type="pct"/>
            <w:tcBorders>
              <w:top w:val="nil"/>
              <w:left w:val="nil"/>
              <w:bottom w:val="single" w:sz="4" w:space="0" w:color="auto"/>
              <w:right w:val="single" w:sz="4" w:space="0" w:color="auto"/>
            </w:tcBorders>
            <w:shd w:val="clear" w:color="auto" w:fill="auto"/>
            <w:vAlign w:val="center"/>
            <w:hideMark/>
          </w:tcPr>
          <w:p w14:paraId="7FD737F9"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7E8B5B64"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433E08FC"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3DEB768D" w14:textId="77777777" w:rsidR="006A174F" w:rsidRPr="006A174F" w:rsidRDefault="006A174F" w:rsidP="006A174F">
            <w:pPr>
              <w:widowControl/>
              <w:autoSpaceDE/>
              <w:autoSpaceDN/>
              <w:jc w:val="center"/>
              <w:rPr>
                <w:sz w:val="24"/>
                <w:szCs w:val="24"/>
              </w:rPr>
            </w:pPr>
            <w:r w:rsidRPr="006A174F">
              <w:rPr>
                <w:sz w:val="24"/>
                <w:szCs w:val="24"/>
              </w:rPr>
              <w:t>0,370</w:t>
            </w:r>
          </w:p>
        </w:tc>
        <w:tc>
          <w:tcPr>
            <w:tcW w:w="188" w:type="pct"/>
            <w:tcBorders>
              <w:top w:val="nil"/>
              <w:left w:val="nil"/>
              <w:bottom w:val="single" w:sz="4" w:space="0" w:color="auto"/>
              <w:right w:val="single" w:sz="4" w:space="0" w:color="auto"/>
            </w:tcBorders>
            <w:shd w:val="clear" w:color="auto" w:fill="auto"/>
            <w:vAlign w:val="center"/>
            <w:hideMark/>
          </w:tcPr>
          <w:p w14:paraId="0D2FD23F" w14:textId="77777777" w:rsidR="006A174F" w:rsidRPr="006A174F" w:rsidRDefault="006A174F" w:rsidP="006A174F">
            <w:pPr>
              <w:widowControl/>
              <w:autoSpaceDE/>
              <w:autoSpaceDN/>
              <w:jc w:val="center"/>
              <w:rPr>
                <w:sz w:val="24"/>
                <w:szCs w:val="24"/>
              </w:rPr>
            </w:pPr>
            <w:r w:rsidRPr="006A174F">
              <w:rPr>
                <w:sz w:val="24"/>
                <w:szCs w:val="24"/>
              </w:rPr>
              <w:t>0,370</w:t>
            </w:r>
          </w:p>
        </w:tc>
        <w:tc>
          <w:tcPr>
            <w:tcW w:w="188" w:type="pct"/>
            <w:tcBorders>
              <w:top w:val="nil"/>
              <w:left w:val="nil"/>
              <w:bottom w:val="single" w:sz="4" w:space="0" w:color="auto"/>
              <w:right w:val="single" w:sz="4" w:space="0" w:color="auto"/>
            </w:tcBorders>
            <w:shd w:val="clear" w:color="auto" w:fill="auto"/>
            <w:vAlign w:val="center"/>
            <w:hideMark/>
          </w:tcPr>
          <w:p w14:paraId="7EA17840" w14:textId="77777777" w:rsidR="006A174F" w:rsidRPr="006A174F" w:rsidRDefault="006A174F" w:rsidP="006A174F">
            <w:pPr>
              <w:widowControl/>
              <w:autoSpaceDE/>
              <w:autoSpaceDN/>
              <w:jc w:val="center"/>
              <w:rPr>
                <w:sz w:val="24"/>
                <w:szCs w:val="24"/>
              </w:rPr>
            </w:pPr>
            <w:r w:rsidRPr="006A174F">
              <w:rPr>
                <w:sz w:val="24"/>
                <w:szCs w:val="24"/>
              </w:rPr>
              <w:t>0,444</w:t>
            </w:r>
          </w:p>
        </w:tc>
        <w:tc>
          <w:tcPr>
            <w:tcW w:w="953" w:type="pct"/>
            <w:tcBorders>
              <w:top w:val="nil"/>
              <w:left w:val="nil"/>
              <w:bottom w:val="single" w:sz="4" w:space="0" w:color="auto"/>
              <w:right w:val="single" w:sz="4" w:space="0" w:color="auto"/>
            </w:tcBorders>
            <w:shd w:val="clear" w:color="auto" w:fill="auto"/>
            <w:vAlign w:val="center"/>
            <w:hideMark/>
          </w:tcPr>
          <w:p w14:paraId="138F2664" w14:textId="77777777" w:rsidR="006A174F" w:rsidRPr="006A174F" w:rsidRDefault="006A174F" w:rsidP="006A174F">
            <w:pPr>
              <w:widowControl/>
              <w:autoSpaceDE/>
              <w:autoSpaceDN/>
              <w:jc w:val="both"/>
            </w:pPr>
            <w:r w:rsidRPr="006A174F">
              <w:t>Đây là mục tương đương với mục 11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3ABC73C" w14:textId="77777777" w:rsidTr="001C022F">
        <w:trPr>
          <w:trHeight w:val="18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39325EC" w14:textId="77777777" w:rsidR="006A174F" w:rsidRPr="006A174F" w:rsidRDefault="006A174F" w:rsidP="006A174F">
            <w:pPr>
              <w:widowControl/>
              <w:autoSpaceDE/>
              <w:autoSpaceDN/>
              <w:jc w:val="center"/>
              <w:rPr>
                <w:sz w:val="24"/>
                <w:szCs w:val="24"/>
              </w:rPr>
            </w:pPr>
            <w:r w:rsidRPr="006A174F">
              <w:rPr>
                <w:sz w:val="24"/>
                <w:szCs w:val="24"/>
              </w:rPr>
              <w:t>12</w:t>
            </w:r>
          </w:p>
        </w:tc>
        <w:tc>
          <w:tcPr>
            <w:tcW w:w="946" w:type="pct"/>
            <w:tcBorders>
              <w:top w:val="nil"/>
              <w:left w:val="nil"/>
              <w:bottom w:val="single" w:sz="4" w:space="0" w:color="auto"/>
              <w:right w:val="single" w:sz="4" w:space="0" w:color="auto"/>
            </w:tcBorders>
            <w:shd w:val="clear" w:color="auto" w:fill="auto"/>
            <w:vAlign w:val="center"/>
            <w:hideMark/>
          </w:tcPr>
          <w:p w14:paraId="6F22B442" w14:textId="77777777" w:rsidR="006A174F" w:rsidRPr="006A174F" w:rsidRDefault="006A174F" w:rsidP="006A174F">
            <w:pPr>
              <w:widowControl/>
              <w:autoSpaceDE/>
              <w:autoSpaceDN/>
              <w:jc w:val="both"/>
              <w:rPr>
                <w:sz w:val="24"/>
                <w:szCs w:val="24"/>
              </w:rPr>
            </w:pPr>
            <w:r w:rsidRPr="006A174F">
              <w:rPr>
                <w:sz w:val="24"/>
                <w:szCs w:val="24"/>
              </w:rPr>
              <w:t>Nhập bổ sung thông tin dữ liệu về GCN</w:t>
            </w:r>
          </w:p>
        </w:tc>
        <w:tc>
          <w:tcPr>
            <w:tcW w:w="893" w:type="pct"/>
            <w:tcBorders>
              <w:top w:val="nil"/>
              <w:left w:val="nil"/>
              <w:bottom w:val="single" w:sz="4" w:space="0" w:color="auto"/>
              <w:right w:val="single" w:sz="4" w:space="0" w:color="auto"/>
            </w:tcBorders>
            <w:shd w:val="clear" w:color="auto" w:fill="auto"/>
            <w:vAlign w:val="center"/>
            <w:hideMark/>
          </w:tcPr>
          <w:p w14:paraId="216A4CFA" w14:textId="77777777" w:rsidR="006A174F" w:rsidRPr="006A174F" w:rsidRDefault="006A174F" w:rsidP="006A174F">
            <w:pPr>
              <w:widowControl/>
              <w:autoSpaceDE/>
              <w:autoSpaceDN/>
              <w:jc w:val="both"/>
              <w:rPr>
                <w:sz w:val="24"/>
                <w:szCs w:val="24"/>
              </w:rPr>
            </w:pPr>
            <w:r w:rsidRPr="006A174F">
              <w:rPr>
                <w:sz w:val="24"/>
                <w:szCs w:val="24"/>
              </w:rPr>
              <w:t>Nhập bổ sung thông tin dữ liệu về GCN</w:t>
            </w:r>
          </w:p>
        </w:tc>
        <w:tc>
          <w:tcPr>
            <w:tcW w:w="890" w:type="pct"/>
            <w:tcBorders>
              <w:top w:val="nil"/>
              <w:left w:val="nil"/>
              <w:bottom w:val="single" w:sz="4" w:space="0" w:color="auto"/>
              <w:right w:val="single" w:sz="4" w:space="0" w:color="auto"/>
            </w:tcBorders>
            <w:shd w:val="clear" w:color="auto" w:fill="auto"/>
            <w:vAlign w:val="center"/>
            <w:hideMark/>
          </w:tcPr>
          <w:p w14:paraId="0617D62F" w14:textId="77777777" w:rsidR="006A174F" w:rsidRPr="006A174F" w:rsidRDefault="006A174F" w:rsidP="006A174F">
            <w:pPr>
              <w:widowControl/>
              <w:autoSpaceDE/>
              <w:autoSpaceDN/>
              <w:jc w:val="both"/>
              <w:rPr>
                <w:sz w:val="24"/>
                <w:szCs w:val="24"/>
              </w:rPr>
            </w:pPr>
            <w:r w:rsidRPr="006A174F">
              <w:rPr>
                <w:sz w:val="24"/>
                <w:szCs w:val="24"/>
              </w:rPr>
              <w:t>Nhập bổ sung thông tin dữ liệu về GCN</w:t>
            </w:r>
          </w:p>
        </w:tc>
        <w:tc>
          <w:tcPr>
            <w:tcW w:w="188" w:type="pct"/>
            <w:tcBorders>
              <w:top w:val="nil"/>
              <w:left w:val="nil"/>
              <w:bottom w:val="single" w:sz="4" w:space="0" w:color="auto"/>
              <w:right w:val="single" w:sz="4" w:space="0" w:color="auto"/>
            </w:tcBorders>
            <w:shd w:val="clear" w:color="auto" w:fill="auto"/>
            <w:vAlign w:val="center"/>
            <w:hideMark/>
          </w:tcPr>
          <w:p w14:paraId="5B8087DD" w14:textId="77777777" w:rsidR="006A174F" w:rsidRPr="006A174F" w:rsidRDefault="006A174F" w:rsidP="006A174F">
            <w:pPr>
              <w:widowControl/>
              <w:autoSpaceDE/>
              <w:autoSpaceDN/>
              <w:jc w:val="center"/>
              <w:rPr>
                <w:sz w:val="24"/>
                <w:szCs w:val="24"/>
              </w:rPr>
            </w:pPr>
            <w:r w:rsidRPr="006A174F">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6CE90B5D" w14:textId="77777777" w:rsidR="006A174F" w:rsidRPr="006A174F" w:rsidRDefault="006A174F" w:rsidP="006A174F">
            <w:pPr>
              <w:widowControl/>
              <w:autoSpaceDE/>
              <w:autoSpaceDN/>
              <w:jc w:val="center"/>
              <w:rPr>
                <w:sz w:val="24"/>
                <w:szCs w:val="24"/>
              </w:rPr>
            </w:pPr>
            <w:r w:rsidRPr="006A174F">
              <w:rPr>
                <w:sz w:val="24"/>
                <w:szCs w:val="24"/>
              </w:rPr>
              <w:t>1KS3</w:t>
            </w:r>
          </w:p>
        </w:tc>
        <w:tc>
          <w:tcPr>
            <w:tcW w:w="188" w:type="pct"/>
            <w:tcBorders>
              <w:top w:val="nil"/>
              <w:left w:val="nil"/>
              <w:bottom w:val="single" w:sz="4" w:space="0" w:color="auto"/>
              <w:right w:val="single" w:sz="4" w:space="0" w:color="auto"/>
            </w:tcBorders>
            <w:shd w:val="clear" w:color="auto" w:fill="auto"/>
            <w:vAlign w:val="center"/>
            <w:hideMark/>
          </w:tcPr>
          <w:p w14:paraId="4365E612"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373820F9" w14:textId="77777777" w:rsidR="006A174F" w:rsidRPr="006A174F" w:rsidRDefault="006A174F" w:rsidP="006A174F">
            <w:pPr>
              <w:widowControl/>
              <w:autoSpaceDE/>
              <w:autoSpaceDN/>
              <w:jc w:val="center"/>
              <w:rPr>
                <w:sz w:val="24"/>
                <w:szCs w:val="24"/>
              </w:rPr>
            </w:pPr>
            <w:r w:rsidRPr="006A174F">
              <w:rPr>
                <w:sz w:val="24"/>
                <w:szCs w:val="24"/>
              </w:rPr>
              <w:t>0,033</w:t>
            </w:r>
          </w:p>
        </w:tc>
        <w:tc>
          <w:tcPr>
            <w:tcW w:w="188" w:type="pct"/>
            <w:tcBorders>
              <w:top w:val="nil"/>
              <w:left w:val="nil"/>
              <w:bottom w:val="single" w:sz="4" w:space="0" w:color="auto"/>
              <w:right w:val="single" w:sz="4" w:space="0" w:color="auto"/>
            </w:tcBorders>
            <w:shd w:val="clear" w:color="auto" w:fill="auto"/>
            <w:vAlign w:val="center"/>
            <w:hideMark/>
          </w:tcPr>
          <w:p w14:paraId="7F55C187" w14:textId="77777777" w:rsidR="006A174F" w:rsidRPr="006A174F" w:rsidRDefault="006A174F" w:rsidP="006A174F">
            <w:pPr>
              <w:widowControl/>
              <w:autoSpaceDE/>
              <w:autoSpaceDN/>
              <w:jc w:val="center"/>
              <w:rPr>
                <w:sz w:val="24"/>
                <w:szCs w:val="24"/>
              </w:rPr>
            </w:pPr>
            <w:r w:rsidRPr="006A174F">
              <w:rPr>
                <w:sz w:val="24"/>
                <w:szCs w:val="24"/>
              </w:rPr>
              <w:t>0,033</w:t>
            </w:r>
          </w:p>
        </w:tc>
        <w:tc>
          <w:tcPr>
            <w:tcW w:w="188" w:type="pct"/>
            <w:tcBorders>
              <w:top w:val="nil"/>
              <w:left w:val="nil"/>
              <w:bottom w:val="single" w:sz="4" w:space="0" w:color="auto"/>
              <w:right w:val="single" w:sz="4" w:space="0" w:color="auto"/>
            </w:tcBorders>
            <w:shd w:val="clear" w:color="auto" w:fill="auto"/>
            <w:vAlign w:val="center"/>
            <w:hideMark/>
          </w:tcPr>
          <w:p w14:paraId="17EE466A" w14:textId="77777777" w:rsidR="006A174F" w:rsidRPr="006A174F" w:rsidRDefault="006A174F" w:rsidP="006A174F">
            <w:pPr>
              <w:widowControl/>
              <w:autoSpaceDE/>
              <w:autoSpaceDN/>
              <w:jc w:val="center"/>
              <w:rPr>
                <w:sz w:val="24"/>
                <w:szCs w:val="24"/>
              </w:rPr>
            </w:pPr>
            <w:r w:rsidRPr="006A174F">
              <w:rPr>
                <w:sz w:val="24"/>
                <w:szCs w:val="24"/>
              </w:rPr>
              <w:t>0,033</w:t>
            </w:r>
          </w:p>
        </w:tc>
        <w:tc>
          <w:tcPr>
            <w:tcW w:w="953" w:type="pct"/>
            <w:tcBorders>
              <w:top w:val="nil"/>
              <w:left w:val="nil"/>
              <w:bottom w:val="single" w:sz="4" w:space="0" w:color="auto"/>
              <w:right w:val="single" w:sz="4" w:space="0" w:color="auto"/>
            </w:tcBorders>
            <w:shd w:val="clear" w:color="auto" w:fill="auto"/>
            <w:vAlign w:val="center"/>
            <w:hideMark/>
          </w:tcPr>
          <w:p w14:paraId="2B10196A" w14:textId="77777777" w:rsidR="006A174F" w:rsidRPr="006A174F" w:rsidRDefault="006A174F" w:rsidP="006A174F">
            <w:pPr>
              <w:widowControl/>
              <w:autoSpaceDE/>
              <w:autoSpaceDN/>
              <w:jc w:val="both"/>
            </w:pPr>
            <w:r w:rsidRPr="006A174F">
              <w:t>Đây là mục tương đương với mục 12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2D71E327" w14:textId="77777777" w:rsidTr="001C022F">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0070677" w14:textId="77777777" w:rsidR="006A174F" w:rsidRPr="006A174F" w:rsidRDefault="006A174F" w:rsidP="006A174F">
            <w:pPr>
              <w:widowControl/>
              <w:autoSpaceDE/>
              <w:autoSpaceDN/>
              <w:jc w:val="center"/>
              <w:rPr>
                <w:sz w:val="24"/>
                <w:szCs w:val="24"/>
              </w:rPr>
            </w:pPr>
            <w:r w:rsidRPr="006A174F">
              <w:rPr>
                <w:sz w:val="24"/>
                <w:szCs w:val="24"/>
              </w:rPr>
              <w:t>13</w:t>
            </w:r>
          </w:p>
        </w:tc>
        <w:tc>
          <w:tcPr>
            <w:tcW w:w="946" w:type="pct"/>
            <w:tcBorders>
              <w:top w:val="nil"/>
              <w:left w:val="nil"/>
              <w:bottom w:val="single" w:sz="4" w:space="0" w:color="auto"/>
              <w:right w:val="single" w:sz="4" w:space="0" w:color="auto"/>
            </w:tcBorders>
            <w:shd w:val="clear" w:color="auto" w:fill="auto"/>
            <w:vAlign w:val="center"/>
            <w:hideMark/>
          </w:tcPr>
          <w:p w14:paraId="788FC983" w14:textId="77777777" w:rsidR="006A174F" w:rsidRPr="006A174F" w:rsidRDefault="006A174F" w:rsidP="006A174F">
            <w:pPr>
              <w:widowControl/>
              <w:autoSpaceDE/>
              <w:autoSpaceDN/>
              <w:jc w:val="both"/>
              <w:rPr>
                <w:sz w:val="24"/>
                <w:szCs w:val="24"/>
              </w:rPr>
            </w:pPr>
            <w:r w:rsidRPr="006A174F">
              <w:rPr>
                <w:sz w:val="24"/>
                <w:szCs w:val="24"/>
              </w:rPr>
              <w:t>Quét giấy tờ pháp lý và xử lý tập tin</w:t>
            </w:r>
          </w:p>
        </w:tc>
        <w:tc>
          <w:tcPr>
            <w:tcW w:w="893" w:type="pct"/>
            <w:tcBorders>
              <w:top w:val="nil"/>
              <w:left w:val="nil"/>
              <w:bottom w:val="single" w:sz="4" w:space="0" w:color="auto"/>
              <w:right w:val="single" w:sz="4" w:space="0" w:color="auto"/>
            </w:tcBorders>
            <w:shd w:val="clear" w:color="auto" w:fill="auto"/>
            <w:vAlign w:val="center"/>
            <w:hideMark/>
          </w:tcPr>
          <w:p w14:paraId="3F328EF7" w14:textId="77777777" w:rsidR="006A174F" w:rsidRPr="006A174F" w:rsidRDefault="006A174F" w:rsidP="006A174F">
            <w:pPr>
              <w:widowControl/>
              <w:autoSpaceDE/>
              <w:autoSpaceDN/>
              <w:jc w:val="both"/>
              <w:rPr>
                <w:sz w:val="24"/>
                <w:szCs w:val="24"/>
              </w:rPr>
            </w:pPr>
            <w:r w:rsidRPr="006A174F">
              <w:rPr>
                <w:sz w:val="24"/>
                <w:szCs w:val="24"/>
              </w:rPr>
              <w:t>Quét giấy tờ pháp lý và xử lý tập tin</w:t>
            </w:r>
          </w:p>
        </w:tc>
        <w:tc>
          <w:tcPr>
            <w:tcW w:w="890" w:type="pct"/>
            <w:tcBorders>
              <w:top w:val="nil"/>
              <w:left w:val="nil"/>
              <w:bottom w:val="single" w:sz="4" w:space="0" w:color="auto"/>
              <w:right w:val="single" w:sz="4" w:space="0" w:color="auto"/>
            </w:tcBorders>
            <w:shd w:val="clear" w:color="auto" w:fill="auto"/>
            <w:vAlign w:val="center"/>
            <w:hideMark/>
          </w:tcPr>
          <w:p w14:paraId="11A3749F" w14:textId="77777777" w:rsidR="006A174F" w:rsidRPr="006A174F" w:rsidRDefault="006A174F" w:rsidP="006A174F">
            <w:pPr>
              <w:widowControl/>
              <w:autoSpaceDE/>
              <w:autoSpaceDN/>
              <w:jc w:val="both"/>
              <w:rPr>
                <w:sz w:val="24"/>
                <w:szCs w:val="24"/>
              </w:rPr>
            </w:pPr>
            <w:r w:rsidRPr="006A174F">
              <w:rPr>
                <w:sz w:val="24"/>
                <w:szCs w:val="24"/>
              </w:rPr>
              <w:t>Quét giấy tờ pháp lý và xử lý tập tin</w:t>
            </w:r>
          </w:p>
        </w:tc>
        <w:tc>
          <w:tcPr>
            <w:tcW w:w="188" w:type="pct"/>
            <w:tcBorders>
              <w:top w:val="nil"/>
              <w:left w:val="nil"/>
              <w:bottom w:val="single" w:sz="4" w:space="0" w:color="auto"/>
              <w:right w:val="single" w:sz="4" w:space="0" w:color="auto"/>
            </w:tcBorders>
            <w:shd w:val="clear" w:color="auto" w:fill="auto"/>
            <w:vAlign w:val="center"/>
            <w:hideMark/>
          </w:tcPr>
          <w:p w14:paraId="46BDB7E6"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744DEF9"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82AF04B"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2512E36"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F669399"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D394773"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0976CBB7"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5B66DAFA" w14:textId="77777777" w:rsidTr="001C022F">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5242770" w14:textId="77777777" w:rsidR="006A174F" w:rsidRPr="006A174F" w:rsidRDefault="006A174F" w:rsidP="006A174F">
            <w:pPr>
              <w:widowControl/>
              <w:autoSpaceDE/>
              <w:autoSpaceDN/>
              <w:jc w:val="center"/>
              <w:rPr>
                <w:sz w:val="24"/>
                <w:szCs w:val="24"/>
              </w:rPr>
            </w:pPr>
            <w:r w:rsidRPr="006A174F">
              <w:rPr>
                <w:sz w:val="24"/>
                <w:szCs w:val="24"/>
              </w:rPr>
              <w:t>13.1</w:t>
            </w:r>
          </w:p>
        </w:tc>
        <w:tc>
          <w:tcPr>
            <w:tcW w:w="946" w:type="pct"/>
            <w:tcBorders>
              <w:top w:val="nil"/>
              <w:left w:val="nil"/>
              <w:bottom w:val="single" w:sz="4" w:space="0" w:color="auto"/>
              <w:right w:val="single" w:sz="4" w:space="0" w:color="auto"/>
            </w:tcBorders>
            <w:shd w:val="clear" w:color="auto" w:fill="auto"/>
            <w:vAlign w:val="center"/>
            <w:hideMark/>
          </w:tcPr>
          <w:p w14:paraId="5709A61D" w14:textId="77777777" w:rsidR="006A174F" w:rsidRPr="006A174F" w:rsidRDefault="006A174F" w:rsidP="006A174F">
            <w:pPr>
              <w:widowControl/>
              <w:autoSpaceDE/>
              <w:autoSpaceDN/>
              <w:jc w:val="both"/>
              <w:rPr>
                <w:sz w:val="24"/>
                <w:szCs w:val="24"/>
              </w:rPr>
            </w:pPr>
            <w:r w:rsidRPr="006A174F">
              <w:rPr>
                <w:sz w:val="24"/>
                <w:szCs w:val="24"/>
              </w:rPr>
              <w:t>Quét giấy tờ pháp lý về quyền sử dụng đất, quyền sở hữu nhà ở và tài sản khác gắn liền với đất</w:t>
            </w:r>
          </w:p>
        </w:tc>
        <w:tc>
          <w:tcPr>
            <w:tcW w:w="893" w:type="pct"/>
            <w:tcBorders>
              <w:top w:val="nil"/>
              <w:left w:val="nil"/>
              <w:bottom w:val="single" w:sz="4" w:space="0" w:color="auto"/>
              <w:right w:val="single" w:sz="4" w:space="0" w:color="auto"/>
            </w:tcBorders>
            <w:shd w:val="clear" w:color="auto" w:fill="auto"/>
            <w:vAlign w:val="center"/>
            <w:hideMark/>
          </w:tcPr>
          <w:p w14:paraId="283689BE" w14:textId="77777777" w:rsidR="006A174F" w:rsidRPr="006A174F" w:rsidRDefault="006A174F" w:rsidP="006A174F">
            <w:pPr>
              <w:widowControl/>
              <w:autoSpaceDE/>
              <w:autoSpaceDN/>
              <w:jc w:val="both"/>
              <w:rPr>
                <w:sz w:val="24"/>
                <w:szCs w:val="24"/>
              </w:rPr>
            </w:pPr>
            <w:r w:rsidRPr="006A174F">
              <w:rPr>
                <w:sz w:val="24"/>
                <w:szCs w:val="24"/>
              </w:rPr>
              <w:t>Quét giấy tờ pháp lý về quyền sử dụng đất, quyền sở hữu nhà ở và tài sản khác gắn liền với đất</w:t>
            </w:r>
          </w:p>
        </w:tc>
        <w:tc>
          <w:tcPr>
            <w:tcW w:w="890" w:type="pct"/>
            <w:tcBorders>
              <w:top w:val="nil"/>
              <w:left w:val="nil"/>
              <w:bottom w:val="single" w:sz="4" w:space="0" w:color="auto"/>
              <w:right w:val="single" w:sz="4" w:space="0" w:color="auto"/>
            </w:tcBorders>
            <w:shd w:val="clear" w:color="auto" w:fill="auto"/>
            <w:vAlign w:val="center"/>
            <w:hideMark/>
          </w:tcPr>
          <w:p w14:paraId="4F4F0461" w14:textId="77777777" w:rsidR="006A174F" w:rsidRPr="006A174F" w:rsidRDefault="006A174F" w:rsidP="006A174F">
            <w:pPr>
              <w:widowControl/>
              <w:autoSpaceDE/>
              <w:autoSpaceDN/>
              <w:jc w:val="both"/>
              <w:rPr>
                <w:sz w:val="24"/>
                <w:szCs w:val="24"/>
              </w:rPr>
            </w:pPr>
            <w:r w:rsidRPr="006A174F">
              <w:rPr>
                <w:sz w:val="24"/>
                <w:szCs w:val="24"/>
              </w:rPr>
              <w:t>Quét giấy tờ pháp lý về quyền sử dụng đất, quyền sở hữu nhà ở và tài sản khác gắn liền với đất</w:t>
            </w:r>
          </w:p>
        </w:tc>
        <w:tc>
          <w:tcPr>
            <w:tcW w:w="188" w:type="pct"/>
            <w:tcBorders>
              <w:top w:val="nil"/>
              <w:left w:val="nil"/>
              <w:bottom w:val="single" w:sz="4" w:space="0" w:color="auto"/>
              <w:right w:val="single" w:sz="4" w:space="0" w:color="auto"/>
            </w:tcBorders>
            <w:shd w:val="clear" w:color="auto" w:fill="auto"/>
            <w:vAlign w:val="center"/>
            <w:hideMark/>
          </w:tcPr>
          <w:p w14:paraId="2567EC95"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EEBE6D3"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B02E632"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945F930"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C7564EE"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EADC4AC"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5B5EB587"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5C684148" w14:textId="77777777" w:rsidTr="001C022F">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3EB87FB" w14:textId="77777777" w:rsidR="006A174F" w:rsidRPr="006A174F" w:rsidRDefault="006A174F" w:rsidP="006A174F">
            <w:pPr>
              <w:widowControl/>
              <w:autoSpaceDE/>
              <w:autoSpaceDN/>
              <w:jc w:val="center"/>
              <w:rPr>
                <w:sz w:val="24"/>
                <w:szCs w:val="24"/>
              </w:rPr>
            </w:pPr>
            <w:r w:rsidRPr="006A174F">
              <w:rPr>
                <w:sz w:val="24"/>
                <w:szCs w:val="24"/>
              </w:rPr>
              <w:t>13.1.1</w:t>
            </w:r>
          </w:p>
        </w:tc>
        <w:tc>
          <w:tcPr>
            <w:tcW w:w="946" w:type="pct"/>
            <w:tcBorders>
              <w:top w:val="nil"/>
              <w:left w:val="nil"/>
              <w:bottom w:val="single" w:sz="4" w:space="0" w:color="auto"/>
              <w:right w:val="single" w:sz="4" w:space="0" w:color="auto"/>
            </w:tcBorders>
            <w:shd w:val="clear" w:color="auto" w:fill="auto"/>
            <w:vAlign w:val="center"/>
            <w:hideMark/>
          </w:tcPr>
          <w:p w14:paraId="4DCC75E2" w14:textId="77777777" w:rsidR="006A174F" w:rsidRPr="006A174F" w:rsidRDefault="006A174F" w:rsidP="006A174F">
            <w:pPr>
              <w:widowControl/>
              <w:autoSpaceDE/>
              <w:autoSpaceDN/>
              <w:jc w:val="both"/>
              <w:rPr>
                <w:sz w:val="24"/>
                <w:szCs w:val="24"/>
              </w:rPr>
            </w:pPr>
            <w:r w:rsidRPr="006A174F">
              <w:rPr>
                <w:sz w:val="24"/>
                <w:szCs w:val="24"/>
              </w:rPr>
              <w:t>Quét trang A3</w:t>
            </w:r>
          </w:p>
        </w:tc>
        <w:tc>
          <w:tcPr>
            <w:tcW w:w="893" w:type="pct"/>
            <w:tcBorders>
              <w:top w:val="nil"/>
              <w:left w:val="nil"/>
              <w:bottom w:val="single" w:sz="4" w:space="0" w:color="auto"/>
              <w:right w:val="single" w:sz="4" w:space="0" w:color="auto"/>
            </w:tcBorders>
            <w:shd w:val="clear" w:color="auto" w:fill="auto"/>
            <w:vAlign w:val="center"/>
            <w:hideMark/>
          </w:tcPr>
          <w:p w14:paraId="37D346CE" w14:textId="77777777" w:rsidR="006A174F" w:rsidRPr="006A174F" w:rsidRDefault="006A174F" w:rsidP="006A174F">
            <w:pPr>
              <w:widowControl/>
              <w:autoSpaceDE/>
              <w:autoSpaceDN/>
              <w:jc w:val="both"/>
              <w:rPr>
                <w:sz w:val="24"/>
                <w:szCs w:val="24"/>
              </w:rPr>
            </w:pPr>
            <w:r w:rsidRPr="006A174F">
              <w:rPr>
                <w:sz w:val="24"/>
                <w:szCs w:val="24"/>
              </w:rPr>
              <w:t>Quét trang A3</w:t>
            </w:r>
          </w:p>
        </w:tc>
        <w:tc>
          <w:tcPr>
            <w:tcW w:w="890" w:type="pct"/>
            <w:tcBorders>
              <w:top w:val="nil"/>
              <w:left w:val="nil"/>
              <w:bottom w:val="single" w:sz="4" w:space="0" w:color="auto"/>
              <w:right w:val="single" w:sz="4" w:space="0" w:color="auto"/>
            </w:tcBorders>
            <w:shd w:val="clear" w:color="auto" w:fill="auto"/>
            <w:vAlign w:val="center"/>
            <w:hideMark/>
          </w:tcPr>
          <w:p w14:paraId="3F500F4C" w14:textId="77777777" w:rsidR="006A174F" w:rsidRPr="006A174F" w:rsidRDefault="006A174F" w:rsidP="006A174F">
            <w:pPr>
              <w:widowControl/>
              <w:autoSpaceDE/>
              <w:autoSpaceDN/>
              <w:jc w:val="both"/>
              <w:rPr>
                <w:sz w:val="24"/>
                <w:szCs w:val="24"/>
              </w:rPr>
            </w:pPr>
            <w:r w:rsidRPr="006A174F">
              <w:rPr>
                <w:sz w:val="24"/>
                <w:szCs w:val="24"/>
              </w:rPr>
              <w:t>Quét trang A3</w:t>
            </w:r>
          </w:p>
        </w:tc>
        <w:tc>
          <w:tcPr>
            <w:tcW w:w="188" w:type="pct"/>
            <w:tcBorders>
              <w:top w:val="nil"/>
              <w:left w:val="nil"/>
              <w:bottom w:val="single" w:sz="4" w:space="0" w:color="auto"/>
              <w:right w:val="single" w:sz="4" w:space="0" w:color="auto"/>
            </w:tcBorders>
            <w:shd w:val="clear" w:color="auto" w:fill="auto"/>
            <w:vAlign w:val="center"/>
            <w:hideMark/>
          </w:tcPr>
          <w:p w14:paraId="7D67B4DE" w14:textId="77777777" w:rsidR="006A174F" w:rsidRPr="006A174F" w:rsidRDefault="006A174F" w:rsidP="006A174F">
            <w:pPr>
              <w:widowControl/>
              <w:autoSpaceDE/>
              <w:autoSpaceDN/>
              <w:jc w:val="center"/>
              <w:rPr>
                <w:sz w:val="24"/>
                <w:szCs w:val="24"/>
              </w:rPr>
            </w:pPr>
            <w:r w:rsidRPr="006A174F">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0E9295D3" w14:textId="77777777" w:rsidR="006A174F" w:rsidRPr="006A174F" w:rsidRDefault="006A174F" w:rsidP="006A174F">
            <w:pPr>
              <w:widowControl/>
              <w:autoSpaceDE/>
              <w:autoSpaceDN/>
              <w:jc w:val="center"/>
              <w:rPr>
                <w:sz w:val="24"/>
                <w:szCs w:val="24"/>
              </w:rPr>
            </w:pPr>
            <w:r w:rsidRPr="006A174F">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288A65CB"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606FE1AE" w14:textId="77777777" w:rsidR="006A174F" w:rsidRPr="006A174F" w:rsidRDefault="006A174F" w:rsidP="006A174F">
            <w:pPr>
              <w:widowControl/>
              <w:autoSpaceDE/>
              <w:autoSpaceDN/>
              <w:jc w:val="center"/>
              <w:rPr>
                <w:sz w:val="24"/>
                <w:szCs w:val="24"/>
              </w:rPr>
            </w:pPr>
            <w:r w:rsidRPr="006A174F">
              <w:rPr>
                <w:sz w:val="24"/>
                <w:szCs w:val="24"/>
              </w:rPr>
              <w:t>0,016</w:t>
            </w:r>
          </w:p>
        </w:tc>
        <w:tc>
          <w:tcPr>
            <w:tcW w:w="188" w:type="pct"/>
            <w:tcBorders>
              <w:top w:val="nil"/>
              <w:left w:val="nil"/>
              <w:bottom w:val="single" w:sz="4" w:space="0" w:color="auto"/>
              <w:right w:val="single" w:sz="4" w:space="0" w:color="auto"/>
            </w:tcBorders>
            <w:shd w:val="clear" w:color="auto" w:fill="auto"/>
            <w:vAlign w:val="center"/>
            <w:hideMark/>
          </w:tcPr>
          <w:p w14:paraId="3F31AE3F" w14:textId="77777777" w:rsidR="006A174F" w:rsidRPr="006A174F" w:rsidRDefault="006A174F" w:rsidP="006A174F">
            <w:pPr>
              <w:widowControl/>
              <w:autoSpaceDE/>
              <w:autoSpaceDN/>
              <w:jc w:val="center"/>
              <w:rPr>
                <w:sz w:val="24"/>
                <w:szCs w:val="24"/>
              </w:rPr>
            </w:pPr>
            <w:r w:rsidRPr="006A174F">
              <w:rPr>
                <w:sz w:val="24"/>
                <w:szCs w:val="24"/>
              </w:rPr>
              <w:t>0,016</w:t>
            </w:r>
          </w:p>
        </w:tc>
        <w:tc>
          <w:tcPr>
            <w:tcW w:w="188" w:type="pct"/>
            <w:tcBorders>
              <w:top w:val="nil"/>
              <w:left w:val="nil"/>
              <w:bottom w:val="single" w:sz="4" w:space="0" w:color="auto"/>
              <w:right w:val="single" w:sz="4" w:space="0" w:color="auto"/>
            </w:tcBorders>
            <w:shd w:val="clear" w:color="auto" w:fill="auto"/>
            <w:vAlign w:val="center"/>
            <w:hideMark/>
          </w:tcPr>
          <w:p w14:paraId="6FF67F26" w14:textId="77777777" w:rsidR="006A174F" w:rsidRPr="006A174F" w:rsidRDefault="006A174F" w:rsidP="006A174F">
            <w:pPr>
              <w:widowControl/>
              <w:autoSpaceDE/>
              <w:autoSpaceDN/>
              <w:jc w:val="center"/>
              <w:rPr>
                <w:sz w:val="24"/>
                <w:szCs w:val="24"/>
              </w:rPr>
            </w:pPr>
            <w:r w:rsidRPr="006A174F">
              <w:rPr>
                <w:sz w:val="24"/>
                <w:szCs w:val="24"/>
              </w:rPr>
              <w:t>0,020</w:t>
            </w:r>
          </w:p>
        </w:tc>
        <w:tc>
          <w:tcPr>
            <w:tcW w:w="953" w:type="pct"/>
            <w:tcBorders>
              <w:top w:val="nil"/>
              <w:left w:val="nil"/>
              <w:bottom w:val="single" w:sz="4" w:space="0" w:color="auto"/>
              <w:right w:val="single" w:sz="4" w:space="0" w:color="auto"/>
            </w:tcBorders>
            <w:shd w:val="clear" w:color="auto" w:fill="auto"/>
            <w:noWrap/>
            <w:vAlign w:val="bottom"/>
            <w:hideMark/>
          </w:tcPr>
          <w:p w14:paraId="5E78D3F5"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0E98D744" w14:textId="77777777" w:rsidTr="001C022F">
        <w:trPr>
          <w:trHeight w:val="31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69D5AD9" w14:textId="77777777" w:rsidR="006A174F" w:rsidRPr="006A174F" w:rsidRDefault="006A174F" w:rsidP="006A174F">
            <w:pPr>
              <w:widowControl/>
              <w:autoSpaceDE/>
              <w:autoSpaceDN/>
              <w:jc w:val="center"/>
              <w:rPr>
                <w:sz w:val="24"/>
                <w:szCs w:val="24"/>
              </w:rPr>
            </w:pPr>
            <w:r w:rsidRPr="006A174F">
              <w:rPr>
                <w:sz w:val="24"/>
                <w:szCs w:val="24"/>
              </w:rPr>
              <w:t>13.1.2</w:t>
            </w:r>
          </w:p>
        </w:tc>
        <w:tc>
          <w:tcPr>
            <w:tcW w:w="946" w:type="pct"/>
            <w:tcBorders>
              <w:top w:val="nil"/>
              <w:left w:val="nil"/>
              <w:bottom w:val="single" w:sz="4" w:space="0" w:color="auto"/>
              <w:right w:val="single" w:sz="4" w:space="0" w:color="auto"/>
            </w:tcBorders>
            <w:shd w:val="clear" w:color="auto" w:fill="auto"/>
            <w:vAlign w:val="center"/>
            <w:hideMark/>
          </w:tcPr>
          <w:p w14:paraId="7DB2FBB0" w14:textId="77777777" w:rsidR="006A174F" w:rsidRPr="006A174F" w:rsidRDefault="006A174F" w:rsidP="006A174F">
            <w:pPr>
              <w:widowControl/>
              <w:autoSpaceDE/>
              <w:autoSpaceDN/>
              <w:jc w:val="both"/>
              <w:rPr>
                <w:sz w:val="24"/>
                <w:szCs w:val="24"/>
              </w:rPr>
            </w:pPr>
            <w:r w:rsidRPr="006A174F">
              <w:rPr>
                <w:sz w:val="24"/>
                <w:szCs w:val="24"/>
              </w:rPr>
              <w:t>Quét trang A4</w:t>
            </w:r>
          </w:p>
        </w:tc>
        <w:tc>
          <w:tcPr>
            <w:tcW w:w="893" w:type="pct"/>
            <w:tcBorders>
              <w:top w:val="nil"/>
              <w:left w:val="nil"/>
              <w:bottom w:val="single" w:sz="4" w:space="0" w:color="auto"/>
              <w:right w:val="single" w:sz="4" w:space="0" w:color="auto"/>
            </w:tcBorders>
            <w:shd w:val="clear" w:color="auto" w:fill="auto"/>
            <w:vAlign w:val="center"/>
            <w:hideMark/>
          </w:tcPr>
          <w:p w14:paraId="566E8C5E" w14:textId="77777777" w:rsidR="006A174F" w:rsidRPr="006A174F" w:rsidRDefault="006A174F" w:rsidP="006A174F">
            <w:pPr>
              <w:widowControl/>
              <w:autoSpaceDE/>
              <w:autoSpaceDN/>
              <w:jc w:val="both"/>
              <w:rPr>
                <w:sz w:val="24"/>
                <w:szCs w:val="24"/>
              </w:rPr>
            </w:pPr>
            <w:r w:rsidRPr="006A174F">
              <w:rPr>
                <w:sz w:val="24"/>
                <w:szCs w:val="24"/>
              </w:rPr>
              <w:t>Quét trang A4</w:t>
            </w:r>
          </w:p>
        </w:tc>
        <w:tc>
          <w:tcPr>
            <w:tcW w:w="890" w:type="pct"/>
            <w:tcBorders>
              <w:top w:val="nil"/>
              <w:left w:val="nil"/>
              <w:bottom w:val="single" w:sz="4" w:space="0" w:color="auto"/>
              <w:right w:val="single" w:sz="4" w:space="0" w:color="auto"/>
            </w:tcBorders>
            <w:shd w:val="clear" w:color="auto" w:fill="auto"/>
            <w:vAlign w:val="center"/>
            <w:hideMark/>
          </w:tcPr>
          <w:p w14:paraId="6A0BCEAF" w14:textId="77777777" w:rsidR="006A174F" w:rsidRPr="006A174F" w:rsidRDefault="006A174F" w:rsidP="006A174F">
            <w:pPr>
              <w:widowControl/>
              <w:autoSpaceDE/>
              <w:autoSpaceDN/>
              <w:jc w:val="both"/>
              <w:rPr>
                <w:sz w:val="24"/>
                <w:szCs w:val="24"/>
              </w:rPr>
            </w:pPr>
            <w:r w:rsidRPr="006A174F">
              <w:rPr>
                <w:sz w:val="24"/>
                <w:szCs w:val="24"/>
              </w:rPr>
              <w:t>Quét trang A4</w:t>
            </w:r>
          </w:p>
        </w:tc>
        <w:tc>
          <w:tcPr>
            <w:tcW w:w="188" w:type="pct"/>
            <w:tcBorders>
              <w:top w:val="nil"/>
              <w:left w:val="nil"/>
              <w:bottom w:val="single" w:sz="4" w:space="0" w:color="auto"/>
              <w:right w:val="single" w:sz="4" w:space="0" w:color="auto"/>
            </w:tcBorders>
            <w:shd w:val="clear" w:color="auto" w:fill="auto"/>
            <w:vAlign w:val="center"/>
            <w:hideMark/>
          </w:tcPr>
          <w:p w14:paraId="6204F5ED" w14:textId="77777777" w:rsidR="006A174F" w:rsidRPr="006A174F" w:rsidRDefault="006A174F" w:rsidP="006A174F">
            <w:pPr>
              <w:widowControl/>
              <w:autoSpaceDE/>
              <w:autoSpaceDN/>
              <w:jc w:val="center"/>
              <w:rPr>
                <w:sz w:val="24"/>
                <w:szCs w:val="24"/>
              </w:rPr>
            </w:pPr>
            <w:r w:rsidRPr="006A174F">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735B6394" w14:textId="77777777" w:rsidR="006A174F" w:rsidRPr="006A174F" w:rsidRDefault="006A174F" w:rsidP="006A174F">
            <w:pPr>
              <w:widowControl/>
              <w:autoSpaceDE/>
              <w:autoSpaceDN/>
              <w:jc w:val="center"/>
              <w:rPr>
                <w:sz w:val="24"/>
                <w:szCs w:val="24"/>
              </w:rPr>
            </w:pPr>
            <w:r w:rsidRPr="006A174F">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140826D8"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17C6EC89" w14:textId="77777777" w:rsidR="006A174F" w:rsidRPr="006A174F" w:rsidRDefault="006A174F" w:rsidP="006A174F">
            <w:pPr>
              <w:widowControl/>
              <w:autoSpaceDE/>
              <w:autoSpaceDN/>
              <w:jc w:val="center"/>
              <w:rPr>
                <w:sz w:val="24"/>
                <w:szCs w:val="24"/>
              </w:rPr>
            </w:pPr>
            <w:r w:rsidRPr="006A174F">
              <w:rPr>
                <w:sz w:val="24"/>
                <w:szCs w:val="24"/>
              </w:rPr>
              <w:t>0,008</w:t>
            </w:r>
          </w:p>
        </w:tc>
        <w:tc>
          <w:tcPr>
            <w:tcW w:w="188" w:type="pct"/>
            <w:tcBorders>
              <w:top w:val="nil"/>
              <w:left w:val="nil"/>
              <w:bottom w:val="single" w:sz="4" w:space="0" w:color="auto"/>
              <w:right w:val="single" w:sz="4" w:space="0" w:color="auto"/>
            </w:tcBorders>
            <w:shd w:val="clear" w:color="auto" w:fill="auto"/>
            <w:vAlign w:val="center"/>
            <w:hideMark/>
          </w:tcPr>
          <w:p w14:paraId="456D02DC" w14:textId="77777777" w:rsidR="006A174F" w:rsidRPr="006A174F" w:rsidRDefault="006A174F" w:rsidP="006A174F">
            <w:pPr>
              <w:widowControl/>
              <w:autoSpaceDE/>
              <w:autoSpaceDN/>
              <w:jc w:val="center"/>
              <w:rPr>
                <w:sz w:val="24"/>
                <w:szCs w:val="24"/>
              </w:rPr>
            </w:pPr>
            <w:r w:rsidRPr="006A174F">
              <w:rPr>
                <w:sz w:val="24"/>
                <w:szCs w:val="24"/>
              </w:rPr>
              <w:t>0,008</w:t>
            </w:r>
          </w:p>
        </w:tc>
        <w:tc>
          <w:tcPr>
            <w:tcW w:w="188" w:type="pct"/>
            <w:tcBorders>
              <w:top w:val="nil"/>
              <w:left w:val="nil"/>
              <w:bottom w:val="single" w:sz="4" w:space="0" w:color="auto"/>
              <w:right w:val="single" w:sz="4" w:space="0" w:color="auto"/>
            </w:tcBorders>
            <w:shd w:val="clear" w:color="auto" w:fill="auto"/>
            <w:vAlign w:val="center"/>
            <w:hideMark/>
          </w:tcPr>
          <w:p w14:paraId="02138984" w14:textId="77777777" w:rsidR="006A174F" w:rsidRPr="006A174F" w:rsidRDefault="006A174F" w:rsidP="006A174F">
            <w:pPr>
              <w:widowControl/>
              <w:autoSpaceDE/>
              <w:autoSpaceDN/>
              <w:jc w:val="center"/>
              <w:rPr>
                <w:sz w:val="24"/>
                <w:szCs w:val="24"/>
              </w:rPr>
            </w:pPr>
            <w:r w:rsidRPr="006A174F">
              <w:rPr>
                <w:sz w:val="24"/>
                <w:szCs w:val="24"/>
              </w:rPr>
              <w:t>0,010</w:t>
            </w:r>
          </w:p>
        </w:tc>
        <w:tc>
          <w:tcPr>
            <w:tcW w:w="953" w:type="pct"/>
            <w:tcBorders>
              <w:top w:val="nil"/>
              <w:left w:val="nil"/>
              <w:bottom w:val="single" w:sz="4" w:space="0" w:color="auto"/>
              <w:right w:val="single" w:sz="4" w:space="0" w:color="auto"/>
            </w:tcBorders>
            <w:shd w:val="clear" w:color="auto" w:fill="auto"/>
            <w:noWrap/>
            <w:vAlign w:val="bottom"/>
            <w:hideMark/>
          </w:tcPr>
          <w:p w14:paraId="428F4D64"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224B020B" w14:textId="77777777" w:rsidTr="001C022F">
        <w:trPr>
          <w:trHeight w:val="94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886FF55" w14:textId="77777777" w:rsidR="006A174F" w:rsidRPr="006A174F" w:rsidRDefault="006A174F" w:rsidP="006A174F">
            <w:pPr>
              <w:widowControl/>
              <w:autoSpaceDE/>
              <w:autoSpaceDN/>
              <w:jc w:val="center"/>
              <w:rPr>
                <w:sz w:val="24"/>
                <w:szCs w:val="24"/>
              </w:rPr>
            </w:pPr>
            <w:r w:rsidRPr="006A174F">
              <w:rPr>
                <w:sz w:val="24"/>
                <w:szCs w:val="24"/>
              </w:rPr>
              <w:t>13.2</w:t>
            </w:r>
          </w:p>
        </w:tc>
        <w:tc>
          <w:tcPr>
            <w:tcW w:w="946" w:type="pct"/>
            <w:tcBorders>
              <w:top w:val="nil"/>
              <w:left w:val="nil"/>
              <w:bottom w:val="single" w:sz="4" w:space="0" w:color="auto"/>
              <w:right w:val="single" w:sz="4" w:space="0" w:color="auto"/>
            </w:tcBorders>
            <w:shd w:val="clear" w:color="auto" w:fill="auto"/>
            <w:vAlign w:val="center"/>
            <w:hideMark/>
          </w:tcPr>
          <w:p w14:paraId="0DFE1921" w14:textId="77777777" w:rsidR="006A174F" w:rsidRPr="006A174F" w:rsidRDefault="006A174F" w:rsidP="006A174F">
            <w:pPr>
              <w:widowControl/>
              <w:autoSpaceDE/>
              <w:autoSpaceDN/>
              <w:jc w:val="both"/>
              <w:rPr>
                <w:sz w:val="24"/>
                <w:szCs w:val="24"/>
              </w:rPr>
            </w:pPr>
            <w:r w:rsidRPr="006A174F">
              <w:rPr>
                <w:sz w:val="24"/>
                <w:szCs w:val="24"/>
              </w:rPr>
              <w:t>Xử lý các tệp tin quét thành tệp (File) hồ sơ quét dạng số của thửa đất, lưu trữ dưới khuôn dạng tệp tin PDF</w:t>
            </w:r>
          </w:p>
        </w:tc>
        <w:tc>
          <w:tcPr>
            <w:tcW w:w="893" w:type="pct"/>
            <w:tcBorders>
              <w:top w:val="nil"/>
              <w:left w:val="nil"/>
              <w:bottom w:val="single" w:sz="4" w:space="0" w:color="auto"/>
              <w:right w:val="single" w:sz="4" w:space="0" w:color="auto"/>
            </w:tcBorders>
            <w:shd w:val="clear" w:color="auto" w:fill="auto"/>
            <w:vAlign w:val="center"/>
            <w:hideMark/>
          </w:tcPr>
          <w:p w14:paraId="6816B1C5" w14:textId="77777777" w:rsidR="006A174F" w:rsidRPr="006A174F" w:rsidRDefault="006A174F" w:rsidP="006A174F">
            <w:pPr>
              <w:widowControl/>
              <w:autoSpaceDE/>
              <w:autoSpaceDN/>
              <w:jc w:val="both"/>
              <w:rPr>
                <w:sz w:val="24"/>
                <w:szCs w:val="24"/>
              </w:rPr>
            </w:pPr>
            <w:r w:rsidRPr="006A174F">
              <w:rPr>
                <w:sz w:val="24"/>
                <w:szCs w:val="24"/>
              </w:rPr>
              <w:t>Xử lý các tệp tin quét thành tệp (File) hồ sơ quét dạng số của thửa đất, lưu trữ dưới khuôn dạng tệp tin PDF</w:t>
            </w:r>
          </w:p>
        </w:tc>
        <w:tc>
          <w:tcPr>
            <w:tcW w:w="890" w:type="pct"/>
            <w:tcBorders>
              <w:top w:val="nil"/>
              <w:left w:val="nil"/>
              <w:bottom w:val="single" w:sz="4" w:space="0" w:color="auto"/>
              <w:right w:val="single" w:sz="4" w:space="0" w:color="auto"/>
            </w:tcBorders>
            <w:shd w:val="clear" w:color="auto" w:fill="auto"/>
            <w:vAlign w:val="center"/>
            <w:hideMark/>
          </w:tcPr>
          <w:p w14:paraId="49AEC7E7" w14:textId="77777777" w:rsidR="006A174F" w:rsidRPr="006A174F" w:rsidRDefault="006A174F" w:rsidP="006A174F">
            <w:pPr>
              <w:widowControl/>
              <w:autoSpaceDE/>
              <w:autoSpaceDN/>
              <w:jc w:val="both"/>
              <w:rPr>
                <w:sz w:val="24"/>
                <w:szCs w:val="24"/>
              </w:rPr>
            </w:pPr>
            <w:r w:rsidRPr="006A174F">
              <w:rPr>
                <w:sz w:val="24"/>
                <w:szCs w:val="24"/>
              </w:rPr>
              <w:t>Xử lý các tệp tin quét thành tệp (File) hồ sơ quét dạng số của thửa đất, lưu trữ dưới khuôn dạng tệp tin PDF</w:t>
            </w:r>
          </w:p>
        </w:tc>
        <w:tc>
          <w:tcPr>
            <w:tcW w:w="188" w:type="pct"/>
            <w:tcBorders>
              <w:top w:val="nil"/>
              <w:left w:val="nil"/>
              <w:bottom w:val="single" w:sz="4" w:space="0" w:color="auto"/>
              <w:right w:val="single" w:sz="4" w:space="0" w:color="auto"/>
            </w:tcBorders>
            <w:shd w:val="clear" w:color="auto" w:fill="auto"/>
            <w:vAlign w:val="center"/>
            <w:hideMark/>
          </w:tcPr>
          <w:p w14:paraId="5137D3FD" w14:textId="77777777" w:rsidR="006A174F" w:rsidRPr="006A174F" w:rsidRDefault="006A174F" w:rsidP="006A174F">
            <w:pPr>
              <w:widowControl/>
              <w:autoSpaceDE/>
              <w:autoSpaceDN/>
              <w:jc w:val="center"/>
              <w:rPr>
                <w:sz w:val="24"/>
                <w:szCs w:val="24"/>
              </w:rPr>
            </w:pPr>
            <w:r w:rsidRPr="006A174F">
              <w:rPr>
                <w:sz w:val="24"/>
                <w:szCs w:val="24"/>
              </w:rPr>
              <w:t>Trang</w:t>
            </w:r>
          </w:p>
        </w:tc>
        <w:tc>
          <w:tcPr>
            <w:tcW w:w="188" w:type="pct"/>
            <w:tcBorders>
              <w:top w:val="nil"/>
              <w:left w:val="nil"/>
              <w:bottom w:val="single" w:sz="4" w:space="0" w:color="auto"/>
              <w:right w:val="single" w:sz="4" w:space="0" w:color="auto"/>
            </w:tcBorders>
            <w:shd w:val="clear" w:color="auto" w:fill="auto"/>
            <w:vAlign w:val="center"/>
            <w:hideMark/>
          </w:tcPr>
          <w:p w14:paraId="65CC8067" w14:textId="77777777" w:rsidR="006A174F" w:rsidRPr="006A174F" w:rsidRDefault="006A174F" w:rsidP="006A174F">
            <w:pPr>
              <w:widowControl/>
              <w:autoSpaceDE/>
              <w:autoSpaceDN/>
              <w:jc w:val="center"/>
              <w:rPr>
                <w:sz w:val="24"/>
                <w:szCs w:val="24"/>
              </w:rPr>
            </w:pPr>
            <w:r w:rsidRPr="006A174F">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7166D40B"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10E1A807" w14:textId="77777777" w:rsidR="006A174F" w:rsidRPr="006A174F" w:rsidRDefault="006A174F" w:rsidP="006A174F">
            <w:pPr>
              <w:widowControl/>
              <w:autoSpaceDE/>
              <w:autoSpaceDN/>
              <w:jc w:val="center"/>
              <w:rPr>
                <w:sz w:val="24"/>
                <w:szCs w:val="24"/>
              </w:rPr>
            </w:pPr>
            <w:r w:rsidRPr="006A174F">
              <w:rPr>
                <w:sz w:val="24"/>
                <w:szCs w:val="24"/>
              </w:rPr>
              <w:t>0,004</w:t>
            </w:r>
          </w:p>
        </w:tc>
        <w:tc>
          <w:tcPr>
            <w:tcW w:w="188" w:type="pct"/>
            <w:tcBorders>
              <w:top w:val="nil"/>
              <w:left w:val="nil"/>
              <w:bottom w:val="single" w:sz="4" w:space="0" w:color="auto"/>
              <w:right w:val="single" w:sz="4" w:space="0" w:color="auto"/>
            </w:tcBorders>
            <w:shd w:val="clear" w:color="auto" w:fill="auto"/>
            <w:vAlign w:val="center"/>
            <w:hideMark/>
          </w:tcPr>
          <w:p w14:paraId="3BF7DC1A" w14:textId="77777777" w:rsidR="006A174F" w:rsidRPr="006A174F" w:rsidRDefault="006A174F" w:rsidP="006A174F">
            <w:pPr>
              <w:widowControl/>
              <w:autoSpaceDE/>
              <w:autoSpaceDN/>
              <w:jc w:val="center"/>
              <w:rPr>
                <w:sz w:val="24"/>
                <w:szCs w:val="24"/>
              </w:rPr>
            </w:pPr>
            <w:r w:rsidRPr="006A174F">
              <w:rPr>
                <w:sz w:val="24"/>
                <w:szCs w:val="24"/>
              </w:rPr>
              <w:t>0,004</w:t>
            </w:r>
          </w:p>
        </w:tc>
        <w:tc>
          <w:tcPr>
            <w:tcW w:w="188" w:type="pct"/>
            <w:tcBorders>
              <w:top w:val="nil"/>
              <w:left w:val="nil"/>
              <w:bottom w:val="single" w:sz="4" w:space="0" w:color="auto"/>
              <w:right w:val="single" w:sz="4" w:space="0" w:color="auto"/>
            </w:tcBorders>
            <w:shd w:val="clear" w:color="auto" w:fill="auto"/>
            <w:vAlign w:val="center"/>
            <w:hideMark/>
          </w:tcPr>
          <w:p w14:paraId="2EC396D5" w14:textId="77777777" w:rsidR="006A174F" w:rsidRPr="006A174F" w:rsidRDefault="006A174F" w:rsidP="006A174F">
            <w:pPr>
              <w:widowControl/>
              <w:autoSpaceDE/>
              <w:autoSpaceDN/>
              <w:jc w:val="center"/>
              <w:rPr>
                <w:sz w:val="24"/>
                <w:szCs w:val="24"/>
              </w:rPr>
            </w:pPr>
            <w:r w:rsidRPr="006A174F">
              <w:rPr>
                <w:sz w:val="24"/>
                <w:szCs w:val="24"/>
              </w:rPr>
              <w:t>0,005</w:t>
            </w:r>
          </w:p>
        </w:tc>
        <w:tc>
          <w:tcPr>
            <w:tcW w:w="953" w:type="pct"/>
            <w:tcBorders>
              <w:top w:val="nil"/>
              <w:left w:val="nil"/>
              <w:bottom w:val="single" w:sz="4" w:space="0" w:color="auto"/>
              <w:right w:val="single" w:sz="4" w:space="0" w:color="auto"/>
            </w:tcBorders>
            <w:shd w:val="clear" w:color="auto" w:fill="auto"/>
            <w:noWrap/>
            <w:vAlign w:val="bottom"/>
            <w:hideMark/>
          </w:tcPr>
          <w:p w14:paraId="207E2480"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2BF523FE" w14:textId="77777777" w:rsidTr="001C022F">
        <w:trPr>
          <w:trHeight w:val="6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29A14AC" w14:textId="77777777" w:rsidR="006A174F" w:rsidRPr="006A174F" w:rsidRDefault="006A174F" w:rsidP="006A174F">
            <w:pPr>
              <w:widowControl/>
              <w:autoSpaceDE/>
              <w:autoSpaceDN/>
              <w:jc w:val="center"/>
              <w:rPr>
                <w:sz w:val="24"/>
                <w:szCs w:val="24"/>
              </w:rPr>
            </w:pPr>
            <w:r w:rsidRPr="006A174F">
              <w:rPr>
                <w:sz w:val="24"/>
                <w:szCs w:val="24"/>
              </w:rPr>
              <w:t>13.3</w:t>
            </w:r>
          </w:p>
        </w:tc>
        <w:tc>
          <w:tcPr>
            <w:tcW w:w="946" w:type="pct"/>
            <w:tcBorders>
              <w:top w:val="nil"/>
              <w:left w:val="nil"/>
              <w:bottom w:val="single" w:sz="4" w:space="0" w:color="auto"/>
              <w:right w:val="single" w:sz="4" w:space="0" w:color="auto"/>
            </w:tcBorders>
            <w:shd w:val="clear" w:color="auto" w:fill="auto"/>
            <w:vAlign w:val="center"/>
            <w:hideMark/>
          </w:tcPr>
          <w:p w14:paraId="5C17D88F" w14:textId="77777777" w:rsidR="006A174F" w:rsidRPr="006A174F" w:rsidRDefault="006A174F" w:rsidP="006A174F">
            <w:pPr>
              <w:widowControl/>
              <w:autoSpaceDE/>
              <w:autoSpaceDN/>
              <w:jc w:val="both"/>
              <w:rPr>
                <w:sz w:val="24"/>
                <w:szCs w:val="24"/>
              </w:rPr>
            </w:pPr>
            <w:r w:rsidRPr="006A174F">
              <w:rPr>
                <w:sz w:val="24"/>
                <w:szCs w:val="24"/>
              </w:rPr>
              <w:t>Tạo liên kết hồ sơ quét dạng số với thửa đất trong cơ sở dữ liệu</w:t>
            </w:r>
          </w:p>
        </w:tc>
        <w:tc>
          <w:tcPr>
            <w:tcW w:w="893" w:type="pct"/>
            <w:tcBorders>
              <w:top w:val="nil"/>
              <w:left w:val="nil"/>
              <w:bottom w:val="single" w:sz="4" w:space="0" w:color="auto"/>
              <w:right w:val="single" w:sz="4" w:space="0" w:color="auto"/>
            </w:tcBorders>
            <w:shd w:val="clear" w:color="auto" w:fill="auto"/>
            <w:vAlign w:val="center"/>
            <w:hideMark/>
          </w:tcPr>
          <w:p w14:paraId="19DBCA22" w14:textId="77777777" w:rsidR="006A174F" w:rsidRPr="006A174F" w:rsidRDefault="006A174F" w:rsidP="006A174F">
            <w:pPr>
              <w:widowControl/>
              <w:autoSpaceDE/>
              <w:autoSpaceDN/>
              <w:jc w:val="both"/>
              <w:rPr>
                <w:sz w:val="24"/>
                <w:szCs w:val="24"/>
              </w:rPr>
            </w:pPr>
            <w:r w:rsidRPr="006A174F">
              <w:rPr>
                <w:sz w:val="24"/>
                <w:szCs w:val="24"/>
              </w:rPr>
              <w:t>Tạo liên kết hồ sơ quét dạng số với thửa đất trong cơ sở dữ liệu</w:t>
            </w:r>
          </w:p>
        </w:tc>
        <w:tc>
          <w:tcPr>
            <w:tcW w:w="890" w:type="pct"/>
            <w:tcBorders>
              <w:top w:val="nil"/>
              <w:left w:val="nil"/>
              <w:bottom w:val="single" w:sz="4" w:space="0" w:color="auto"/>
              <w:right w:val="single" w:sz="4" w:space="0" w:color="auto"/>
            </w:tcBorders>
            <w:shd w:val="clear" w:color="auto" w:fill="auto"/>
            <w:vAlign w:val="center"/>
            <w:hideMark/>
          </w:tcPr>
          <w:p w14:paraId="1FE62836" w14:textId="77777777" w:rsidR="006A174F" w:rsidRPr="006A174F" w:rsidRDefault="006A174F" w:rsidP="006A174F">
            <w:pPr>
              <w:widowControl/>
              <w:autoSpaceDE/>
              <w:autoSpaceDN/>
              <w:jc w:val="both"/>
              <w:rPr>
                <w:sz w:val="24"/>
                <w:szCs w:val="24"/>
              </w:rPr>
            </w:pPr>
            <w:r w:rsidRPr="006A174F">
              <w:rPr>
                <w:sz w:val="24"/>
                <w:szCs w:val="24"/>
              </w:rPr>
              <w:t>Tạo liên kết hồ sơ quét dạng số với thửa đất trong cơ sở dữ liệu</w:t>
            </w:r>
          </w:p>
        </w:tc>
        <w:tc>
          <w:tcPr>
            <w:tcW w:w="188" w:type="pct"/>
            <w:tcBorders>
              <w:top w:val="nil"/>
              <w:left w:val="nil"/>
              <w:bottom w:val="single" w:sz="4" w:space="0" w:color="auto"/>
              <w:right w:val="single" w:sz="4" w:space="0" w:color="auto"/>
            </w:tcBorders>
            <w:shd w:val="clear" w:color="auto" w:fill="auto"/>
            <w:vAlign w:val="center"/>
            <w:hideMark/>
          </w:tcPr>
          <w:p w14:paraId="5BA15963" w14:textId="77777777" w:rsidR="006A174F" w:rsidRPr="006A174F" w:rsidRDefault="006A174F" w:rsidP="006A174F">
            <w:pPr>
              <w:widowControl/>
              <w:autoSpaceDE/>
              <w:autoSpaceDN/>
              <w:jc w:val="center"/>
              <w:rPr>
                <w:sz w:val="24"/>
                <w:szCs w:val="24"/>
              </w:rPr>
            </w:pPr>
            <w:r w:rsidRPr="006A174F">
              <w:rPr>
                <w:sz w:val="24"/>
                <w:szCs w:val="24"/>
              </w:rPr>
              <w:t>Thửa</w:t>
            </w:r>
          </w:p>
        </w:tc>
        <w:tc>
          <w:tcPr>
            <w:tcW w:w="188" w:type="pct"/>
            <w:tcBorders>
              <w:top w:val="nil"/>
              <w:left w:val="nil"/>
              <w:bottom w:val="single" w:sz="4" w:space="0" w:color="auto"/>
              <w:right w:val="single" w:sz="4" w:space="0" w:color="auto"/>
            </w:tcBorders>
            <w:shd w:val="clear" w:color="auto" w:fill="auto"/>
            <w:vAlign w:val="center"/>
            <w:hideMark/>
          </w:tcPr>
          <w:p w14:paraId="57EF0687" w14:textId="77777777" w:rsidR="006A174F" w:rsidRPr="006A174F" w:rsidRDefault="006A174F" w:rsidP="006A174F">
            <w:pPr>
              <w:widowControl/>
              <w:autoSpaceDE/>
              <w:autoSpaceDN/>
              <w:jc w:val="center"/>
              <w:rPr>
                <w:sz w:val="24"/>
                <w:szCs w:val="24"/>
              </w:rPr>
            </w:pPr>
            <w:r w:rsidRPr="006A174F">
              <w:rPr>
                <w:sz w:val="24"/>
                <w:szCs w:val="24"/>
              </w:rPr>
              <w:t>1KS1</w:t>
            </w:r>
          </w:p>
        </w:tc>
        <w:tc>
          <w:tcPr>
            <w:tcW w:w="188" w:type="pct"/>
            <w:tcBorders>
              <w:top w:val="nil"/>
              <w:left w:val="nil"/>
              <w:bottom w:val="single" w:sz="4" w:space="0" w:color="auto"/>
              <w:right w:val="single" w:sz="4" w:space="0" w:color="auto"/>
            </w:tcBorders>
            <w:shd w:val="clear" w:color="auto" w:fill="auto"/>
            <w:vAlign w:val="center"/>
            <w:hideMark/>
          </w:tcPr>
          <w:p w14:paraId="07DA4189"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5B10EC1A" w14:textId="77777777" w:rsidR="006A174F" w:rsidRPr="006A174F" w:rsidRDefault="006A174F" w:rsidP="006A174F">
            <w:pPr>
              <w:widowControl/>
              <w:autoSpaceDE/>
              <w:autoSpaceDN/>
              <w:jc w:val="center"/>
              <w:rPr>
                <w:sz w:val="24"/>
                <w:szCs w:val="24"/>
              </w:rPr>
            </w:pPr>
            <w:r w:rsidRPr="006A174F">
              <w:rPr>
                <w:sz w:val="24"/>
                <w:szCs w:val="24"/>
              </w:rPr>
              <w:t>0,010</w:t>
            </w:r>
          </w:p>
        </w:tc>
        <w:tc>
          <w:tcPr>
            <w:tcW w:w="188" w:type="pct"/>
            <w:tcBorders>
              <w:top w:val="nil"/>
              <w:left w:val="nil"/>
              <w:bottom w:val="single" w:sz="4" w:space="0" w:color="auto"/>
              <w:right w:val="single" w:sz="4" w:space="0" w:color="auto"/>
            </w:tcBorders>
            <w:shd w:val="clear" w:color="auto" w:fill="auto"/>
            <w:vAlign w:val="center"/>
            <w:hideMark/>
          </w:tcPr>
          <w:p w14:paraId="333E784A" w14:textId="77777777" w:rsidR="006A174F" w:rsidRPr="006A174F" w:rsidRDefault="006A174F" w:rsidP="006A174F">
            <w:pPr>
              <w:widowControl/>
              <w:autoSpaceDE/>
              <w:autoSpaceDN/>
              <w:jc w:val="center"/>
              <w:rPr>
                <w:sz w:val="24"/>
                <w:szCs w:val="24"/>
              </w:rPr>
            </w:pPr>
            <w:r w:rsidRPr="006A174F">
              <w:rPr>
                <w:sz w:val="24"/>
                <w:szCs w:val="24"/>
              </w:rPr>
              <w:t>0,010</w:t>
            </w:r>
          </w:p>
        </w:tc>
        <w:tc>
          <w:tcPr>
            <w:tcW w:w="188" w:type="pct"/>
            <w:tcBorders>
              <w:top w:val="nil"/>
              <w:left w:val="nil"/>
              <w:bottom w:val="single" w:sz="4" w:space="0" w:color="auto"/>
              <w:right w:val="single" w:sz="4" w:space="0" w:color="auto"/>
            </w:tcBorders>
            <w:shd w:val="clear" w:color="auto" w:fill="auto"/>
            <w:vAlign w:val="center"/>
            <w:hideMark/>
          </w:tcPr>
          <w:p w14:paraId="7E99765C" w14:textId="77777777" w:rsidR="006A174F" w:rsidRPr="006A174F" w:rsidRDefault="006A174F" w:rsidP="006A174F">
            <w:pPr>
              <w:widowControl/>
              <w:autoSpaceDE/>
              <w:autoSpaceDN/>
              <w:jc w:val="center"/>
              <w:rPr>
                <w:sz w:val="24"/>
                <w:szCs w:val="24"/>
              </w:rPr>
            </w:pPr>
            <w:r w:rsidRPr="006A174F">
              <w:rPr>
                <w:sz w:val="24"/>
                <w:szCs w:val="24"/>
              </w:rPr>
              <w:t>0,010</w:t>
            </w:r>
          </w:p>
        </w:tc>
        <w:tc>
          <w:tcPr>
            <w:tcW w:w="953" w:type="pct"/>
            <w:tcBorders>
              <w:top w:val="nil"/>
              <w:left w:val="nil"/>
              <w:bottom w:val="single" w:sz="4" w:space="0" w:color="auto"/>
              <w:right w:val="single" w:sz="4" w:space="0" w:color="auto"/>
            </w:tcBorders>
            <w:shd w:val="clear" w:color="auto" w:fill="auto"/>
            <w:noWrap/>
            <w:vAlign w:val="bottom"/>
            <w:hideMark/>
          </w:tcPr>
          <w:p w14:paraId="605EB290"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1FEF527C" w14:textId="77777777" w:rsidTr="001C022F">
        <w:trPr>
          <w:trHeight w:val="204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6728D67" w14:textId="77777777" w:rsidR="006A174F" w:rsidRPr="006A174F" w:rsidRDefault="006A174F" w:rsidP="006A174F">
            <w:pPr>
              <w:widowControl/>
              <w:autoSpaceDE/>
              <w:autoSpaceDN/>
              <w:jc w:val="center"/>
              <w:rPr>
                <w:sz w:val="24"/>
                <w:szCs w:val="24"/>
              </w:rPr>
            </w:pPr>
            <w:r w:rsidRPr="006A174F">
              <w:rPr>
                <w:sz w:val="24"/>
                <w:szCs w:val="24"/>
              </w:rPr>
              <w:t> </w:t>
            </w:r>
          </w:p>
        </w:tc>
        <w:tc>
          <w:tcPr>
            <w:tcW w:w="946" w:type="pct"/>
            <w:tcBorders>
              <w:top w:val="nil"/>
              <w:left w:val="nil"/>
              <w:bottom w:val="single" w:sz="4" w:space="0" w:color="auto"/>
              <w:right w:val="single" w:sz="4" w:space="0" w:color="auto"/>
            </w:tcBorders>
            <w:shd w:val="clear" w:color="auto" w:fill="auto"/>
            <w:vAlign w:val="center"/>
            <w:hideMark/>
          </w:tcPr>
          <w:p w14:paraId="23A7A939"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7213AC79" w14:textId="77777777" w:rsidR="006A174F" w:rsidRPr="006A174F" w:rsidRDefault="006A174F" w:rsidP="006A174F">
            <w:pPr>
              <w:widowControl/>
              <w:autoSpaceDE/>
              <w:autoSpaceDN/>
              <w:jc w:val="both"/>
              <w:rPr>
                <w:sz w:val="24"/>
                <w:szCs w:val="24"/>
              </w:rPr>
            </w:pPr>
            <w:r w:rsidRPr="006A174F">
              <w:rPr>
                <w:sz w:val="24"/>
                <w:szCs w:val="24"/>
              </w:rPr>
              <w:t> </w:t>
            </w:r>
          </w:p>
        </w:tc>
        <w:tc>
          <w:tcPr>
            <w:tcW w:w="890" w:type="pct"/>
            <w:tcBorders>
              <w:top w:val="nil"/>
              <w:left w:val="nil"/>
              <w:bottom w:val="single" w:sz="4" w:space="0" w:color="auto"/>
              <w:right w:val="single" w:sz="4" w:space="0" w:color="auto"/>
            </w:tcBorders>
            <w:shd w:val="clear" w:color="auto" w:fill="auto"/>
            <w:vAlign w:val="center"/>
            <w:hideMark/>
          </w:tcPr>
          <w:p w14:paraId="77CC83B5" w14:textId="77777777" w:rsidR="006A174F" w:rsidRPr="006A174F" w:rsidRDefault="006A174F" w:rsidP="006A174F">
            <w:pPr>
              <w:widowControl/>
              <w:autoSpaceDE/>
              <w:autoSpaceDN/>
              <w:jc w:val="both"/>
              <w:rPr>
                <w:sz w:val="24"/>
                <w:szCs w:val="24"/>
              </w:rPr>
            </w:pPr>
            <w:r w:rsidRPr="006A174F">
              <w:rPr>
                <w:sz w:val="24"/>
                <w:szCs w:val="24"/>
              </w:rP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tc>
        <w:tc>
          <w:tcPr>
            <w:tcW w:w="188" w:type="pct"/>
            <w:tcBorders>
              <w:top w:val="nil"/>
              <w:left w:val="nil"/>
              <w:bottom w:val="single" w:sz="4" w:space="0" w:color="auto"/>
              <w:right w:val="single" w:sz="4" w:space="0" w:color="auto"/>
            </w:tcBorders>
            <w:shd w:val="clear" w:color="auto" w:fill="auto"/>
            <w:vAlign w:val="center"/>
            <w:hideMark/>
          </w:tcPr>
          <w:p w14:paraId="7BE5AA5D"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34C5BC7A"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20DC768E"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44BCDE15" w14:textId="77777777" w:rsidR="006A174F" w:rsidRPr="006A174F" w:rsidRDefault="006A174F" w:rsidP="006A174F">
            <w:pPr>
              <w:widowControl/>
              <w:autoSpaceDE/>
              <w:autoSpaceDN/>
              <w:jc w:val="center"/>
              <w:rPr>
                <w:sz w:val="24"/>
                <w:szCs w:val="24"/>
              </w:rPr>
            </w:pPr>
            <w:r w:rsidRPr="006A174F">
              <w:rPr>
                <w:sz w:val="24"/>
                <w:szCs w:val="24"/>
              </w:rPr>
              <w:t>0,050</w:t>
            </w:r>
          </w:p>
        </w:tc>
        <w:tc>
          <w:tcPr>
            <w:tcW w:w="188" w:type="pct"/>
            <w:tcBorders>
              <w:top w:val="nil"/>
              <w:left w:val="nil"/>
              <w:bottom w:val="single" w:sz="4" w:space="0" w:color="auto"/>
              <w:right w:val="single" w:sz="4" w:space="0" w:color="auto"/>
            </w:tcBorders>
            <w:shd w:val="clear" w:color="auto" w:fill="auto"/>
            <w:vAlign w:val="center"/>
            <w:hideMark/>
          </w:tcPr>
          <w:p w14:paraId="1CA0A3D2" w14:textId="77777777" w:rsidR="006A174F" w:rsidRPr="006A174F" w:rsidRDefault="006A174F" w:rsidP="006A174F">
            <w:pPr>
              <w:widowControl/>
              <w:autoSpaceDE/>
              <w:autoSpaceDN/>
              <w:jc w:val="center"/>
              <w:rPr>
                <w:sz w:val="24"/>
                <w:szCs w:val="24"/>
              </w:rPr>
            </w:pPr>
            <w:r w:rsidRPr="006A174F">
              <w:rPr>
                <w:sz w:val="24"/>
                <w:szCs w:val="24"/>
              </w:rPr>
              <w:t>0,050</w:t>
            </w:r>
          </w:p>
        </w:tc>
        <w:tc>
          <w:tcPr>
            <w:tcW w:w="188" w:type="pct"/>
            <w:tcBorders>
              <w:top w:val="nil"/>
              <w:left w:val="nil"/>
              <w:bottom w:val="single" w:sz="4" w:space="0" w:color="auto"/>
              <w:right w:val="single" w:sz="4" w:space="0" w:color="auto"/>
            </w:tcBorders>
            <w:shd w:val="clear" w:color="auto" w:fill="auto"/>
            <w:vAlign w:val="center"/>
            <w:hideMark/>
          </w:tcPr>
          <w:p w14:paraId="59B9811C" w14:textId="77777777" w:rsidR="006A174F" w:rsidRPr="006A174F" w:rsidRDefault="006A174F" w:rsidP="006A174F">
            <w:pPr>
              <w:widowControl/>
              <w:autoSpaceDE/>
              <w:autoSpaceDN/>
              <w:jc w:val="center"/>
              <w:rPr>
                <w:sz w:val="24"/>
                <w:szCs w:val="24"/>
              </w:rPr>
            </w:pPr>
            <w:r w:rsidRPr="006A174F">
              <w:rPr>
                <w:sz w:val="24"/>
                <w:szCs w:val="24"/>
              </w:rPr>
              <w:t>0,065</w:t>
            </w:r>
          </w:p>
        </w:tc>
        <w:tc>
          <w:tcPr>
            <w:tcW w:w="953" w:type="pct"/>
            <w:tcBorders>
              <w:top w:val="nil"/>
              <w:left w:val="nil"/>
              <w:bottom w:val="single" w:sz="4" w:space="0" w:color="auto"/>
              <w:right w:val="single" w:sz="4" w:space="0" w:color="auto"/>
            </w:tcBorders>
            <w:shd w:val="clear" w:color="auto" w:fill="auto"/>
            <w:noWrap/>
            <w:vAlign w:val="bottom"/>
            <w:hideMark/>
          </w:tcPr>
          <w:p w14:paraId="3C9AF680"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096DC53A" w14:textId="77777777" w:rsidTr="001C022F">
        <w:trPr>
          <w:trHeight w:val="57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B3C2B8D" w14:textId="77777777" w:rsidR="006A174F" w:rsidRPr="006A174F" w:rsidRDefault="006A174F" w:rsidP="006A174F">
            <w:pPr>
              <w:widowControl/>
              <w:autoSpaceDE/>
              <w:autoSpaceDN/>
              <w:jc w:val="center"/>
              <w:rPr>
                <w:b/>
                <w:bCs/>
                <w:sz w:val="24"/>
                <w:szCs w:val="24"/>
              </w:rPr>
            </w:pPr>
            <w:r w:rsidRPr="006A174F">
              <w:rPr>
                <w:b/>
                <w:bCs/>
                <w:sz w:val="24"/>
                <w:szCs w:val="24"/>
              </w:rPr>
              <w:t>II</w:t>
            </w:r>
          </w:p>
        </w:tc>
        <w:tc>
          <w:tcPr>
            <w:tcW w:w="946" w:type="pct"/>
            <w:tcBorders>
              <w:top w:val="nil"/>
              <w:left w:val="nil"/>
              <w:bottom w:val="single" w:sz="4" w:space="0" w:color="auto"/>
              <w:right w:val="single" w:sz="4" w:space="0" w:color="auto"/>
            </w:tcBorders>
            <w:shd w:val="clear" w:color="auto" w:fill="auto"/>
            <w:vAlign w:val="center"/>
            <w:hideMark/>
          </w:tcPr>
          <w:p w14:paraId="0E5F8529" w14:textId="77777777" w:rsidR="006A174F" w:rsidRPr="006A174F" w:rsidRDefault="006A174F" w:rsidP="006A174F">
            <w:pPr>
              <w:widowControl/>
              <w:autoSpaceDE/>
              <w:autoSpaceDN/>
              <w:jc w:val="both"/>
              <w:rPr>
                <w:b/>
                <w:bCs/>
              </w:rPr>
            </w:pPr>
            <w:r w:rsidRPr="006A174F">
              <w:rPr>
                <w:b/>
                <w:bCs/>
              </w:rPr>
              <w:t>CÁC NỘI DUNG THỰC HIỆN TẠI ĐỊA BÀN CẤP HUYỆN</w:t>
            </w:r>
          </w:p>
        </w:tc>
        <w:tc>
          <w:tcPr>
            <w:tcW w:w="893" w:type="pct"/>
            <w:tcBorders>
              <w:top w:val="nil"/>
              <w:left w:val="nil"/>
              <w:bottom w:val="single" w:sz="4" w:space="0" w:color="auto"/>
              <w:right w:val="single" w:sz="4" w:space="0" w:color="auto"/>
            </w:tcBorders>
            <w:shd w:val="clear" w:color="auto" w:fill="auto"/>
            <w:vAlign w:val="center"/>
            <w:hideMark/>
          </w:tcPr>
          <w:p w14:paraId="01842D92" w14:textId="77777777" w:rsidR="006A174F" w:rsidRPr="006A174F" w:rsidRDefault="006A174F" w:rsidP="006A174F">
            <w:pPr>
              <w:widowControl/>
              <w:autoSpaceDE/>
              <w:autoSpaceDN/>
              <w:jc w:val="both"/>
              <w:rPr>
                <w:b/>
                <w:bCs/>
              </w:rPr>
            </w:pPr>
            <w:r w:rsidRPr="006A174F">
              <w:rPr>
                <w:b/>
                <w:bCs/>
              </w:rPr>
              <w:t>CÁC NỘI DUNG THỰC HIỆN TẠI ĐỊA BÀN CẤP HUYỆN</w:t>
            </w:r>
          </w:p>
        </w:tc>
        <w:tc>
          <w:tcPr>
            <w:tcW w:w="890" w:type="pct"/>
            <w:tcBorders>
              <w:top w:val="nil"/>
              <w:left w:val="nil"/>
              <w:bottom w:val="single" w:sz="4" w:space="0" w:color="auto"/>
              <w:right w:val="single" w:sz="4" w:space="0" w:color="auto"/>
            </w:tcBorders>
            <w:shd w:val="clear" w:color="auto" w:fill="auto"/>
            <w:vAlign w:val="center"/>
            <w:hideMark/>
          </w:tcPr>
          <w:p w14:paraId="46D4EBF1" w14:textId="77777777" w:rsidR="006A174F" w:rsidRPr="006A174F" w:rsidRDefault="006A174F" w:rsidP="006A174F">
            <w:pPr>
              <w:widowControl/>
              <w:autoSpaceDE/>
              <w:autoSpaceDN/>
              <w:jc w:val="both"/>
              <w:rPr>
                <w:b/>
                <w:bCs/>
              </w:rPr>
            </w:pPr>
            <w:r w:rsidRPr="006A174F">
              <w:rPr>
                <w:b/>
                <w:bCs/>
              </w:rPr>
              <w:t> </w:t>
            </w:r>
          </w:p>
        </w:tc>
        <w:tc>
          <w:tcPr>
            <w:tcW w:w="188" w:type="pct"/>
            <w:tcBorders>
              <w:top w:val="nil"/>
              <w:left w:val="nil"/>
              <w:bottom w:val="single" w:sz="4" w:space="0" w:color="auto"/>
              <w:right w:val="single" w:sz="4" w:space="0" w:color="auto"/>
            </w:tcBorders>
            <w:shd w:val="clear" w:color="auto" w:fill="auto"/>
            <w:vAlign w:val="center"/>
            <w:hideMark/>
          </w:tcPr>
          <w:p w14:paraId="716C5557"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6412D946" w14:textId="77777777" w:rsidR="006A174F" w:rsidRPr="006A174F" w:rsidRDefault="006A174F" w:rsidP="006A174F">
            <w:pPr>
              <w:widowControl/>
              <w:autoSpaceDE/>
              <w:autoSpaceDN/>
              <w:jc w:val="center"/>
              <w:rPr>
                <w:b/>
                <w:bCs/>
                <w:sz w:val="24"/>
                <w:szCs w:val="24"/>
              </w:rPr>
            </w:pPr>
            <w:r w:rsidRPr="006A174F">
              <w:rPr>
                <w:b/>
                <w:bCs/>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2263735"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F20D1DB"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91FA416"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DE6BE8E"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682909E7"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2FB0C76D" w14:textId="77777777" w:rsidTr="001C022F">
        <w:trPr>
          <w:trHeight w:val="33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3340189" w14:textId="77777777" w:rsidR="006A174F" w:rsidRPr="006A174F" w:rsidRDefault="006A174F" w:rsidP="006A174F">
            <w:pPr>
              <w:widowControl/>
              <w:autoSpaceDE/>
              <w:autoSpaceDN/>
              <w:jc w:val="center"/>
              <w:rPr>
                <w:sz w:val="24"/>
                <w:szCs w:val="24"/>
              </w:rPr>
            </w:pPr>
            <w:r w:rsidRPr="006A174F">
              <w:rPr>
                <w:sz w:val="24"/>
                <w:szCs w:val="24"/>
              </w:rPr>
              <w:t>1</w:t>
            </w:r>
          </w:p>
        </w:tc>
        <w:tc>
          <w:tcPr>
            <w:tcW w:w="946" w:type="pct"/>
            <w:tcBorders>
              <w:top w:val="nil"/>
              <w:left w:val="nil"/>
              <w:bottom w:val="single" w:sz="4" w:space="0" w:color="auto"/>
              <w:right w:val="single" w:sz="4" w:space="0" w:color="auto"/>
            </w:tcBorders>
            <w:shd w:val="clear" w:color="auto" w:fill="auto"/>
            <w:vAlign w:val="center"/>
            <w:hideMark/>
          </w:tcPr>
          <w:p w14:paraId="0D2BB8D8" w14:textId="77777777" w:rsidR="006A174F" w:rsidRPr="006A174F" w:rsidRDefault="006A174F" w:rsidP="006A174F">
            <w:pPr>
              <w:widowControl/>
              <w:autoSpaceDE/>
              <w:autoSpaceDN/>
              <w:jc w:val="both"/>
              <w:rPr>
                <w:sz w:val="24"/>
                <w:szCs w:val="24"/>
              </w:rPr>
            </w:pPr>
            <w:r w:rsidRPr="006A174F">
              <w:rPr>
                <w:sz w:val="24"/>
                <w:szCs w:val="24"/>
              </w:rPr>
              <w:t>Cấp huyện nhận thông báo, cập nhật HSĐC</w:t>
            </w:r>
          </w:p>
        </w:tc>
        <w:tc>
          <w:tcPr>
            <w:tcW w:w="893" w:type="pct"/>
            <w:tcBorders>
              <w:top w:val="nil"/>
              <w:left w:val="nil"/>
              <w:bottom w:val="single" w:sz="4" w:space="0" w:color="auto"/>
              <w:right w:val="single" w:sz="4" w:space="0" w:color="auto"/>
            </w:tcBorders>
            <w:shd w:val="clear" w:color="auto" w:fill="auto"/>
            <w:vAlign w:val="center"/>
            <w:hideMark/>
          </w:tcPr>
          <w:p w14:paraId="615EE24D" w14:textId="77777777" w:rsidR="006A174F" w:rsidRPr="006A174F" w:rsidRDefault="006A174F" w:rsidP="006A174F">
            <w:pPr>
              <w:widowControl/>
              <w:autoSpaceDE/>
              <w:autoSpaceDN/>
              <w:jc w:val="both"/>
              <w:rPr>
                <w:sz w:val="24"/>
                <w:szCs w:val="24"/>
              </w:rPr>
            </w:pPr>
            <w:r w:rsidRPr="006A174F">
              <w:rPr>
                <w:sz w:val="24"/>
                <w:szCs w:val="24"/>
              </w:rPr>
              <w:t>Cấp huyện nhận thông báo, cập nhật HSĐC</w:t>
            </w:r>
          </w:p>
        </w:tc>
        <w:tc>
          <w:tcPr>
            <w:tcW w:w="890" w:type="pct"/>
            <w:tcBorders>
              <w:top w:val="nil"/>
              <w:left w:val="nil"/>
              <w:bottom w:val="single" w:sz="4" w:space="0" w:color="auto"/>
              <w:right w:val="single" w:sz="4" w:space="0" w:color="auto"/>
            </w:tcBorders>
            <w:shd w:val="clear" w:color="auto" w:fill="auto"/>
            <w:vAlign w:val="center"/>
            <w:hideMark/>
          </w:tcPr>
          <w:p w14:paraId="101C87C8" w14:textId="77777777" w:rsidR="006A174F" w:rsidRPr="006A174F" w:rsidRDefault="006A174F" w:rsidP="006A174F">
            <w:pPr>
              <w:widowControl/>
              <w:autoSpaceDE/>
              <w:autoSpaceDN/>
              <w:jc w:val="both"/>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191B509"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DDAE8A5" w14:textId="77777777" w:rsidR="006A174F" w:rsidRPr="006A174F" w:rsidRDefault="006A174F" w:rsidP="006A174F">
            <w:pPr>
              <w:widowControl/>
              <w:autoSpaceDE/>
              <w:autoSpaceDN/>
              <w:jc w:val="center"/>
              <w:rPr>
                <w:sz w:val="26"/>
                <w:szCs w:val="26"/>
              </w:rPr>
            </w:pPr>
            <w:r w:rsidRPr="006A174F">
              <w:rPr>
                <w:sz w:val="26"/>
                <w:szCs w:val="26"/>
              </w:rPr>
              <w:t> </w:t>
            </w:r>
          </w:p>
        </w:tc>
        <w:tc>
          <w:tcPr>
            <w:tcW w:w="188" w:type="pct"/>
            <w:tcBorders>
              <w:top w:val="nil"/>
              <w:left w:val="nil"/>
              <w:bottom w:val="single" w:sz="4" w:space="0" w:color="auto"/>
              <w:right w:val="single" w:sz="4" w:space="0" w:color="auto"/>
            </w:tcBorders>
            <w:shd w:val="clear" w:color="auto" w:fill="auto"/>
            <w:vAlign w:val="center"/>
            <w:hideMark/>
          </w:tcPr>
          <w:p w14:paraId="121BDBA2"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51C59996"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24A1F120"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73AC2619"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2E3E863E"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2E86F790" w14:textId="77777777" w:rsidTr="001C022F">
        <w:trPr>
          <w:trHeight w:val="57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BDF5E57" w14:textId="77777777" w:rsidR="006A174F" w:rsidRPr="006A174F" w:rsidRDefault="006A174F" w:rsidP="006A174F">
            <w:pPr>
              <w:widowControl/>
              <w:autoSpaceDE/>
              <w:autoSpaceDN/>
              <w:jc w:val="center"/>
              <w:rPr>
                <w:b/>
                <w:bCs/>
                <w:sz w:val="24"/>
                <w:szCs w:val="24"/>
              </w:rPr>
            </w:pPr>
            <w:r w:rsidRPr="006A174F">
              <w:rPr>
                <w:b/>
                <w:bCs/>
                <w:sz w:val="24"/>
                <w:szCs w:val="24"/>
              </w:rPr>
              <w:t>III</w:t>
            </w:r>
          </w:p>
        </w:tc>
        <w:tc>
          <w:tcPr>
            <w:tcW w:w="946" w:type="pct"/>
            <w:tcBorders>
              <w:top w:val="nil"/>
              <w:left w:val="nil"/>
              <w:bottom w:val="single" w:sz="4" w:space="0" w:color="auto"/>
              <w:right w:val="single" w:sz="4" w:space="0" w:color="auto"/>
            </w:tcBorders>
            <w:shd w:val="clear" w:color="auto" w:fill="auto"/>
            <w:vAlign w:val="center"/>
            <w:hideMark/>
          </w:tcPr>
          <w:p w14:paraId="3332FCDC" w14:textId="77777777" w:rsidR="006A174F" w:rsidRPr="006A174F" w:rsidRDefault="006A174F" w:rsidP="006A174F">
            <w:pPr>
              <w:widowControl/>
              <w:autoSpaceDE/>
              <w:autoSpaceDN/>
              <w:jc w:val="both"/>
              <w:rPr>
                <w:b/>
                <w:bCs/>
              </w:rPr>
            </w:pPr>
            <w:r w:rsidRPr="006A174F">
              <w:rPr>
                <w:b/>
                <w:bCs/>
              </w:rPr>
              <w:t>CÁC NỘI DUNG THỰC HIỆN TẠI ĐỊA BÀN XÃ, THỊ TRẤN</w:t>
            </w:r>
          </w:p>
        </w:tc>
        <w:tc>
          <w:tcPr>
            <w:tcW w:w="893" w:type="pct"/>
            <w:tcBorders>
              <w:top w:val="nil"/>
              <w:left w:val="nil"/>
              <w:bottom w:val="single" w:sz="4" w:space="0" w:color="auto"/>
              <w:right w:val="single" w:sz="4" w:space="0" w:color="auto"/>
            </w:tcBorders>
            <w:shd w:val="clear" w:color="auto" w:fill="auto"/>
            <w:vAlign w:val="center"/>
            <w:hideMark/>
          </w:tcPr>
          <w:p w14:paraId="461B41D0" w14:textId="77777777" w:rsidR="006A174F" w:rsidRPr="006A174F" w:rsidRDefault="006A174F" w:rsidP="006A174F">
            <w:pPr>
              <w:widowControl/>
              <w:autoSpaceDE/>
              <w:autoSpaceDN/>
              <w:jc w:val="both"/>
              <w:rPr>
                <w:b/>
                <w:bCs/>
              </w:rPr>
            </w:pPr>
            <w:r w:rsidRPr="006A174F">
              <w:rPr>
                <w:b/>
                <w:bCs/>
              </w:rPr>
              <w:t>CÁC NỘI DUNG THỰC HIỆN TẠI ĐỊA BÀN CẤP XÃ</w:t>
            </w:r>
          </w:p>
        </w:tc>
        <w:tc>
          <w:tcPr>
            <w:tcW w:w="890" w:type="pct"/>
            <w:tcBorders>
              <w:top w:val="nil"/>
              <w:left w:val="nil"/>
              <w:bottom w:val="single" w:sz="4" w:space="0" w:color="auto"/>
              <w:right w:val="single" w:sz="4" w:space="0" w:color="auto"/>
            </w:tcBorders>
            <w:shd w:val="clear" w:color="auto" w:fill="auto"/>
            <w:vAlign w:val="center"/>
            <w:hideMark/>
          </w:tcPr>
          <w:p w14:paraId="1EB8A3C1" w14:textId="77777777" w:rsidR="006A174F" w:rsidRPr="006A174F" w:rsidRDefault="006A174F" w:rsidP="006A174F">
            <w:pPr>
              <w:widowControl/>
              <w:autoSpaceDE/>
              <w:autoSpaceDN/>
              <w:jc w:val="both"/>
              <w:rPr>
                <w:b/>
                <w:bCs/>
              </w:rPr>
            </w:pPr>
            <w:r w:rsidRPr="006A174F">
              <w:rPr>
                <w:b/>
                <w:bCs/>
              </w:rPr>
              <w:t>CÁC NỘI DUNG THỰC HIỆN TẠI ĐỊA BÀN CẤP XÃ</w:t>
            </w:r>
          </w:p>
        </w:tc>
        <w:tc>
          <w:tcPr>
            <w:tcW w:w="188" w:type="pct"/>
            <w:tcBorders>
              <w:top w:val="nil"/>
              <w:left w:val="nil"/>
              <w:bottom w:val="single" w:sz="4" w:space="0" w:color="auto"/>
              <w:right w:val="single" w:sz="4" w:space="0" w:color="auto"/>
            </w:tcBorders>
            <w:shd w:val="clear" w:color="auto" w:fill="auto"/>
            <w:vAlign w:val="center"/>
            <w:hideMark/>
          </w:tcPr>
          <w:p w14:paraId="2C6ED8C3"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337E8CC7" w14:textId="77777777" w:rsidR="006A174F" w:rsidRPr="006A174F" w:rsidRDefault="006A174F" w:rsidP="006A174F">
            <w:pPr>
              <w:widowControl/>
              <w:autoSpaceDE/>
              <w:autoSpaceDN/>
              <w:jc w:val="center"/>
              <w:rPr>
                <w:sz w:val="26"/>
                <w:szCs w:val="26"/>
              </w:rPr>
            </w:pPr>
            <w:r w:rsidRPr="006A174F">
              <w:rPr>
                <w:sz w:val="26"/>
                <w:szCs w:val="26"/>
              </w:rPr>
              <w:t> </w:t>
            </w:r>
          </w:p>
        </w:tc>
        <w:tc>
          <w:tcPr>
            <w:tcW w:w="188" w:type="pct"/>
            <w:tcBorders>
              <w:top w:val="nil"/>
              <w:left w:val="nil"/>
              <w:bottom w:val="single" w:sz="4" w:space="0" w:color="auto"/>
              <w:right w:val="single" w:sz="4" w:space="0" w:color="auto"/>
            </w:tcBorders>
            <w:shd w:val="clear" w:color="auto" w:fill="auto"/>
            <w:vAlign w:val="center"/>
            <w:hideMark/>
          </w:tcPr>
          <w:p w14:paraId="18EB8344"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1E177A6F"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05C0A6AE" w14:textId="77777777" w:rsidR="006A174F" w:rsidRPr="006A174F" w:rsidRDefault="006A174F" w:rsidP="006A174F">
            <w:pPr>
              <w:widowControl/>
              <w:autoSpaceDE/>
              <w:autoSpaceDN/>
              <w:jc w:val="center"/>
              <w:rPr>
                <w:sz w:val="24"/>
                <w:szCs w:val="24"/>
              </w:rPr>
            </w:pPr>
            <w:r w:rsidRPr="006A174F">
              <w:rPr>
                <w:sz w:val="24"/>
                <w:szCs w:val="24"/>
              </w:rPr>
              <w:t> </w:t>
            </w:r>
          </w:p>
        </w:tc>
        <w:tc>
          <w:tcPr>
            <w:tcW w:w="188" w:type="pct"/>
            <w:tcBorders>
              <w:top w:val="nil"/>
              <w:left w:val="nil"/>
              <w:bottom w:val="single" w:sz="4" w:space="0" w:color="auto"/>
              <w:right w:val="single" w:sz="4" w:space="0" w:color="auto"/>
            </w:tcBorders>
            <w:shd w:val="clear" w:color="auto" w:fill="auto"/>
            <w:vAlign w:val="center"/>
            <w:hideMark/>
          </w:tcPr>
          <w:p w14:paraId="4AC71716" w14:textId="77777777" w:rsidR="006A174F" w:rsidRPr="006A174F" w:rsidRDefault="006A174F" w:rsidP="006A174F">
            <w:pPr>
              <w:widowControl/>
              <w:autoSpaceDE/>
              <w:autoSpaceDN/>
              <w:jc w:val="center"/>
              <w:rPr>
                <w:sz w:val="24"/>
                <w:szCs w:val="24"/>
              </w:rPr>
            </w:pPr>
            <w:r w:rsidRPr="006A174F">
              <w:rPr>
                <w:sz w:val="24"/>
                <w:szCs w:val="24"/>
              </w:rPr>
              <w:t> </w:t>
            </w:r>
          </w:p>
        </w:tc>
        <w:tc>
          <w:tcPr>
            <w:tcW w:w="953" w:type="pct"/>
            <w:tcBorders>
              <w:top w:val="nil"/>
              <w:left w:val="nil"/>
              <w:bottom w:val="single" w:sz="4" w:space="0" w:color="auto"/>
              <w:right w:val="single" w:sz="4" w:space="0" w:color="auto"/>
            </w:tcBorders>
            <w:shd w:val="clear" w:color="auto" w:fill="auto"/>
            <w:noWrap/>
            <w:vAlign w:val="bottom"/>
            <w:hideMark/>
          </w:tcPr>
          <w:p w14:paraId="52CD7178" w14:textId="77777777" w:rsidR="006A174F" w:rsidRPr="006A174F" w:rsidRDefault="006A174F" w:rsidP="006A174F">
            <w:pPr>
              <w:widowControl/>
              <w:autoSpaceDE/>
              <w:autoSpaceDN/>
              <w:rPr>
                <w:rFonts w:ascii="Calibri Light" w:hAnsi="Calibri Light" w:cs="Calibri Light"/>
                <w:sz w:val="24"/>
                <w:szCs w:val="24"/>
              </w:rPr>
            </w:pPr>
            <w:r w:rsidRPr="006A174F">
              <w:rPr>
                <w:rFonts w:ascii="Calibri Light" w:hAnsi="Calibri Light" w:cs="Calibri Light"/>
                <w:sz w:val="24"/>
                <w:szCs w:val="24"/>
              </w:rPr>
              <w:t> </w:t>
            </w:r>
          </w:p>
        </w:tc>
      </w:tr>
      <w:tr w:rsidR="002F574C" w:rsidRPr="002F574C" w14:paraId="02E67A69" w14:textId="77777777" w:rsidTr="001C022F">
        <w:trPr>
          <w:trHeight w:val="15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AD42988" w14:textId="77777777" w:rsidR="006A174F" w:rsidRPr="006A174F" w:rsidRDefault="006A174F" w:rsidP="006A174F">
            <w:pPr>
              <w:widowControl/>
              <w:autoSpaceDE/>
              <w:autoSpaceDN/>
              <w:jc w:val="center"/>
              <w:rPr>
                <w:sz w:val="24"/>
                <w:szCs w:val="24"/>
              </w:rPr>
            </w:pPr>
            <w:r w:rsidRPr="006A174F">
              <w:rPr>
                <w:sz w:val="24"/>
                <w:szCs w:val="24"/>
              </w:rPr>
              <w:t>1</w:t>
            </w:r>
          </w:p>
        </w:tc>
        <w:tc>
          <w:tcPr>
            <w:tcW w:w="946" w:type="pct"/>
            <w:tcBorders>
              <w:top w:val="nil"/>
              <w:left w:val="nil"/>
              <w:bottom w:val="single" w:sz="4" w:space="0" w:color="auto"/>
              <w:right w:val="single" w:sz="4" w:space="0" w:color="auto"/>
            </w:tcBorders>
            <w:shd w:val="clear" w:color="auto" w:fill="auto"/>
            <w:vAlign w:val="center"/>
            <w:hideMark/>
          </w:tcPr>
          <w:p w14:paraId="0849EE32" w14:textId="77777777" w:rsidR="006A174F" w:rsidRPr="006A174F" w:rsidRDefault="006A174F" w:rsidP="006A174F">
            <w:pPr>
              <w:widowControl/>
              <w:autoSpaceDE/>
              <w:autoSpaceDN/>
              <w:jc w:val="both"/>
              <w:rPr>
                <w:sz w:val="24"/>
                <w:szCs w:val="24"/>
              </w:rPr>
            </w:pPr>
            <w:r w:rsidRPr="006A174F">
              <w:rPr>
                <w:sz w:val="24"/>
                <w:szCs w:val="24"/>
              </w:rPr>
              <w:t>Địa bàn xã, thị trấn (đối với những nơi chưa xây dựng CSDL) nhận thông báo, cập nhật HSĐC</w:t>
            </w:r>
          </w:p>
        </w:tc>
        <w:tc>
          <w:tcPr>
            <w:tcW w:w="893" w:type="pct"/>
            <w:tcBorders>
              <w:top w:val="nil"/>
              <w:left w:val="nil"/>
              <w:bottom w:val="single" w:sz="4" w:space="0" w:color="auto"/>
              <w:right w:val="single" w:sz="4" w:space="0" w:color="auto"/>
            </w:tcBorders>
            <w:shd w:val="clear" w:color="auto" w:fill="auto"/>
            <w:vAlign w:val="center"/>
            <w:hideMark/>
          </w:tcPr>
          <w:p w14:paraId="1743B8F3" w14:textId="77777777" w:rsidR="006A174F" w:rsidRPr="006A174F" w:rsidRDefault="006A174F" w:rsidP="006A174F">
            <w:pPr>
              <w:widowControl/>
              <w:autoSpaceDE/>
              <w:autoSpaceDN/>
              <w:jc w:val="both"/>
              <w:rPr>
                <w:sz w:val="24"/>
                <w:szCs w:val="24"/>
              </w:rPr>
            </w:pPr>
            <w:r w:rsidRPr="006A174F">
              <w:rPr>
                <w:sz w:val="24"/>
                <w:szCs w:val="24"/>
              </w:rPr>
              <w:t>Địa bàn xã, thị trấn (đối với những nơi chưa xây dựng CSDL) nhận thông báo, cập nhật HSĐC</w:t>
            </w:r>
          </w:p>
        </w:tc>
        <w:tc>
          <w:tcPr>
            <w:tcW w:w="890" w:type="pct"/>
            <w:tcBorders>
              <w:top w:val="nil"/>
              <w:left w:val="nil"/>
              <w:bottom w:val="single" w:sz="4" w:space="0" w:color="auto"/>
              <w:right w:val="single" w:sz="4" w:space="0" w:color="auto"/>
            </w:tcBorders>
            <w:shd w:val="clear" w:color="auto" w:fill="auto"/>
            <w:vAlign w:val="center"/>
            <w:hideMark/>
          </w:tcPr>
          <w:p w14:paraId="1C1B1261" w14:textId="77777777" w:rsidR="006A174F" w:rsidRPr="006A174F" w:rsidRDefault="006A174F" w:rsidP="006A174F">
            <w:pPr>
              <w:widowControl/>
              <w:autoSpaceDE/>
              <w:autoSpaceDN/>
              <w:jc w:val="both"/>
              <w:rPr>
                <w:sz w:val="24"/>
                <w:szCs w:val="24"/>
              </w:rPr>
            </w:pPr>
            <w:r w:rsidRPr="006A174F">
              <w:rPr>
                <w:sz w:val="24"/>
                <w:szCs w:val="24"/>
              </w:rPr>
              <w:t>Địa bàn cấp xã (đối với những nơi chưa xây dựng CSDL) nhận thông báo, cập nhật HSĐC</w:t>
            </w:r>
          </w:p>
        </w:tc>
        <w:tc>
          <w:tcPr>
            <w:tcW w:w="188" w:type="pct"/>
            <w:tcBorders>
              <w:top w:val="nil"/>
              <w:left w:val="nil"/>
              <w:bottom w:val="single" w:sz="4" w:space="0" w:color="auto"/>
              <w:right w:val="single" w:sz="4" w:space="0" w:color="auto"/>
            </w:tcBorders>
            <w:shd w:val="clear" w:color="auto" w:fill="auto"/>
            <w:vAlign w:val="center"/>
            <w:hideMark/>
          </w:tcPr>
          <w:p w14:paraId="559CCD62"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7B8000A4" w14:textId="77777777" w:rsidR="006A174F" w:rsidRPr="006A174F" w:rsidRDefault="006A174F" w:rsidP="006A174F">
            <w:pPr>
              <w:widowControl/>
              <w:autoSpaceDE/>
              <w:autoSpaceDN/>
              <w:jc w:val="center"/>
              <w:rPr>
                <w:sz w:val="26"/>
                <w:szCs w:val="26"/>
              </w:rPr>
            </w:pPr>
            <w:r w:rsidRPr="006A174F">
              <w:rPr>
                <w:sz w:val="26"/>
                <w:szCs w:val="26"/>
              </w:rPr>
              <w:t>1KS2</w:t>
            </w:r>
          </w:p>
        </w:tc>
        <w:tc>
          <w:tcPr>
            <w:tcW w:w="188" w:type="pct"/>
            <w:tcBorders>
              <w:top w:val="nil"/>
              <w:left w:val="nil"/>
              <w:bottom w:val="single" w:sz="4" w:space="0" w:color="auto"/>
              <w:right w:val="single" w:sz="4" w:space="0" w:color="auto"/>
            </w:tcBorders>
            <w:shd w:val="clear" w:color="auto" w:fill="auto"/>
            <w:vAlign w:val="center"/>
            <w:hideMark/>
          </w:tcPr>
          <w:p w14:paraId="78A57DD3"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7FD8F75E"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4196CAC2"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50ED46D2" w14:textId="77777777" w:rsidR="006A174F" w:rsidRPr="006A174F" w:rsidRDefault="006A174F" w:rsidP="006A174F">
            <w:pPr>
              <w:widowControl/>
              <w:autoSpaceDE/>
              <w:autoSpaceDN/>
              <w:jc w:val="center"/>
              <w:rPr>
                <w:sz w:val="24"/>
                <w:szCs w:val="24"/>
              </w:rPr>
            </w:pPr>
            <w:r w:rsidRPr="006A174F">
              <w:rPr>
                <w:sz w:val="24"/>
                <w:szCs w:val="24"/>
              </w:rPr>
              <w:t>0,130</w:t>
            </w:r>
          </w:p>
        </w:tc>
        <w:tc>
          <w:tcPr>
            <w:tcW w:w="953" w:type="pct"/>
            <w:tcBorders>
              <w:top w:val="nil"/>
              <w:left w:val="nil"/>
              <w:bottom w:val="single" w:sz="4" w:space="0" w:color="auto"/>
              <w:right w:val="single" w:sz="4" w:space="0" w:color="auto"/>
            </w:tcBorders>
            <w:shd w:val="clear" w:color="auto" w:fill="auto"/>
            <w:vAlign w:val="center"/>
            <w:hideMark/>
          </w:tcPr>
          <w:p w14:paraId="39C2D808"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0.100 công KS2 cho việc Địa bàn xã, thị trấn (đối với những nơi chưa xây dựng CSDL) nhận thông báo, cập nhật HSĐC</w:t>
            </w:r>
          </w:p>
        </w:tc>
      </w:tr>
      <w:tr w:rsidR="002F574C" w:rsidRPr="002F574C" w14:paraId="2C35B5EA" w14:textId="77777777" w:rsidTr="001C022F">
        <w:trPr>
          <w:trHeight w:val="150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EF2B6E7" w14:textId="77777777" w:rsidR="006A174F" w:rsidRPr="006A174F" w:rsidRDefault="006A174F" w:rsidP="006A174F">
            <w:pPr>
              <w:widowControl/>
              <w:autoSpaceDE/>
              <w:autoSpaceDN/>
              <w:jc w:val="center"/>
              <w:rPr>
                <w:sz w:val="24"/>
                <w:szCs w:val="24"/>
              </w:rPr>
            </w:pPr>
            <w:r w:rsidRPr="006A174F">
              <w:rPr>
                <w:sz w:val="24"/>
                <w:szCs w:val="24"/>
              </w:rPr>
              <w:t>2</w:t>
            </w:r>
          </w:p>
        </w:tc>
        <w:tc>
          <w:tcPr>
            <w:tcW w:w="946" w:type="pct"/>
            <w:tcBorders>
              <w:top w:val="nil"/>
              <w:left w:val="nil"/>
              <w:bottom w:val="single" w:sz="4" w:space="0" w:color="auto"/>
              <w:right w:val="single" w:sz="4" w:space="0" w:color="auto"/>
            </w:tcBorders>
            <w:shd w:val="clear" w:color="auto" w:fill="auto"/>
            <w:vAlign w:val="center"/>
            <w:hideMark/>
          </w:tcPr>
          <w:p w14:paraId="205FB4EF"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12ACE65B" w14:textId="77777777" w:rsidR="006A174F" w:rsidRPr="006A174F" w:rsidRDefault="006A174F" w:rsidP="006A174F">
            <w:pPr>
              <w:widowControl/>
              <w:autoSpaceDE/>
              <w:autoSpaceDN/>
              <w:jc w:val="both"/>
              <w:rPr>
                <w:sz w:val="24"/>
                <w:szCs w:val="24"/>
              </w:rPr>
            </w:pPr>
            <w:r w:rsidRPr="006A174F">
              <w:rPr>
                <w:sz w:val="24"/>
                <w:szCs w:val="24"/>
              </w:rPr>
              <w:t>Niêm yết tại trụ sở Ủy ban nhân dân cấp xã nơi có đất về việc làm thủ tục cấp Giấy chứng nhận cho người nhận chuyển quyền</w:t>
            </w:r>
          </w:p>
        </w:tc>
        <w:tc>
          <w:tcPr>
            <w:tcW w:w="890" w:type="pct"/>
            <w:tcBorders>
              <w:top w:val="nil"/>
              <w:left w:val="nil"/>
              <w:bottom w:val="single" w:sz="4" w:space="0" w:color="auto"/>
              <w:right w:val="single" w:sz="4" w:space="0" w:color="auto"/>
            </w:tcBorders>
            <w:shd w:val="clear" w:color="auto" w:fill="auto"/>
            <w:vAlign w:val="center"/>
            <w:hideMark/>
          </w:tcPr>
          <w:p w14:paraId="0E0DE703" w14:textId="77777777" w:rsidR="006A174F" w:rsidRPr="006A174F" w:rsidRDefault="006A174F" w:rsidP="006A174F">
            <w:pPr>
              <w:widowControl/>
              <w:autoSpaceDE/>
              <w:autoSpaceDN/>
              <w:jc w:val="both"/>
              <w:rPr>
                <w:sz w:val="24"/>
                <w:szCs w:val="24"/>
              </w:rPr>
            </w:pPr>
            <w:r w:rsidRPr="006A174F">
              <w:rPr>
                <w:sz w:val="24"/>
                <w:szCs w:val="24"/>
              </w:rPr>
              <w:t>Niêm yết tại trụ sở Ủy ban nhân dân cấp xã nơi có đất về việc làm thủ tục cấp Giấy chứng nhận cho người nhận chuyển quyền</w:t>
            </w:r>
          </w:p>
        </w:tc>
        <w:tc>
          <w:tcPr>
            <w:tcW w:w="188" w:type="pct"/>
            <w:tcBorders>
              <w:top w:val="nil"/>
              <w:left w:val="nil"/>
              <w:bottom w:val="single" w:sz="4" w:space="0" w:color="auto"/>
              <w:right w:val="single" w:sz="4" w:space="0" w:color="auto"/>
            </w:tcBorders>
            <w:shd w:val="clear" w:color="auto" w:fill="auto"/>
            <w:vAlign w:val="center"/>
            <w:hideMark/>
          </w:tcPr>
          <w:p w14:paraId="4664092C"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06C0C7D6" w14:textId="77777777" w:rsidR="006A174F" w:rsidRPr="006A174F" w:rsidRDefault="006A174F" w:rsidP="006A174F">
            <w:pPr>
              <w:widowControl/>
              <w:autoSpaceDE/>
              <w:autoSpaceDN/>
              <w:jc w:val="center"/>
              <w:rPr>
                <w:sz w:val="24"/>
                <w:szCs w:val="24"/>
              </w:rPr>
            </w:pPr>
            <w:r w:rsidRPr="006A174F">
              <w:rPr>
                <w:sz w:val="24"/>
                <w:szCs w:val="24"/>
              </w:rPr>
              <w:t>1KTV4</w:t>
            </w:r>
          </w:p>
        </w:tc>
        <w:tc>
          <w:tcPr>
            <w:tcW w:w="188" w:type="pct"/>
            <w:tcBorders>
              <w:top w:val="nil"/>
              <w:left w:val="nil"/>
              <w:bottom w:val="single" w:sz="4" w:space="0" w:color="auto"/>
              <w:right w:val="single" w:sz="4" w:space="0" w:color="auto"/>
            </w:tcBorders>
            <w:shd w:val="clear" w:color="auto" w:fill="auto"/>
            <w:vAlign w:val="center"/>
            <w:hideMark/>
          </w:tcPr>
          <w:p w14:paraId="2CBF10F8"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38FAC4B9" w14:textId="77777777" w:rsidR="006A174F" w:rsidRPr="006A174F" w:rsidRDefault="006A174F" w:rsidP="006A174F">
            <w:pPr>
              <w:widowControl/>
              <w:autoSpaceDE/>
              <w:autoSpaceDN/>
              <w:jc w:val="center"/>
              <w:rPr>
                <w:sz w:val="24"/>
                <w:szCs w:val="24"/>
              </w:rPr>
            </w:pPr>
            <w:r w:rsidRPr="006A174F">
              <w:rPr>
                <w:sz w:val="24"/>
                <w:szCs w:val="24"/>
              </w:rPr>
              <w:t>0,060</w:t>
            </w:r>
          </w:p>
        </w:tc>
        <w:tc>
          <w:tcPr>
            <w:tcW w:w="188" w:type="pct"/>
            <w:tcBorders>
              <w:top w:val="nil"/>
              <w:left w:val="nil"/>
              <w:bottom w:val="single" w:sz="4" w:space="0" w:color="auto"/>
              <w:right w:val="single" w:sz="4" w:space="0" w:color="auto"/>
            </w:tcBorders>
            <w:shd w:val="clear" w:color="auto" w:fill="auto"/>
            <w:vAlign w:val="center"/>
            <w:hideMark/>
          </w:tcPr>
          <w:p w14:paraId="0759C3C1" w14:textId="77777777" w:rsidR="006A174F" w:rsidRPr="006A174F" w:rsidRDefault="006A174F" w:rsidP="006A174F">
            <w:pPr>
              <w:widowControl/>
              <w:autoSpaceDE/>
              <w:autoSpaceDN/>
              <w:jc w:val="center"/>
              <w:rPr>
                <w:sz w:val="24"/>
                <w:szCs w:val="24"/>
              </w:rPr>
            </w:pPr>
            <w:r w:rsidRPr="006A174F">
              <w:rPr>
                <w:sz w:val="24"/>
                <w:szCs w:val="24"/>
              </w:rPr>
              <w:t>0,060</w:t>
            </w:r>
          </w:p>
        </w:tc>
        <w:tc>
          <w:tcPr>
            <w:tcW w:w="188" w:type="pct"/>
            <w:tcBorders>
              <w:top w:val="nil"/>
              <w:left w:val="nil"/>
              <w:bottom w:val="single" w:sz="4" w:space="0" w:color="auto"/>
              <w:right w:val="single" w:sz="4" w:space="0" w:color="auto"/>
            </w:tcBorders>
            <w:shd w:val="clear" w:color="auto" w:fill="auto"/>
            <w:vAlign w:val="center"/>
            <w:hideMark/>
          </w:tcPr>
          <w:p w14:paraId="19B76EB9" w14:textId="77777777" w:rsidR="006A174F" w:rsidRPr="006A174F" w:rsidRDefault="006A174F" w:rsidP="006A174F">
            <w:pPr>
              <w:widowControl/>
              <w:autoSpaceDE/>
              <w:autoSpaceDN/>
              <w:jc w:val="center"/>
              <w:rPr>
                <w:sz w:val="24"/>
                <w:szCs w:val="24"/>
              </w:rPr>
            </w:pPr>
            <w:r w:rsidRPr="006A174F">
              <w:rPr>
                <w:sz w:val="24"/>
                <w:szCs w:val="24"/>
              </w:rPr>
              <w:t>0,078</w:t>
            </w:r>
          </w:p>
        </w:tc>
        <w:tc>
          <w:tcPr>
            <w:tcW w:w="953" w:type="pct"/>
            <w:tcBorders>
              <w:top w:val="nil"/>
              <w:left w:val="nil"/>
              <w:bottom w:val="single" w:sz="4" w:space="0" w:color="auto"/>
              <w:right w:val="single" w:sz="4" w:space="0" w:color="auto"/>
            </w:tcBorders>
            <w:shd w:val="clear" w:color="auto" w:fill="auto"/>
            <w:vAlign w:val="center"/>
            <w:hideMark/>
          </w:tcPr>
          <w:p w14:paraId="2D1F7E1C" w14:textId="77777777" w:rsidR="006A174F" w:rsidRPr="006A174F" w:rsidRDefault="006A174F" w:rsidP="006A174F">
            <w:pPr>
              <w:widowControl/>
              <w:autoSpaceDE/>
              <w:autoSpaceDN/>
              <w:jc w:val="both"/>
            </w:pPr>
            <w:r w:rsidRPr="006A174F">
              <w:t>Đây là nội dung công việc mới theo quy định tại Nghị Định 151/NĐ-CP, Qua công tác kế thừa, tính thử, làm thử thì mức công áp dụng 0.060 công KTV4 cho việc Niêm yết tại trụ sở Ủy ban nhân dân cấp xã nơi có đất về việc làm thủ tục cấp Giấy chứng nhận cho người nhận chuyển quyền</w:t>
            </w:r>
          </w:p>
        </w:tc>
      </w:tr>
      <w:tr w:rsidR="002F574C" w:rsidRPr="002F574C" w14:paraId="6F3EBD5C" w14:textId="77777777" w:rsidTr="001C022F">
        <w:trPr>
          <w:trHeight w:val="1905"/>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3909F43" w14:textId="77777777" w:rsidR="006A174F" w:rsidRPr="006A174F" w:rsidRDefault="006A174F" w:rsidP="006A174F">
            <w:pPr>
              <w:widowControl/>
              <w:autoSpaceDE/>
              <w:autoSpaceDN/>
              <w:jc w:val="center"/>
              <w:rPr>
                <w:sz w:val="24"/>
                <w:szCs w:val="24"/>
              </w:rPr>
            </w:pPr>
            <w:r w:rsidRPr="006A174F">
              <w:rPr>
                <w:sz w:val="24"/>
                <w:szCs w:val="24"/>
              </w:rPr>
              <w:t>3</w:t>
            </w:r>
          </w:p>
        </w:tc>
        <w:tc>
          <w:tcPr>
            <w:tcW w:w="946" w:type="pct"/>
            <w:tcBorders>
              <w:top w:val="nil"/>
              <w:left w:val="nil"/>
              <w:bottom w:val="single" w:sz="4" w:space="0" w:color="auto"/>
              <w:right w:val="single" w:sz="4" w:space="0" w:color="auto"/>
            </w:tcBorders>
            <w:shd w:val="clear" w:color="auto" w:fill="auto"/>
            <w:vAlign w:val="center"/>
            <w:hideMark/>
          </w:tcPr>
          <w:p w14:paraId="7E3A8B3A" w14:textId="77777777" w:rsidR="006A174F" w:rsidRPr="006A174F" w:rsidRDefault="006A174F" w:rsidP="006A174F">
            <w:pPr>
              <w:widowControl/>
              <w:autoSpaceDE/>
              <w:autoSpaceDN/>
              <w:jc w:val="both"/>
              <w:rPr>
                <w:sz w:val="24"/>
                <w:szCs w:val="24"/>
              </w:rPr>
            </w:pPr>
            <w:r w:rsidRPr="006A174F">
              <w:rPr>
                <w:sz w:val="24"/>
                <w:szCs w:val="24"/>
              </w:rPr>
              <w:t> </w:t>
            </w:r>
          </w:p>
        </w:tc>
        <w:tc>
          <w:tcPr>
            <w:tcW w:w="893" w:type="pct"/>
            <w:tcBorders>
              <w:top w:val="nil"/>
              <w:left w:val="nil"/>
              <w:bottom w:val="single" w:sz="4" w:space="0" w:color="auto"/>
              <w:right w:val="single" w:sz="4" w:space="0" w:color="auto"/>
            </w:tcBorders>
            <w:shd w:val="clear" w:color="auto" w:fill="auto"/>
            <w:vAlign w:val="center"/>
            <w:hideMark/>
          </w:tcPr>
          <w:p w14:paraId="26FC31A0" w14:textId="77777777" w:rsidR="006A174F" w:rsidRPr="006A174F" w:rsidRDefault="006A174F" w:rsidP="006A174F">
            <w:pPr>
              <w:widowControl/>
              <w:autoSpaceDE/>
              <w:autoSpaceDN/>
              <w:jc w:val="both"/>
              <w:rPr>
                <w:sz w:val="24"/>
                <w:szCs w:val="24"/>
              </w:rPr>
            </w:pPr>
            <w:r w:rsidRPr="006A174F">
              <w:rPr>
                <w:sz w:val="24"/>
                <w:szCs w:val="24"/>
              </w:rPr>
              <w:t>Chuyển Văn phòng đăng ký đất đai, Chi nhánh Văn phòng đăng ký đất đai văn bản về xác nhận về tình trạng sạt lở tự nhiên hoặc văn bản về việc tặng cho quyền sử dụng đất</w:t>
            </w:r>
          </w:p>
        </w:tc>
        <w:tc>
          <w:tcPr>
            <w:tcW w:w="890" w:type="pct"/>
            <w:tcBorders>
              <w:top w:val="nil"/>
              <w:left w:val="nil"/>
              <w:bottom w:val="single" w:sz="4" w:space="0" w:color="auto"/>
              <w:right w:val="single" w:sz="4" w:space="0" w:color="auto"/>
            </w:tcBorders>
            <w:shd w:val="clear" w:color="auto" w:fill="auto"/>
            <w:vAlign w:val="center"/>
            <w:hideMark/>
          </w:tcPr>
          <w:p w14:paraId="34087CDA" w14:textId="77777777" w:rsidR="006A174F" w:rsidRPr="006A174F" w:rsidRDefault="006A174F" w:rsidP="006A174F">
            <w:pPr>
              <w:widowControl/>
              <w:autoSpaceDE/>
              <w:autoSpaceDN/>
              <w:jc w:val="both"/>
              <w:rPr>
                <w:sz w:val="24"/>
                <w:szCs w:val="24"/>
              </w:rPr>
            </w:pPr>
            <w:r w:rsidRPr="006A174F">
              <w:rPr>
                <w:sz w:val="24"/>
                <w:szCs w:val="24"/>
              </w:rPr>
              <w:t>Chuyển Văn phòng đăng ký đất đai, Chi nhánh Văn phòng đăng ký đất đai văn bản về xác nhận về tình trạng sạt lở tự nhiên hoặc văn bản về việc tặng cho quyền sử dụng đất</w:t>
            </w:r>
          </w:p>
        </w:tc>
        <w:tc>
          <w:tcPr>
            <w:tcW w:w="188" w:type="pct"/>
            <w:tcBorders>
              <w:top w:val="nil"/>
              <w:left w:val="nil"/>
              <w:bottom w:val="single" w:sz="4" w:space="0" w:color="auto"/>
              <w:right w:val="single" w:sz="4" w:space="0" w:color="auto"/>
            </w:tcBorders>
            <w:shd w:val="clear" w:color="auto" w:fill="auto"/>
            <w:vAlign w:val="center"/>
            <w:hideMark/>
          </w:tcPr>
          <w:p w14:paraId="44AA73BD" w14:textId="77777777" w:rsidR="006A174F" w:rsidRPr="006A174F" w:rsidRDefault="006A174F" w:rsidP="006A174F">
            <w:pPr>
              <w:widowControl/>
              <w:autoSpaceDE/>
              <w:autoSpaceDN/>
              <w:jc w:val="center"/>
              <w:rPr>
                <w:sz w:val="24"/>
                <w:szCs w:val="24"/>
              </w:rPr>
            </w:pPr>
            <w:r w:rsidRPr="006A174F">
              <w:rPr>
                <w:sz w:val="24"/>
                <w:szCs w:val="24"/>
              </w:rPr>
              <w:t>Hồ sơ</w:t>
            </w:r>
          </w:p>
        </w:tc>
        <w:tc>
          <w:tcPr>
            <w:tcW w:w="188" w:type="pct"/>
            <w:tcBorders>
              <w:top w:val="nil"/>
              <w:left w:val="nil"/>
              <w:bottom w:val="single" w:sz="4" w:space="0" w:color="auto"/>
              <w:right w:val="single" w:sz="4" w:space="0" w:color="auto"/>
            </w:tcBorders>
            <w:shd w:val="clear" w:color="auto" w:fill="auto"/>
            <w:vAlign w:val="center"/>
            <w:hideMark/>
          </w:tcPr>
          <w:p w14:paraId="5A26EA82" w14:textId="77777777" w:rsidR="006A174F" w:rsidRPr="006A174F" w:rsidRDefault="006A174F" w:rsidP="006A174F">
            <w:pPr>
              <w:widowControl/>
              <w:autoSpaceDE/>
              <w:autoSpaceDN/>
              <w:jc w:val="center"/>
              <w:rPr>
                <w:sz w:val="24"/>
                <w:szCs w:val="24"/>
              </w:rPr>
            </w:pPr>
            <w:r w:rsidRPr="006A174F">
              <w:rPr>
                <w:sz w:val="24"/>
                <w:szCs w:val="24"/>
              </w:rPr>
              <w:t>1KS2</w:t>
            </w:r>
          </w:p>
        </w:tc>
        <w:tc>
          <w:tcPr>
            <w:tcW w:w="188" w:type="pct"/>
            <w:tcBorders>
              <w:top w:val="nil"/>
              <w:left w:val="nil"/>
              <w:bottom w:val="single" w:sz="4" w:space="0" w:color="auto"/>
              <w:right w:val="single" w:sz="4" w:space="0" w:color="auto"/>
            </w:tcBorders>
            <w:shd w:val="clear" w:color="auto" w:fill="auto"/>
            <w:vAlign w:val="center"/>
            <w:hideMark/>
          </w:tcPr>
          <w:p w14:paraId="21FF56B1" w14:textId="77777777" w:rsidR="006A174F" w:rsidRPr="006A174F" w:rsidRDefault="006A174F" w:rsidP="006A174F">
            <w:pPr>
              <w:widowControl/>
              <w:autoSpaceDE/>
              <w:autoSpaceDN/>
              <w:jc w:val="center"/>
              <w:rPr>
                <w:sz w:val="24"/>
                <w:szCs w:val="24"/>
              </w:rPr>
            </w:pPr>
            <w:r w:rsidRPr="006A174F">
              <w:rPr>
                <w:sz w:val="24"/>
                <w:szCs w:val="24"/>
              </w:rPr>
              <w:t>1-3</w:t>
            </w:r>
          </w:p>
        </w:tc>
        <w:tc>
          <w:tcPr>
            <w:tcW w:w="188" w:type="pct"/>
            <w:tcBorders>
              <w:top w:val="nil"/>
              <w:left w:val="nil"/>
              <w:bottom w:val="single" w:sz="4" w:space="0" w:color="auto"/>
              <w:right w:val="single" w:sz="4" w:space="0" w:color="auto"/>
            </w:tcBorders>
            <w:shd w:val="clear" w:color="auto" w:fill="auto"/>
            <w:vAlign w:val="center"/>
            <w:hideMark/>
          </w:tcPr>
          <w:p w14:paraId="5BAD997E"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2DE664C5" w14:textId="77777777" w:rsidR="006A174F" w:rsidRPr="006A174F" w:rsidRDefault="006A174F" w:rsidP="006A174F">
            <w:pPr>
              <w:widowControl/>
              <w:autoSpaceDE/>
              <w:autoSpaceDN/>
              <w:jc w:val="center"/>
              <w:rPr>
                <w:sz w:val="24"/>
                <w:szCs w:val="24"/>
              </w:rPr>
            </w:pPr>
            <w:r w:rsidRPr="006A174F">
              <w:rPr>
                <w:sz w:val="24"/>
                <w:szCs w:val="24"/>
              </w:rPr>
              <w:t>0,100</w:t>
            </w:r>
          </w:p>
        </w:tc>
        <w:tc>
          <w:tcPr>
            <w:tcW w:w="188" w:type="pct"/>
            <w:tcBorders>
              <w:top w:val="nil"/>
              <w:left w:val="nil"/>
              <w:bottom w:val="single" w:sz="4" w:space="0" w:color="auto"/>
              <w:right w:val="single" w:sz="4" w:space="0" w:color="auto"/>
            </w:tcBorders>
            <w:shd w:val="clear" w:color="auto" w:fill="auto"/>
            <w:vAlign w:val="center"/>
            <w:hideMark/>
          </w:tcPr>
          <w:p w14:paraId="7AB4A5EA" w14:textId="77777777" w:rsidR="006A174F" w:rsidRPr="006A174F" w:rsidRDefault="006A174F" w:rsidP="006A174F">
            <w:pPr>
              <w:widowControl/>
              <w:autoSpaceDE/>
              <w:autoSpaceDN/>
              <w:jc w:val="center"/>
              <w:rPr>
                <w:sz w:val="24"/>
                <w:szCs w:val="24"/>
              </w:rPr>
            </w:pPr>
            <w:r w:rsidRPr="006A174F">
              <w:rPr>
                <w:sz w:val="24"/>
                <w:szCs w:val="24"/>
              </w:rPr>
              <w:t>0,150</w:t>
            </w:r>
          </w:p>
        </w:tc>
        <w:tc>
          <w:tcPr>
            <w:tcW w:w="953" w:type="pct"/>
            <w:tcBorders>
              <w:top w:val="nil"/>
              <w:left w:val="nil"/>
              <w:bottom w:val="single" w:sz="4" w:space="0" w:color="auto"/>
              <w:right w:val="single" w:sz="4" w:space="0" w:color="auto"/>
            </w:tcBorders>
            <w:shd w:val="clear" w:color="auto" w:fill="auto"/>
            <w:vAlign w:val="center"/>
            <w:hideMark/>
          </w:tcPr>
          <w:p w14:paraId="7F4E05BA" w14:textId="77777777" w:rsidR="006A174F" w:rsidRPr="006A174F" w:rsidRDefault="006A174F" w:rsidP="006A174F">
            <w:pPr>
              <w:widowControl/>
              <w:autoSpaceDE/>
              <w:autoSpaceDN/>
              <w:jc w:val="both"/>
            </w:pPr>
            <w:r w:rsidRPr="006A174F">
              <w:t>Đây là mục tương đương với mục 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388A5A16" w14:textId="7B5102A9" w:rsidR="009D7834" w:rsidRPr="002F574C" w:rsidRDefault="009D7834" w:rsidP="009D7834">
      <w:pPr>
        <w:spacing w:before="120" w:line="340" w:lineRule="atLeast"/>
        <w:ind w:firstLine="720"/>
        <w:jc w:val="both"/>
        <w:outlineLvl w:val="1"/>
        <w:rPr>
          <w:b/>
          <w:sz w:val="28"/>
          <w:szCs w:val="28"/>
          <w:highlight w:val="white"/>
          <w:lang w:val="vi-VN" w:eastAsia="x-none"/>
        </w:rPr>
      </w:pPr>
    </w:p>
    <w:p w14:paraId="6DE014CA" w14:textId="772E9224" w:rsidR="00886B81" w:rsidRPr="002F574C" w:rsidRDefault="00DD7875" w:rsidP="00886381">
      <w:pPr>
        <w:spacing w:before="120" w:after="120"/>
        <w:jc w:val="both"/>
        <w:outlineLvl w:val="1"/>
        <w:rPr>
          <w:b/>
          <w:sz w:val="28"/>
          <w:szCs w:val="28"/>
          <w:highlight w:val="white"/>
          <w:lang w:val="vi-VN" w:eastAsia="x-none"/>
        </w:rPr>
      </w:pPr>
      <w:r w:rsidRPr="008B2B95">
        <w:rPr>
          <w:b/>
          <w:bCs/>
          <w:sz w:val="28"/>
          <w:szCs w:val="28"/>
          <w:lang w:val="vi-VN"/>
        </w:rPr>
        <w:t xml:space="preserve">XI. ĐỊNH MỨC LAO ĐỘNG </w:t>
      </w:r>
      <w:r w:rsidR="00886381" w:rsidRPr="002F574C">
        <w:rPr>
          <w:b/>
          <w:sz w:val="28"/>
          <w:szCs w:val="28"/>
          <w:highlight w:val="white"/>
          <w:lang w:val="vi-VN"/>
        </w:rPr>
        <w:t>TRÍCH LỤC HỒ SƠ ĐỊA CHÍNH</w:t>
      </w:r>
    </w:p>
    <w:tbl>
      <w:tblPr>
        <w:tblW w:w="5000" w:type="pct"/>
        <w:tblLook w:val="04A0" w:firstRow="1" w:lastRow="0" w:firstColumn="1" w:lastColumn="0" w:noHBand="0" w:noVBand="1"/>
      </w:tblPr>
      <w:tblGrid>
        <w:gridCol w:w="632"/>
        <w:gridCol w:w="1038"/>
        <w:gridCol w:w="681"/>
        <w:gridCol w:w="763"/>
        <w:gridCol w:w="1182"/>
        <w:gridCol w:w="632"/>
        <w:gridCol w:w="1110"/>
        <w:gridCol w:w="681"/>
        <w:gridCol w:w="763"/>
        <w:gridCol w:w="1182"/>
        <w:gridCol w:w="1523"/>
      </w:tblGrid>
      <w:tr w:rsidR="002F574C" w:rsidRPr="008B2B95" w14:paraId="1042E33F" w14:textId="77777777" w:rsidTr="001C022F">
        <w:trPr>
          <w:trHeight w:val="315"/>
        </w:trPr>
        <w:tc>
          <w:tcPr>
            <w:tcW w:w="193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8FBE16" w14:textId="77777777" w:rsidR="001C022F" w:rsidRPr="008B2B95" w:rsidRDefault="001C022F" w:rsidP="001C022F">
            <w:pPr>
              <w:widowControl/>
              <w:autoSpaceDE/>
              <w:autoSpaceDN/>
              <w:jc w:val="center"/>
              <w:rPr>
                <w:b/>
                <w:bCs/>
                <w:sz w:val="24"/>
                <w:szCs w:val="24"/>
                <w:lang w:val="vi-VN"/>
              </w:rPr>
            </w:pPr>
            <w:r w:rsidRPr="008B2B95">
              <w:rPr>
                <w:b/>
                <w:bCs/>
                <w:sz w:val="24"/>
                <w:szCs w:val="24"/>
                <w:lang w:val="vi-VN"/>
              </w:rPr>
              <w:t>Thông tư 14/2017/TT-BTNMT ngày 20/7/2017</w:t>
            </w:r>
          </w:p>
        </w:tc>
        <w:tc>
          <w:tcPr>
            <w:tcW w:w="2016" w:type="pct"/>
            <w:gridSpan w:val="5"/>
            <w:tcBorders>
              <w:top w:val="single" w:sz="4" w:space="0" w:color="auto"/>
              <w:left w:val="nil"/>
              <w:bottom w:val="single" w:sz="4" w:space="0" w:color="auto"/>
              <w:right w:val="single" w:sz="4" w:space="0" w:color="auto"/>
            </w:tcBorders>
            <w:shd w:val="clear" w:color="auto" w:fill="auto"/>
            <w:vAlign w:val="center"/>
            <w:hideMark/>
          </w:tcPr>
          <w:p w14:paraId="2D7C1521" w14:textId="77777777" w:rsidR="001C022F" w:rsidRPr="008B2B95" w:rsidRDefault="001C022F" w:rsidP="001C022F">
            <w:pPr>
              <w:widowControl/>
              <w:autoSpaceDE/>
              <w:autoSpaceDN/>
              <w:jc w:val="center"/>
              <w:rPr>
                <w:b/>
                <w:bCs/>
                <w:sz w:val="24"/>
                <w:szCs w:val="24"/>
                <w:lang w:val="vi-VN"/>
              </w:rPr>
            </w:pPr>
            <w:r w:rsidRPr="008B2B95">
              <w:rPr>
                <w:b/>
                <w:bCs/>
                <w:sz w:val="24"/>
                <w:szCs w:val="24"/>
                <w:lang w:val="vi-VN"/>
              </w:rPr>
              <w:t>Dự thảo Định mức: Đo đạc lập bản đồ địa chính, đăng ký đất đai, tài sản gắn liền với đất, lập hồ sơ địa chính, cấp giấy chứng nhận quyền sử dụng đất, quyền sở hữu tài sản khác gắn liền với đất</w:t>
            </w:r>
          </w:p>
        </w:tc>
        <w:tc>
          <w:tcPr>
            <w:tcW w:w="10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3633D" w14:textId="77777777" w:rsidR="001C022F" w:rsidRPr="008B2B95" w:rsidRDefault="001C022F" w:rsidP="001C022F">
            <w:pPr>
              <w:widowControl/>
              <w:autoSpaceDE/>
              <w:autoSpaceDN/>
              <w:jc w:val="center"/>
              <w:rPr>
                <w:b/>
                <w:bCs/>
                <w:sz w:val="24"/>
                <w:szCs w:val="24"/>
                <w:lang w:val="vi-VN"/>
              </w:rPr>
            </w:pPr>
            <w:r w:rsidRPr="008B2B95">
              <w:rPr>
                <w:b/>
                <w:bCs/>
                <w:sz w:val="24"/>
                <w:szCs w:val="24"/>
                <w:lang w:val="vi-VN"/>
              </w:rPr>
              <w:t>Giải trình nội dung sửa đổi</w:t>
            </w:r>
          </w:p>
        </w:tc>
      </w:tr>
      <w:tr w:rsidR="002F574C" w:rsidRPr="002F574C" w14:paraId="07337537" w14:textId="77777777" w:rsidTr="001C022F">
        <w:trPr>
          <w:trHeight w:val="885"/>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71149152" w14:textId="77777777" w:rsidR="001C022F" w:rsidRPr="001C022F" w:rsidRDefault="001C022F" w:rsidP="001C022F">
            <w:pPr>
              <w:widowControl/>
              <w:autoSpaceDE/>
              <w:autoSpaceDN/>
              <w:jc w:val="center"/>
              <w:rPr>
                <w:b/>
                <w:bCs/>
              </w:rPr>
            </w:pPr>
            <w:r w:rsidRPr="001C022F">
              <w:rPr>
                <w:b/>
                <w:bCs/>
              </w:rPr>
              <w:t>STT</w:t>
            </w:r>
          </w:p>
        </w:tc>
        <w:tc>
          <w:tcPr>
            <w:tcW w:w="812" w:type="pct"/>
            <w:tcBorders>
              <w:top w:val="nil"/>
              <w:left w:val="nil"/>
              <w:bottom w:val="single" w:sz="4" w:space="0" w:color="auto"/>
              <w:right w:val="single" w:sz="4" w:space="0" w:color="auto"/>
            </w:tcBorders>
            <w:shd w:val="clear" w:color="auto" w:fill="auto"/>
            <w:vAlign w:val="center"/>
            <w:hideMark/>
          </w:tcPr>
          <w:p w14:paraId="3D17E1CA" w14:textId="77777777" w:rsidR="001C022F" w:rsidRPr="001C022F" w:rsidRDefault="001C022F" w:rsidP="001C022F">
            <w:pPr>
              <w:widowControl/>
              <w:autoSpaceDE/>
              <w:autoSpaceDN/>
              <w:jc w:val="center"/>
              <w:rPr>
                <w:b/>
                <w:bCs/>
              </w:rPr>
            </w:pPr>
            <w:r w:rsidRPr="001C022F">
              <w:rPr>
                <w:b/>
                <w:bCs/>
              </w:rPr>
              <w:t>Nội dung công việc</w:t>
            </w:r>
          </w:p>
        </w:tc>
        <w:tc>
          <w:tcPr>
            <w:tcW w:w="214" w:type="pct"/>
            <w:tcBorders>
              <w:top w:val="nil"/>
              <w:left w:val="nil"/>
              <w:bottom w:val="single" w:sz="4" w:space="0" w:color="auto"/>
              <w:right w:val="single" w:sz="4" w:space="0" w:color="auto"/>
            </w:tcBorders>
            <w:shd w:val="clear" w:color="auto" w:fill="auto"/>
            <w:vAlign w:val="center"/>
            <w:hideMark/>
          </w:tcPr>
          <w:p w14:paraId="583DC48B" w14:textId="77777777" w:rsidR="001C022F" w:rsidRPr="001C022F" w:rsidRDefault="001C022F" w:rsidP="001C022F">
            <w:pPr>
              <w:widowControl/>
              <w:autoSpaceDE/>
              <w:autoSpaceDN/>
              <w:jc w:val="center"/>
              <w:rPr>
                <w:b/>
                <w:bCs/>
              </w:rPr>
            </w:pPr>
            <w:r w:rsidRPr="001C022F">
              <w:rPr>
                <w:b/>
                <w:bCs/>
              </w:rPr>
              <w:t>ĐVT</w:t>
            </w:r>
          </w:p>
        </w:tc>
        <w:tc>
          <w:tcPr>
            <w:tcW w:w="280" w:type="pct"/>
            <w:tcBorders>
              <w:top w:val="nil"/>
              <w:left w:val="nil"/>
              <w:bottom w:val="single" w:sz="4" w:space="0" w:color="auto"/>
              <w:right w:val="single" w:sz="4" w:space="0" w:color="auto"/>
            </w:tcBorders>
            <w:shd w:val="clear" w:color="auto" w:fill="auto"/>
            <w:vAlign w:val="center"/>
            <w:hideMark/>
          </w:tcPr>
          <w:p w14:paraId="54A9F13F" w14:textId="77777777" w:rsidR="001C022F" w:rsidRPr="001C022F" w:rsidRDefault="001C022F" w:rsidP="001C022F">
            <w:pPr>
              <w:widowControl/>
              <w:autoSpaceDE/>
              <w:autoSpaceDN/>
              <w:jc w:val="center"/>
              <w:rPr>
                <w:b/>
                <w:bCs/>
              </w:rPr>
            </w:pPr>
            <w:r w:rsidRPr="001C022F">
              <w:rPr>
                <w:b/>
                <w:bCs/>
              </w:rPr>
              <w:t>Định biên</w:t>
            </w:r>
          </w:p>
        </w:tc>
        <w:tc>
          <w:tcPr>
            <w:tcW w:w="429" w:type="pct"/>
            <w:tcBorders>
              <w:top w:val="nil"/>
              <w:left w:val="nil"/>
              <w:bottom w:val="single" w:sz="4" w:space="0" w:color="auto"/>
              <w:right w:val="single" w:sz="4" w:space="0" w:color="auto"/>
            </w:tcBorders>
            <w:shd w:val="clear" w:color="auto" w:fill="auto"/>
            <w:vAlign w:val="center"/>
            <w:hideMark/>
          </w:tcPr>
          <w:p w14:paraId="1698D52E" w14:textId="77777777" w:rsidR="001C022F" w:rsidRPr="001C022F" w:rsidRDefault="001C022F" w:rsidP="001C022F">
            <w:pPr>
              <w:widowControl/>
              <w:autoSpaceDE/>
              <w:autoSpaceDN/>
              <w:jc w:val="center"/>
              <w:rPr>
                <w:b/>
                <w:bCs/>
              </w:rPr>
            </w:pPr>
            <w:r w:rsidRPr="001C022F">
              <w:rPr>
                <w:b/>
                <w:bCs/>
              </w:rPr>
              <w:t xml:space="preserve">Định mức </w:t>
            </w:r>
            <w:r w:rsidRPr="001C022F">
              <w:rPr>
                <w:i/>
                <w:iCs/>
              </w:rPr>
              <w:t>(công nhóm/ĐVT</w:t>
            </w:r>
          </w:p>
        </w:tc>
        <w:tc>
          <w:tcPr>
            <w:tcW w:w="199" w:type="pct"/>
            <w:tcBorders>
              <w:top w:val="nil"/>
              <w:left w:val="nil"/>
              <w:bottom w:val="single" w:sz="4" w:space="0" w:color="auto"/>
              <w:right w:val="single" w:sz="4" w:space="0" w:color="auto"/>
            </w:tcBorders>
            <w:shd w:val="clear" w:color="auto" w:fill="auto"/>
            <w:vAlign w:val="center"/>
            <w:hideMark/>
          </w:tcPr>
          <w:p w14:paraId="003710A5" w14:textId="77777777" w:rsidR="001C022F" w:rsidRPr="001C022F" w:rsidRDefault="001C022F" w:rsidP="001C022F">
            <w:pPr>
              <w:widowControl/>
              <w:autoSpaceDE/>
              <w:autoSpaceDN/>
              <w:jc w:val="center"/>
              <w:rPr>
                <w:b/>
                <w:bCs/>
              </w:rPr>
            </w:pPr>
            <w:r w:rsidRPr="001C022F">
              <w:rPr>
                <w:b/>
                <w:bCs/>
              </w:rPr>
              <w:t>STT</w:t>
            </w:r>
          </w:p>
        </w:tc>
        <w:tc>
          <w:tcPr>
            <w:tcW w:w="847" w:type="pct"/>
            <w:tcBorders>
              <w:top w:val="nil"/>
              <w:left w:val="nil"/>
              <w:bottom w:val="single" w:sz="4" w:space="0" w:color="auto"/>
              <w:right w:val="single" w:sz="4" w:space="0" w:color="auto"/>
            </w:tcBorders>
            <w:shd w:val="clear" w:color="auto" w:fill="auto"/>
            <w:vAlign w:val="center"/>
            <w:hideMark/>
          </w:tcPr>
          <w:p w14:paraId="5B862FA1" w14:textId="77777777" w:rsidR="001C022F" w:rsidRPr="001C022F" w:rsidRDefault="001C022F" w:rsidP="001C022F">
            <w:pPr>
              <w:widowControl/>
              <w:autoSpaceDE/>
              <w:autoSpaceDN/>
              <w:jc w:val="center"/>
              <w:rPr>
                <w:b/>
                <w:bCs/>
              </w:rPr>
            </w:pPr>
            <w:r w:rsidRPr="001C022F">
              <w:rPr>
                <w:b/>
                <w:bCs/>
              </w:rPr>
              <w:t>Nội dung công việc</w:t>
            </w:r>
          </w:p>
        </w:tc>
        <w:tc>
          <w:tcPr>
            <w:tcW w:w="214" w:type="pct"/>
            <w:tcBorders>
              <w:top w:val="nil"/>
              <w:left w:val="nil"/>
              <w:bottom w:val="single" w:sz="4" w:space="0" w:color="auto"/>
              <w:right w:val="single" w:sz="4" w:space="0" w:color="auto"/>
            </w:tcBorders>
            <w:shd w:val="clear" w:color="auto" w:fill="auto"/>
            <w:vAlign w:val="center"/>
            <w:hideMark/>
          </w:tcPr>
          <w:p w14:paraId="45DE1B57" w14:textId="77777777" w:rsidR="001C022F" w:rsidRPr="001C022F" w:rsidRDefault="001C022F" w:rsidP="001C022F">
            <w:pPr>
              <w:widowControl/>
              <w:autoSpaceDE/>
              <w:autoSpaceDN/>
              <w:jc w:val="center"/>
              <w:rPr>
                <w:b/>
                <w:bCs/>
              </w:rPr>
            </w:pPr>
            <w:r w:rsidRPr="001C022F">
              <w:rPr>
                <w:b/>
                <w:bCs/>
              </w:rPr>
              <w:t>ĐVT</w:t>
            </w:r>
          </w:p>
        </w:tc>
        <w:tc>
          <w:tcPr>
            <w:tcW w:w="280" w:type="pct"/>
            <w:tcBorders>
              <w:top w:val="nil"/>
              <w:left w:val="nil"/>
              <w:bottom w:val="single" w:sz="4" w:space="0" w:color="auto"/>
              <w:right w:val="single" w:sz="4" w:space="0" w:color="auto"/>
            </w:tcBorders>
            <w:shd w:val="clear" w:color="auto" w:fill="auto"/>
            <w:vAlign w:val="center"/>
            <w:hideMark/>
          </w:tcPr>
          <w:p w14:paraId="74CBB763" w14:textId="77777777" w:rsidR="001C022F" w:rsidRPr="001C022F" w:rsidRDefault="001C022F" w:rsidP="001C022F">
            <w:pPr>
              <w:widowControl/>
              <w:autoSpaceDE/>
              <w:autoSpaceDN/>
              <w:jc w:val="center"/>
              <w:rPr>
                <w:b/>
                <w:bCs/>
              </w:rPr>
            </w:pPr>
            <w:r w:rsidRPr="001C022F">
              <w:rPr>
                <w:b/>
                <w:bCs/>
              </w:rPr>
              <w:t>Định biên</w:t>
            </w:r>
          </w:p>
        </w:tc>
        <w:tc>
          <w:tcPr>
            <w:tcW w:w="476" w:type="pct"/>
            <w:tcBorders>
              <w:top w:val="nil"/>
              <w:left w:val="nil"/>
              <w:bottom w:val="single" w:sz="4" w:space="0" w:color="auto"/>
              <w:right w:val="single" w:sz="4" w:space="0" w:color="auto"/>
            </w:tcBorders>
            <w:shd w:val="clear" w:color="auto" w:fill="auto"/>
            <w:vAlign w:val="center"/>
            <w:hideMark/>
          </w:tcPr>
          <w:p w14:paraId="4647488D" w14:textId="77777777" w:rsidR="001C022F" w:rsidRPr="001C022F" w:rsidRDefault="001C022F" w:rsidP="001C022F">
            <w:pPr>
              <w:widowControl/>
              <w:autoSpaceDE/>
              <w:autoSpaceDN/>
              <w:jc w:val="center"/>
              <w:rPr>
                <w:b/>
                <w:bCs/>
              </w:rPr>
            </w:pPr>
            <w:r w:rsidRPr="001C022F">
              <w:rPr>
                <w:b/>
                <w:bCs/>
              </w:rPr>
              <w:t xml:space="preserve">Định mức </w:t>
            </w:r>
            <w:r w:rsidRPr="001C022F">
              <w:rPr>
                <w:i/>
                <w:iCs/>
              </w:rPr>
              <w:t>(công nhóm/ĐVT</w:t>
            </w:r>
          </w:p>
        </w:tc>
        <w:tc>
          <w:tcPr>
            <w:tcW w:w="1050" w:type="pct"/>
            <w:vMerge/>
            <w:tcBorders>
              <w:top w:val="single" w:sz="4" w:space="0" w:color="auto"/>
              <w:left w:val="single" w:sz="4" w:space="0" w:color="auto"/>
              <w:bottom w:val="single" w:sz="4" w:space="0" w:color="auto"/>
              <w:right w:val="single" w:sz="4" w:space="0" w:color="auto"/>
            </w:tcBorders>
            <w:vAlign w:val="center"/>
            <w:hideMark/>
          </w:tcPr>
          <w:p w14:paraId="37B71F2B" w14:textId="77777777" w:rsidR="001C022F" w:rsidRPr="001C022F" w:rsidRDefault="001C022F" w:rsidP="001C022F">
            <w:pPr>
              <w:widowControl/>
              <w:autoSpaceDE/>
              <w:autoSpaceDN/>
              <w:rPr>
                <w:b/>
                <w:bCs/>
                <w:sz w:val="24"/>
                <w:szCs w:val="24"/>
              </w:rPr>
            </w:pPr>
          </w:p>
        </w:tc>
      </w:tr>
      <w:tr w:rsidR="002F574C" w:rsidRPr="002F574C" w14:paraId="751FE3E4" w14:textId="77777777" w:rsidTr="001C022F">
        <w:trPr>
          <w:trHeight w:val="3000"/>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5C24621F" w14:textId="77777777" w:rsidR="001C022F" w:rsidRPr="001C022F" w:rsidRDefault="001C022F" w:rsidP="001C022F">
            <w:pPr>
              <w:widowControl/>
              <w:autoSpaceDE/>
              <w:autoSpaceDN/>
              <w:jc w:val="center"/>
              <w:rPr>
                <w:sz w:val="24"/>
                <w:szCs w:val="24"/>
              </w:rPr>
            </w:pPr>
            <w:r w:rsidRPr="001C022F">
              <w:rPr>
                <w:sz w:val="24"/>
                <w:szCs w:val="24"/>
              </w:rPr>
              <w:t>1</w:t>
            </w:r>
          </w:p>
        </w:tc>
        <w:tc>
          <w:tcPr>
            <w:tcW w:w="812" w:type="pct"/>
            <w:tcBorders>
              <w:top w:val="nil"/>
              <w:left w:val="nil"/>
              <w:bottom w:val="single" w:sz="4" w:space="0" w:color="auto"/>
              <w:right w:val="single" w:sz="4" w:space="0" w:color="auto"/>
            </w:tcBorders>
            <w:shd w:val="clear" w:color="auto" w:fill="auto"/>
            <w:vAlign w:val="center"/>
            <w:hideMark/>
          </w:tcPr>
          <w:p w14:paraId="7AD5205E" w14:textId="77777777" w:rsidR="001C022F" w:rsidRPr="001C022F" w:rsidRDefault="001C022F" w:rsidP="001C022F">
            <w:pPr>
              <w:widowControl/>
              <w:autoSpaceDE/>
              <w:autoSpaceDN/>
              <w:rPr>
                <w:sz w:val="24"/>
                <w:szCs w:val="24"/>
              </w:rPr>
            </w:pPr>
            <w:r w:rsidRPr="001C022F">
              <w:rPr>
                <w:sz w:val="24"/>
                <w:szCs w:val="24"/>
              </w:rPr>
              <w:t>Nhận, trả hồ sơ, thu phí, lệ phí</w:t>
            </w:r>
          </w:p>
        </w:tc>
        <w:tc>
          <w:tcPr>
            <w:tcW w:w="214" w:type="pct"/>
            <w:tcBorders>
              <w:top w:val="nil"/>
              <w:left w:val="nil"/>
              <w:bottom w:val="single" w:sz="4" w:space="0" w:color="auto"/>
              <w:right w:val="single" w:sz="4" w:space="0" w:color="auto"/>
            </w:tcBorders>
            <w:shd w:val="clear" w:color="auto" w:fill="auto"/>
            <w:vAlign w:val="center"/>
            <w:hideMark/>
          </w:tcPr>
          <w:p w14:paraId="5D479F92"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1FC193C2" w14:textId="77777777" w:rsidR="001C022F" w:rsidRPr="001C022F" w:rsidRDefault="001C022F" w:rsidP="001C022F">
            <w:pPr>
              <w:widowControl/>
              <w:autoSpaceDE/>
              <w:autoSpaceDN/>
              <w:jc w:val="center"/>
              <w:rPr>
                <w:sz w:val="24"/>
                <w:szCs w:val="24"/>
              </w:rPr>
            </w:pPr>
            <w:r w:rsidRPr="001C022F">
              <w:rPr>
                <w:sz w:val="24"/>
                <w:szCs w:val="24"/>
              </w:rPr>
              <w:t>1KS2</w:t>
            </w:r>
          </w:p>
        </w:tc>
        <w:tc>
          <w:tcPr>
            <w:tcW w:w="429" w:type="pct"/>
            <w:tcBorders>
              <w:top w:val="nil"/>
              <w:left w:val="nil"/>
              <w:bottom w:val="single" w:sz="4" w:space="0" w:color="auto"/>
              <w:right w:val="single" w:sz="4" w:space="0" w:color="auto"/>
            </w:tcBorders>
            <w:shd w:val="clear" w:color="auto" w:fill="auto"/>
            <w:vAlign w:val="center"/>
            <w:hideMark/>
          </w:tcPr>
          <w:p w14:paraId="604E4CA5" w14:textId="77777777" w:rsidR="001C022F" w:rsidRPr="001C022F" w:rsidRDefault="001C022F" w:rsidP="001C022F">
            <w:pPr>
              <w:widowControl/>
              <w:autoSpaceDE/>
              <w:autoSpaceDN/>
              <w:jc w:val="center"/>
              <w:rPr>
                <w:sz w:val="24"/>
                <w:szCs w:val="24"/>
              </w:rPr>
            </w:pPr>
            <w:r w:rsidRPr="001C022F">
              <w:rPr>
                <w:sz w:val="24"/>
                <w:szCs w:val="24"/>
              </w:rPr>
              <w:t>0,100</w:t>
            </w:r>
          </w:p>
        </w:tc>
        <w:tc>
          <w:tcPr>
            <w:tcW w:w="199" w:type="pct"/>
            <w:tcBorders>
              <w:top w:val="nil"/>
              <w:left w:val="nil"/>
              <w:bottom w:val="single" w:sz="4" w:space="0" w:color="auto"/>
              <w:right w:val="single" w:sz="4" w:space="0" w:color="auto"/>
            </w:tcBorders>
            <w:shd w:val="clear" w:color="auto" w:fill="auto"/>
            <w:vAlign w:val="center"/>
            <w:hideMark/>
          </w:tcPr>
          <w:p w14:paraId="36DF479C" w14:textId="77777777" w:rsidR="001C022F" w:rsidRPr="001C022F" w:rsidRDefault="001C022F" w:rsidP="001C022F">
            <w:pPr>
              <w:widowControl/>
              <w:autoSpaceDE/>
              <w:autoSpaceDN/>
              <w:jc w:val="center"/>
              <w:rPr>
                <w:sz w:val="24"/>
                <w:szCs w:val="24"/>
              </w:rPr>
            </w:pPr>
            <w:r w:rsidRPr="001C022F">
              <w:rPr>
                <w:sz w:val="24"/>
                <w:szCs w:val="24"/>
              </w:rPr>
              <w:t>1</w:t>
            </w:r>
          </w:p>
        </w:tc>
        <w:tc>
          <w:tcPr>
            <w:tcW w:w="847" w:type="pct"/>
            <w:tcBorders>
              <w:top w:val="nil"/>
              <w:left w:val="nil"/>
              <w:bottom w:val="single" w:sz="4" w:space="0" w:color="auto"/>
              <w:right w:val="single" w:sz="4" w:space="0" w:color="auto"/>
            </w:tcBorders>
            <w:shd w:val="clear" w:color="auto" w:fill="auto"/>
            <w:vAlign w:val="center"/>
            <w:hideMark/>
          </w:tcPr>
          <w:p w14:paraId="2ECAF434" w14:textId="77777777" w:rsidR="001C022F" w:rsidRPr="001C022F" w:rsidRDefault="001C022F" w:rsidP="001C022F">
            <w:pPr>
              <w:widowControl/>
              <w:autoSpaceDE/>
              <w:autoSpaceDN/>
              <w:rPr>
                <w:sz w:val="24"/>
                <w:szCs w:val="24"/>
              </w:rPr>
            </w:pPr>
            <w:r w:rsidRPr="001C022F">
              <w:rPr>
                <w:sz w:val="24"/>
                <w:szCs w:val="24"/>
              </w:rPr>
              <w:t>Nhận, trả hồ sơ, thu phí, lệ phí</w:t>
            </w:r>
          </w:p>
        </w:tc>
        <w:tc>
          <w:tcPr>
            <w:tcW w:w="214" w:type="pct"/>
            <w:tcBorders>
              <w:top w:val="nil"/>
              <w:left w:val="nil"/>
              <w:bottom w:val="single" w:sz="4" w:space="0" w:color="auto"/>
              <w:right w:val="single" w:sz="4" w:space="0" w:color="auto"/>
            </w:tcBorders>
            <w:shd w:val="clear" w:color="auto" w:fill="auto"/>
            <w:vAlign w:val="center"/>
            <w:hideMark/>
          </w:tcPr>
          <w:p w14:paraId="3B074223"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20810AFD" w14:textId="77777777" w:rsidR="001C022F" w:rsidRPr="001C022F" w:rsidRDefault="001C022F" w:rsidP="001C022F">
            <w:pPr>
              <w:widowControl/>
              <w:autoSpaceDE/>
              <w:autoSpaceDN/>
              <w:jc w:val="center"/>
              <w:rPr>
                <w:sz w:val="24"/>
                <w:szCs w:val="24"/>
              </w:rPr>
            </w:pPr>
            <w:r w:rsidRPr="001C022F">
              <w:rPr>
                <w:sz w:val="24"/>
                <w:szCs w:val="24"/>
              </w:rPr>
              <w:t>1KS2</w:t>
            </w:r>
          </w:p>
        </w:tc>
        <w:tc>
          <w:tcPr>
            <w:tcW w:w="476" w:type="pct"/>
            <w:tcBorders>
              <w:top w:val="nil"/>
              <w:left w:val="nil"/>
              <w:bottom w:val="single" w:sz="4" w:space="0" w:color="auto"/>
              <w:right w:val="single" w:sz="4" w:space="0" w:color="auto"/>
            </w:tcBorders>
            <w:shd w:val="clear" w:color="auto" w:fill="auto"/>
            <w:vAlign w:val="center"/>
            <w:hideMark/>
          </w:tcPr>
          <w:p w14:paraId="118F5053" w14:textId="77777777" w:rsidR="001C022F" w:rsidRPr="001C022F" w:rsidRDefault="001C022F" w:rsidP="001C022F">
            <w:pPr>
              <w:widowControl/>
              <w:autoSpaceDE/>
              <w:autoSpaceDN/>
              <w:jc w:val="center"/>
              <w:rPr>
                <w:sz w:val="24"/>
                <w:szCs w:val="24"/>
              </w:rPr>
            </w:pPr>
            <w:r w:rsidRPr="001C022F">
              <w:rPr>
                <w:sz w:val="24"/>
                <w:szCs w:val="24"/>
              </w:rPr>
              <w:t>0,100</w:t>
            </w:r>
          </w:p>
        </w:tc>
        <w:tc>
          <w:tcPr>
            <w:tcW w:w="1050" w:type="pct"/>
            <w:tcBorders>
              <w:top w:val="nil"/>
              <w:left w:val="nil"/>
              <w:bottom w:val="single" w:sz="4" w:space="0" w:color="auto"/>
              <w:right w:val="single" w:sz="4" w:space="0" w:color="auto"/>
            </w:tcBorders>
            <w:shd w:val="clear" w:color="auto" w:fill="auto"/>
            <w:vAlign w:val="center"/>
            <w:hideMark/>
          </w:tcPr>
          <w:p w14:paraId="42092D69" w14:textId="77777777" w:rsidR="001C022F" w:rsidRPr="001C022F" w:rsidRDefault="001C022F" w:rsidP="001C022F">
            <w:pPr>
              <w:widowControl/>
              <w:autoSpaceDE/>
              <w:autoSpaceDN/>
              <w:jc w:val="both"/>
            </w:pPr>
            <w:r w:rsidRPr="001C022F">
              <w:t>Đây là mục tương đương với mục 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76C4BC43" w14:textId="77777777" w:rsidTr="001C022F">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63769E5B" w14:textId="77777777" w:rsidR="001C022F" w:rsidRPr="001C022F" w:rsidRDefault="001C022F" w:rsidP="001C022F">
            <w:pPr>
              <w:widowControl/>
              <w:autoSpaceDE/>
              <w:autoSpaceDN/>
              <w:jc w:val="center"/>
              <w:rPr>
                <w:sz w:val="24"/>
                <w:szCs w:val="24"/>
              </w:rPr>
            </w:pPr>
            <w:r w:rsidRPr="001C022F">
              <w:rPr>
                <w:sz w:val="24"/>
                <w:szCs w:val="24"/>
              </w:rPr>
              <w:t>2</w:t>
            </w:r>
          </w:p>
        </w:tc>
        <w:tc>
          <w:tcPr>
            <w:tcW w:w="812" w:type="pct"/>
            <w:tcBorders>
              <w:top w:val="nil"/>
              <w:left w:val="nil"/>
              <w:bottom w:val="single" w:sz="4" w:space="0" w:color="auto"/>
              <w:right w:val="single" w:sz="4" w:space="0" w:color="auto"/>
            </w:tcBorders>
            <w:shd w:val="clear" w:color="auto" w:fill="auto"/>
            <w:vAlign w:val="center"/>
            <w:hideMark/>
          </w:tcPr>
          <w:p w14:paraId="58A60510" w14:textId="77777777" w:rsidR="001C022F" w:rsidRPr="001C022F" w:rsidRDefault="001C022F" w:rsidP="001C022F">
            <w:pPr>
              <w:widowControl/>
              <w:autoSpaceDE/>
              <w:autoSpaceDN/>
              <w:rPr>
                <w:sz w:val="24"/>
                <w:szCs w:val="24"/>
              </w:rPr>
            </w:pPr>
            <w:r w:rsidRPr="001C022F">
              <w:rPr>
                <w:sz w:val="24"/>
                <w:szCs w:val="24"/>
              </w:rPr>
              <w:t>Trích lục thửa đất</w:t>
            </w:r>
          </w:p>
        </w:tc>
        <w:tc>
          <w:tcPr>
            <w:tcW w:w="214" w:type="pct"/>
            <w:tcBorders>
              <w:top w:val="nil"/>
              <w:left w:val="nil"/>
              <w:bottom w:val="single" w:sz="4" w:space="0" w:color="auto"/>
              <w:right w:val="single" w:sz="4" w:space="0" w:color="auto"/>
            </w:tcBorders>
            <w:shd w:val="clear" w:color="auto" w:fill="auto"/>
            <w:vAlign w:val="center"/>
            <w:hideMark/>
          </w:tcPr>
          <w:p w14:paraId="741D2840" w14:textId="77777777" w:rsidR="001C022F" w:rsidRPr="001C022F" w:rsidRDefault="001C022F" w:rsidP="001C022F">
            <w:pPr>
              <w:widowControl/>
              <w:autoSpaceDE/>
              <w:autoSpaceDN/>
              <w:jc w:val="center"/>
              <w:rPr>
                <w:sz w:val="24"/>
                <w:szCs w:val="24"/>
              </w:rPr>
            </w:pPr>
            <w:r w:rsidRPr="001C022F">
              <w:rPr>
                <w:sz w:val="24"/>
                <w:szCs w:val="24"/>
              </w:rPr>
              <w:t> </w:t>
            </w:r>
          </w:p>
        </w:tc>
        <w:tc>
          <w:tcPr>
            <w:tcW w:w="280" w:type="pct"/>
            <w:tcBorders>
              <w:top w:val="nil"/>
              <w:left w:val="nil"/>
              <w:bottom w:val="single" w:sz="4" w:space="0" w:color="auto"/>
              <w:right w:val="single" w:sz="4" w:space="0" w:color="auto"/>
            </w:tcBorders>
            <w:shd w:val="clear" w:color="auto" w:fill="auto"/>
            <w:vAlign w:val="center"/>
            <w:hideMark/>
          </w:tcPr>
          <w:p w14:paraId="1D9E1F9B" w14:textId="77777777" w:rsidR="001C022F" w:rsidRPr="001C022F" w:rsidRDefault="001C022F" w:rsidP="001C022F">
            <w:pPr>
              <w:widowControl/>
              <w:autoSpaceDE/>
              <w:autoSpaceDN/>
              <w:jc w:val="center"/>
              <w:rPr>
                <w:sz w:val="24"/>
                <w:szCs w:val="24"/>
              </w:rPr>
            </w:pPr>
            <w:r w:rsidRPr="001C022F">
              <w:rPr>
                <w:sz w:val="24"/>
                <w:szCs w:val="24"/>
              </w:rPr>
              <w:t> </w:t>
            </w:r>
          </w:p>
        </w:tc>
        <w:tc>
          <w:tcPr>
            <w:tcW w:w="429" w:type="pct"/>
            <w:tcBorders>
              <w:top w:val="nil"/>
              <w:left w:val="nil"/>
              <w:bottom w:val="single" w:sz="4" w:space="0" w:color="auto"/>
              <w:right w:val="single" w:sz="4" w:space="0" w:color="auto"/>
            </w:tcBorders>
            <w:shd w:val="clear" w:color="auto" w:fill="auto"/>
            <w:vAlign w:val="center"/>
            <w:hideMark/>
          </w:tcPr>
          <w:p w14:paraId="562F36A1" w14:textId="77777777" w:rsidR="001C022F" w:rsidRPr="001C022F" w:rsidRDefault="001C022F" w:rsidP="001C022F">
            <w:pPr>
              <w:widowControl/>
              <w:autoSpaceDE/>
              <w:autoSpaceDN/>
              <w:jc w:val="center"/>
              <w:rPr>
                <w:sz w:val="24"/>
                <w:szCs w:val="24"/>
              </w:rPr>
            </w:pPr>
            <w:r w:rsidRPr="001C022F">
              <w:rPr>
                <w:sz w:val="24"/>
                <w:szCs w:val="24"/>
              </w:rPr>
              <w:t> </w:t>
            </w:r>
          </w:p>
        </w:tc>
        <w:tc>
          <w:tcPr>
            <w:tcW w:w="199" w:type="pct"/>
            <w:tcBorders>
              <w:top w:val="nil"/>
              <w:left w:val="nil"/>
              <w:bottom w:val="single" w:sz="4" w:space="0" w:color="auto"/>
              <w:right w:val="single" w:sz="4" w:space="0" w:color="auto"/>
            </w:tcBorders>
            <w:shd w:val="clear" w:color="auto" w:fill="auto"/>
            <w:vAlign w:val="center"/>
            <w:hideMark/>
          </w:tcPr>
          <w:p w14:paraId="6C4F969A" w14:textId="77777777" w:rsidR="001C022F" w:rsidRPr="001C022F" w:rsidRDefault="001C022F" w:rsidP="001C022F">
            <w:pPr>
              <w:widowControl/>
              <w:autoSpaceDE/>
              <w:autoSpaceDN/>
              <w:jc w:val="center"/>
              <w:rPr>
                <w:sz w:val="24"/>
                <w:szCs w:val="24"/>
              </w:rPr>
            </w:pPr>
            <w:r w:rsidRPr="001C022F">
              <w:rPr>
                <w:sz w:val="24"/>
                <w:szCs w:val="24"/>
              </w:rPr>
              <w:t>2</w:t>
            </w:r>
          </w:p>
        </w:tc>
        <w:tc>
          <w:tcPr>
            <w:tcW w:w="847" w:type="pct"/>
            <w:tcBorders>
              <w:top w:val="nil"/>
              <w:left w:val="nil"/>
              <w:bottom w:val="single" w:sz="4" w:space="0" w:color="auto"/>
              <w:right w:val="single" w:sz="4" w:space="0" w:color="auto"/>
            </w:tcBorders>
            <w:shd w:val="clear" w:color="auto" w:fill="auto"/>
            <w:vAlign w:val="center"/>
            <w:hideMark/>
          </w:tcPr>
          <w:p w14:paraId="44518329" w14:textId="77777777" w:rsidR="001C022F" w:rsidRPr="001C022F" w:rsidRDefault="001C022F" w:rsidP="001C022F">
            <w:pPr>
              <w:widowControl/>
              <w:autoSpaceDE/>
              <w:autoSpaceDN/>
              <w:rPr>
                <w:sz w:val="24"/>
                <w:szCs w:val="24"/>
              </w:rPr>
            </w:pPr>
            <w:r w:rsidRPr="001C022F">
              <w:rPr>
                <w:sz w:val="24"/>
                <w:szCs w:val="24"/>
              </w:rPr>
              <w:t>Trích lục thửa đất</w:t>
            </w:r>
          </w:p>
        </w:tc>
        <w:tc>
          <w:tcPr>
            <w:tcW w:w="214" w:type="pct"/>
            <w:tcBorders>
              <w:top w:val="nil"/>
              <w:left w:val="nil"/>
              <w:bottom w:val="single" w:sz="4" w:space="0" w:color="auto"/>
              <w:right w:val="single" w:sz="4" w:space="0" w:color="auto"/>
            </w:tcBorders>
            <w:shd w:val="clear" w:color="auto" w:fill="auto"/>
            <w:vAlign w:val="center"/>
            <w:hideMark/>
          </w:tcPr>
          <w:p w14:paraId="0621A76C" w14:textId="77777777" w:rsidR="001C022F" w:rsidRPr="001C022F" w:rsidRDefault="001C022F" w:rsidP="001C022F">
            <w:pPr>
              <w:widowControl/>
              <w:autoSpaceDE/>
              <w:autoSpaceDN/>
              <w:jc w:val="center"/>
              <w:rPr>
                <w:sz w:val="24"/>
                <w:szCs w:val="24"/>
              </w:rPr>
            </w:pPr>
            <w:r w:rsidRPr="001C022F">
              <w:rPr>
                <w:sz w:val="24"/>
                <w:szCs w:val="24"/>
              </w:rPr>
              <w:t> </w:t>
            </w:r>
          </w:p>
        </w:tc>
        <w:tc>
          <w:tcPr>
            <w:tcW w:w="280" w:type="pct"/>
            <w:tcBorders>
              <w:top w:val="nil"/>
              <w:left w:val="nil"/>
              <w:bottom w:val="single" w:sz="4" w:space="0" w:color="auto"/>
              <w:right w:val="single" w:sz="4" w:space="0" w:color="auto"/>
            </w:tcBorders>
            <w:shd w:val="clear" w:color="auto" w:fill="auto"/>
            <w:vAlign w:val="center"/>
            <w:hideMark/>
          </w:tcPr>
          <w:p w14:paraId="54208072" w14:textId="77777777" w:rsidR="001C022F" w:rsidRPr="001C022F" w:rsidRDefault="001C022F" w:rsidP="001C022F">
            <w:pPr>
              <w:widowControl/>
              <w:autoSpaceDE/>
              <w:autoSpaceDN/>
              <w:jc w:val="center"/>
              <w:rPr>
                <w:sz w:val="24"/>
                <w:szCs w:val="24"/>
              </w:rPr>
            </w:pPr>
            <w:r w:rsidRPr="001C022F">
              <w:rPr>
                <w:sz w:val="24"/>
                <w:szCs w:val="24"/>
              </w:rPr>
              <w:t> </w:t>
            </w:r>
          </w:p>
        </w:tc>
        <w:tc>
          <w:tcPr>
            <w:tcW w:w="476" w:type="pct"/>
            <w:tcBorders>
              <w:top w:val="nil"/>
              <w:left w:val="nil"/>
              <w:bottom w:val="single" w:sz="4" w:space="0" w:color="auto"/>
              <w:right w:val="single" w:sz="4" w:space="0" w:color="auto"/>
            </w:tcBorders>
            <w:shd w:val="clear" w:color="auto" w:fill="auto"/>
            <w:vAlign w:val="center"/>
            <w:hideMark/>
          </w:tcPr>
          <w:p w14:paraId="7DEC87AD" w14:textId="77777777" w:rsidR="001C022F" w:rsidRPr="001C022F" w:rsidRDefault="001C022F" w:rsidP="001C022F">
            <w:pPr>
              <w:widowControl/>
              <w:autoSpaceDE/>
              <w:autoSpaceDN/>
              <w:jc w:val="center"/>
              <w:rPr>
                <w:sz w:val="24"/>
                <w:szCs w:val="24"/>
              </w:rPr>
            </w:pPr>
            <w:r w:rsidRPr="001C022F">
              <w:rPr>
                <w:sz w:val="24"/>
                <w:szCs w:val="24"/>
              </w:rPr>
              <w:t> </w:t>
            </w:r>
          </w:p>
        </w:tc>
        <w:tc>
          <w:tcPr>
            <w:tcW w:w="1050" w:type="pct"/>
            <w:tcBorders>
              <w:top w:val="nil"/>
              <w:left w:val="nil"/>
              <w:bottom w:val="single" w:sz="4" w:space="0" w:color="auto"/>
              <w:right w:val="single" w:sz="4" w:space="0" w:color="auto"/>
            </w:tcBorders>
            <w:shd w:val="clear" w:color="auto" w:fill="auto"/>
            <w:noWrap/>
            <w:vAlign w:val="bottom"/>
            <w:hideMark/>
          </w:tcPr>
          <w:p w14:paraId="761DF81F" w14:textId="77777777" w:rsidR="001C022F" w:rsidRPr="001C022F" w:rsidRDefault="001C022F" w:rsidP="001C022F">
            <w:pPr>
              <w:widowControl/>
              <w:autoSpaceDE/>
              <w:autoSpaceDN/>
              <w:rPr>
                <w:rFonts w:ascii=".VnTime" w:hAnsi=".VnTime"/>
                <w:sz w:val="24"/>
                <w:szCs w:val="24"/>
              </w:rPr>
            </w:pPr>
            <w:r w:rsidRPr="001C022F">
              <w:rPr>
                <w:rFonts w:ascii=".VnTime" w:hAnsi=".VnTime"/>
                <w:sz w:val="24"/>
                <w:szCs w:val="24"/>
              </w:rPr>
              <w:t> </w:t>
            </w:r>
          </w:p>
        </w:tc>
      </w:tr>
      <w:tr w:rsidR="002F574C" w:rsidRPr="002F574C" w14:paraId="45093B49" w14:textId="77777777" w:rsidTr="001C022F">
        <w:trPr>
          <w:trHeight w:val="3000"/>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7477520B" w14:textId="77777777" w:rsidR="001C022F" w:rsidRPr="001C022F" w:rsidRDefault="001C022F" w:rsidP="001C022F">
            <w:pPr>
              <w:widowControl/>
              <w:autoSpaceDE/>
              <w:autoSpaceDN/>
              <w:jc w:val="center"/>
              <w:rPr>
                <w:sz w:val="24"/>
                <w:szCs w:val="24"/>
              </w:rPr>
            </w:pPr>
            <w:r w:rsidRPr="001C022F">
              <w:rPr>
                <w:sz w:val="24"/>
                <w:szCs w:val="24"/>
              </w:rPr>
              <w:t>2</w:t>
            </w:r>
          </w:p>
        </w:tc>
        <w:tc>
          <w:tcPr>
            <w:tcW w:w="812" w:type="pct"/>
            <w:tcBorders>
              <w:top w:val="nil"/>
              <w:left w:val="nil"/>
              <w:bottom w:val="single" w:sz="4" w:space="0" w:color="auto"/>
              <w:right w:val="single" w:sz="4" w:space="0" w:color="auto"/>
            </w:tcBorders>
            <w:shd w:val="clear" w:color="auto" w:fill="auto"/>
            <w:vAlign w:val="center"/>
            <w:hideMark/>
          </w:tcPr>
          <w:p w14:paraId="20936C01" w14:textId="77777777" w:rsidR="001C022F" w:rsidRPr="001C022F" w:rsidRDefault="001C022F" w:rsidP="001C022F">
            <w:pPr>
              <w:widowControl/>
              <w:autoSpaceDE/>
              <w:autoSpaceDN/>
              <w:rPr>
                <w:sz w:val="24"/>
                <w:szCs w:val="24"/>
              </w:rPr>
            </w:pPr>
            <w:r w:rsidRPr="001C022F">
              <w:rPr>
                <w:sz w:val="24"/>
                <w:szCs w:val="24"/>
              </w:rPr>
              <w:t>Trích lục từ hồ sơ địa chính số</w:t>
            </w:r>
          </w:p>
        </w:tc>
        <w:tc>
          <w:tcPr>
            <w:tcW w:w="214" w:type="pct"/>
            <w:tcBorders>
              <w:top w:val="nil"/>
              <w:left w:val="nil"/>
              <w:bottom w:val="single" w:sz="4" w:space="0" w:color="auto"/>
              <w:right w:val="single" w:sz="4" w:space="0" w:color="auto"/>
            </w:tcBorders>
            <w:shd w:val="clear" w:color="auto" w:fill="auto"/>
            <w:vAlign w:val="center"/>
            <w:hideMark/>
          </w:tcPr>
          <w:p w14:paraId="52A32D84"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591601E9" w14:textId="77777777" w:rsidR="001C022F" w:rsidRPr="001C022F" w:rsidRDefault="001C022F" w:rsidP="001C022F">
            <w:pPr>
              <w:widowControl/>
              <w:autoSpaceDE/>
              <w:autoSpaceDN/>
              <w:jc w:val="center"/>
              <w:rPr>
                <w:sz w:val="24"/>
                <w:szCs w:val="24"/>
              </w:rPr>
            </w:pPr>
            <w:r w:rsidRPr="001C022F">
              <w:rPr>
                <w:sz w:val="24"/>
                <w:szCs w:val="24"/>
              </w:rPr>
              <w:t>1KS2</w:t>
            </w:r>
          </w:p>
        </w:tc>
        <w:tc>
          <w:tcPr>
            <w:tcW w:w="429" w:type="pct"/>
            <w:tcBorders>
              <w:top w:val="nil"/>
              <w:left w:val="nil"/>
              <w:bottom w:val="single" w:sz="4" w:space="0" w:color="auto"/>
              <w:right w:val="single" w:sz="4" w:space="0" w:color="auto"/>
            </w:tcBorders>
            <w:shd w:val="clear" w:color="auto" w:fill="auto"/>
            <w:vAlign w:val="center"/>
            <w:hideMark/>
          </w:tcPr>
          <w:p w14:paraId="3C542322" w14:textId="77777777" w:rsidR="001C022F" w:rsidRPr="001C022F" w:rsidRDefault="001C022F" w:rsidP="001C022F">
            <w:pPr>
              <w:widowControl/>
              <w:autoSpaceDE/>
              <w:autoSpaceDN/>
              <w:jc w:val="center"/>
              <w:rPr>
                <w:sz w:val="24"/>
                <w:szCs w:val="24"/>
              </w:rPr>
            </w:pPr>
            <w:r w:rsidRPr="001C022F">
              <w:rPr>
                <w:sz w:val="24"/>
                <w:szCs w:val="24"/>
              </w:rPr>
              <w:t>0,050</w:t>
            </w:r>
          </w:p>
        </w:tc>
        <w:tc>
          <w:tcPr>
            <w:tcW w:w="199" w:type="pct"/>
            <w:tcBorders>
              <w:top w:val="nil"/>
              <w:left w:val="nil"/>
              <w:bottom w:val="single" w:sz="4" w:space="0" w:color="auto"/>
              <w:right w:val="single" w:sz="4" w:space="0" w:color="auto"/>
            </w:tcBorders>
            <w:shd w:val="clear" w:color="auto" w:fill="auto"/>
            <w:vAlign w:val="center"/>
            <w:hideMark/>
          </w:tcPr>
          <w:p w14:paraId="02D4A0E1" w14:textId="77777777" w:rsidR="001C022F" w:rsidRPr="001C022F" w:rsidRDefault="001C022F" w:rsidP="001C022F">
            <w:pPr>
              <w:widowControl/>
              <w:autoSpaceDE/>
              <w:autoSpaceDN/>
              <w:jc w:val="center"/>
              <w:rPr>
                <w:sz w:val="24"/>
                <w:szCs w:val="24"/>
              </w:rPr>
            </w:pPr>
            <w:r w:rsidRPr="001C022F">
              <w:rPr>
                <w:sz w:val="24"/>
                <w:szCs w:val="24"/>
              </w:rPr>
              <w:t>2,1</w:t>
            </w:r>
          </w:p>
        </w:tc>
        <w:tc>
          <w:tcPr>
            <w:tcW w:w="847" w:type="pct"/>
            <w:tcBorders>
              <w:top w:val="nil"/>
              <w:left w:val="nil"/>
              <w:bottom w:val="single" w:sz="4" w:space="0" w:color="auto"/>
              <w:right w:val="single" w:sz="4" w:space="0" w:color="auto"/>
            </w:tcBorders>
            <w:shd w:val="clear" w:color="auto" w:fill="auto"/>
            <w:vAlign w:val="center"/>
            <w:hideMark/>
          </w:tcPr>
          <w:p w14:paraId="322C7CD4" w14:textId="77777777" w:rsidR="001C022F" w:rsidRPr="001C022F" w:rsidRDefault="001C022F" w:rsidP="001C022F">
            <w:pPr>
              <w:widowControl/>
              <w:autoSpaceDE/>
              <w:autoSpaceDN/>
              <w:rPr>
                <w:sz w:val="24"/>
                <w:szCs w:val="24"/>
              </w:rPr>
            </w:pPr>
            <w:r w:rsidRPr="001C022F">
              <w:rPr>
                <w:sz w:val="24"/>
                <w:szCs w:val="24"/>
              </w:rPr>
              <w:t>Trích lục từ hồ sơ địa chính số</w:t>
            </w:r>
          </w:p>
        </w:tc>
        <w:tc>
          <w:tcPr>
            <w:tcW w:w="214" w:type="pct"/>
            <w:tcBorders>
              <w:top w:val="nil"/>
              <w:left w:val="nil"/>
              <w:bottom w:val="single" w:sz="4" w:space="0" w:color="auto"/>
              <w:right w:val="single" w:sz="4" w:space="0" w:color="auto"/>
            </w:tcBorders>
            <w:shd w:val="clear" w:color="auto" w:fill="auto"/>
            <w:vAlign w:val="center"/>
            <w:hideMark/>
          </w:tcPr>
          <w:p w14:paraId="6FBDA77C"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59CF220D" w14:textId="77777777" w:rsidR="001C022F" w:rsidRPr="001C022F" w:rsidRDefault="001C022F" w:rsidP="001C022F">
            <w:pPr>
              <w:widowControl/>
              <w:autoSpaceDE/>
              <w:autoSpaceDN/>
              <w:jc w:val="center"/>
              <w:rPr>
                <w:sz w:val="24"/>
                <w:szCs w:val="24"/>
              </w:rPr>
            </w:pPr>
            <w:r w:rsidRPr="001C022F">
              <w:rPr>
                <w:sz w:val="24"/>
                <w:szCs w:val="24"/>
              </w:rPr>
              <w:t>1KS2</w:t>
            </w:r>
          </w:p>
        </w:tc>
        <w:tc>
          <w:tcPr>
            <w:tcW w:w="476" w:type="pct"/>
            <w:tcBorders>
              <w:top w:val="nil"/>
              <w:left w:val="nil"/>
              <w:bottom w:val="single" w:sz="4" w:space="0" w:color="auto"/>
              <w:right w:val="single" w:sz="4" w:space="0" w:color="auto"/>
            </w:tcBorders>
            <w:shd w:val="clear" w:color="auto" w:fill="auto"/>
            <w:vAlign w:val="center"/>
            <w:hideMark/>
          </w:tcPr>
          <w:p w14:paraId="7A5A3D09" w14:textId="77777777" w:rsidR="001C022F" w:rsidRPr="001C022F" w:rsidRDefault="001C022F" w:rsidP="001C022F">
            <w:pPr>
              <w:widowControl/>
              <w:autoSpaceDE/>
              <w:autoSpaceDN/>
              <w:jc w:val="center"/>
              <w:rPr>
                <w:sz w:val="24"/>
                <w:szCs w:val="24"/>
              </w:rPr>
            </w:pPr>
            <w:r w:rsidRPr="001C022F">
              <w:rPr>
                <w:sz w:val="24"/>
                <w:szCs w:val="24"/>
              </w:rPr>
              <w:t>0,050</w:t>
            </w:r>
          </w:p>
        </w:tc>
        <w:tc>
          <w:tcPr>
            <w:tcW w:w="1050" w:type="pct"/>
            <w:tcBorders>
              <w:top w:val="nil"/>
              <w:left w:val="nil"/>
              <w:bottom w:val="single" w:sz="4" w:space="0" w:color="auto"/>
              <w:right w:val="single" w:sz="4" w:space="0" w:color="auto"/>
            </w:tcBorders>
            <w:shd w:val="clear" w:color="auto" w:fill="auto"/>
            <w:vAlign w:val="center"/>
            <w:hideMark/>
          </w:tcPr>
          <w:p w14:paraId="72E48D2F" w14:textId="77777777" w:rsidR="001C022F" w:rsidRPr="001C022F" w:rsidRDefault="001C022F" w:rsidP="001C022F">
            <w:pPr>
              <w:widowControl/>
              <w:autoSpaceDE/>
              <w:autoSpaceDN/>
              <w:jc w:val="both"/>
            </w:pPr>
            <w:r w:rsidRPr="001C022F">
              <w:t>Đây là mục tương đương với mục 2.1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3B49AC89" w14:textId="77777777" w:rsidTr="001C022F">
        <w:trPr>
          <w:trHeight w:val="3000"/>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0E343910" w14:textId="77777777" w:rsidR="001C022F" w:rsidRPr="001C022F" w:rsidRDefault="001C022F" w:rsidP="001C022F">
            <w:pPr>
              <w:widowControl/>
              <w:autoSpaceDE/>
              <w:autoSpaceDN/>
              <w:jc w:val="center"/>
              <w:rPr>
                <w:sz w:val="24"/>
                <w:szCs w:val="24"/>
              </w:rPr>
            </w:pPr>
            <w:r w:rsidRPr="001C022F">
              <w:rPr>
                <w:sz w:val="24"/>
                <w:szCs w:val="24"/>
              </w:rPr>
              <w:t>2</w:t>
            </w:r>
          </w:p>
        </w:tc>
        <w:tc>
          <w:tcPr>
            <w:tcW w:w="812" w:type="pct"/>
            <w:tcBorders>
              <w:top w:val="nil"/>
              <w:left w:val="nil"/>
              <w:bottom w:val="single" w:sz="4" w:space="0" w:color="auto"/>
              <w:right w:val="single" w:sz="4" w:space="0" w:color="auto"/>
            </w:tcBorders>
            <w:shd w:val="clear" w:color="auto" w:fill="auto"/>
            <w:vAlign w:val="center"/>
            <w:hideMark/>
          </w:tcPr>
          <w:p w14:paraId="047DD09D" w14:textId="77777777" w:rsidR="001C022F" w:rsidRPr="001C022F" w:rsidRDefault="001C022F" w:rsidP="001C022F">
            <w:pPr>
              <w:widowControl/>
              <w:autoSpaceDE/>
              <w:autoSpaceDN/>
              <w:rPr>
                <w:sz w:val="24"/>
                <w:szCs w:val="24"/>
              </w:rPr>
            </w:pPr>
            <w:r w:rsidRPr="001C022F">
              <w:rPr>
                <w:sz w:val="24"/>
                <w:szCs w:val="24"/>
              </w:rPr>
              <w:t>Trích sao từ hồ sơ địa chính giấy</w:t>
            </w:r>
          </w:p>
        </w:tc>
        <w:tc>
          <w:tcPr>
            <w:tcW w:w="214" w:type="pct"/>
            <w:tcBorders>
              <w:top w:val="nil"/>
              <w:left w:val="nil"/>
              <w:bottom w:val="single" w:sz="4" w:space="0" w:color="auto"/>
              <w:right w:val="single" w:sz="4" w:space="0" w:color="auto"/>
            </w:tcBorders>
            <w:shd w:val="clear" w:color="auto" w:fill="auto"/>
            <w:vAlign w:val="center"/>
            <w:hideMark/>
          </w:tcPr>
          <w:p w14:paraId="69B8DA8B"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73A4F995" w14:textId="77777777" w:rsidR="001C022F" w:rsidRPr="001C022F" w:rsidRDefault="001C022F" w:rsidP="001C022F">
            <w:pPr>
              <w:widowControl/>
              <w:autoSpaceDE/>
              <w:autoSpaceDN/>
              <w:jc w:val="center"/>
              <w:rPr>
                <w:sz w:val="24"/>
                <w:szCs w:val="24"/>
              </w:rPr>
            </w:pPr>
            <w:r w:rsidRPr="001C022F">
              <w:rPr>
                <w:sz w:val="24"/>
                <w:szCs w:val="24"/>
              </w:rPr>
              <w:t>1KS2</w:t>
            </w:r>
          </w:p>
        </w:tc>
        <w:tc>
          <w:tcPr>
            <w:tcW w:w="429" w:type="pct"/>
            <w:tcBorders>
              <w:top w:val="nil"/>
              <w:left w:val="nil"/>
              <w:bottom w:val="single" w:sz="4" w:space="0" w:color="auto"/>
              <w:right w:val="single" w:sz="4" w:space="0" w:color="auto"/>
            </w:tcBorders>
            <w:shd w:val="clear" w:color="auto" w:fill="auto"/>
            <w:vAlign w:val="center"/>
            <w:hideMark/>
          </w:tcPr>
          <w:p w14:paraId="1B07C955" w14:textId="77777777" w:rsidR="001C022F" w:rsidRPr="001C022F" w:rsidRDefault="001C022F" w:rsidP="001C022F">
            <w:pPr>
              <w:widowControl/>
              <w:autoSpaceDE/>
              <w:autoSpaceDN/>
              <w:jc w:val="center"/>
              <w:rPr>
                <w:sz w:val="24"/>
                <w:szCs w:val="24"/>
              </w:rPr>
            </w:pPr>
            <w:r w:rsidRPr="001C022F">
              <w:rPr>
                <w:sz w:val="24"/>
                <w:szCs w:val="24"/>
              </w:rPr>
              <w:t>0,100</w:t>
            </w:r>
          </w:p>
        </w:tc>
        <w:tc>
          <w:tcPr>
            <w:tcW w:w="199" w:type="pct"/>
            <w:tcBorders>
              <w:top w:val="nil"/>
              <w:left w:val="nil"/>
              <w:bottom w:val="single" w:sz="4" w:space="0" w:color="auto"/>
              <w:right w:val="single" w:sz="4" w:space="0" w:color="auto"/>
            </w:tcBorders>
            <w:shd w:val="clear" w:color="auto" w:fill="auto"/>
            <w:vAlign w:val="center"/>
            <w:hideMark/>
          </w:tcPr>
          <w:p w14:paraId="14C393A1" w14:textId="77777777" w:rsidR="001C022F" w:rsidRPr="001C022F" w:rsidRDefault="001C022F" w:rsidP="001C022F">
            <w:pPr>
              <w:widowControl/>
              <w:autoSpaceDE/>
              <w:autoSpaceDN/>
              <w:jc w:val="center"/>
              <w:rPr>
                <w:sz w:val="24"/>
                <w:szCs w:val="24"/>
              </w:rPr>
            </w:pPr>
            <w:r w:rsidRPr="001C022F">
              <w:rPr>
                <w:sz w:val="24"/>
                <w:szCs w:val="24"/>
              </w:rPr>
              <w:t>2,2</w:t>
            </w:r>
          </w:p>
        </w:tc>
        <w:tc>
          <w:tcPr>
            <w:tcW w:w="847" w:type="pct"/>
            <w:tcBorders>
              <w:top w:val="nil"/>
              <w:left w:val="nil"/>
              <w:bottom w:val="single" w:sz="4" w:space="0" w:color="auto"/>
              <w:right w:val="single" w:sz="4" w:space="0" w:color="auto"/>
            </w:tcBorders>
            <w:shd w:val="clear" w:color="auto" w:fill="auto"/>
            <w:vAlign w:val="center"/>
            <w:hideMark/>
          </w:tcPr>
          <w:p w14:paraId="2E03417C" w14:textId="77777777" w:rsidR="001C022F" w:rsidRPr="001C022F" w:rsidRDefault="001C022F" w:rsidP="001C022F">
            <w:pPr>
              <w:widowControl/>
              <w:autoSpaceDE/>
              <w:autoSpaceDN/>
              <w:rPr>
                <w:sz w:val="24"/>
                <w:szCs w:val="24"/>
              </w:rPr>
            </w:pPr>
            <w:r w:rsidRPr="001C022F">
              <w:rPr>
                <w:sz w:val="24"/>
                <w:szCs w:val="24"/>
              </w:rPr>
              <w:t>Trích sao từ hồ sơ địa chính giấy</w:t>
            </w:r>
          </w:p>
        </w:tc>
        <w:tc>
          <w:tcPr>
            <w:tcW w:w="214" w:type="pct"/>
            <w:tcBorders>
              <w:top w:val="nil"/>
              <w:left w:val="nil"/>
              <w:bottom w:val="single" w:sz="4" w:space="0" w:color="auto"/>
              <w:right w:val="single" w:sz="4" w:space="0" w:color="auto"/>
            </w:tcBorders>
            <w:shd w:val="clear" w:color="auto" w:fill="auto"/>
            <w:vAlign w:val="center"/>
            <w:hideMark/>
          </w:tcPr>
          <w:p w14:paraId="4DF3FC27"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241D304C" w14:textId="77777777" w:rsidR="001C022F" w:rsidRPr="001C022F" w:rsidRDefault="001C022F" w:rsidP="001C022F">
            <w:pPr>
              <w:widowControl/>
              <w:autoSpaceDE/>
              <w:autoSpaceDN/>
              <w:jc w:val="center"/>
              <w:rPr>
                <w:sz w:val="24"/>
                <w:szCs w:val="24"/>
              </w:rPr>
            </w:pPr>
            <w:r w:rsidRPr="001C022F">
              <w:rPr>
                <w:sz w:val="24"/>
                <w:szCs w:val="24"/>
              </w:rPr>
              <w:t>1KS2</w:t>
            </w:r>
          </w:p>
        </w:tc>
        <w:tc>
          <w:tcPr>
            <w:tcW w:w="476" w:type="pct"/>
            <w:tcBorders>
              <w:top w:val="nil"/>
              <w:left w:val="nil"/>
              <w:bottom w:val="single" w:sz="4" w:space="0" w:color="auto"/>
              <w:right w:val="single" w:sz="4" w:space="0" w:color="auto"/>
            </w:tcBorders>
            <w:shd w:val="clear" w:color="auto" w:fill="auto"/>
            <w:vAlign w:val="center"/>
            <w:hideMark/>
          </w:tcPr>
          <w:p w14:paraId="0ED29C12" w14:textId="77777777" w:rsidR="001C022F" w:rsidRPr="001C022F" w:rsidRDefault="001C022F" w:rsidP="001C022F">
            <w:pPr>
              <w:widowControl/>
              <w:autoSpaceDE/>
              <w:autoSpaceDN/>
              <w:jc w:val="center"/>
              <w:rPr>
                <w:sz w:val="24"/>
                <w:szCs w:val="24"/>
              </w:rPr>
            </w:pPr>
            <w:r w:rsidRPr="001C022F">
              <w:rPr>
                <w:sz w:val="24"/>
                <w:szCs w:val="24"/>
              </w:rPr>
              <w:t>0,100</w:t>
            </w:r>
          </w:p>
        </w:tc>
        <w:tc>
          <w:tcPr>
            <w:tcW w:w="1050" w:type="pct"/>
            <w:tcBorders>
              <w:top w:val="nil"/>
              <w:left w:val="nil"/>
              <w:bottom w:val="single" w:sz="4" w:space="0" w:color="auto"/>
              <w:right w:val="single" w:sz="4" w:space="0" w:color="auto"/>
            </w:tcBorders>
            <w:shd w:val="clear" w:color="auto" w:fill="auto"/>
            <w:vAlign w:val="center"/>
            <w:hideMark/>
          </w:tcPr>
          <w:p w14:paraId="40BA0474" w14:textId="77777777" w:rsidR="001C022F" w:rsidRPr="001C022F" w:rsidRDefault="001C022F" w:rsidP="001C022F">
            <w:pPr>
              <w:widowControl/>
              <w:autoSpaceDE/>
              <w:autoSpaceDN/>
              <w:jc w:val="both"/>
            </w:pPr>
            <w:r w:rsidRPr="001C022F">
              <w:t>Đây là mục tương đương với mục 2.2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51C0ED84" w14:textId="77777777" w:rsidTr="001C022F">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146CC7CF" w14:textId="77777777" w:rsidR="001C022F" w:rsidRPr="001C022F" w:rsidRDefault="001C022F" w:rsidP="001C022F">
            <w:pPr>
              <w:widowControl/>
              <w:autoSpaceDE/>
              <w:autoSpaceDN/>
              <w:jc w:val="center"/>
              <w:rPr>
                <w:sz w:val="24"/>
                <w:szCs w:val="24"/>
              </w:rPr>
            </w:pPr>
            <w:r w:rsidRPr="001C022F">
              <w:rPr>
                <w:sz w:val="24"/>
                <w:szCs w:val="24"/>
              </w:rPr>
              <w:t>3</w:t>
            </w:r>
          </w:p>
        </w:tc>
        <w:tc>
          <w:tcPr>
            <w:tcW w:w="812" w:type="pct"/>
            <w:tcBorders>
              <w:top w:val="nil"/>
              <w:left w:val="nil"/>
              <w:bottom w:val="single" w:sz="4" w:space="0" w:color="auto"/>
              <w:right w:val="single" w:sz="4" w:space="0" w:color="auto"/>
            </w:tcBorders>
            <w:shd w:val="clear" w:color="auto" w:fill="auto"/>
            <w:vAlign w:val="center"/>
            <w:hideMark/>
          </w:tcPr>
          <w:p w14:paraId="2C3A00FB" w14:textId="77777777" w:rsidR="001C022F" w:rsidRPr="001C022F" w:rsidRDefault="001C022F" w:rsidP="001C022F">
            <w:pPr>
              <w:widowControl/>
              <w:autoSpaceDE/>
              <w:autoSpaceDN/>
              <w:rPr>
                <w:sz w:val="24"/>
                <w:szCs w:val="24"/>
              </w:rPr>
            </w:pPr>
            <w:r w:rsidRPr="001C022F">
              <w:rPr>
                <w:sz w:val="24"/>
                <w:szCs w:val="24"/>
              </w:rPr>
              <w:t>Trích sao thông tin địa chính</w:t>
            </w:r>
          </w:p>
        </w:tc>
        <w:tc>
          <w:tcPr>
            <w:tcW w:w="214" w:type="pct"/>
            <w:tcBorders>
              <w:top w:val="nil"/>
              <w:left w:val="nil"/>
              <w:bottom w:val="single" w:sz="4" w:space="0" w:color="auto"/>
              <w:right w:val="single" w:sz="4" w:space="0" w:color="auto"/>
            </w:tcBorders>
            <w:shd w:val="clear" w:color="auto" w:fill="auto"/>
            <w:vAlign w:val="center"/>
            <w:hideMark/>
          </w:tcPr>
          <w:p w14:paraId="48445A2D" w14:textId="77777777" w:rsidR="001C022F" w:rsidRPr="001C022F" w:rsidRDefault="001C022F" w:rsidP="001C022F">
            <w:pPr>
              <w:widowControl/>
              <w:autoSpaceDE/>
              <w:autoSpaceDN/>
              <w:jc w:val="center"/>
              <w:rPr>
                <w:sz w:val="24"/>
                <w:szCs w:val="24"/>
              </w:rPr>
            </w:pPr>
            <w:r w:rsidRPr="001C022F">
              <w:rPr>
                <w:sz w:val="24"/>
                <w:szCs w:val="24"/>
              </w:rPr>
              <w:t> </w:t>
            </w:r>
          </w:p>
        </w:tc>
        <w:tc>
          <w:tcPr>
            <w:tcW w:w="280" w:type="pct"/>
            <w:tcBorders>
              <w:top w:val="nil"/>
              <w:left w:val="nil"/>
              <w:bottom w:val="single" w:sz="4" w:space="0" w:color="auto"/>
              <w:right w:val="single" w:sz="4" w:space="0" w:color="auto"/>
            </w:tcBorders>
            <w:shd w:val="clear" w:color="auto" w:fill="auto"/>
            <w:vAlign w:val="center"/>
            <w:hideMark/>
          </w:tcPr>
          <w:p w14:paraId="014444A5" w14:textId="77777777" w:rsidR="001C022F" w:rsidRPr="001C022F" w:rsidRDefault="001C022F" w:rsidP="001C022F">
            <w:pPr>
              <w:widowControl/>
              <w:autoSpaceDE/>
              <w:autoSpaceDN/>
              <w:jc w:val="center"/>
              <w:rPr>
                <w:sz w:val="24"/>
                <w:szCs w:val="24"/>
              </w:rPr>
            </w:pPr>
            <w:r w:rsidRPr="001C022F">
              <w:rPr>
                <w:sz w:val="24"/>
                <w:szCs w:val="24"/>
              </w:rPr>
              <w:t> </w:t>
            </w:r>
          </w:p>
        </w:tc>
        <w:tc>
          <w:tcPr>
            <w:tcW w:w="429" w:type="pct"/>
            <w:tcBorders>
              <w:top w:val="nil"/>
              <w:left w:val="nil"/>
              <w:bottom w:val="single" w:sz="4" w:space="0" w:color="auto"/>
              <w:right w:val="single" w:sz="4" w:space="0" w:color="auto"/>
            </w:tcBorders>
            <w:shd w:val="clear" w:color="auto" w:fill="auto"/>
            <w:vAlign w:val="center"/>
            <w:hideMark/>
          </w:tcPr>
          <w:p w14:paraId="330A2EAE" w14:textId="77777777" w:rsidR="001C022F" w:rsidRPr="001C022F" w:rsidRDefault="001C022F" w:rsidP="001C022F">
            <w:pPr>
              <w:widowControl/>
              <w:autoSpaceDE/>
              <w:autoSpaceDN/>
              <w:jc w:val="center"/>
              <w:rPr>
                <w:sz w:val="24"/>
                <w:szCs w:val="24"/>
              </w:rPr>
            </w:pPr>
            <w:r w:rsidRPr="001C022F">
              <w:rPr>
                <w:sz w:val="24"/>
                <w:szCs w:val="24"/>
              </w:rPr>
              <w:t> </w:t>
            </w:r>
          </w:p>
        </w:tc>
        <w:tc>
          <w:tcPr>
            <w:tcW w:w="199" w:type="pct"/>
            <w:tcBorders>
              <w:top w:val="nil"/>
              <w:left w:val="nil"/>
              <w:bottom w:val="single" w:sz="4" w:space="0" w:color="auto"/>
              <w:right w:val="single" w:sz="4" w:space="0" w:color="auto"/>
            </w:tcBorders>
            <w:shd w:val="clear" w:color="auto" w:fill="auto"/>
            <w:vAlign w:val="center"/>
            <w:hideMark/>
          </w:tcPr>
          <w:p w14:paraId="28ADA0A8" w14:textId="77777777" w:rsidR="001C022F" w:rsidRPr="001C022F" w:rsidRDefault="001C022F" w:rsidP="001C022F">
            <w:pPr>
              <w:widowControl/>
              <w:autoSpaceDE/>
              <w:autoSpaceDN/>
              <w:jc w:val="center"/>
              <w:rPr>
                <w:sz w:val="24"/>
                <w:szCs w:val="24"/>
              </w:rPr>
            </w:pPr>
            <w:r w:rsidRPr="001C022F">
              <w:rPr>
                <w:sz w:val="24"/>
                <w:szCs w:val="24"/>
              </w:rPr>
              <w:t>3</w:t>
            </w:r>
          </w:p>
        </w:tc>
        <w:tc>
          <w:tcPr>
            <w:tcW w:w="847" w:type="pct"/>
            <w:tcBorders>
              <w:top w:val="nil"/>
              <w:left w:val="nil"/>
              <w:bottom w:val="single" w:sz="4" w:space="0" w:color="auto"/>
              <w:right w:val="single" w:sz="4" w:space="0" w:color="auto"/>
            </w:tcBorders>
            <w:shd w:val="clear" w:color="auto" w:fill="auto"/>
            <w:vAlign w:val="center"/>
            <w:hideMark/>
          </w:tcPr>
          <w:p w14:paraId="27F90B09" w14:textId="77777777" w:rsidR="001C022F" w:rsidRPr="001C022F" w:rsidRDefault="001C022F" w:rsidP="001C022F">
            <w:pPr>
              <w:widowControl/>
              <w:autoSpaceDE/>
              <w:autoSpaceDN/>
              <w:rPr>
                <w:sz w:val="24"/>
                <w:szCs w:val="24"/>
              </w:rPr>
            </w:pPr>
            <w:r w:rsidRPr="001C022F">
              <w:rPr>
                <w:sz w:val="24"/>
                <w:szCs w:val="24"/>
              </w:rPr>
              <w:t>Trích sao thông tin địa chính</w:t>
            </w:r>
          </w:p>
        </w:tc>
        <w:tc>
          <w:tcPr>
            <w:tcW w:w="214" w:type="pct"/>
            <w:tcBorders>
              <w:top w:val="nil"/>
              <w:left w:val="nil"/>
              <w:bottom w:val="single" w:sz="4" w:space="0" w:color="auto"/>
              <w:right w:val="single" w:sz="4" w:space="0" w:color="auto"/>
            </w:tcBorders>
            <w:shd w:val="clear" w:color="auto" w:fill="auto"/>
            <w:vAlign w:val="center"/>
            <w:hideMark/>
          </w:tcPr>
          <w:p w14:paraId="18292ABB" w14:textId="77777777" w:rsidR="001C022F" w:rsidRPr="001C022F" w:rsidRDefault="001C022F" w:rsidP="001C022F">
            <w:pPr>
              <w:widowControl/>
              <w:autoSpaceDE/>
              <w:autoSpaceDN/>
              <w:jc w:val="center"/>
              <w:rPr>
                <w:sz w:val="24"/>
                <w:szCs w:val="24"/>
              </w:rPr>
            </w:pPr>
            <w:r w:rsidRPr="001C022F">
              <w:rPr>
                <w:sz w:val="24"/>
                <w:szCs w:val="24"/>
              </w:rPr>
              <w:t> </w:t>
            </w:r>
          </w:p>
        </w:tc>
        <w:tc>
          <w:tcPr>
            <w:tcW w:w="280" w:type="pct"/>
            <w:tcBorders>
              <w:top w:val="nil"/>
              <w:left w:val="nil"/>
              <w:bottom w:val="single" w:sz="4" w:space="0" w:color="auto"/>
              <w:right w:val="single" w:sz="4" w:space="0" w:color="auto"/>
            </w:tcBorders>
            <w:shd w:val="clear" w:color="auto" w:fill="auto"/>
            <w:vAlign w:val="center"/>
            <w:hideMark/>
          </w:tcPr>
          <w:p w14:paraId="7E590A94" w14:textId="77777777" w:rsidR="001C022F" w:rsidRPr="001C022F" w:rsidRDefault="001C022F" w:rsidP="001C022F">
            <w:pPr>
              <w:widowControl/>
              <w:autoSpaceDE/>
              <w:autoSpaceDN/>
              <w:jc w:val="center"/>
              <w:rPr>
                <w:sz w:val="24"/>
                <w:szCs w:val="24"/>
              </w:rPr>
            </w:pPr>
            <w:r w:rsidRPr="001C022F">
              <w:rPr>
                <w:sz w:val="24"/>
                <w:szCs w:val="24"/>
              </w:rPr>
              <w:t> </w:t>
            </w:r>
          </w:p>
        </w:tc>
        <w:tc>
          <w:tcPr>
            <w:tcW w:w="476" w:type="pct"/>
            <w:tcBorders>
              <w:top w:val="nil"/>
              <w:left w:val="nil"/>
              <w:bottom w:val="single" w:sz="4" w:space="0" w:color="auto"/>
              <w:right w:val="single" w:sz="4" w:space="0" w:color="auto"/>
            </w:tcBorders>
            <w:shd w:val="clear" w:color="auto" w:fill="auto"/>
            <w:vAlign w:val="center"/>
            <w:hideMark/>
          </w:tcPr>
          <w:p w14:paraId="38F7D2A1" w14:textId="77777777" w:rsidR="001C022F" w:rsidRPr="001C022F" w:rsidRDefault="001C022F" w:rsidP="001C022F">
            <w:pPr>
              <w:widowControl/>
              <w:autoSpaceDE/>
              <w:autoSpaceDN/>
              <w:jc w:val="center"/>
              <w:rPr>
                <w:sz w:val="24"/>
                <w:szCs w:val="24"/>
              </w:rPr>
            </w:pPr>
            <w:r w:rsidRPr="001C022F">
              <w:rPr>
                <w:sz w:val="24"/>
                <w:szCs w:val="24"/>
              </w:rPr>
              <w:t> </w:t>
            </w:r>
          </w:p>
        </w:tc>
        <w:tc>
          <w:tcPr>
            <w:tcW w:w="1050" w:type="pct"/>
            <w:tcBorders>
              <w:top w:val="nil"/>
              <w:left w:val="nil"/>
              <w:bottom w:val="single" w:sz="4" w:space="0" w:color="auto"/>
              <w:right w:val="single" w:sz="4" w:space="0" w:color="auto"/>
            </w:tcBorders>
            <w:shd w:val="clear" w:color="auto" w:fill="auto"/>
            <w:noWrap/>
            <w:vAlign w:val="bottom"/>
            <w:hideMark/>
          </w:tcPr>
          <w:p w14:paraId="16583A4A" w14:textId="77777777" w:rsidR="001C022F" w:rsidRPr="001C022F" w:rsidRDefault="001C022F" w:rsidP="001C022F">
            <w:pPr>
              <w:widowControl/>
              <w:autoSpaceDE/>
              <w:autoSpaceDN/>
              <w:rPr>
                <w:rFonts w:ascii=".VnTime" w:hAnsi=".VnTime"/>
                <w:sz w:val="24"/>
                <w:szCs w:val="24"/>
              </w:rPr>
            </w:pPr>
            <w:r w:rsidRPr="001C022F">
              <w:rPr>
                <w:rFonts w:ascii=".VnTime" w:hAnsi=".VnTime"/>
                <w:sz w:val="24"/>
                <w:szCs w:val="24"/>
              </w:rPr>
              <w:t> </w:t>
            </w:r>
          </w:p>
        </w:tc>
      </w:tr>
      <w:tr w:rsidR="002F574C" w:rsidRPr="002F574C" w14:paraId="5CA6EE7C" w14:textId="77777777" w:rsidTr="001C022F">
        <w:trPr>
          <w:trHeight w:val="3000"/>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7164C97A" w14:textId="77777777" w:rsidR="001C022F" w:rsidRPr="001C022F" w:rsidRDefault="001C022F" w:rsidP="001C022F">
            <w:pPr>
              <w:widowControl/>
              <w:autoSpaceDE/>
              <w:autoSpaceDN/>
              <w:jc w:val="center"/>
              <w:rPr>
                <w:sz w:val="24"/>
                <w:szCs w:val="24"/>
              </w:rPr>
            </w:pPr>
            <w:r w:rsidRPr="001C022F">
              <w:rPr>
                <w:sz w:val="24"/>
                <w:szCs w:val="24"/>
              </w:rPr>
              <w:t>3</w:t>
            </w:r>
          </w:p>
        </w:tc>
        <w:tc>
          <w:tcPr>
            <w:tcW w:w="812" w:type="pct"/>
            <w:tcBorders>
              <w:top w:val="nil"/>
              <w:left w:val="nil"/>
              <w:bottom w:val="single" w:sz="4" w:space="0" w:color="auto"/>
              <w:right w:val="single" w:sz="4" w:space="0" w:color="auto"/>
            </w:tcBorders>
            <w:shd w:val="clear" w:color="auto" w:fill="auto"/>
            <w:vAlign w:val="center"/>
            <w:hideMark/>
          </w:tcPr>
          <w:p w14:paraId="42923612" w14:textId="77777777" w:rsidR="001C022F" w:rsidRPr="001C022F" w:rsidRDefault="001C022F" w:rsidP="001C022F">
            <w:pPr>
              <w:widowControl/>
              <w:autoSpaceDE/>
              <w:autoSpaceDN/>
              <w:rPr>
                <w:sz w:val="24"/>
                <w:szCs w:val="24"/>
              </w:rPr>
            </w:pPr>
            <w:r w:rsidRPr="001C022F">
              <w:rPr>
                <w:sz w:val="24"/>
                <w:szCs w:val="24"/>
              </w:rPr>
              <w:t>Trích sao từ hồ sơ địa chính số</w:t>
            </w:r>
          </w:p>
        </w:tc>
        <w:tc>
          <w:tcPr>
            <w:tcW w:w="214" w:type="pct"/>
            <w:tcBorders>
              <w:top w:val="nil"/>
              <w:left w:val="nil"/>
              <w:bottom w:val="single" w:sz="4" w:space="0" w:color="auto"/>
              <w:right w:val="single" w:sz="4" w:space="0" w:color="auto"/>
            </w:tcBorders>
            <w:shd w:val="clear" w:color="auto" w:fill="auto"/>
            <w:vAlign w:val="center"/>
            <w:hideMark/>
          </w:tcPr>
          <w:p w14:paraId="7E3127FA"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3ED7A10D" w14:textId="77777777" w:rsidR="001C022F" w:rsidRPr="001C022F" w:rsidRDefault="001C022F" w:rsidP="001C022F">
            <w:pPr>
              <w:widowControl/>
              <w:autoSpaceDE/>
              <w:autoSpaceDN/>
              <w:jc w:val="center"/>
              <w:rPr>
                <w:sz w:val="24"/>
                <w:szCs w:val="24"/>
              </w:rPr>
            </w:pPr>
            <w:r w:rsidRPr="001C022F">
              <w:rPr>
                <w:sz w:val="24"/>
                <w:szCs w:val="24"/>
              </w:rPr>
              <w:t>1KS2</w:t>
            </w:r>
          </w:p>
        </w:tc>
        <w:tc>
          <w:tcPr>
            <w:tcW w:w="429" w:type="pct"/>
            <w:tcBorders>
              <w:top w:val="nil"/>
              <w:left w:val="nil"/>
              <w:bottom w:val="single" w:sz="4" w:space="0" w:color="auto"/>
              <w:right w:val="single" w:sz="4" w:space="0" w:color="auto"/>
            </w:tcBorders>
            <w:shd w:val="clear" w:color="auto" w:fill="auto"/>
            <w:vAlign w:val="center"/>
            <w:hideMark/>
          </w:tcPr>
          <w:p w14:paraId="714A33AE" w14:textId="77777777" w:rsidR="001C022F" w:rsidRPr="001C022F" w:rsidRDefault="001C022F" w:rsidP="001C022F">
            <w:pPr>
              <w:widowControl/>
              <w:autoSpaceDE/>
              <w:autoSpaceDN/>
              <w:jc w:val="center"/>
              <w:rPr>
                <w:sz w:val="24"/>
                <w:szCs w:val="24"/>
              </w:rPr>
            </w:pPr>
            <w:r w:rsidRPr="001C022F">
              <w:rPr>
                <w:sz w:val="24"/>
                <w:szCs w:val="24"/>
              </w:rPr>
              <w:t>0,050</w:t>
            </w:r>
          </w:p>
        </w:tc>
        <w:tc>
          <w:tcPr>
            <w:tcW w:w="199" w:type="pct"/>
            <w:tcBorders>
              <w:top w:val="nil"/>
              <w:left w:val="nil"/>
              <w:bottom w:val="single" w:sz="4" w:space="0" w:color="auto"/>
              <w:right w:val="single" w:sz="4" w:space="0" w:color="auto"/>
            </w:tcBorders>
            <w:shd w:val="clear" w:color="auto" w:fill="auto"/>
            <w:vAlign w:val="center"/>
            <w:hideMark/>
          </w:tcPr>
          <w:p w14:paraId="46AD90BF" w14:textId="77777777" w:rsidR="001C022F" w:rsidRPr="001C022F" w:rsidRDefault="001C022F" w:rsidP="001C022F">
            <w:pPr>
              <w:widowControl/>
              <w:autoSpaceDE/>
              <w:autoSpaceDN/>
              <w:jc w:val="center"/>
              <w:rPr>
                <w:sz w:val="24"/>
                <w:szCs w:val="24"/>
              </w:rPr>
            </w:pPr>
            <w:r w:rsidRPr="001C022F">
              <w:rPr>
                <w:sz w:val="24"/>
                <w:szCs w:val="24"/>
              </w:rPr>
              <w:t>3,1</w:t>
            </w:r>
          </w:p>
        </w:tc>
        <w:tc>
          <w:tcPr>
            <w:tcW w:w="847" w:type="pct"/>
            <w:tcBorders>
              <w:top w:val="nil"/>
              <w:left w:val="nil"/>
              <w:bottom w:val="single" w:sz="4" w:space="0" w:color="auto"/>
              <w:right w:val="single" w:sz="4" w:space="0" w:color="auto"/>
            </w:tcBorders>
            <w:shd w:val="clear" w:color="auto" w:fill="auto"/>
            <w:vAlign w:val="center"/>
            <w:hideMark/>
          </w:tcPr>
          <w:p w14:paraId="0B96D704" w14:textId="77777777" w:rsidR="001C022F" w:rsidRPr="001C022F" w:rsidRDefault="001C022F" w:rsidP="001C022F">
            <w:pPr>
              <w:widowControl/>
              <w:autoSpaceDE/>
              <w:autoSpaceDN/>
              <w:rPr>
                <w:sz w:val="24"/>
                <w:szCs w:val="24"/>
              </w:rPr>
            </w:pPr>
            <w:r w:rsidRPr="001C022F">
              <w:rPr>
                <w:sz w:val="24"/>
                <w:szCs w:val="24"/>
              </w:rPr>
              <w:t>Trích sao từ hồ sơ địa chính số</w:t>
            </w:r>
          </w:p>
        </w:tc>
        <w:tc>
          <w:tcPr>
            <w:tcW w:w="214" w:type="pct"/>
            <w:tcBorders>
              <w:top w:val="nil"/>
              <w:left w:val="nil"/>
              <w:bottom w:val="single" w:sz="4" w:space="0" w:color="auto"/>
              <w:right w:val="single" w:sz="4" w:space="0" w:color="auto"/>
            </w:tcBorders>
            <w:shd w:val="clear" w:color="auto" w:fill="auto"/>
            <w:vAlign w:val="center"/>
            <w:hideMark/>
          </w:tcPr>
          <w:p w14:paraId="34C36FF2"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48AA794B" w14:textId="77777777" w:rsidR="001C022F" w:rsidRPr="001C022F" w:rsidRDefault="001C022F" w:rsidP="001C022F">
            <w:pPr>
              <w:widowControl/>
              <w:autoSpaceDE/>
              <w:autoSpaceDN/>
              <w:jc w:val="center"/>
              <w:rPr>
                <w:sz w:val="24"/>
                <w:szCs w:val="24"/>
              </w:rPr>
            </w:pPr>
            <w:r w:rsidRPr="001C022F">
              <w:rPr>
                <w:sz w:val="24"/>
                <w:szCs w:val="24"/>
              </w:rPr>
              <w:t>1KS2</w:t>
            </w:r>
          </w:p>
        </w:tc>
        <w:tc>
          <w:tcPr>
            <w:tcW w:w="476" w:type="pct"/>
            <w:tcBorders>
              <w:top w:val="nil"/>
              <w:left w:val="nil"/>
              <w:bottom w:val="single" w:sz="4" w:space="0" w:color="auto"/>
              <w:right w:val="single" w:sz="4" w:space="0" w:color="auto"/>
            </w:tcBorders>
            <w:shd w:val="clear" w:color="auto" w:fill="auto"/>
            <w:vAlign w:val="center"/>
            <w:hideMark/>
          </w:tcPr>
          <w:p w14:paraId="4EFC1F0B" w14:textId="77777777" w:rsidR="001C022F" w:rsidRPr="001C022F" w:rsidRDefault="001C022F" w:rsidP="001C022F">
            <w:pPr>
              <w:widowControl/>
              <w:autoSpaceDE/>
              <w:autoSpaceDN/>
              <w:jc w:val="center"/>
              <w:rPr>
                <w:sz w:val="24"/>
                <w:szCs w:val="24"/>
              </w:rPr>
            </w:pPr>
            <w:r w:rsidRPr="001C022F">
              <w:rPr>
                <w:sz w:val="24"/>
                <w:szCs w:val="24"/>
              </w:rPr>
              <w:t>0,050</w:t>
            </w:r>
          </w:p>
        </w:tc>
        <w:tc>
          <w:tcPr>
            <w:tcW w:w="1050" w:type="pct"/>
            <w:tcBorders>
              <w:top w:val="nil"/>
              <w:left w:val="nil"/>
              <w:bottom w:val="single" w:sz="4" w:space="0" w:color="auto"/>
              <w:right w:val="single" w:sz="4" w:space="0" w:color="auto"/>
            </w:tcBorders>
            <w:shd w:val="clear" w:color="auto" w:fill="auto"/>
            <w:vAlign w:val="center"/>
            <w:hideMark/>
          </w:tcPr>
          <w:p w14:paraId="393FB8F2" w14:textId="77777777" w:rsidR="001C022F" w:rsidRPr="001C022F" w:rsidRDefault="001C022F" w:rsidP="001C022F">
            <w:pPr>
              <w:widowControl/>
              <w:autoSpaceDE/>
              <w:autoSpaceDN/>
              <w:jc w:val="both"/>
            </w:pPr>
            <w:r w:rsidRPr="001C022F">
              <w:t>Đây là mục tương đương với mục 3.1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r w:rsidR="002F574C" w:rsidRPr="002F574C" w14:paraId="4201BC5E" w14:textId="77777777" w:rsidTr="001C022F">
        <w:trPr>
          <w:trHeight w:val="3000"/>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0B17EB55" w14:textId="77777777" w:rsidR="001C022F" w:rsidRPr="001C022F" w:rsidRDefault="001C022F" w:rsidP="001C022F">
            <w:pPr>
              <w:widowControl/>
              <w:autoSpaceDE/>
              <w:autoSpaceDN/>
              <w:jc w:val="center"/>
              <w:rPr>
                <w:sz w:val="24"/>
                <w:szCs w:val="24"/>
              </w:rPr>
            </w:pPr>
            <w:r w:rsidRPr="001C022F">
              <w:rPr>
                <w:sz w:val="24"/>
                <w:szCs w:val="24"/>
              </w:rPr>
              <w:t>3</w:t>
            </w:r>
          </w:p>
        </w:tc>
        <w:tc>
          <w:tcPr>
            <w:tcW w:w="812" w:type="pct"/>
            <w:tcBorders>
              <w:top w:val="nil"/>
              <w:left w:val="nil"/>
              <w:bottom w:val="single" w:sz="4" w:space="0" w:color="auto"/>
              <w:right w:val="single" w:sz="4" w:space="0" w:color="auto"/>
            </w:tcBorders>
            <w:shd w:val="clear" w:color="auto" w:fill="auto"/>
            <w:vAlign w:val="center"/>
            <w:hideMark/>
          </w:tcPr>
          <w:p w14:paraId="2FABDF04" w14:textId="77777777" w:rsidR="001C022F" w:rsidRPr="001C022F" w:rsidRDefault="001C022F" w:rsidP="001C022F">
            <w:pPr>
              <w:widowControl/>
              <w:autoSpaceDE/>
              <w:autoSpaceDN/>
              <w:rPr>
                <w:sz w:val="24"/>
                <w:szCs w:val="24"/>
              </w:rPr>
            </w:pPr>
            <w:r w:rsidRPr="001C022F">
              <w:rPr>
                <w:sz w:val="24"/>
                <w:szCs w:val="24"/>
              </w:rPr>
              <w:t>Trích sao từ hồ sơ địa chính giấy</w:t>
            </w:r>
          </w:p>
        </w:tc>
        <w:tc>
          <w:tcPr>
            <w:tcW w:w="214" w:type="pct"/>
            <w:tcBorders>
              <w:top w:val="nil"/>
              <w:left w:val="nil"/>
              <w:bottom w:val="single" w:sz="4" w:space="0" w:color="auto"/>
              <w:right w:val="single" w:sz="4" w:space="0" w:color="auto"/>
            </w:tcBorders>
            <w:shd w:val="clear" w:color="auto" w:fill="auto"/>
            <w:vAlign w:val="center"/>
            <w:hideMark/>
          </w:tcPr>
          <w:p w14:paraId="6F976CB3"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1F31FD79" w14:textId="77777777" w:rsidR="001C022F" w:rsidRPr="001C022F" w:rsidRDefault="001C022F" w:rsidP="001C022F">
            <w:pPr>
              <w:widowControl/>
              <w:autoSpaceDE/>
              <w:autoSpaceDN/>
              <w:jc w:val="center"/>
              <w:rPr>
                <w:sz w:val="24"/>
                <w:szCs w:val="24"/>
              </w:rPr>
            </w:pPr>
            <w:r w:rsidRPr="001C022F">
              <w:rPr>
                <w:sz w:val="24"/>
                <w:szCs w:val="24"/>
              </w:rPr>
              <w:t>1KS2</w:t>
            </w:r>
          </w:p>
        </w:tc>
        <w:tc>
          <w:tcPr>
            <w:tcW w:w="429" w:type="pct"/>
            <w:tcBorders>
              <w:top w:val="nil"/>
              <w:left w:val="nil"/>
              <w:bottom w:val="single" w:sz="4" w:space="0" w:color="auto"/>
              <w:right w:val="single" w:sz="4" w:space="0" w:color="auto"/>
            </w:tcBorders>
            <w:shd w:val="clear" w:color="auto" w:fill="auto"/>
            <w:vAlign w:val="center"/>
            <w:hideMark/>
          </w:tcPr>
          <w:p w14:paraId="5BD5DAE7" w14:textId="77777777" w:rsidR="001C022F" w:rsidRPr="001C022F" w:rsidRDefault="001C022F" w:rsidP="001C022F">
            <w:pPr>
              <w:widowControl/>
              <w:autoSpaceDE/>
              <w:autoSpaceDN/>
              <w:jc w:val="center"/>
              <w:rPr>
                <w:sz w:val="24"/>
                <w:szCs w:val="24"/>
              </w:rPr>
            </w:pPr>
            <w:r w:rsidRPr="001C022F">
              <w:rPr>
                <w:sz w:val="24"/>
                <w:szCs w:val="24"/>
              </w:rPr>
              <w:t>0,100</w:t>
            </w:r>
          </w:p>
        </w:tc>
        <w:tc>
          <w:tcPr>
            <w:tcW w:w="199" w:type="pct"/>
            <w:tcBorders>
              <w:top w:val="nil"/>
              <w:left w:val="nil"/>
              <w:bottom w:val="single" w:sz="4" w:space="0" w:color="auto"/>
              <w:right w:val="single" w:sz="4" w:space="0" w:color="auto"/>
            </w:tcBorders>
            <w:shd w:val="clear" w:color="auto" w:fill="auto"/>
            <w:vAlign w:val="center"/>
            <w:hideMark/>
          </w:tcPr>
          <w:p w14:paraId="363BC8DA" w14:textId="77777777" w:rsidR="001C022F" w:rsidRPr="001C022F" w:rsidRDefault="001C022F" w:rsidP="001C022F">
            <w:pPr>
              <w:widowControl/>
              <w:autoSpaceDE/>
              <w:autoSpaceDN/>
              <w:jc w:val="center"/>
              <w:rPr>
                <w:sz w:val="24"/>
                <w:szCs w:val="24"/>
              </w:rPr>
            </w:pPr>
            <w:r w:rsidRPr="001C022F">
              <w:rPr>
                <w:sz w:val="24"/>
                <w:szCs w:val="24"/>
              </w:rPr>
              <w:t>3,2</w:t>
            </w:r>
          </w:p>
        </w:tc>
        <w:tc>
          <w:tcPr>
            <w:tcW w:w="847" w:type="pct"/>
            <w:tcBorders>
              <w:top w:val="nil"/>
              <w:left w:val="nil"/>
              <w:bottom w:val="single" w:sz="4" w:space="0" w:color="auto"/>
              <w:right w:val="single" w:sz="4" w:space="0" w:color="auto"/>
            </w:tcBorders>
            <w:shd w:val="clear" w:color="auto" w:fill="auto"/>
            <w:vAlign w:val="center"/>
            <w:hideMark/>
          </w:tcPr>
          <w:p w14:paraId="2E95337B" w14:textId="77777777" w:rsidR="001C022F" w:rsidRPr="001C022F" w:rsidRDefault="001C022F" w:rsidP="001C022F">
            <w:pPr>
              <w:widowControl/>
              <w:autoSpaceDE/>
              <w:autoSpaceDN/>
              <w:rPr>
                <w:sz w:val="24"/>
                <w:szCs w:val="24"/>
              </w:rPr>
            </w:pPr>
            <w:r w:rsidRPr="001C022F">
              <w:rPr>
                <w:sz w:val="24"/>
                <w:szCs w:val="24"/>
              </w:rPr>
              <w:t>Trích sao từ hồ sơ địa chính giấy</w:t>
            </w:r>
          </w:p>
        </w:tc>
        <w:tc>
          <w:tcPr>
            <w:tcW w:w="214" w:type="pct"/>
            <w:tcBorders>
              <w:top w:val="nil"/>
              <w:left w:val="nil"/>
              <w:bottom w:val="single" w:sz="4" w:space="0" w:color="auto"/>
              <w:right w:val="single" w:sz="4" w:space="0" w:color="auto"/>
            </w:tcBorders>
            <w:shd w:val="clear" w:color="auto" w:fill="auto"/>
            <w:vAlign w:val="center"/>
            <w:hideMark/>
          </w:tcPr>
          <w:p w14:paraId="2CE4B8D2" w14:textId="77777777" w:rsidR="001C022F" w:rsidRPr="001C022F" w:rsidRDefault="001C022F" w:rsidP="001C022F">
            <w:pPr>
              <w:widowControl/>
              <w:autoSpaceDE/>
              <w:autoSpaceDN/>
              <w:jc w:val="center"/>
              <w:rPr>
                <w:sz w:val="24"/>
                <w:szCs w:val="24"/>
              </w:rPr>
            </w:pPr>
            <w:r w:rsidRPr="001C022F">
              <w:rPr>
                <w:sz w:val="24"/>
                <w:szCs w:val="24"/>
              </w:rPr>
              <w:t>Hồ sơ</w:t>
            </w:r>
          </w:p>
        </w:tc>
        <w:tc>
          <w:tcPr>
            <w:tcW w:w="280" w:type="pct"/>
            <w:tcBorders>
              <w:top w:val="nil"/>
              <w:left w:val="nil"/>
              <w:bottom w:val="single" w:sz="4" w:space="0" w:color="auto"/>
              <w:right w:val="single" w:sz="4" w:space="0" w:color="auto"/>
            </w:tcBorders>
            <w:shd w:val="clear" w:color="auto" w:fill="auto"/>
            <w:vAlign w:val="center"/>
            <w:hideMark/>
          </w:tcPr>
          <w:p w14:paraId="5D932089" w14:textId="77777777" w:rsidR="001C022F" w:rsidRPr="001C022F" w:rsidRDefault="001C022F" w:rsidP="001C022F">
            <w:pPr>
              <w:widowControl/>
              <w:autoSpaceDE/>
              <w:autoSpaceDN/>
              <w:jc w:val="center"/>
              <w:rPr>
                <w:sz w:val="24"/>
                <w:szCs w:val="24"/>
              </w:rPr>
            </w:pPr>
            <w:r w:rsidRPr="001C022F">
              <w:rPr>
                <w:sz w:val="24"/>
                <w:szCs w:val="24"/>
              </w:rPr>
              <w:t>1KS2</w:t>
            </w:r>
          </w:p>
        </w:tc>
        <w:tc>
          <w:tcPr>
            <w:tcW w:w="476" w:type="pct"/>
            <w:tcBorders>
              <w:top w:val="nil"/>
              <w:left w:val="nil"/>
              <w:bottom w:val="single" w:sz="4" w:space="0" w:color="auto"/>
              <w:right w:val="single" w:sz="4" w:space="0" w:color="auto"/>
            </w:tcBorders>
            <w:shd w:val="clear" w:color="auto" w:fill="auto"/>
            <w:vAlign w:val="center"/>
            <w:hideMark/>
          </w:tcPr>
          <w:p w14:paraId="70541636" w14:textId="77777777" w:rsidR="001C022F" w:rsidRPr="001C022F" w:rsidRDefault="001C022F" w:rsidP="001C022F">
            <w:pPr>
              <w:widowControl/>
              <w:autoSpaceDE/>
              <w:autoSpaceDN/>
              <w:jc w:val="center"/>
              <w:rPr>
                <w:sz w:val="24"/>
                <w:szCs w:val="24"/>
              </w:rPr>
            </w:pPr>
            <w:r w:rsidRPr="001C022F">
              <w:rPr>
                <w:sz w:val="24"/>
                <w:szCs w:val="24"/>
              </w:rPr>
              <w:t>0,100</w:t>
            </w:r>
          </w:p>
        </w:tc>
        <w:tc>
          <w:tcPr>
            <w:tcW w:w="1050" w:type="pct"/>
            <w:tcBorders>
              <w:top w:val="nil"/>
              <w:left w:val="nil"/>
              <w:bottom w:val="single" w:sz="4" w:space="0" w:color="auto"/>
              <w:right w:val="single" w:sz="4" w:space="0" w:color="auto"/>
            </w:tcBorders>
            <w:shd w:val="clear" w:color="auto" w:fill="auto"/>
            <w:vAlign w:val="center"/>
            <w:hideMark/>
          </w:tcPr>
          <w:p w14:paraId="64E50BC7" w14:textId="77777777" w:rsidR="001C022F" w:rsidRPr="001C022F" w:rsidRDefault="001C022F" w:rsidP="001C022F">
            <w:pPr>
              <w:widowControl/>
              <w:autoSpaceDE/>
              <w:autoSpaceDN/>
              <w:jc w:val="both"/>
            </w:pPr>
            <w:r w:rsidRPr="001C022F">
              <w:t>Đây là mục tương đương với mục 3.2 của Thông tư số 14/2017/TT-BTNMT. Qua công tác kế thừa, tính thử, làm thử thì mức công áp dụng theo Thông tư số 14/2017/TT-BTNMT là phù hợp. Vì vậy áp dụng định biên và mức công không thay đổi so với định mức quy định tại Thông tư số 14/2017/TT-BTNMT</w:t>
            </w:r>
          </w:p>
        </w:tc>
      </w:tr>
    </w:tbl>
    <w:p w14:paraId="3F3B7520" w14:textId="57966BEA" w:rsidR="00886B81" w:rsidRPr="002F574C" w:rsidRDefault="00886B81" w:rsidP="009D7834">
      <w:pPr>
        <w:spacing w:before="120" w:line="340" w:lineRule="atLeast"/>
        <w:ind w:firstLine="720"/>
        <w:jc w:val="both"/>
        <w:outlineLvl w:val="1"/>
        <w:rPr>
          <w:b/>
          <w:sz w:val="28"/>
          <w:szCs w:val="28"/>
          <w:highlight w:val="white"/>
          <w:lang w:val="vi-VN" w:eastAsia="x-none"/>
        </w:rPr>
      </w:pPr>
    </w:p>
    <w:bookmarkEnd w:id="5"/>
    <w:p w14:paraId="66C17B6B" w14:textId="5C957BCE" w:rsidR="004A72CB" w:rsidRPr="002F574C" w:rsidRDefault="004A72CB" w:rsidP="00AA55AD">
      <w:pPr>
        <w:spacing w:line="1" w:lineRule="exact"/>
        <w:rPr>
          <w:sz w:val="24"/>
          <w:szCs w:val="24"/>
        </w:rPr>
      </w:pPr>
    </w:p>
    <w:sectPr w:rsidR="004A72CB" w:rsidRPr="002F574C" w:rsidSect="00FD66E7">
      <w:pgSz w:w="12240" w:h="15840"/>
      <w:pgMar w:top="964" w:right="851" w:bottom="907"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A27A9" w14:textId="77777777" w:rsidR="00F96022" w:rsidRDefault="00F96022" w:rsidP="004C3C7A">
      <w:r>
        <w:separator/>
      </w:r>
    </w:p>
  </w:endnote>
  <w:endnote w:type="continuationSeparator" w:id="0">
    <w:p w14:paraId="171DF51B" w14:textId="77777777" w:rsidR="00F96022" w:rsidRDefault="00F96022" w:rsidP="004C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altName w:val="Arial"/>
    <w:panose1 w:val="020F03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BFB71" w14:textId="77777777" w:rsidR="00F96022" w:rsidRDefault="00F96022" w:rsidP="004C3C7A">
      <w:r>
        <w:separator/>
      </w:r>
    </w:p>
  </w:footnote>
  <w:footnote w:type="continuationSeparator" w:id="0">
    <w:p w14:paraId="2A10932D" w14:textId="77777777" w:rsidR="00F96022" w:rsidRDefault="00F96022" w:rsidP="004C3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583168"/>
      <w:docPartObj>
        <w:docPartGallery w:val="Page Numbers (Top of Page)"/>
        <w:docPartUnique/>
      </w:docPartObj>
    </w:sdtPr>
    <w:sdtEndPr>
      <w:rPr>
        <w:rFonts w:ascii="Times New Roman" w:hAnsi="Times New Roman" w:cs="Times New Roman"/>
        <w:noProof/>
      </w:rPr>
    </w:sdtEndPr>
    <w:sdtContent>
      <w:p w14:paraId="045FF82C" w14:textId="50F8B967" w:rsidR="004C3C7A" w:rsidRPr="004C3C7A" w:rsidRDefault="004C3C7A">
        <w:pPr>
          <w:pStyle w:val="Header"/>
          <w:jc w:val="center"/>
          <w:rPr>
            <w:rFonts w:ascii="Times New Roman" w:hAnsi="Times New Roman" w:cs="Times New Roman"/>
          </w:rPr>
        </w:pPr>
        <w:r w:rsidRPr="004C3C7A">
          <w:rPr>
            <w:rFonts w:ascii="Times New Roman" w:hAnsi="Times New Roman" w:cs="Times New Roman"/>
          </w:rPr>
          <w:fldChar w:fldCharType="begin"/>
        </w:r>
        <w:r w:rsidRPr="004C3C7A">
          <w:rPr>
            <w:rFonts w:ascii="Times New Roman" w:hAnsi="Times New Roman" w:cs="Times New Roman"/>
          </w:rPr>
          <w:instrText xml:space="preserve"> PAGE   \* MERGEFORMAT </w:instrText>
        </w:r>
        <w:r w:rsidRPr="004C3C7A">
          <w:rPr>
            <w:rFonts w:ascii="Times New Roman" w:hAnsi="Times New Roman" w:cs="Times New Roman"/>
          </w:rPr>
          <w:fldChar w:fldCharType="separate"/>
        </w:r>
        <w:r w:rsidR="004B588C">
          <w:rPr>
            <w:rFonts w:ascii="Times New Roman" w:hAnsi="Times New Roman" w:cs="Times New Roman"/>
            <w:noProof/>
          </w:rPr>
          <w:t>32</w:t>
        </w:r>
        <w:r w:rsidRPr="004C3C7A">
          <w:rPr>
            <w:rFonts w:ascii="Times New Roman" w:hAnsi="Times New Roman" w:cs="Times New Roman"/>
            <w:noProof/>
          </w:rPr>
          <w:fldChar w:fldCharType="end"/>
        </w:r>
      </w:p>
    </w:sdtContent>
  </w:sdt>
  <w:p w14:paraId="5FCA1F4F" w14:textId="77777777" w:rsidR="004C3C7A" w:rsidRPr="004C3C7A" w:rsidRDefault="004C3C7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proofState w:grammar="clean"/>
  <w:defaultTabStop w:val="720"/>
  <w:bookFoldPrinting/>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BF"/>
    <w:rsid w:val="000017DD"/>
    <w:rsid w:val="00004504"/>
    <w:rsid w:val="000111BF"/>
    <w:rsid w:val="00015C49"/>
    <w:rsid w:val="00017C00"/>
    <w:rsid w:val="00020020"/>
    <w:rsid w:val="0003019F"/>
    <w:rsid w:val="000328ED"/>
    <w:rsid w:val="00032F0B"/>
    <w:rsid w:val="00034B4D"/>
    <w:rsid w:val="00036D5D"/>
    <w:rsid w:val="00045B30"/>
    <w:rsid w:val="00051DA7"/>
    <w:rsid w:val="00056E2D"/>
    <w:rsid w:val="000622A2"/>
    <w:rsid w:val="0006473F"/>
    <w:rsid w:val="00070028"/>
    <w:rsid w:val="00070640"/>
    <w:rsid w:val="0007656F"/>
    <w:rsid w:val="000769BE"/>
    <w:rsid w:val="00084881"/>
    <w:rsid w:val="000923BF"/>
    <w:rsid w:val="00093137"/>
    <w:rsid w:val="00094CD9"/>
    <w:rsid w:val="000A206C"/>
    <w:rsid w:val="000A3679"/>
    <w:rsid w:val="000B31A0"/>
    <w:rsid w:val="000C00C0"/>
    <w:rsid w:val="000C1AA9"/>
    <w:rsid w:val="000E353A"/>
    <w:rsid w:val="000F22AA"/>
    <w:rsid w:val="000F6197"/>
    <w:rsid w:val="000F7E5A"/>
    <w:rsid w:val="00103719"/>
    <w:rsid w:val="001105D4"/>
    <w:rsid w:val="00111A2A"/>
    <w:rsid w:val="00115132"/>
    <w:rsid w:val="00120DE0"/>
    <w:rsid w:val="00126C6F"/>
    <w:rsid w:val="0013771E"/>
    <w:rsid w:val="00140512"/>
    <w:rsid w:val="001427FA"/>
    <w:rsid w:val="00146CA4"/>
    <w:rsid w:val="00150E32"/>
    <w:rsid w:val="00151A36"/>
    <w:rsid w:val="001727F0"/>
    <w:rsid w:val="00177A40"/>
    <w:rsid w:val="00181119"/>
    <w:rsid w:val="001835EB"/>
    <w:rsid w:val="00185DD4"/>
    <w:rsid w:val="00185FE1"/>
    <w:rsid w:val="0019400B"/>
    <w:rsid w:val="00197A4A"/>
    <w:rsid w:val="001A7731"/>
    <w:rsid w:val="001B464A"/>
    <w:rsid w:val="001C022F"/>
    <w:rsid w:val="001C19CC"/>
    <w:rsid w:val="001E629E"/>
    <w:rsid w:val="001F2D68"/>
    <w:rsid w:val="001F3C7E"/>
    <w:rsid w:val="001F544E"/>
    <w:rsid w:val="001F6012"/>
    <w:rsid w:val="00202371"/>
    <w:rsid w:val="00211CFA"/>
    <w:rsid w:val="002172A0"/>
    <w:rsid w:val="00223287"/>
    <w:rsid w:val="00224CD0"/>
    <w:rsid w:val="0023111F"/>
    <w:rsid w:val="00231877"/>
    <w:rsid w:val="002405FF"/>
    <w:rsid w:val="00242A36"/>
    <w:rsid w:val="00244651"/>
    <w:rsid w:val="002511A2"/>
    <w:rsid w:val="00252563"/>
    <w:rsid w:val="00256837"/>
    <w:rsid w:val="00265A63"/>
    <w:rsid w:val="00267526"/>
    <w:rsid w:val="00272130"/>
    <w:rsid w:val="00275743"/>
    <w:rsid w:val="00276530"/>
    <w:rsid w:val="002776D1"/>
    <w:rsid w:val="00283F3D"/>
    <w:rsid w:val="002A05ED"/>
    <w:rsid w:val="002A140E"/>
    <w:rsid w:val="002A5A52"/>
    <w:rsid w:val="002B1F6B"/>
    <w:rsid w:val="002B27AA"/>
    <w:rsid w:val="002B72C4"/>
    <w:rsid w:val="002C0D0D"/>
    <w:rsid w:val="002C4682"/>
    <w:rsid w:val="002D575D"/>
    <w:rsid w:val="002D5E24"/>
    <w:rsid w:val="002E795C"/>
    <w:rsid w:val="002F0FB8"/>
    <w:rsid w:val="002F574C"/>
    <w:rsid w:val="002F62E1"/>
    <w:rsid w:val="002F658A"/>
    <w:rsid w:val="00302317"/>
    <w:rsid w:val="00303113"/>
    <w:rsid w:val="003071D6"/>
    <w:rsid w:val="00310538"/>
    <w:rsid w:val="00313037"/>
    <w:rsid w:val="0031524C"/>
    <w:rsid w:val="003202FB"/>
    <w:rsid w:val="00337BD4"/>
    <w:rsid w:val="00347828"/>
    <w:rsid w:val="003578FC"/>
    <w:rsid w:val="0036246F"/>
    <w:rsid w:val="003635AA"/>
    <w:rsid w:val="003641E8"/>
    <w:rsid w:val="00364FA9"/>
    <w:rsid w:val="00367239"/>
    <w:rsid w:val="003762E8"/>
    <w:rsid w:val="00390FC4"/>
    <w:rsid w:val="00392073"/>
    <w:rsid w:val="00396D9A"/>
    <w:rsid w:val="003B0C50"/>
    <w:rsid w:val="003B1AD9"/>
    <w:rsid w:val="003B2A57"/>
    <w:rsid w:val="003B440B"/>
    <w:rsid w:val="003C4AE6"/>
    <w:rsid w:val="003C4FA1"/>
    <w:rsid w:val="003D0E8A"/>
    <w:rsid w:val="003D1A55"/>
    <w:rsid w:val="003D2076"/>
    <w:rsid w:val="003D3863"/>
    <w:rsid w:val="003D4DF9"/>
    <w:rsid w:val="003F16BE"/>
    <w:rsid w:val="003F3265"/>
    <w:rsid w:val="003F34BB"/>
    <w:rsid w:val="003F3847"/>
    <w:rsid w:val="00402925"/>
    <w:rsid w:val="0040621B"/>
    <w:rsid w:val="0040698E"/>
    <w:rsid w:val="00422DE2"/>
    <w:rsid w:val="004252E8"/>
    <w:rsid w:val="0044307D"/>
    <w:rsid w:val="004471FF"/>
    <w:rsid w:val="00447D82"/>
    <w:rsid w:val="0046102F"/>
    <w:rsid w:val="0046366C"/>
    <w:rsid w:val="004640F7"/>
    <w:rsid w:val="0046661D"/>
    <w:rsid w:val="00466A8B"/>
    <w:rsid w:val="0047213B"/>
    <w:rsid w:val="00475752"/>
    <w:rsid w:val="004808EB"/>
    <w:rsid w:val="00491D24"/>
    <w:rsid w:val="00494734"/>
    <w:rsid w:val="004A0F34"/>
    <w:rsid w:val="004A2A72"/>
    <w:rsid w:val="004A60DC"/>
    <w:rsid w:val="004A72CB"/>
    <w:rsid w:val="004B3C78"/>
    <w:rsid w:val="004B5583"/>
    <w:rsid w:val="004B588C"/>
    <w:rsid w:val="004B5F89"/>
    <w:rsid w:val="004B6DBD"/>
    <w:rsid w:val="004C04F0"/>
    <w:rsid w:val="004C14B6"/>
    <w:rsid w:val="004C1F56"/>
    <w:rsid w:val="004C3C7A"/>
    <w:rsid w:val="004C3CDB"/>
    <w:rsid w:val="004E5641"/>
    <w:rsid w:val="004F169C"/>
    <w:rsid w:val="004F3B77"/>
    <w:rsid w:val="004F67D4"/>
    <w:rsid w:val="004F7B54"/>
    <w:rsid w:val="00500C34"/>
    <w:rsid w:val="00500D43"/>
    <w:rsid w:val="00510C0C"/>
    <w:rsid w:val="00512EB2"/>
    <w:rsid w:val="00514DA5"/>
    <w:rsid w:val="00523485"/>
    <w:rsid w:val="005257BC"/>
    <w:rsid w:val="00527B56"/>
    <w:rsid w:val="00530C37"/>
    <w:rsid w:val="00534E4B"/>
    <w:rsid w:val="005364F4"/>
    <w:rsid w:val="00543966"/>
    <w:rsid w:val="005528D9"/>
    <w:rsid w:val="00554D31"/>
    <w:rsid w:val="005574C4"/>
    <w:rsid w:val="00560293"/>
    <w:rsid w:val="0057573E"/>
    <w:rsid w:val="005837F9"/>
    <w:rsid w:val="00587EA0"/>
    <w:rsid w:val="0059238E"/>
    <w:rsid w:val="00595278"/>
    <w:rsid w:val="00596AFB"/>
    <w:rsid w:val="00597A84"/>
    <w:rsid w:val="005A080B"/>
    <w:rsid w:val="005A4012"/>
    <w:rsid w:val="005A62B9"/>
    <w:rsid w:val="005A6C49"/>
    <w:rsid w:val="005A7DE7"/>
    <w:rsid w:val="005B424E"/>
    <w:rsid w:val="005B688A"/>
    <w:rsid w:val="005B7D0B"/>
    <w:rsid w:val="005C38DB"/>
    <w:rsid w:val="005D5E1A"/>
    <w:rsid w:val="005E2387"/>
    <w:rsid w:val="005E2A02"/>
    <w:rsid w:val="005E528D"/>
    <w:rsid w:val="005F073C"/>
    <w:rsid w:val="005F1C4C"/>
    <w:rsid w:val="005F67B4"/>
    <w:rsid w:val="005F70E9"/>
    <w:rsid w:val="0060263E"/>
    <w:rsid w:val="006061B3"/>
    <w:rsid w:val="006064B4"/>
    <w:rsid w:val="00606877"/>
    <w:rsid w:val="00607C68"/>
    <w:rsid w:val="00615FC5"/>
    <w:rsid w:val="00622F4E"/>
    <w:rsid w:val="00634BDF"/>
    <w:rsid w:val="0064013F"/>
    <w:rsid w:val="00640B89"/>
    <w:rsid w:val="006428A5"/>
    <w:rsid w:val="00645FEC"/>
    <w:rsid w:val="006461A6"/>
    <w:rsid w:val="00657F4C"/>
    <w:rsid w:val="006654F3"/>
    <w:rsid w:val="00667119"/>
    <w:rsid w:val="00673578"/>
    <w:rsid w:val="00677965"/>
    <w:rsid w:val="006814B8"/>
    <w:rsid w:val="00682155"/>
    <w:rsid w:val="006831D5"/>
    <w:rsid w:val="00686F2A"/>
    <w:rsid w:val="006A174F"/>
    <w:rsid w:val="006A4878"/>
    <w:rsid w:val="006B27B8"/>
    <w:rsid w:val="006B3F33"/>
    <w:rsid w:val="006B46F8"/>
    <w:rsid w:val="006C03A5"/>
    <w:rsid w:val="006C408F"/>
    <w:rsid w:val="006C7FCC"/>
    <w:rsid w:val="006E00C8"/>
    <w:rsid w:val="006E7087"/>
    <w:rsid w:val="006E7378"/>
    <w:rsid w:val="006F015C"/>
    <w:rsid w:val="006F4F98"/>
    <w:rsid w:val="006F5D18"/>
    <w:rsid w:val="006F667D"/>
    <w:rsid w:val="00704429"/>
    <w:rsid w:val="00706BFD"/>
    <w:rsid w:val="00707868"/>
    <w:rsid w:val="00711B2C"/>
    <w:rsid w:val="0071296F"/>
    <w:rsid w:val="00714D7F"/>
    <w:rsid w:val="00717E47"/>
    <w:rsid w:val="007208E0"/>
    <w:rsid w:val="00725976"/>
    <w:rsid w:val="00732415"/>
    <w:rsid w:val="00737444"/>
    <w:rsid w:val="00740B23"/>
    <w:rsid w:val="00743F52"/>
    <w:rsid w:val="0075152E"/>
    <w:rsid w:val="00754937"/>
    <w:rsid w:val="00754B0F"/>
    <w:rsid w:val="00762745"/>
    <w:rsid w:val="00764C8A"/>
    <w:rsid w:val="007667DB"/>
    <w:rsid w:val="0076753E"/>
    <w:rsid w:val="007705DF"/>
    <w:rsid w:val="0077284D"/>
    <w:rsid w:val="007829B3"/>
    <w:rsid w:val="007A2088"/>
    <w:rsid w:val="007B505E"/>
    <w:rsid w:val="007B7574"/>
    <w:rsid w:val="007C2B84"/>
    <w:rsid w:val="007C5DC9"/>
    <w:rsid w:val="007D343A"/>
    <w:rsid w:val="007D616C"/>
    <w:rsid w:val="007D7447"/>
    <w:rsid w:val="007E187A"/>
    <w:rsid w:val="007E6D16"/>
    <w:rsid w:val="007F23C6"/>
    <w:rsid w:val="007F47CB"/>
    <w:rsid w:val="0080352E"/>
    <w:rsid w:val="008047FE"/>
    <w:rsid w:val="0081700B"/>
    <w:rsid w:val="00817705"/>
    <w:rsid w:val="008357F9"/>
    <w:rsid w:val="0084650F"/>
    <w:rsid w:val="00847865"/>
    <w:rsid w:val="00854112"/>
    <w:rsid w:val="0085531D"/>
    <w:rsid w:val="0086283C"/>
    <w:rsid w:val="00872467"/>
    <w:rsid w:val="00872A4B"/>
    <w:rsid w:val="00886381"/>
    <w:rsid w:val="00886B81"/>
    <w:rsid w:val="00892551"/>
    <w:rsid w:val="008A1A8C"/>
    <w:rsid w:val="008A51FE"/>
    <w:rsid w:val="008A5A79"/>
    <w:rsid w:val="008B2B95"/>
    <w:rsid w:val="008B379A"/>
    <w:rsid w:val="008B49D9"/>
    <w:rsid w:val="008C1CEF"/>
    <w:rsid w:val="008C5C3E"/>
    <w:rsid w:val="008D361E"/>
    <w:rsid w:val="008E0E5B"/>
    <w:rsid w:val="008E3A4A"/>
    <w:rsid w:val="008E5EF8"/>
    <w:rsid w:val="008F47A6"/>
    <w:rsid w:val="00914A39"/>
    <w:rsid w:val="009176A7"/>
    <w:rsid w:val="00923F76"/>
    <w:rsid w:val="00924B44"/>
    <w:rsid w:val="00927273"/>
    <w:rsid w:val="009306AE"/>
    <w:rsid w:val="00930C51"/>
    <w:rsid w:val="00940925"/>
    <w:rsid w:val="00940FC7"/>
    <w:rsid w:val="0094142A"/>
    <w:rsid w:val="00946B8B"/>
    <w:rsid w:val="009605B5"/>
    <w:rsid w:val="00965749"/>
    <w:rsid w:val="0097741E"/>
    <w:rsid w:val="0098188E"/>
    <w:rsid w:val="00984F9F"/>
    <w:rsid w:val="009906B7"/>
    <w:rsid w:val="009922CA"/>
    <w:rsid w:val="00994522"/>
    <w:rsid w:val="00997AF6"/>
    <w:rsid w:val="009B4297"/>
    <w:rsid w:val="009B72AD"/>
    <w:rsid w:val="009D14F8"/>
    <w:rsid w:val="009D7834"/>
    <w:rsid w:val="009E5996"/>
    <w:rsid w:val="00A21BA1"/>
    <w:rsid w:val="00A32666"/>
    <w:rsid w:val="00A33083"/>
    <w:rsid w:val="00A34345"/>
    <w:rsid w:val="00A417B3"/>
    <w:rsid w:val="00A43CDD"/>
    <w:rsid w:val="00A47843"/>
    <w:rsid w:val="00A53041"/>
    <w:rsid w:val="00A82B5E"/>
    <w:rsid w:val="00A8571A"/>
    <w:rsid w:val="00A9279F"/>
    <w:rsid w:val="00A95234"/>
    <w:rsid w:val="00A9727F"/>
    <w:rsid w:val="00AA55AD"/>
    <w:rsid w:val="00AB2867"/>
    <w:rsid w:val="00AB374A"/>
    <w:rsid w:val="00AB3DAD"/>
    <w:rsid w:val="00AC1FBF"/>
    <w:rsid w:val="00AC4FEA"/>
    <w:rsid w:val="00AC6970"/>
    <w:rsid w:val="00AD094E"/>
    <w:rsid w:val="00AD3964"/>
    <w:rsid w:val="00AE41EC"/>
    <w:rsid w:val="00AE6A3E"/>
    <w:rsid w:val="00AF535D"/>
    <w:rsid w:val="00B05020"/>
    <w:rsid w:val="00B12070"/>
    <w:rsid w:val="00B12948"/>
    <w:rsid w:val="00B16B82"/>
    <w:rsid w:val="00B219B9"/>
    <w:rsid w:val="00B246E9"/>
    <w:rsid w:val="00B2532F"/>
    <w:rsid w:val="00B31B15"/>
    <w:rsid w:val="00B34696"/>
    <w:rsid w:val="00B52A21"/>
    <w:rsid w:val="00B52C9A"/>
    <w:rsid w:val="00B55708"/>
    <w:rsid w:val="00B5571B"/>
    <w:rsid w:val="00B5700D"/>
    <w:rsid w:val="00B678F6"/>
    <w:rsid w:val="00B739EF"/>
    <w:rsid w:val="00B81CC1"/>
    <w:rsid w:val="00B90DA8"/>
    <w:rsid w:val="00B9791E"/>
    <w:rsid w:val="00BA0D3E"/>
    <w:rsid w:val="00BA148C"/>
    <w:rsid w:val="00BA6449"/>
    <w:rsid w:val="00BA64A3"/>
    <w:rsid w:val="00BC255F"/>
    <w:rsid w:val="00BC3DDE"/>
    <w:rsid w:val="00BD03EE"/>
    <w:rsid w:val="00BD08D4"/>
    <w:rsid w:val="00BE04DC"/>
    <w:rsid w:val="00BE1533"/>
    <w:rsid w:val="00BE3B1C"/>
    <w:rsid w:val="00BE6203"/>
    <w:rsid w:val="00BE64F8"/>
    <w:rsid w:val="00BF0095"/>
    <w:rsid w:val="00BF4F70"/>
    <w:rsid w:val="00BF530E"/>
    <w:rsid w:val="00BF5840"/>
    <w:rsid w:val="00C00E88"/>
    <w:rsid w:val="00C00FE1"/>
    <w:rsid w:val="00C23E6C"/>
    <w:rsid w:val="00C24DD5"/>
    <w:rsid w:val="00C3113C"/>
    <w:rsid w:val="00C41E1A"/>
    <w:rsid w:val="00C44DDE"/>
    <w:rsid w:val="00C5513B"/>
    <w:rsid w:val="00C55ED9"/>
    <w:rsid w:val="00C660A6"/>
    <w:rsid w:val="00C667B4"/>
    <w:rsid w:val="00C66AD2"/>
    <w:rsid w:val="00C66D7B"/>
    <w:rsid w:val="00C87F5B"/>
    <w:rsid w:val="00C900B5"/>
    <w:rsid w:val="00C96E43"/>
    <w:rsid w:val="00CB0A36"/>
    <w:rsid w:val="00CB36D6"/>
    <w:rsid w:val="00CB3D8F"/>
    <w:rsid w:val="00CB42EE"/>
    <w:rsid w:val="00CC426A"/>
    <w:rsid w:val="00CC6ABA"/>
    <w:rsid w:val="00CD2760"/>
    <w:rsid w:val="00CD6C64"/>
    <w:rsid w:val="00CE108B"/>
    <w:rsid w:val="00CE22F8"/>
    <w:rsid w:val="00CF4773"/>
    <w:rsid w:val="00CF7BA8"/>
    <w:rsid w:val="00D11929"/>
    <w:rsid w:val="00D1283E"/>
    <w:rsid w:val="00D13CC8"/>
    <w:rsid w:val="00D17655"/>
    <w:rsid w:val="00D23978"/>
    <w:rsid w:val="00D2519A"/>
    <w:rsid w:val="00D368A3"/>
    <w:rsid w:val="00D50D26"/>
    <w:rsid w:val="00D56C69"/>
    <w:rsid w:val="00D63420"/>
    <w:rsid w:val="00D74A82"/>
    <w:rsid w:val="00D76ECD"/>
    <w:rsid w:val="00D80C90"/>
    <w:rsid w:val="00D82ECB"/>
    <w:rsid w:val="00D86BCC"/>
    <w:rsid w:val="00D95213"/>
    <w:rsid w:val="00D9612A"/>
    <w:rsid w:val="00D96EF0"/>
    <w:rsid w:val="00DA0F35"/>
    <w:rsid w:val="00DA2B9B"/>
    <w:rsid w:val="00DA3720"/>
    <w:rsid w:val="00DA3B18"/>
    <w:rsid w:val="00DA4286"/>
    <w:rsid w:val="00DA636D"/>
    <w:rsid w:val="00DB2F5B"/>
    <w:rsid w:val="00DB428B"/>
    <w:rsid w:val="00DC3A09"/>
    <w:rsid w:val="00DC3E7F"/>
    <w:rsid w:val="00DC53D7"/>
    <w:rsid w:val="00DC6F2A"/>
    <w:rsid w:val="00DD0C08"/>
    <w:rsid w:val="00DD116B"/>
    <w:rsid w:val="00DD3DC2"/>
    <w:rsid w:val="00DD7875"/>
    <w:rsid w:val="00DE3D58"/>
    <w:rsid w:val="00DF0086"/>
    <w:rsid w:val="00DF0CAD"/>
    <w:rsid w:val="00E00C33"/>
    <w:rsid w:val="00E01B7C"/>
    <w:rsid w:val="00E029EE"/>
    <w:rsid w:val="00E02E11"/>
    <w:rsid w:val="00E03CF5"/>
    <w:rsid w:val="00E2545E"/>
    <w:rsid w:val="00E26B97"/>
    <w:rsid w:val="00E2763A"/>
    <w:rsid w:val="00E34FE2"/>
    <w:rsid w:val="00E420E3"/>
    <w:rsid w:val="00E45F1C"/>
    <w:rsid w:val="00E47800"/>
    <w:rsid w:val="00E511C1"/>
    <w:rsid w:val="00E66466"/>
    <w:rsid w:val="00E67762"/>
    <w:rsid w:val="00E70209"/>
    <w:rsid w:val="00E80ECE"/>
    <w:rsid w:val="00E83C21"/>
    <w:rsid w:val="00E85756"/>
    <w:rsid w:val="00E909F5"/>
    <w:rsid w:val="00E90EA6"/>
    <w:rsid w:val="00E94D07"/>
    <w:rsid w:val="00E966B3"/>
    <w:rsid w:val="00EA3E86"/>
    <w:rsid w:val="00EA51E6"/>
    <w:rsid w:val="00EB21EA"/>
    <w:rsid w:val="00EB6357"/>
    <w:rsid w:val="00EC23D8"/>
    <w:rsid w:val="00EC7461"/>
    <w:rsid w:val="00ED63E9"/>
    <w:rsid w:val="00EE02C1"/>
    <w:rsid w:val="00EE29BC"/>
    <w:rsid w:val="00EE4AFF"/>
    <w:rsid w:val="00EE617A"/>
    <w:rsid w:val="00EE6D1D"/>
    <w:rsid w:val="00EF4583"/>
    <w:rsid w:val="00F00EB1"/>
    <w:rsid w:val="00F13CD5"/>
    <w:rsid w:val="00F163AA"/>
    <w:rsid w:val="00F24FF1"/>
    <w:rsid w:val="00F26BF9"/>
    <w:rsid w:val="00F314E6"/>
    <w:rsid w:val="00F31D64"/>
    <w:rsid w:val="00F329E7"/>
    <w:rsid w:val="00F333BB"/>
    <w:rsid w:val="00F34753"/>
    <w:rsid w:val="00F428E2"/>
    <w:rsid w:val="00F469B8"/>
    <w:rsid w:val="00F52CA3"/>
    <w:rsid w:val="00F52F1E"/>
    <w:rsid w:val="00F577AE"/>
    <w:rsid w:val="00F62634"/>
    <w:rsid w:val="00F85BC2"/>
    <w:rsid w:val="00F8607B"/>
    <w:rsid w:val="00F913D8"/>
    <w:rsid w:val="00F922EB"/>
    <w:rsid w:val="00F933DE"/>
    <w:rsid w:val="00F96022"/>
    <w:rsid w:val="00F97F36"/>
    <w:rsid w:val="00FA12F5"/>
    <w:rsid w:val="00FA3589"/>
    <w:rsid w:val="00FB12CF"/>
    <w:rsid w:val="00FB7AAF"/>
    <w:rsid w:val="00FC2B80"/>
    <w:rsid w:val="00FD2B69"/>
    <w:rsid w:val="00FD66E7"/>
    <w:rsid w:val="00FE15A0"/>
    <w:rsid w:val="00FE2C34"/>
    <w:rsid w:val="00FE7B90"/>
    <w:rsid w:val="00FF4AE5"/>
    <w:rsid w:val="00FF5423"/>
    <w:rsid w:val="00FF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3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185FE1"/>
    <w:pPr>
      <w:keepNext/>
      <w:widowControl/>
      <w:autoSpaceDE/>
      <w:autoSpaceDN/>
      <w:spacing w:before="240" w:after="60" w:line="276" w:lineRule="auto"/>
      <w:outlineLvl w:val="0"/>
    </w:pPr>
    <w:rPr>
      <w:rFonts w:ascii="Calibri Light" w:hAnsi="Calibri Light"/>
      <w:b/>
      <w:bCs/>
      <w:kern w:val="32"/>
      <w:sz w:val="32"/>
      <w:szCs w:val="32"/>
      <w:lang w:val="en-GB"/>
    </w:rPr>
  </w:style>
  <w:style w:type="paragraph" w:styleId="Heading2">
    <w:name w:val="heading 2"/>
    <w:basedOn w:val="Normal"/>
    <w:next w:val="Normal"/>
    <w:link w:val="Heading2Char"/>
    <w:qFormat/>
    <w:rsid w:val="004B5583"/>
    <w:pPr>
      <w:keepNext/>
      <w:widowControl/>
      <w:autoSpaceDE/>
      <w:autoSpaceDN/>
      <w:spacing w:before="120" w:after="120"/>
      <w:jc w:val="both"/>
      <w:outlineLvl w:val="1"/>
    </w:pPr>
    <w:rPr>
      <w:rFonts w:ascii=".VnTime" w:hAnsi=".VnTime"/>
      <w:b/>
      <w:bCs/>
      <w:sz w:val="20"/>
      <w:szCs w:val="24"/>
      <w:lang w:eastAsia="x-none"/>
    </w:rPr>
  </w:style>
  <w:style w:type="paragraph" w:styleId="Heading3">
    <w:name w:val="heading 3"/>
    <w:basedOn w:val="Normal"/>
    <w:next w:val="Normal"/>
    <w:link w:val="Heading3Char"/>
    <w:uiPriority w:val="9"/>
    <w:unhideWhenUsed/>
    <w:qFormat/>
    <w:rsid w:val="000F22AA"/>
    <w:pPr>
      <w:keepNext/>
      <w:widowControl/>
      <w:autoSpaceDE/>
      <w:autoSpaceDN/>
      <w:spacing w:before="240" w:after="60" w:line="276" w:lineRule="auto"/>
      <w:outlineLvl w:val="2"/>
    </w:pPr>
    <w:rPr>
      <w:rFonts w:ascii="Calibri Light" w:hAnsi="Calibri Light"/>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24"/>
      <w:ind w:right="5464"/>
      <w:jc w:val="center"/>
    </w:pPr>
    <w:rPr>
      <w:b/>
      <w:bCs/>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0">
    <w:name w:val="Heading #2_"/>
    <w:basedOn w:val="DefaultParagraphFont"/>
    <w:link w:val="Heading21"/>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1">
    <w:name w:val="Heading #2"/>
    <w:basedOn w:val="Normal"/>
    <w:link w:val="Heading20"/>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6">
    <w:name w:val="xl136"/>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37">
    <w:name w:val="xl137"/>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8">
    <w:name w:val="xl138"/>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39">
    <w:name w:val="xl139"/>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0">
    <w:name w:val="xl140"/>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1">
    <w:name w:val="xl141"/>
    <w:basedOn w:val="Normal"/>
    <w:rsid w:val="004C14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2">
    <w:name w:val="xl142"/>
    <w:basedOn w:val="Normal"/>
    <w:rsid w:val="004C14B6"/>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3">
    <w:name w:val="xl143"/>
    <w:basedOn w:val="Normal"/>
    <w:rsid w:val="004C14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44">
    <w:name w:val="xl144"/>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5">
    <w:name w:val="xl145"/>
    <w:basedOn w:val="Normal"/>
    <w:rsid w:val="004C14B6"/>
    <w:pPr>
      <w:widowControl/>
      <w:pBdr>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6">
    <w:name w:val="xl146"/>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7">
    <w:name w:val="xl147"/>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8">
    <w:name w:val="xl148"/>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9">
    <w:name w:val="xl149"/>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character" w:customStyle="1" w:styleId="Heading2Char">
    <w:name w:val="Heading 2 Char"/>
    <w:basedOn w:val="DefaultParagraphFont"/>
    <w:link w:val="Heading2"/>
    <w:rsid w:val="004B5583"/>
    <w:rPr>
      <w:rFonts w:ascii=".VnTime" w:eastAsia="Times New Roman" w:hAnsi=".VnTime" w:cs="Times New Roman"/>
      <w:b/>
      <w:bCs/>
      <w:sz w:val="20"/>
      <w:szCs w:val="24"/>
      <w:lang w:eastAsia="x-none"/>
    </w:rPr>
  </w:style>
  <w:style w:type="character" w:customStyle="1" w:styleId="Heading3Char">
    <w:name w:val="Heading 3 Char"/>
    <w:basedOn w:val="DefaultParagraphFont"/>
    <w:link w:val="Heading3"/>
    <w:uiPriority w:val="9"/>
    <w:rsid w:val="000F22AA"/>
    <w:rPr>
      <w:rFonts w:ascii="Calibri Light" w:eastAsia="Times New Roman" w:hAnsi="Calibri Light" w:cs="Times New Roman"/>
      <w:b/>
      <w:bCs/>
      <w:sz w:val="26"/>
      <w:szCs w:val="26"/>
      <w:lang w:val="en-GB"/>
    </w:rPr>
  </w:style>
  <w:style w:type="character" w:customStyle="1" w:styleId="Vnbnnidung2">
    <w:name w:val="Văn bản nội dung (2)"/>
    <w:basedOn w:val="DefaultParagraphFont"/>
    <w:rsid w:val="005F67B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Exact">
    <w:name w:val="Văn bản nội dung (2) Exact"/>
    <w:basedOn w:val="DefaultParagraphFont"/>
    <w:rsid w:val="005F67B4"/>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link w:val="Vnbnnidung30"/>
    <w:rsid w:val="005F67B4"/>
    <w:rPr>
      <w:b/>
      <w:bCs/>
      <w:sz w:val="26"/>
      <w:szCs w:val="26"/>
      <w:shd w:val="clear" w:color="auto" w:fill="FFFFFF"/>
    </w:rPr>
  </w:style>
  <w:style w:type="character" w:customStyle="1" w:styleId="Vnbnnidung4">
    <w:name w:val="Văn bản nội dung (4)_"/>
    <w:basedOn w:val="DefaultParagraphFont"/>
    <w:link w:val="Vnbnnidung40"/>
    <w:rsid w:val="005F67B4"/>
    <w:rPr>
      <w:i/>
      <w:iCs/>
      <w:sz w:val="26"/>
      <w:szCs w:val="26"/>
      <w:shd w:val="clear" w:color="auto" w:fill="FFFFFF"/>
    </w:rPr>
  </w:style>
  <w:style w:type="paragraph" w:customStyle="1" w:styleId="Vnbnnidung30">
    <w:name w:val="Văn bản nội dung (3)"/>
    <w:basedOn w:val="Normal"/>
    <w:link w:val="Vnbnnidung3"/>
    <w:rsid w:val="005F67B4"/>
    <w:pPr>
      <w:shd w:val="clear" w:color="auto" w:fill="FFFFFF"/>
      <w:autoSpaceDE/>
      <w:autoSpaceDN/>
      <w:spacing w:line="322" w:lineRule="exact"/>
      <w:jc w:val="center"/>
    </w:pPr>
    <w:rPr>
      <w:rFonts w:asciiTheme="minorHAnsi" w:eastAsiaTheme="minorHAnsi" w:hAnsiTheme="minorHAnsi" w:cstheme="minorBidi"/>
      <w:b/>
      <w:bCs/>
      <w:sz w:val="26"/>
      <w:szCs w:val="26"/>
    </w:rPr>
  </w:style>
  <w:style w:type="paragraph" w:customStyle="1" w:styleId="Vnbnnidung40">
    <w:name w:val="Văn bản nội dung (4)"/>
    <w:basedOn w:val="Normal"/>
    <w:link w:val="Vnbnnidung4"/>
    <w:rsid w:val="005F67B4"/>
    <w:pPr>
      <w:shd w:val="clear" w:color="auto" w:fill="FFFFFF"/>
      <w:autoSpaceDE/>
      <w:autoSpaceDN/>
      <w:spacing w:line="0" w:lineRule="atLeast"/>
    </w:pPr>
    <w:rPr>
      <w:rFonts w:asciiTheme="minorHAnsi" w:eastAsiaTheme="minorHAnsi" w:hAnsiTheme="minorHAnsi" w:cstheme="minorBidi"/>
      <w:i/>
      <w:iCs/>
      <w:sz w:val="26"/>
      <w:szCs w:val="26"/>
    </w:rPr>
  </w:style>
  <w:style w:type="character" w:customStyle="1" w:styleId="Vnbnnidung3Khnginm">
    <w:name w:val="Văn bản nội dung (3) + Không in đậm"/>
    <w:basedOn w:val="Vnbnnidung3"/>
    <w:rsid w:val="005F67B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
    <w:basedOn w:val="DefaultParagraphFont"/>
    <w:rsid w:val="005F67B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1Char">
    <w:name w:val="Heading 1 Char"/>
    <w:basedOn w:val="DefaultParagraphFont"/>
    <w:link w:val="Heading1"/>
    <w:uiPriority w:val="9"/>
    <w:rsid w:val="00185FE1"/>
    <w:rPr>
      <w:rFonts w:ascii="Calibri Light" w:eastAsia="Times New Roman" w:hAnsi="Calibri Light" w:cs="Times New Roman"/>
      <w:b/>
      <w:bCs/>
      <w:kern w:val="32"/>
      <w:sz w:val="32"/>
      <w:szCs w:val="32"/>
      <w:lang w:val="en-GB"/>
    </w:rPr>
  </w:style>
  <w:style w:type="paragraph" w:styleId="NormalWeb">
    <w:name w:val="Normal (Web)"/>
    <w:basedOn w:val="Normal"/>
    <w:uiPriority w:val="99"/>
    <w:unhideWhenUsed/>
    <w:rsid w:val="00185FE1"/>
    <w:pPr>
      <w:widowControl/>
      <w:autoSpaceDE/>
      <w:autoSpaceDN/>
      <w:spacing w:before="100" w:beforeAutospacing="1" w:after="100" w:afterAutospacing="1"/>
    </w:pPr>
    <w:rPr>
      <w:sz w:val="24"/>
      <w:szCs w:val="24"/>
    </w:rPr>
  </w:style>
  <w:style w:type="character" w:styleId="Strong">
    <w:name w:val="Strong"/>
    <w:uiPriority w:val="22"/>
    <w:qFormat/>
    <w:rsid w:val="00185FE1"/>
    <w:rPr>
      <w:b/>
      <w:bCs/>
    </w:rPr>
  </w:style>
  <w:style w:type="paragraph" w:customStyle="1" w:styleId="DefaultParagraphFontParaCharCharCharCharChar">
    <w:name w:val="Default Paragraph Font Para Char Char Char Char Char"/>
    <w:autoRedefine/>
    <w:rsid w:val="00185FE1"/>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normal-p">
    <w:name w:val="normal-p"/>
    <w:basedOn w:val="Normal"/>
    <w:rsid w:val="00185FE1"/>
    <w:pPr>
      <w:widowControl/>
      <w:autoSpaceDE/>
      <w:autoSpaceDN/>
    </w:pPr>
    <w:rPr>
      <w:rFonts w:eastAsia="SimSun"/>
      <w:sz w:val="20"/>
      <w:szCs w:val="20"/>
      <w:lang w:eastAsia="zh-CN"/>
    </w:rPr>
  </w:style>
  <w:style w:type="character" w:customStyle="1" w:styleId="normal-h1">
    <w:name w:val="normal-h1"/>
    <w:rsid w:val="00185FE1"/>
    <w:rPr>
      <w:rFonts w:ascii="Times New Roman" w:hAnsi="Times New Roman" w:cs="Times New Roman" w:hint="default"/>
      <w:sz w:val="24"/>
      <w:szCs w:val="24"/>
    </w:rPr>
  </w:style>
  <w:style w:type="character" w:customStyle="1" w:styleId="apple-converted-space">
    <w:name w:val="apple-converted-space"/>
    <w:basedOn w:val="DefaultParagraphFont"/>
    <w:rsid w:val="00185FE1"/>
  </w:style>
  <w:style w:type="paragraph" w:customStyle="1" w:styleId="A">
    <w:name w:val="A"/>
    <w:basedOn w:val="Normal"/>
    <w:rsid w:val="00185FE1"/>
    <w:pPr>
      <w:widowControl/>
      <w:autoSpaceDE/>
      <w:autoSpaceDN/>
      <w:spacing w:before="240"/>
      <w:ind w:firstLine="567"/>
      <w:jc w:val="both"/>
    </w:pPr>
    <w:rPr>
      <w:color w:val="000000"/>
      <w:sz w:val="30"/>
      <w:szCs w:val="30"/>
    </w:rPr>
  </w:style>
  <w:style w:type="character" w:styleId="Emphasis">
    <w:name w:val="Emphasis"/>
    <w:uiPriority w:val="20"/>
    <w:qFormat/>
    <w:rsid w:val="00185FE1"/>
    <w:rPr>
      <w:i/>
      <w:iCs/>
    </w:rPr>
  </w:style>
  <w:style w:type="paragraph" w:customStyle="1" w:styleId="2dongcach">
    <w:name w:val="2 dong cach"/>
    <w:basedOn w:val="Normal"/>
    <w:rsid w:val="00185FE1"/>
    <w:pPr>
      <w:overflowPunct w:val="0"/>
      <w:autoSpaceDE/>
      <w:autoSpaceDN/>
      <w:adjustRightInd w:val="0"/>
      <w:spacing w:before="40" w:line="340" w:lineRule="exact"/>
      <w:ind w:firstLine="720"/>
      <w:jc w:val="center"/>
    </w:pPr>
    <w:rPr>
      <w:rFonts w:eastAsia="Calibri"/>
      <w:b/>
      <w:bCs/>
      <w:color w:val="000000"/>
      <w:sz w:val="24"/>
    </w:rPr>
  </w:style>
  <w:style w:type="character" w:customStyle="1" w:styleId="fontstyle01">
    <w:name w:val="fontstyle01"/>
    <w:rsid w:val="00185FE1"/>
    <w:rPr>
      <w:rFonts w:ascii="TimesNewRomanPSMT" w:hAnsi="TimesNewRomanPSMT" w:hint="default"/>
      <w:b w:val="0"/>
      <w:bCs w:val="0"/>
      <w:i w:val="0"/>
      <w:iCs w:val="0"/>
      <w:color w:val="000000"/>
      <w:sz w:val="26"/>
      <w:szCs w:val="26"/>
    </w:rPr>
  </w:style>
  <w:style w:type="character" w:customStyle="1" w:styleId="fontstyle21">
    <w:name w:val="fontstyle21"/>
    <w:rsid w:val="00185FE1"/>
    <w:rPr>
      <w:rFonts w:ascii="TimesNewRomanPS-ItalicMT" w:hAnsi="TimesNewRomanPS-ItalicMT" w:hint="default"/>
      <w:b w:val="0"/>
      <w:bCs w:val="0"/>
      <w:i/>
      <w:iCs/>
      <w:color w:val="000000"/>
      <w:sz w:val="26"/>
      <w:szCs w:val="26"/>
    </w:rPr>
  </w:style>
  <w:style w:type="character" w:styleId="CommentReference">
    <w:name w:val="annotation reference"/>
    <w:uiPriority w:val="99"/>
    <w:semiHidden/>
    <w:unhideWhenUsed/>
    <w:rsid w:val="00185FE1"/>
    <w:rPr>
      <w:sz w:val="16"/>
      <w:szCs w:val="16"/>
    </w:rPr>
  </w:style>
  <w:style w:type="paragraph" w:styleId="CommentText">
    <w:name w:val="annotation text"/>
    <w:basedOn w:val="Normal"/>
    <w:link w:val="CommentTextChar"/>
    <w:uiPriority w:val="99"/>
    <w:semiHidden/>
    <w:unhideWhenUsed/>
    <w:rsid w:val="00185FE1"/>
    <w:pPr>
      <w:widowControl/>
      <w:autoSpaceDE/>
      <w:autoSpaceDN/>
      <w:spacing w:after="200" w:line="276" w:lineRule="auto"/>
    </w:pPr>
    <w:rPr>
      <w:rFonts w:eastAsia="Calibri"/>
      <w:sz w:val="20"/>
      <w:szCs w:val="20"/>
      <w:lang w:val="en-GB"/>
    </w:rPr>
  </w:style>
  <w:style w:type="character" w:customStyle="1" w:styleId="CommentTextChar">
    <w:name w:val="Comment Text Char"/>
    <w:basedOn w:val="DefaultParagraphFont"/>
    <w:link w:val="CommentText"/>
    <w:uiPriority w:val="99"/>
    <w:semiHidden/>
    <w:rsid w:val="00185FE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5FE1"/>
    <w:rPr>
      <w:b/>
      <w:bCs/>
    </w:rPr>
  </w:style>
  <w:style w:type="character" w:customStyle="1" w:styleId="CommentSubjectChar">
    <w:name w:val="Comment Subject Char"/>
    <w:basedOn w:val="CommentTextChar"/>
    <w:link w:val="CommentSubject"/>
    <w:uiPriority w:val="99"/>
    <w:semiHidden/>
    <w:rsid w:val="00185FE1"/>
    <w:rPr>
      <w:rFonts w:ascii="Times New Roman" w:eastAsia="Calibri" w:hAnsi="Times New Roman" w:cs="Times New Roman"/>
      <w:b/>
      <w:bCs/>
      <w:sz w:val="20"/>
      <w:szCs w:val="20"/>
      <w:lang w:val="en-GB"/>
    </w:rPr>
  </w:style>
  <w:style w:type="numbering" w:customStyle="1" w:styleId="NoList1">
    <w:name w:val="No List1"/>
    <w:next w:val="NoList"/>
    <w:uiPriority w:val="99"/>
    <w:semiHidden/>
    <w:unhideWhenUsed/>
    <w:rsid w:val="002776D1"/>
  </w:style>
  <w:style w:type="table" w:customStyle="1" w:styleId="TableGrid1">
    <w:name w:val="Table Grid1"/>
    <w:basedOn w:val="TableNormal"/>
    <w:next w:val="TableGrid"/>
    <w:uiPriority w:val="59"/>
    <w:rsid w:val="002776D1"/>
    <w:pPr>
      <w:widowControl/>
      <w:autoSpaceDE/>
      <w:autoSpaceDN/>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FD66E7"/>
    <w:pPr>
      <w:widowControl/>
      <w:autoSpaceDE/>
      <w:autoSpaceDN/>
      <w:spacing w:before="100" w:beforeAutospacing="1" w:after="100" w:afterAutospacing="1"/>
      <w:textAlignment w:val="center"/>
    </w:pPr>
    <w:rPr>
      <w:b/>
      <w:bCs/>
      <w:sz w:val="24"/>
      <w:szCs w:val="24"/>
    </w:rPr>
  </w:style>
  <w:style w:type="paragraph" w:customStyle="1" w:styleId="xl68">
    <w:name w:val="xl68"/>
    <w:basedOn w:val="Normal"/>
    <w:rsid w:val="00FD66E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69">
    <w:name w:val="xl69"/>
    <w:basedOn w:val="Normal"/>
    <w:rsid w:val="00FD66E7"/>
    <w:pPr>
      <w:widowControl/>
      <w:autoSpaceDE/>
      <w:autoSpaceDN/>
      <w:spacing w:before="100" w:beforeAutospacing="1" w:after="100" w:afterAutospacing="1"/>
      <w:textAlignment w:val="center"/>
    </w:pPr>
    <w:rPr>
      <w:b/>
      <w:bCs/>
      <w:color w:val="44546A"/>
      <w:sz w:val="24"/>
      <w:szCs w:val="24"/>
    </w:rPr>
  </w:style>
  <w:style w:type="paragraph" w:styleId="BodyText31">
    <w:name w:val="Body Text 3"/>
    <w:aliases w:val="Body Text 3 Char1,Body Text 3 Char Char, Char1 Char Char, Char1 Char"/>
    <w:basedOn w:val="Normal"/>
    <w:link w:val="BodyText3Char"/>
    <w:unhideWhenUsed/>
    <w:rsid w:val="00872467"/>
    <w:pPr>
      <w:widowControl/>
      <w:autoSpaceDE/>
      <w:autoSpaceDN/>
      <w:spacing w:after="120"/>
    </w:pPr>
    <w:rPr>
      <w:rFonts w:ascii=".VnTime" w:hAnsi=".VnTime"/>
      <w:bCs/>
      <w:sz w:val="16"/>
      <w:szCs w:val="16"/>
    </w:rPr>
  </w:style>
  <w:style w:type="character" w:customStyle="1" w:styleId="BodyText3Char">
    <w:name w:val="Body Text 3 Char"/>
    <w:aliases w:val="Body Text 3 Char1 Char,Body Text 3 Char Char Char, Char1 Char Char Char, Char1 Char Char1"/>
    <w:basedOn w:val="DefaultParagraphFont"/>
    <w:link w:val="BodyText31"/>
    <w:uiPriority w:val="99"/>
    <w:rsid w:val="00872467"/>
    <w:rPr>
      <w:rFonts w:ascii=".VnTime" w:eastAsia="Times New Roman" w:hAnsi=".VnTime" w:cs="Times New Roman"/>
      <w:bCs/>
      <w:sz w:val="16"/>
      <w:szCs w:val="16"/>
    </w:rPr>
  </w:style>
  <w:style w:type="paragraph" w:customStyle="1" w:styleId="xl63">
    <w:name w:val="xl63"/>
    <w:basedOn w:val="Normal"/>
    <w:rsid w:val="00223287"/>
    <w:pPr>
      <w:widowControl/>
      <w:autoSpaceDE/>
      <w:autoSpaceDN/>
      <w:spacing w:before="100" w:beforeAutospacing="1" w:after="100" w:afterAutospacing="1"/>
    </w:pPr>
    <w:rPr>
      <w:rFonts w:ascii="Calibri Light" w:hAnsi="Calibri Light" w:cs="Calibri Light"/>
      <w:sz w:val="24"/>
      <w:szCs w:val="24"/>
    </w:rPr>
  </w:style>
  <w:style w:type="paragraph" w:customStyle="1" w:styleId="xl64">
    <w:name w:val="xl64"/>
    <w:basedOn w:val="Normal"/>
    <w:rsid w:val="002232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Light" w:hAnsi="Calibri Light" w:cs="Calibri Light"/>
      <w:sz w:val="24"/>
      <w:szCs w:val="24"/>
    </w:rPr>
  </w:style>
  <w:style w:type="paragraph" w:customStyle="1" w:styleId="xl65">
    <w:name w:val="xl65"/>
    <w:basedOn w:val="Normal"/>
    <w:rsid w:val="00223287"/>
    <w:pPr>
      <w:widowControl/>
      <w:autoSpaceDE/>
      <w:autoSpaceDN/>
      <w:spacing w:before="100" w:beforeAutospacing="1" w:after="100" w:afterAutospacing="1"/>
    </w:pPr>
    <w:rPr>
      <w:rFonts w:ascii="Calibri Light" w:hAnsi="Calibri Light" w:cs="Calibri Light"/>
      <w:sz w:val="24"/>
      <w:szCs w:val="24"/>
    </w:rPr>
  </w:style>
  <w:style w:type="paragraph" w:customStyle="1" w:styleId="xl66">
    <w:name w:val="xl66"/>
    <w:basedOn w:val="Normal"/>
    <w:rsid w:val="002232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185FE1"/>
    <w:pPr>
      <w:keepNext/>
      <w:widowControl/>
      <w:autoSpaceDE/>
      <w:autoSpaceDN/>
      <w:spacing w:before="240" w:after="60" w:line="276" w:lineRule="auto"/>
      <w:outlineLvl w:val="0"/>
    </w:pPr>
    <w:rPr>
      <w:rFonts w:ascii="Calibri Light" w:hAnsi="Calibri Light"/>
      <w:b/>
      <w:bCs/>
      <w:kern w:val="32"/>
      <w:sz w:val="32"/>
      <w:szCs w:val="32"/>
      <w:lang w:val="en-GB"/>
    </w:rPr>
  </w:style>
  <w:style w:type="paragraph" w:styleId="Heading2">
    <w:name w:val="heading 2"/>
    <w:basedOn w:val="Normal"/>
    <w:next w:val="Normal"/>
    <w:link w:val="Heading2Char"/>
    <w:qFormat/>
    <w:rsid w:val="004B5583"/>
    <w:pPr>
      <w:keepNext/>
      <w:widowControl/>
      <w:autoSpaceDE/>
      <w:autoSpaceDN/>
      <w:spacing w:before="120" w:after="120"/>
      <w:jc w:val="both"/>
      <w:outlineLvl w:val="1"/>
    </w:pPr>
    <w:rPr>
      <w:rFonts w:ascii=".VnTime" w:hAnsi=".VnTime"/>
      <w:b/>
      <w:bCs/>
      <w:sz w:val="20"/>
      <w:szCs w:val="24"/>
      <w:lang w:eastAsia="x-none"/>
    </w:rPr>
  </w:style>
  <w:style w:type="paragraph" w:styleId="Heading3">
    <w:name w:val="heading 3"/>
    <w:basedOn w:val="Normal"/>
    <w:next w:val="Normal"/>
    <w:link w:val="Heading3Char"/>
    <w:uiPriority w:val="9"/>
    <w:unhideWhenUsed/>
    <w:qFormat/>
    <w:rsid w:val="000F22AA"/>
    <w:pPr>
      <w:keepNext/>
      <w:widowControl/>
      <w:autoSpaceDE/>
      <w:autoSpaceDN/>
      <w:spacing w:before="240" w:after="60" w:line="276" w:lineRule="auto"/>
      <w:outlineLvl w:val="2"/>
    </w:pPr>
    <w:rPr>
      <w:rFonts w:ascii="Calibri Light" w:hAnsi="Calibri Light"/>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24"/>
      <w:ind w:right="5464"/>
      <w:jc w:val="center"/>
    </w:pPr>
    <w:rPr>
      <w:b/>
      <w:bCs/>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0">
    <w:name w:val="Heading #2_"/>
    <w:basedOn w:val="DefaultParagraphFont"/>
    <w:link w:val="Heading21"/>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1">
    <w:name w:val="Heading #2"/>
    <w:basedOn w:val="Normal"/>
    <w:link w:val="Heading20"/>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6">
    <w:name w:val="xl136"/>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37">
    <w:name w:val="xl137"/>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8">
    <w:name w:val="xl138"/>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39">
    <w:name w:val="xl139"/>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0">
    <w:name w:val="xl140"/>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1">
    <w:name w:val="xl141"/>
    <w:basedOn w:val="Normal"/>
    <w:rsid w:val="004C14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2">
    <w:name w:val="xl142"/>
    <w:basedOn w:val="Normal"/>
    <w:rsid w:val="004C14B6"/>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3">
    <w:name w:val="xl143"/>
    <w:basedOn w:val="Normal"/>
    <w:rsid w:val="004C14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44">
    <w:name w:val="xl144"/>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5">
    <w:name w:val="xl145"/>
    <w:basedOn w:val="Normal"/>
    <w:rsid w:val="004C14B6"/>
    <w:pPr>
      <w:widowControl/>
      <w:pBdr>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6">
    <w:name w:val="xl146"/>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7">
    <w:name w:val="xl147"/>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8">
    <w:name w:val="xl148"/>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9">
    <w:name w:val="xl149"/>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character" w:customStyle="1" w:styleId="Heading2Char">
    <w:name w:val="Heading 2 Char"/>
    <w:basedOn w:val="DefaultParagraphFont"/>
    <w:link w:val="Heading2"/>
    <w:rsid w:val="004B5583"/>
    <w:rPr>
      <w:rFonts w:ascii=".VnTime" w:eastAsia="Times New Roman" w:hAnsi=".VnTime" w:cs="Times New Roman"/>
      <w:b/>
      <w:bCs/>
      <w:sz w:val="20"/>
      <w:szCs w:val="24"/>
      <w:lang w:eastAsia="x-none"/>
    </w:rPr>
  </w:style>
  <w:style w:type="character" w:customStyle="1" w:styleId="Heading3Char">
    <w:name w:val="Heading 3 Char"/>
    <w:basedOn w:val="DefaultParagraphFont"/>
    <w:link w:val="Heading3"/>
    <w:uiPriority w:val="9"/>
    <w:rsid w:val="000F22AA"/>
    <w:rPr>
      <w:rFonts w:ascii="Calibri Light" w:eastAsia="Times New Roman" w:hAnsi="Calibri Light" w:cs="Times New Roman"/>
      <w:b/>
      <w:bCs/>
      <w:sz w:val="26"/>
      <w:szCs w:val="26"/>
      <w:lang w:val="en-GB"/>
    </w:rPr>
  </w:style>
  <w:style w:type="character" w:customStyle="1" w:styleId="Vnbnnidung2">
    <w:name w:val="Văn bản nội dung (2)"/>
    <w:basedOn w:val="DefaultParagraphFont"/>
    <w:rsid w:val="005F67B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Exact">
    <w:name w:val="Văn bản nội dung (2) Exact"/>
    <w:basedOn w:val="DefaultParagraphFont"/>
    <w:rsid w:val="005F67B4"/>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link w:val="Vnbnnidung30"/>
    <w:rsid w:val="005F67B4"/>
    <w:rPr>
      <w:b/>
      <w:bCs/>
      <w:sz w:val="26"/>
      <w:szCs w:val="26"/>
      <w:shd w:val="clear" w:color="auto" w:fill="FFFFFF"/>
    </w:rPr>
  </w:style>
  <w:style w:type="character" w:customStyle="1" w:styleId="Vnbnnidung4">
    <w:name w:val="Văn bản nội dung (4)_"/>
    <w:basedOn w:val="DefaultParagraphFont"/>
    <w:link w:val="Vnbnnidung40"/>
    <w:rsid w:val="005F67B4"/>
    <w:rPr>
      <w:i/>
      <w:iCs/>
      <w:sz w:val="26"/>
      <w:szCs w:val="26"/>
      <w:shd w:val="clear" w:color="auto" w:fill="FFFFFF"/>
    </w:rPr>
  </w:style>
  <w:style w:type="paragraph" w:customStyle="1" w:styleId="Vnbnnidung30">
    <w:name w:val="Văn bản nội dung (3)"/>
    <w:basedOn w:val="Normal"/>
    <w:link w:val="Vnbnnidung3"/>
    <w:rsid w:val="005F67B4"/>
    <w:pPr>
      <w:shd w:val="clear" w:color="auto" w:fill="FFFFFF"/>
      <w:autoSpaceDE/>
      <w:autoSpaceDN/>
      <w:spacing w:line="322" w:lineRule="exact"/>
      <w:jc w:val="center"/>
    </w:pPr>
    <w:rPr>
      <w:rFonts w:asciiTheme="minorHAnsi" w:eastAsiaTheme="minorHAnsi" w:hAnsiTheme="minorHAnsi" w:cstheme="minorBidi"/>
      <w:b/>
      <w:bCs/>
      <w:sz w:val="26"/>
      <w:szCs w:val="26"/>
    </w:rPr>
  </w:style>
  <w:style w:type="paragraph" w:customStyle="1" w:styleId="Vnbnnidung40">
    <w:name w:val="Văn bản nội dung (4)"/>
    <w:basedOn w:val="Normal"/>
    <w:link w:val="Vnbnnidung4"/>
    <w:rsid w:val="005F67B4"/>
    <w:pPr>
      <w:shd w:val="clear" w:color="auto" w:fill="FFFFFF"/>
      <w:autoSpaceDE/>
      <w:autoSpaceDN/>
      <w:spacing w:line="0" w:lineRule="atLeast"/>
    </w:pPr>
    <w:rPr>
      <w:rFonts w:asciiTheme="minorHAnsi" w:eastAsiaTheme="minorHAnsi" w:hAnsiTheme="minorHAnsi" w:cstheme="minorBidi"/>
      <w:i/>
      <w:iCs/>
      <w:sz w:val="26"/>
      <w:szCs w:val="26"/>
    </w:rPr>
  </w:style>
  <w:style w:type="character" w:customStyle="1" w:styleId="Vnbnnidung3Khnginm">
    <w:name w:val="Văn bản nội dung (3) + Không in đậm"/>
    <w:basedOn w:val="Vnbnnidung3"/>
    <w:rsid w:val="005F67B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
    <w:basedOn w:val="DefaultParagraphFont"/>
    <w:rsid w:val="005F67B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1Char">
    <w:name w:val="Heading 1 Char"/>
    <w:basedOn w:val="DefaultParagraphFont"/>
    <w:link w:val="Heading1"/>
    <w:uiPriority w:val="9"/>
    <w:rsid w:val="00185FE1"/>
    <w:rPr>
      <w:rFonts w:ascii="Calibri Light" w:eastAsia="Times New Roman" w:hAnsi="Calibri Light" w:cs="Times New Roman"/>
      <w:b/>
      <w:bCs/>
      <w:kern w:val="32"/>
      <w:sz w:val="32"/>
      <w:szCs w:val="32"/>
      <w:lang w:val="en-GB"/>
    </w:rPr>
  </w:style>
  <w:style w:type="paragraph" w:styleId="NormalWeb">
    <w:name w:val="Normal (Web)"/>
    <w:basedOn w:val="Normal"/>
    <w:uiPriority w:val="99"/>
    <w:unhideWhenUsed/>
    <w:rsid w:val="00185FE1"/>
    <w:pPr>
      <w:widowControl/>
      <w:autoSpaceDE/>
      <w:autoSpaceDN/>
      <w:spacing w:before="100" w:beforeAutospacing="1" w:after="100" w:afterAutospacing="1"/>
    </w:pPr>
    <w:rPr>
      <w:sz w:val="24"/>
      <w:szCs w:val="24"/>
    </w:rPr>
  </w:style>
  <w:style w:type="character" w:styleId="Strong">
    <w:name w:val="Strong"/>
    <w:uiPriority w:val="22"/>
    <w:qFormat/>
    <w:rsid w:val="00185FE1"/>
    <w:rPr>
      <w:b/>
      <w:bCs/>
    </w:rPr>
  </w:style>
  <w:style w:type="paragraph" w:customStyle="1" w:styleId="DefaultParagraphFontParaCharCharCharCharChar">
    <w:name w:val="Default Paragraph Font Para Char Char Char Char Char"/>
    <w:autoRedefine/>
    <w:rsid w:val="00185FE1"/>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normal-p">
    <w:name w:val="normal-p"/>
    <w:basedOn w:val="Normal"/>
    <w:rsid w:val="00185FE1"/>
    <w:pPr>
      <w:widowControl/>
      <w:autoSpaceDE/>
      <w:autoSpaceDN/>
    </w:pPr>
    <w:rPr>
      <w:rFonts w:eastAsia="SimSun"/>
      <w:sz w:val="20"/>
      <w:szCs w:val="20"/>
      <w:lang w:eastAsia="zh-CN"/>
    </w:rPr>
  </w:style>
  <w:style w:type="character" w:customStyle="1" w:styleId="normal-h1">
    <w:name w:val="normal-h1"/>
    <w:rsid w:val="00185FE1"/>
    <w:rPr>
      <w:rFonts w:ascii="Times New Roman" w:hAnsi="Times New Roman" w:cs="Times New Roman" w:hint="default"/>
      <w:sz w:val="24"/>
      <w:szCs w:val="24"/>
    </w:rPr>
  </w:style>
  <w:style w:type="character" w:customStyle="1" w:styleId="apple-converted-space">
    <w:name w:val="apple-converted-space"/>
    <w:basedOn w:val="DefaultParagraphFont"/>
    <w:rsid w:val="00185FE1"/>
  </w:style>
  <w:style w:type="paragraph" w:customStyle="1" w:styleId="A">
    <w:name w:val="A"/>
    <w:basedOn w:val="Normal"/>
    <w:rsid w:val="00185FE1"/>
    <w:pPr>
      <w:widowControl/>
      <w:autoSpaceDE/>
      <w:autoSpaceDN/>
      <w:spacing w:before="240"/>
      <w:ind w:firstLine="567"/>
      <w:jc w:val="both"/>
    </w:pPr>
    <w:rPr>
      <w:color w:val="000000"/>
      <w:sz w:val="30"/>
      <w:szCs w:val="30"/>
    </w:rPr>
  </w:style>
  <w:style w:type="character" w:styleId="Emphasis">
    <w:name w:val="Emphasis"/>
    <w:uiPriority w:val="20"/>
    <w:qFormat/>
    <w:rsid w:val="00185FE1"/>
    <w:rPr>
      <w:i/>
      <w:iCs/>
    </w:rPr>
  </w:style>
  <w:style w:type="paragraph" w:customStyle="1" w:styleId="2dongcach">
    <w:name w:val="2 dong cach"/>
    <w:basedOn w:val="Normal"/>
    <w:rsid w:val="00185FE1"/>
    <w:pPr>
      <w:overflowPunct w:val="0"/>
      <w:autoSpaceDE/>
      <w:autoSpaceDN/>
      <w:adjustRightInd w:val="0"/>
      <w:spacing w:before="40" w:line="340" w:lineRule="exact"/>
      <w:ind w:firstLine="720"/>
      <w:jc w:val="center"/>
    </w:pPr>
    <w:rPr>
      <w:rFonts w:eastAsia="Calibri"/>
      <w:b/>
      <w:bCs/>
      <w:color w:val="000000"/>
      <w:sz w:val="24"/>
    </w:rPr>
  </w:style>
  <w:style w:type="character" w:customStyle="1" w:styleId="fontstyle01">
    <w:name w:val="fontstyle01"/>
    <w:rsid w:val="00185FE1"/>
    <w:rPr>
      <w:rFonts w:ascii="TimesNewRomanPSMT" w:hAnsi="TimesNewRomanPSMT" w:hint="default"/>
      <w:b w:val="0"/>
      <w:bCs w:val="0"/>
      <w:i w:val="0"/>
      <w:iCs w:val="0"/>
      <w:color w:val="000000"/>
      <w:sz w:val="26"/>
      <w:szCs w:val="26"/>
    </w:rPr>
  </w:style>
  <w:style w:type="character" w:customStyle="1" w:styleId="fontstyle21">
    <w:name w:val="fontstyle21"/>
    <w:rsid w:val="00185FE1"/>
    <w:rPr>
      <w:rFonts w:ascii="TimesNewRomanPS-ItalicMT" w:hAnsi="TimesNewRomanPS-ItalicMT" w:hint="default"/>
      <w:b w:val="0"/>
      <w:bCs w:val="0"/>
      <w:i/>
      <w:iCs/>
      <w:color w:val="000000"/>
      <w:sz w:val="26"/>
      <w:szCs w:val="26"/>
    </w:rPr>
  </w:style>
  <w:style w:type="character" w:styleId="CommentReference">
    <w:name w:val="annotation reference"/>
    <w:uiPriority w:val="99"/>
    <w:semiHidden/>
    <w:unhideWhenUsed/>
    <w:rsid w:val="00185FE1"/>
    <w:rPr>
      <w:sz w:val="16"/>
      <w:szCs w:val="16"/>
    </w:rPr>
  </w:style>
  <w:style w:type="paragraph" w:styleId="CommentText">
    <w:name w:val="annotation text"/>
    <w:basedOn w:val="Normal"/>
    <w:link w:val="CommentTextChar"/>
    <w:uiPriority w:val="99"/>
    <w:semiHidden/>
    <w:unhideWhenUsed/>
    <w:rsid w:val="00185FE1"/>
    <w:pPr>
      <w:widowControl/>
      <w:autoSpaceDE/>
      <w:autoSpaceDN/>
      <w:spacing w:after="200" w:line="276" w:lineRule="auto"/>
    </w:pPr>
    <w:rPr>
      <w:rFonts w:eastAsia="Calibri"/>
      <w:sz w:val="20"/>
      <w:szCs w:val="20"/>
      <w:lang w:val="en-GB"/>
    </w:rPr>
  </w:style>
  <w:style w:type="character" w:customStyle="1" w:styleId="CommentTextChar">
    <w:name w:val="Comment Text Char"/>
    <w:basedOn w:val="DefaultParagraphFont"/>
    <w:link w:val="CommentText"/>
    <w:uiPriority w:val="99"/>
    <w:semiHidden/>
    <w:rsid w:val="00185FE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5FE1"/>
    <w:rPr>
      <w:b/>
      <w:bCs/>
    </w:rPr>
  </w:style>
  <w:style w:type="character" w:customStyle="1" w:styleId="CommentSubjectChar">
    <w:name w:val="Comment Subject Char"/>
    <w:basedOn w:val="CommentTextChar"/>
    <w:link w:val="CommentSubject"/>
    <w:uiPriority w:val="99"/>
    <w:semiHidden/>
    <w:rsid w:val="00185FE1"/>
    <w:rPr>
      <w:rFonts w:ascii="Times New Roman" w:eastAsia="Calibri" w:hAnsi="Times New Roman" w:cs="Times New Roman"/>
      <w:b/>
      <w:bCs/>
      <w:sz w:val="20"/>
      <w:szCs w:val="20"/>
      <w:lang w:val="en-GB"/>
    </w:rPr>
  </w:style>
  <w:style w:type="numbering" w:customStyle="1" w:styleId="NoList1">
    <w:name w:val="No List1"/>
    <w:next w:val="NoList"/>
    <w:uiPriority w:val="99"/>
    <w:semiHidden/>
    <w:unhideWhenUsed/>
    <w:rsid w:val="002776D1"/>
  </w:style>
  <w:style w:type="table" w:customStyle="1" w:styleId="TableGrid1">
    <w:name w:val="Table Grid1"/>
    <w:basedOn w:val="TableNormal"/>
    <w:next w:val="TableGrid"/>
    <w:uiPriority w:val="59"/>
    <w:rsid w:val="002776D1"/>
    <w:pPr>
      <w:widowControl/>
      <w:autoSpaceDE/>
      <w:autoSpaceDN/>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FD66E7"/>
    <w:pPr>
      <w:widowControl/>
      <w:autoSpaceDE/>
      <w:autoSpaceDN/>
      <w:spacing w:before="100" w:beforeAutospacing="1" w:after="100" w:afterAutospacing="1"/>
      <w:textAlignment w:val="center"/>
    </w:pPr>
    <w:rPr>
      <w:b/>
      <w:bCs/>
      <w:sz w:val="24"/>
      <w:szCs w:val="24"/>
    </w:rPr>
  </w:style>
  <w:style w:type="paragraph" w:customStyle="1" w:styleId="xl68">
    <w:name w:val="xl68"/>
    <w:basedOn w:val="Normal"/>
    <w:rsid w:val="00FD66E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69">
    <w:name w:val="xl69"/>
    <w:basedOn w:val="Normal"/>
    <w:rsid w:val="00FD66E7"/>
    <w:pPr>
      <w:widowControl/>
      <w:autoSpaceDE/>
      <w:autoSpaceDN/>
      <w:spacing w:before="100" w:beforeAutospacing="1" w:after="100" w:afterAutospacing="1"/>
      <w:textAlignment w:val="center"/>
    </w:pPr>
    <w:rPr>
      <w:b/>
      <w:bCs/>
      <w:color w:val="44546A"/>
      <w:sz w:val="24"/>
      <w:szCs w:val="24"/>
    </w:rPr>
  </w:style>
  <w:style w:type="paragraph" w:styleId="BodyText31">
    <w:name w:val="Body Text 3"/>
    <w:aliases w:val="Body Text 3 Char1,Body Text 3 Char Char, Char1 Char Char, Char1 Char"/>
    <w:basedOn w:val="Normal"/>
    <w:link w:val="BodyText3Char"/>
    <w:unhideWhenUsed/>
    <w:rsid w:val="00872467"/>
    <w:pPr>
      <w:widowControl/>
      <w:autoSpaceDE/>
      <w:autoSpaceDN/>
      <w:spacing w:after="120"/>
    </w:pPr>
    <w:rPr>
      <w:rFonts w:ascii=".VnTime" w:hAnsi=".VnTime"/>
      <w:bCs/>
      <w:sz w:val="16"/>
      <w:szCs w:val="16"/>
    </w:rPr>
  </w:style>
  <w:style w:type="character" w:customStyle="1" w:styleId="BodyText3Char">
    <w:name w:val="Body Text 3 Char"/>
    <w:aliases w:val="Body Text 3 Char1 Char,Body Text 3 Char Char Char, Char1 Char Char Char, Char1 Char Char1"/>
    <w:basedOn w:val="DefaultParagraphFont"/>
    <w:link w:val="BodyText31"/>
    <w:uiPriority w:val="99"/>
    <w:rsid w:val="00872467"/>
    <w:rPr>
      <w:rFonts w:ascii=".VnTime" w:eastAsia="Times New Roman" w:hAnsi=".VnTime" w:cs="Times New Roman"/>
      <w:bCs/>
      <w:sz w:val="16"/>
      <w:szCs w:val="16"/>
    </w:rPr>
  </w:style>
  <w:style w:type="paragraph" w:customStyle="1" w:styleId="xl63">
    <w:name w:val="xl63"/>
    <w:basedOn w:val="Normal"/>
    <w:rsid w:val="00223287"/>
    <w:pPr>
      <w:widowControl/>
      <w:autoSpaceDE/>
      <w:autoSpaceDN/>
      <w:spacing w:before="100" w:beforeAutospacing="1" w:after="100" w:afterAutospacing="1"/>
    </w:pPr>
    <w:rPr>
      <w:rFonts w:ascii="Calibri Light" w:hAnsi="Calibri Light" w:cs="Calibri Light"/>
      <w:sz w:val="24"/>
      <w:szCs w:val="24"/>
    </w:rPr>
  </w:style>
  <w:style w:type="paragraph" w:customStyle="1" w:styleId="xl64">
    <w:name w:val="xl64"/>
    <w:basedOn w:val="Normal"/>
    <w:rsid w:val="002232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Light" w:hAnsi="Calibri Light" w:cs="Calibri Light"/>
      <w:sz w:val="24"/>
      <w:szCs w:val="24"/>
    </w:rPr>
  </w:style>
  <w:style w:type="paragraph" w:customStyle="1" w:styleId="xl65">
    <w:name w:val="xl65"/>
    <w:basedOn w:val="Normal"/>
    <w:rsid w:val="00223287"/>
    <w:pPr>
      <w:widowControl/>
      <w:autoSpaceDE/>
      <w:autoSpaceDN/>
      <w:spacing w:before="100" w:beforeAutospacing="1" w:after="100" w:afterAutospacing="1"/>
    </w:pPr>
    <w:rPr>
      <w:rFonts w:ascii="Calibri Light" w:hAnsi="Calibri Light" w:cs="Calibri Light"/>
      <w:sz w:val="24"/>
      <w:szCs w:val="24"/>
    </w:rPr>
  </w:style>
  <w:style w:type="paragraph" w:customStyle="1" w:styleId="xl66">
    <w:name w:val="xl66"/>
    <w:basedOn w:val="Normal"/>
    <w:rsid w:val="002232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945">
      <w:bodyDiv w:val="1"/>
      <w:marLeft w:val="0"/>
      <w:marRight w:val="0"/>
      <w:marTop w:val="0"/>
      <w:marBottom w:val="0"/>
      <w:divBdr>
        <w:top w:val="none" w:sz="0" w:space="0" w:color="auto"/>
        <w:left w:val="none" w:sz="0" w:space="0" w:color="auto"/>
        <w:bottom w:val="none" w:sz="0" w:space="0" w:color="auto"/>
        <w:right w:val="none" w:sz="0" w:space="0" w:color="auto"/>
      </w:divBdr>
    </w:div>
    <w:div w:id="47264137">
      <w:bodyDiv w:val="1"/>
      <w:marLeft w:val="0"/>
      <w:marRight w:val="0"/>
      <w:marTop w:val="0"/>
      <w:marBottom w:val="0"/>
      <w:divBdr>
        <w:top w:val="none" w:sz="0" w:space="0" w:color="auto"/>
        <w:left w:val="none" w:sz="0" w:space="0" w:color="auto"/>
        <w:bottom w:val="none" w:sz="0" w:space="0" w:color="auto"/>
        <w:right w:val="none" w:sz="0" w:space="0" w:color="auto"/>
      </w:divBdr>
    </w:div>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23694953">
      <w:bodyDiv w:val="1"/>
      <w:marLeft w:val="0"/>
      <w:marRight w:val="0"/>
      <w:marTop w:val="0"/>
      <w:marBottom w:val="0"/>
      <w:divBdr>
        <w:top w:val="none" w:sz="0" w:space="0" w:color="auto"/>
        <w:left w:val="none" w:sz="0" w:space="0" w:color="auto"/>
        <w:bottom w:val="none" w:sz="0" w:space="0" w:color="auto"/>
        <w:right w:val="none" w:sz="0" w:space="0" w:color="auto"/>
      </w:divBdr>
    </w:div>
    <w:div w:id="156238342">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182525135">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93683636">
      <w:bodyDiv w:val="1"/>
      <w:marLeft w:val="0"/>
      <w:marRight w:val="0"/>
      <w:marTop w:val="0"/>
      <w:marBottom w:val="0"/>
      <w:divBdr>
        <w:top w:val="none" w:sz="0" w:space="0" w:color="auto"/>
        <w:left w:val="none" w:sz="0" w:space="0" w:color="auto"/>
        <w:bottom w:val="none" w:sz="0" w:space="0" w:color="auto"/>
        <w:right w:val="none" w:sz="0" w:space="0" w:color="auto"/>
      </w:divBdr>
    </w:div>
    <w:div w:id="403333653">
      <w:bodyDiv w:val="1"/>
      <w:marLeft w:val="0"/>
      <w:marRight w:val="0"/>
      <w:marTop w:val="0"/>
      <w:marBottom w:val="0"/>
      <w:divBdr>
        <w:top w:val="none" w:sz="0" w:space="0" w:color="auto"/>
        <w:left w:val="none" w:sz="0" w:space="0" w:color="auto"/>
        <w:bottom w:val="none" w:sz="0" w:space="0" w:color="auto"/>
        <w:right w:val="none" w:sz="0" w:space="0" w:color="auto"/>
      </w:divBdr>
    </w:div>
    <w:div w:id="415830678">
      <w:bodyDiv w:val="1"/>
      <w:marLeft w:val="0"/>
      <w:marRight w:val="0"/>
      <w:marTop w:val="0"/>
      <w:marBottom w:val="0"/>
      <w:divBdr>
        <w:top w:val="none" w:sz="0" w:space="0" w:color="auto"/>
        <w:left w:val="none" w:sz="0" w:space="0" w:color="auto"/>
        <w:bottom w:val="none" w:sz="0" w:space="0" w:color="auto"/>
        <w:right w:val="none" w:sz="0" w:space="0" w:color="auto"/>
      </w:divBdr>
    </w:div>
    <w:div w:id="424304086">
      <w:bodyDiv w:val="1"/>
      <w:marLeft w:val="0"/>
      <w:marRight w:val="0"/>
      <w:marTop w:val="0"/>
      <w:marBottom w:val="0"/>
      <w:divBdr>
        <w:top w:val="none" w:sz="0" w:space="0" w:color="auto"/>
        <w:left w:val="none" w:sz="0" w:space="0" w:color="auto"/>
        <w:bottom w:val="none" w:sz="0" w:space="0" w:color="auto"/>
        <w:right w:val="none" w:sz="0" w:space="0" w:color="auto"/>
      </w:divBdr>
    </w:div>
    <w:div w:id="453251108">
      <w:bodyDiv w:val="1"/>
      <w:marLeft w:val="0"/>
      <w:marRight w:val="0"/>
      <w:marTop w:val="0"/>
      <w:marBottom w:val="0"/>
      <w:divBdr>
        <w:top w:val="none" w:sz="0" w:space="0" w:color="auto"/>
        <w:left w:val="none" w:sz="0" w:space="0" w:color="auto"/>
        <w:bottom w:val="none" w:sz="0" w:space="0" w:color="auto"/>
        <w:right w:val="none" w:sz="0" w:space="0" w:color="auto"/>
      </w:divBdr>
    </w:div>
    <w:div w:id="502283328">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622462572">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51970911">
      <w:bodyDiv w:val="1"/>
      <w:marLeft w:val="0"/>
      <w:marRight w:val="0"/>
      <w:marTop w:val="0"/>
      <w:marBottom w:val="0"/>
      <w:divBdr>
        <w:top w:val="none" w:sz="0" w:space="0" w:color="auto"/>
        <w:left w:val="none" w:sz="0" w:space="0" w:color="auto"/>
        <w:bottom w:val="none" w:sz="0" w:space="0" w:color="auto"/>
        <w:right w:val="none" w:sz="0" w:space="0" w:color="auto"/>
      </w:divBdr>
    </w:div>
    <w:div w:id="755368864">
      <w:bodyDiv w:val="1"/>
      <w:marLeft w:val="0"/>
      <w:marRight w:val="0"/>
      <w:marTop w:val="0"/>
      <w:marBottom w:val="0"/>
      <w:divBdr>
        <w:top w:val="none" w:sz="0" w:space="0" w:color="auto"/>
        <w:left w:val="none" w:sz="0" w:space="0" w:color="auto"/>
        <w:bottom w:val="none" w:sz="0" w:space="0" w:color="auto"/>
        <w:right w:val="none" w:sz="0" w:space="0" w:color="auto"/>
      </w:divBdr>
    </w:div>
    <w:div w:id="794444002">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57353503">
      <w:bodyDiv w:val="1"/>
      <w:marLeft w:val="0"/>
      <w:marRight w:val="0"/>
      <w:marTop w:val="0"/>
      <w:marBottom w:val="0"/>
      <w:divBdr>
        <w:top w:val="none" w:sz="0" w:space="0" w:color="auto"/>
        <w:left w:val="none" w:sz="0" w:space="0" w:color="auto"/>
        <w:bottom w:val="none" w:sz="0" w:space="0" w:color="auto"/>
        <w:right w:val="none" w:sz="0" w:space="0" w:color="auto"/>
      </w:divBdr>
    </w:div>
    <w:div w:id="916089353">
      <w:bodyDiv w:val="1"/>
      <w:marLeft w:val="0"/>
      <w:marRight w:val="0"/>
      <w:marTop w:val="0"/>
      <w:marBottom w:val="0"/>
      <w:divBdr>
        <w:top w:val="none" w:sz="0" w:space="0" w:color="auto"/>
        <w:left w:val="none" w:sz="0" w:space="0" w:color="auto"/>
        <w:bottom w:val="none" w:sz="0" w:space="0" w:color="auto"/>
        <w:right w:val="none" w:sz="0" w:space="0" w:color="auto"/>
      </w:divBdr>
    </w:div>
    <w:div w:id="975993697">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004472816">
      <w:bodyDiv w:val="1"/>
      <w:marLeft w:val="0"/>
      <w:marRight w:val="0"/>
      <w:marTop w:val="0"/>
      <w:marBottom w:val="0"/>
      <w:divBdr>
        <w:top w:val="none" w:sz="0" w:space="0" w:color="auto"/>
        <w:left w:val="none" w:sz="0" w:space="0" w:color="auto"/>
        <w:bottom w:val="none" w:sz="0" w:space="0" w:color="auto"/>
        <w:right w:val="none" w:sz="0" w:space="0" w:color="auto"/>
      </w:divBdr>
    </w:div>
    <w:div w:id="1034385712">
      <w:bodyDiv w:val="1"/>
      <w:marLeft w:val="0"/>
      <w:marRight w:val="0"/>
      <w:marTop w:val="0"/>
      <w:marBottom w:val="0"/>
      <w:divBdr>
        <w:top w:val="none" w:sz="0" w:space="0" w:color="auto"/>
        <w:left w:val="none" w:sz="0" w:space="0" w:color="auto"/>
        <w:bottom w:val="none" w:sz="0" w:space="0" w:color="auto"/>
        <w:right w:val="none" w:sz="0" w:space="0" w:color="auto"/>
      </w:divBdr>
    </w:div>
    <w:div w:id="1043402912">
      <w:bodyDiv w:val="1"/>
      <w:marLeft w:val="0"/>
      <w:marRight w:val="0"/>
      <w:marTop w:val="0"/>
      <w:marBottom w:val="0"/>
      <w:divBdr>
        <w:top w:val="none" w:sz="0" w:space="0" w:color="auto"/>
        <w:left w:val="none" w:sz="0" w:space="0" w:color="auto"/>
        <w:bottom w:val="none" w:sz="0" w:space="0" w:color="auto"/>
        <w:right w:val="none" w:sz="0" w:space="0" w:color="auto"/>
      </w:divBdr>
    </w:div>
    <w:div w:id="1047802399">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15462129">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34316135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48547734">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478641440">
      <w:bodyDiv w:val="1"/>
      <w:marLeft w:val="0"/>
      <w:marRight w:val="0"/>
      <w:marTop w:val="0"/>
      <w:marBottom w:val="0"/>
      <w:divBdr>
        <w:top w:val="none" w:sz="0" w:space="0" w:color="auto"/>
        <w:left w:val="none" w:sz="0" w:space="0" w:color="auto"/>
        <w:bottom w:val="none" w:sz="0" w:space="0" w:color="auto"/>
        <w:right w:val="none" w:sz="0" w:space="0" w:color="auto"/>
      </w:divBdr>
    </w:div>
    <w:div w:id="1592935519">
      <w:bodyDiv w:val="1"/>
      <w:marLeft w:val="0"/>
      <w:marRight w:val="0"/>
      <w:marTop w:val="0"/>
      <w:marBottom w:val="0"/>
      <w:divBdr>
        <w:top w:val="none" w:sz="0" w:space="0" w:color="auto"/>
        <w:left w:val="none" w:sz="0" w:space="0" w:color="auto"/>
        <w:bottom w:val="none" w:sz="0" w:space="0" w:color="auto"/>
        <w:right w:val="none" w:sz="0" w:space="0" w:color="auto"/>
      </w:divBdr>
    </w:div>
    <w:div w:id="1612005162">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722364139">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53234569">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85224396">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85798435">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1991789892">
      <w:bodyDiv w:val="1"/>
      <w:marLeft w:val="0"/>
      <w:marRight w:val="0"/>
      <w:marTop w:val="0"/>
      <w:marBottom w:val="0"/>
      <w:divBdr>
        <w:top w:val="none" w:sz="0" w:space="0" w:color="auto"/>
        <w:left w:val="none" w:sz="0" w:space="0" w:color="auto"/>
        <w:bottom w:val="none" w:sz="0" w:space="0" w:color="auto"/>
        <w:right w:val="none" w:sz="0" w:space="0" w:color="auto"/>
      </w:divBdr>
    </w:div>
    <w:div w:id="2003043256">
      <w:bodyDiv w:val="1"/>
      <w:marLeft w:val="0"/>
      <w:marRight w:val="0"/>
      <w:marTop w:val="0"/>
      <w:marBottom w:val="0"/>
      <w:divBdr>
        <w:top w:val="none" w:sz="0" w:space="0" w:color="auto"/>
        <w:left w:val="none" w:sz="0" w:space="0" w:color="auto"/>
        <w:bottom w:val="none" w:sz="0" w:space="0" w:color="auto"/>
        <w:right w:val="none" w:sz="0" w:space="0" w:color="auto"/>
      </w:divBdr>
    </w:div>
    <w:div w:id="2047824216">
      <w:bodyDiv w:val="1"/>
      <w:marLeft w:val="0"/>
      <w:marRight w:val="0"/>
      <w:marTop w:val="0"/>
      <w:marBottom w:val="0"/>
      <w:divBdr>
        <w:top w:val="none" w:sz="0" w:space="0" w:color="auto"/>
        <w:left w:val="none" w:sz="0" w:space="0" w:color="auto"/>
        <w:bottom w:val="none" w:sz="0" w:space="0" w:color="auto"/>
        <w:right w:val="none" w:sz="0" w:space="0" w:color="auto"/>
      </w:divBdr>
    </w:div>
    <w:div w:id="2125036895">
      <w:bodyDiv w:val="1"/>
      <w:marLeft w:val="0"/>
      <w:marRight w:val="0"/>
      <w:marTop w:val="0"/>
      <w:marBottom w:val="0"/>
      <w:divBdr>
        <w:top w:val="none" w:sz="0" w:space="0" w:color="auto"/>
        <w:left w:val="none" w:sz="0" w:space="0" w:color="auto"/>
        <w:bottom w:val="none" w:sz="0" w:space="0" w:color="auto"/>
        <w:right w:val="none" w:sz="0" w:space="0" w:color="auto"/>
      </w:divBdr>
    </w:div>
    <w:div w:id="213963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1043-E55D-4BCE-9958-97D70225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50</Pages>
  <Words>41086</Words>
  <Characters>234192</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ismail - [2010]</cp:lastModifiedBy>
  <cp:revision>83</cp:revision>
  <cp:lastPrinted>2024-10-09T06:53:00Z</cp:lastPrinted>
  <dcterms:created xsi:type="dcterms:W3CDTF">2025-10-02T02:17:00Z</dcterms:created>
  <dcterms:modified xsi:type="dcterms:W3CDTF">2025-10-07T07:42:00Z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