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759" w:type="dxa"/>
        <w:jc w:val="center"/>
        <w:tblLook w:val="01E0" w:firstRow="1" w:lastRow="1" w:firstColumn="1" w:lastColumn="1" w:noHBand="0" w:noVBand="0"/>
      </w:tblPr>
      <w:tblGrid>
        <w:gridCol w:w="7124"/>
        <w:gridCol w:w="6635"/>
      </w:tblGrid>
      <w:tr w:rsidR="0005771D" w:rsidRPr="0005771D" w:rsidTr="00C256FF">
        <w:trPr>
          <w:trHeight w:val="328"/>
          <w:jc w:val="center"/>
        </w:trPr>
        <w:tc>
          <w:tcPr>
            <w:tcW w:w="7124" w:type="dxa"/>
          </w:tcPr>
          <w:p w:rsidR="00820E61" w:rsidRPr="0005771D" w:rsidRDefault="00820E61" w:rsidP="00820E61">
            <w:pPr>
              <w:autoSpaceDE w:val="0"/>
              <w:autoSpaceDN w:val="0"/>
              <w:adjustRightInd w:val="0"/>
              <w:spacing w:after="0" w:line="240" w:lineRule="auto"/>
              <w:jc w:val="center"/>
              <w:rPr>
                <w:rFonts w:ascii="Times New Roman" w:eastAsia="Calibri" w:hAnsi="Times New Roman" w:cs="Times New Roman"/>
                <w:sz w:val="24"/>
                <w:szCs w:val="24"/>
              </w:rPr>
            </w:pPr>
            <w:r w:rsidRPr="0005771D">
              <w:rPr>
                <w:rFonts w:ascii="Times New Roman" w:eastAsia="Calibri" w:hAnsi="Times New Roman" w:cs="Times New Roman"/>
                <w:sz w:val="24"/>
                <w:szCs w:val="24"/>
              </w:rPr>
              <w:t>UBND TỈNH LẠNG SƠN</w:t>
            </w:r>
          </w:p>
        </w:tc>
        <w:tc>
          <w:tcPr>
            <w:tcW w:w="6635" w:type="dxa"/>
          </w:tcPr>
          <w:p w:rsidR="00820E61" w:rsidRPr="0005771D" w:rsidRDefault="00820E61" w:rsidP="00820E61">
            <w:pPr>
              <w:spacing w:after="0" w:line="240" w:lineRule="auto"/>
              <w:jc w:val="center"/>
              <w:rPr>
                <w:rFonts w:ascii="Times New Roman" w:eastAsia="Times New Roman" w:hAnsi="Times New Roman" w:cs="Times New Roman"/>
                <w:b/>
                <w:spacing w:val="-16"/>
                <w:sz w:val="24"/>
                <w:szCs w:val="24"/>
              </w:rPr>
            </w:pPr>
            <w:r w:rsidRPr="0005771D">
              <w:rPr>
                <w:rFonts w:ascii="Times New Roman" w:eastAsia="Times New Roman" w:hAnsi="Times New Roman" w:cs="Times New Roman"/>
                <w:b/>
                <w:spacing w:val="-16"/>
                <w:sz w:val="24"/>
                <w:szCs w:val="24"/>
              </w:rPr>
              <w:t>CỘNG HÒA XÃ HỘI CHỦ NGHĨA VIỆT NAM</w:t>
            </w:r>
          </w:p>
        </w:tc>
      </w:tr>
      <w:tr w:rsidR="0005771D" w:rsidRPr="0005771D" w:rsidTr="00C256FF">
        <w:trPr>
          <w:trHeight w:val="365"/>
          <w:jc w:val="center"/>
        </w:trPr>
        <w:tc>
          <w:tcPr>
            <w:tcW w:w="7124" w:type="dxa"/>
          </w:tcPr>
          <w:p w:rsidR="00820E61" w:rsidRPr="0005771D" w:rsidRDefault="00820E61" w:rsidP="00820E61">
            <w:pPr>
              <w:autoSpaceDE w:val="0"/>
              <w:autoSpaceDN w:val="0"/>
              <w:adjustRightInd w:val="0"/>
              <w:spacing w:after="0" w:line="240" w:lineRule="auto"/>
              <w:jc w:val="center"/>
              <w:rPr>
                <w:rFonts w:ascii="Times New Roman" w:eastAsia="Calibri" w:hAnsi="Times New Roman" w:cs="Times New Roman"/>
                <w:b/>
                <w:bCs/>
                <w:spacing w:val="-18"/>
                <w:sz w:val="26"/>
                <w:szCs w:val="26"/>
              </w:rPr>
            </w:pPr>
            <w:r w:rsidRPr="0005771D">
              <w:rPr>
                <w:rFonts w:ascii="Times New Roman" w:eastAsia="Calibri" w:hAnsi="Times New Roman" w:cs="Times New Roman"/>
                <w:b/>
                <w:bCs/>
                <w:spacing w:val="-18"/>
                <w:sz w:val="26"/>
                <w:szCs w:val="26"/>
              </w:rPr>
              <w:t>SỞ NÔNG NGHIỆP VÀ MÔI TRƯỜNG</w:t>
            </w:r>
          </w:p>
        </w:tc>
        <w:tc>
          <w:tcPr>
            <w:tcW w:w="6635" w:type="dxa"/>
          </w:tcPr>
          <w:p w:rsidR="00820E61" w:rsidRPr="0005771D" w:rsidRDefault="008436A0" w:rsidP="00820E61">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i/>
                <w:noProof/>
                <w:sz w:val="26"/>
                <w:szCs w:val="26"/>
                <w:lang w:val="vi-VN" w:eastAsia="vi-VN"/>
              </w:rPr>
              <mc:AlternateContent>
                <mc:Choice Requires="wps">
                  <w:drawing>
                    <wp:anchor distT="4294967295" distB="4294967295" distL="114300" distR="114300" simplePos="0" relativeHeight="251659264" behindDoc="0" locked="0" layoutInCell="1" allowOverlap="1">
                      <wp:simplePos x="0" y="0"/>
                      <wp:positionH relativeFrom="column">
                        <wp:posOffset>1109345</wp:posOffset>
                      </wp:positionH>
                      <wp:positionV relativeFrom="paragraph">
                        <wp:posOffset>201929</wp:posOffset>
                      </wp:positionV>
                      <wp:extent cx="19050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772576" id="_x0000_t32" coordsize="21600,21600" o:spt="32" o:oned="t" path="m,l21600,21600e" filled="f">
                      <v:path arrowok="t" fillok="f" o:connecttype="none"/>
                      <o:lock v:ext="edit" shapetype="t"/>
                    </v:shapetype>
                    <v:shape id="Straight Arrow Connector 1" o:spid="_x0000_s1026" type="#_x0000_t32" style="position:absolute;margin-left:87.35pt;margin-top:15.9pt;width:150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lYJAIAAEo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cRUbTD&#10;Fu2cofLQOPJsDPSkBKWwjGBI6qvVa5tjUqm2xutlZ7XTL8C+WqKgbKg6iMD69aIRKmTEDyl+YTWe&#10;ue8/AscYenQQSneuTechsSjkHDp0GTokzo4w/JgukmmSYCPZfS+m+T1RG+s+COiInxSRvekYBKTh&#10;GHp6sQ6FYOI9wZ+qYCPbNtihVaQvosV0Mg0JFlrJ/aYPs+awL1tDTtQbKjy+Kgj2EGbgqHgAawTl&#10;69vcUdle5xjfKo+HwpDObXZ1zLdFsljP1/NslE1m61GWVNXoeVNmo9kmfT+t3lVlWaXfPbU0yxvJ&#10;uVCe3d29afZ37rjdo6vvBv8OZYgf0YNEJHt/B9Khs76ZV1vsgV+2xlfDNxkNG4Jvl8vfiF/XIern&#10;L2D1AwAA//8DAFBLAwQUAAYACAAAACEA/L6AzNsAAAAJAQAADwAAAGRycy9kb3ducmV2LnhtbEyP&#10;wU7DMBBE70j8g7VIXBB1UgqFEKeqkDhwpK3EdRsvSSBeR7HThH49Cz3AcWafZmfy1eRadaA+NJ4N&#10;pLMEFHHpbcOVgd32+foeVIjIFlvPZOCLAqyK87McM+tHfqXDJlZKQjhkaKCOscu0DmVNDsPMd8Ry&#10;e/e9wyiyr7TtcZRw1+p5ktxphw3Lhxo7eqqp/NwMzgCF4TZN1g+u2r0cx6u3+fFj7LbGXF5M60dQ&#10;kab4B8NPfakOhXTa+4FtUK3o5WIpqIGbVCYIsPg19idDF7n+v6D4BgAA//8DAFBLAQItABQABgAI&#10;AAAAIQC2gziS/gAAAOEBAAATAAAAAAAAAAAAAAAAAAAAAABbQ29udGVudF9UeXBlc10ueG1sUEsB&#10;Ai0AFAAGAAgAAAAhADj9If/WAAAAlAEAAAsAAAAAAAAAAAAAAAAALwEAAF9yZWxzLy5yZWxzUEsB&#10;Ai0AFAAGAAgAAAAhAKGkmVgkAgAASgQAAA4AAAAAAAAAAAAAAAAALgIAAGRycy9lMm9Eb2MueG1s&#10;UEsBAi0AFAAGAAgAAAAhAPy+gMzbAAAACQEAAA8AAAAAAAAAAAAAAAAAfgQAAGRycy9kb3ducmV2&#10;LnhtbFBLBQYAAAAABAAEAPMAAACGBQAAAAA=&#10;"/>
                  </w:pict>
                </mc:Fallback>
              </mc:AlternateContent>
            </w:r>
            <w:r w:rsidR="00820E61" w:rsidRPr="0005771D">
              <w:rPr>
                <w:rFonts w:ascii="Times New Roman" w:eastAsia="Times New Roman" w:hAnsi="Times New Roman" w:cs="Times New Roman"/>
                <w:b/>
                <w:sz w:val="26"/>
                <w:szCs w:val="26"/>
              </w:rPr>
              <w:t>Độc lập - Tự do - Hạnh phúc</w:t>
            </w:r>
          </w:p>
        </w:tc>
      </w:tr>
    </w:tbl>
    <w:p w:rsidR="00820E61" w:rsidRPr="0005771D" w:rsidRDefault="008436A0" w:rsidP="00AF2427">
      <w:pPr>
        <w:spacing w:after="0"/>
        <w:rPr>
          <w:rFonts w:ascii="Times New Roman" w:hAnsi="Times New Roman" w:cs="Times New Roman"/>
          <w:b/>
          <w:sz w:val="28"/>
          <w:szCs w:val="28"/>
        </w:rPr>
      </w:pPr>
      <w:r>
        <w:rPr>
          <w:rFonts w:ascii="Times New Roman" w:eastAsia="Times New Roman" w:hAnsi="Times New Roman" w:cs="Times New Roman"/>
          <w:noProof/>
          <w:sz w:val="26"/>
          <w:szCs w:val="26"/>
          <w:lang w:val="vi-VN" w:eastAsia="vi-VN"/>
        </w:rPr>
        <mc:AlternateContent>
          <mc:Choice Requires="wps">
            <w:drawing>
              <wp:anchor distT="4294967295" distB="4294967295" distL="114300" distR="114300" simplePos="0" relativeHeight="251660288" behindDoc="0" locked="0" layoutInCell="1" allowOverlap="1">
                <wp:simplePos x="0" y="0"/>
                <wp:positionH relativeFrom="column">
                  <wp:posOffset>1977390</wp:posOffset>
                </wp:positionH>
                <wp:positionV relativeFrom="paragraph">
                  <wp:posOffset>-3176</wp:posOffset>
                </wp:positionV>
                <wp:extent cx="1257935" cy="0"/>
                <wp:effectExtent l="0" t="0" r="3746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A42704" id="Straight Arrow Connector 2" o:spid="_x0000_s1026" type="#_x0000_t32" style="position:absolute;margin-left:155.7pt;margin-top:-.25pt;width:99.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8eJQIAAEoEAAAOAAAAZHJzL2Uyb0RvYy54bWysVMGO2jAQvVfqP1i+Q0g27EJEWK0S6GXb&#10;IrH9AGM7xKrjsWxDQFX/vbYhiG0vVdUcnHHG8+bNzHMWz6dOoiM3VoAqcTqeYMQVBSbUvsTf3taj&#10;GUbWEcWIBMVLfOYWPy8/flj0uuAZtCAZN8iDKFv0usStc7pIEktb3hE7Bs2VdzZgOuL81uwTZkjv&#10;0TuZZJPJY9KDYdoA5db6r/XFiZcRv2k4dV+bxnKHZIk9NxdXE9ddWJPlghR7Q3Qr6JUG+QcWHRHK&#10;J71B1cQRdDDiD6hOUAMWGjem0CXQNILyWIOvJp38Vs22JZrHWnxzrL61yf4/WPrluDFIsBJnGCnS&#10;+RFtnSFi3zr0Ygz0qAKlfBvBoCx0q9e28EGV2phQLz2prX4F+t0iBVVL1J5H1m9n7aHSEJG8Cwkb&#10;q33OXf8ZmD9DDg5i606N6QKkbwo6xQmdbxPiJ4eo/5hm06f5wxQjOvgSUgyB2lj3iUOHglFie63j&#10;VkAa05Djq3WBFimGgJBVwVpIGeUgFepLPJ9m0xhgQQoWnOGYNftdJQ06kiCo+MQavef+mIGDYhGs&#10;5YStrrYjQl5sn1yqgOcL83Su1kUxP+aT+Wq2muWjPHtcjfJJXY9e1lU+elynT9P6oa6qOv0ZqKV5&#10;0QrGuArsBvWm+d+p43qPLrq76ffWhuQ9euyXJzu8I+k42TDMiyx2wM4bM0zcCzYevl6ucCPu996+&#10;/wUsfwEAAP//AwBQSwMEFAAGAAgAAAAhAIYsTnjbAAAABwEAAA8AAABkcnMvZG93bnJldi54bWxM&#10;js1OwzAQhO9IvIO1lbig1k4hiIY4VYXEgWN/JK5uvCSh8TqKnSb06dlygduMZjTz5evJteKMfWg8&#10;aUgWCgRS6W1DlYbD/m3+DCJEQ9a0nlDDNwZYF7c3ucmsH2mL512sBI9QyIyGOsYukzKUNToTFr5D&#10;4uzT985Etn0lbW9GHnetXCr1JJ1piB9q0+FrjeVpNzgNGIY0UZuVqw7vl/H+Y3n5Gru91nezafMC&#10;IuIU/8pwxWd0KJjp6AeyQbQaHpLkkasa5ikIzlO1YnH89bLI5X/+4gcAAP//AwBQSwECLQAUAAYA&#10;CAAAACEAtoM4kv4AAADhAQAAEwAAAAAAAAAAAAAAAAAAAAAAW0NvbnRlbnRfVHlwZXNdLnhtbFBL&#10;AQItABQABgAIAAAAIQA4/SH/1gAAAJQBAAALAAAAAAAAAAAAAAAAAC8BAABfcmVscy8ucmVsc1BL&#10;AQItABQABgAIAAAAIQDvaD8eJQIAAEoEAAAOAAAAAAAAAAAAAAAAAC4CAABkcnMvZTJvRG9jLnht&#10;bFBLAQItABQABgAIAAAAIQCGLE542wAAAAcBAAAPAAAAAAAAAAAAAAAAAH8EAABkcnMvZG93bnJl&#10;di54bWxQSwUGAAAAAAQABADzAAAAhwUAAAAA&#10;"/>
            </w:pict>
          </mc:Fallback>
        </mc:AlternateContent>
      </w:r>
      <w:r w:rsidR="00AF2427">
        <w:rPr>
          <w:rFonts w:ascii="Times New Roman" w:hAnsi="Times New Roman" w:cs="Times New Roman"/>
          <w:b/>
          <w:sz w:val="28"/>
          <w:szCs w:val="28"/>
        </w:rPr>
        <w:t>DỰ THẢO</w:t>
      </w:r>
    </w:p>
    <w:p w:rsidR="00854EE0" w:rsidRPr="0005771D" w:rsidRDefault="00325A72" w:rsidP="00325A72">
      <w:pPr>
        <w:spacing w:after="0"/>
        <w:jc w:val="center"/>
        <w:rPr>
          <w:rFonts w:ascii="Times New Roman" w:hAnsi="Times New Roman" w:cs="Times New Roman"/>
          <w:b/>
          <w:sz w:val="28"/>
          <w:szCs w:val="28"/>
        </w:rPr>
      </w:pPr>
      <w:r w:rsidRPr="0005771D">
        <w:rPr>
          <w:rFonts w:ascii="Times New Roman" w:hAnsi="Times New Roman" w:cs="Times New Roman"/>
          <w:b/>
          <w:sz w:val="28"/>
          <w:szCs w:val="28"/>
        </w:rPr>
        <w:t>B</w:t>
      </w:r>
      <w:r w:rsidR="00A21D8E" w:rsidRPr="0005771D">
        <w:rPr>
          <w:rFonts w:ascii="Times New Roman" w:hAnsi="Times New Roman" w:cs="Times New Roman"/>
          <w:b/>
          <w:sz w:val="28"/>
          <w:szCs w:val="28"/>
        </w:rPr>
        <w:t xml:space="preserve">ẢN SO SÁNH, </w:t>
      </w:r>
      <w:r w:rsidRPr="0005771D">
        <w:rPr>
          <w:rFonts w:ascii="Times New Roman" w:hAnsi="Times New Roman" w:cs="Times New Roman"/>
          <w:b/>
          <w:sz w:val="28"/>
          <w:szCs w:val="28"/>
        </w:rPr>
        <w:t xml:space="preserve">THUYẾT MINH NỘI DUNG DỰ THẢO </w:t>
      </w:r>
      <w:r w:rsidR="00183CC3" w:rsidRPr="0005771D">
        <w:rPr>
          <w:rFonts w:ascii="Times New Roman" w:hAnsi="Times New Roman" w:cs="Times New Roman"/>
          <w:b/>
          <w:sz w:val="28"/>
          <w:szCs w:val="28"/>
        </w:rPr>
        <w:t>QUYẾT ĐỊNH CỦA UBND</w:t>
      </w:r>
      <w:r w:rsidR="00234FF2" w:rsidRPr="0005771D">
        <w:rPr>
          <w:rFonts w:ascii="Times New Roman" w:hAnsi="Times New Roman" w:cs="Times New Roman"/>
          <w:b/>
          <w:sz w:val="28"/>
          <w:szCs w:val="28"/>
        </w:rPr>
        <w:t xml:space="preserve"> TỈNH</w:t>
      </w:r>
    </w:p>
    <w:p w:rsidR="00183CC3" w:rsidRPr="0005771D" w:rsidRDefault="00183CC3" w:rsidP="00E31D66">
      <w:pPr>
        <w:spacing w:after="0"/>
        <w:jc w:val="center"/>
        <w:rPr>
          <w:rFonts w:ascii="Times New Roman Bold" w:hAnsi="Times New Roman Bold" w:cs="Times New Roman"/>
          <w:b/>
          <w:bCs/>
          <w:spacing w:val="-6"/>
          <w:sz w:val="28"/>
          <w:szCs w:val="28"/>
        </w:rPr>
      </w:pPr>
      <w:r w:rsidRPr="0005771D">
        <w:rPr>
          <w:rFonts w:ascii="Times New Roman Bold" w:hAnsi="Times New Roman Bold"/>
          <w:b/>
          <w:spacing w:val="-6"/>
          <w:sz w:val="28"/>
          <w:szCs w:val="28"/>
          <w:shd w:val="clear" w:color="auto" w:fill="FFFFFF"/>
        </w:rPr>
        <w:t xml:space="preserve">Quyết định của Ủy ban nhân dân tỉnh ban hành </w:t>
      </w:r>
      <w:r w:rsidR="00F76045">
        <w:rPr>
          <w:rFonts w:ascii="Times New Roman Bold" w:hAnsi="Times New Roman Bold"/>
          <w:b/>
          <w:spacing w:val="-6"/>
          <w:sz w:val="28"/>
          <w:szCs w:val="28"/>
          <w:shd w:val="clear" w:color="auto" w:fill="FFFFFF"/>
        </w:rPr>
        <w:t>Quy chế xây dựng, quản lý, vận hành, cập nhật và khai thác cơ sở dữ liệu đất đai</w:t>
      </w:r>
      <w:r w:rsidRPr="0005771D">
        <w:rPr>
          <w:rFonts w:ascii="Times New Roman Bold" w:hAnsi="Times New Roman Bold"/>
          <w:b/>
          <w:spacing w:val="-6"/>
          <w:sz w:val="28"/>
          <w:szCs w:val="28"/>
          <w:shd w:val="clear" w:color="auto" w:fill="FFFFFF"/>
        </w:rPr>
        <w:t xml:space="preserve"> tỉnh Lạng S</w:t>
      </w:r>
      <w:r w:rsidRPr="0005771D">
        <w:rPr>
          <w:rFonts w:ascii="Times New Roman Bold" w:hAnsi="Times New Roman Bold" w:hint="eastAsia"/>
          <w:b/>
          <w:spacing w:val="-6"/>
          <w:sz w:val="28"/>
          <w:szCs w:val="28"/>
          <w:shd w:val="clear" w:color="auto" w:fill="FFFFFF"/>
        </w:rPr>
        <w:t>ơ</w:t>
      </w:r>
      <w:r w:rsidRPr="0005771D">
        <w:rPr>
          <w:rFonts w:ascii="Times New Roman Bold" w:hAnsi="Times New Roman Bold"/>
          <w:b/>
          <w:spacing w:val="-6"/>
          <w:sz w:val="28"/>
          <w:szCs w:val="28"/>
          <w:shd w:val="clear" w:color="auto" w:fill="FFFFFF"/>
        </w:rPr>
        <w:t>n</w:t>
      </w:r>
    </w:p>
    <w:p w:rsidR="00183CC3" w:rsidRPr="0005771D" w:rsidRDefault="00183CC3" w:rsidP="00E31D66">
      <w:pPr>
        <w:spacing w:after="0"/>
        <w:jc w:val="center"/>
        <w:rPr>
          <w:rFonts w:ascii="Times New Roman" w:hAnsi="Times New Roman" w:cs="Times New Roman"/>
          <w:b/>
          <w:bCs/>
          <w:sz w:val="26"/>
          <w:szCs w:val="26"/>
        </w:rPr>
      </w:pPr>
    </w:p>
    <w:p w:rsidR="00BD5DCA" w:rsidRPr="0005771D" w:rsidRDefault="00BD5DCA" w:rsidP="00BD5DCA">
      <w:pPr>
        <w:spacing w:after="0"/>
        <w:rPr>
          <w:b/>
          <w:i/>
        </w:rPr>
      </w:pPr>
    </w:p>
    <w:tbl>
      <w:tblPr>
        <w:tblStyle w:val="TableGrid"/>
        <w:tblW w:w="15593" w:type="dxa"/>
        <w:tblInd w:w="-459" w:type="dxa"/>
        <w:tblLook w:val="04A0" w:firstRow="1" w:lastRow="0" w:firstColumn="1" w:lastColumn="0" w:noHBand="0" w:noVBand="1"/>
      </w:tblPr>
      <w:tblGrid>
        <w:gridCol w:w="4111"/>
        <w:gridCol w:w="6740"/>
        <w:gridCol w:w="4742"/>
      </w:tblGrid>
      <w:tr w:rsidR="0005771D" w:rsidRPr="006477EB" w:rsidTr="00F14251">
        <w:trPr>
          <w:trHeight w:val="597"/>
        </w:trPr>
        <w:tc>
          <w:tcPr>
            <w:tcW w:w="4111" w:type="dxa"/>
          </w:tcPr>
          <w:p w:rsidR="00D334EA" w:rsidRPr="006477EB" w:rsidRDefault="00E31D66" w:rsidP="00D334EA">
            <w:pPr>
              <w:spacing w:before="120"/>
              <w:jc w:val="center"/>
              <w:rPr>
                <w:rFonts w:ascii="Times New Roman" w:hAnsi="Times New Roman" w:cs="Times New Roman"/>
                <w:b/>
                <w:bCs/>
                <w:sz w:val="28"/>
                <w:szCs w:val="28"/>
              </w:rPr>
            </w:pPr>
            <w:r w:rsidRPr="006477EB">
              <w:rPr>
                <w:rFonts w:ascii="Times New Roman" w:hAnsi="Times New Roman" w:cs="Times New Roman"/>
                <w:b/>
                <w:bCs/>
                <w:sz w:val="28"/>
                <w:szCs w:val="28"/>
              </w:rPr>
              <w:t>QUY PHẠM PHÁP LUẬT HIỆN HÀNH</w:t>
            </w:r>
          </w:p>
        </w:tc>
        <w:tc>
          <w:tcPr>
            <w:tcW w:w="6740" w:type="dxa"/>
            <w:tcBorders>
              <w:bottom w:val="single" w:sz="4" w:space="0" w:color="auto"/>
            </w:tcBorders>
            <w:noWrap/>
            <w:hideMark/>
          </w:tcPr>
          <w:p w:rsidR="00D334EA" w:rsidRPr="006477EB" w:rsidRDefault="00D334EA" w:rsidP="00BD5DCA">
            <w:pPr>
              <w:spacing w:before="120"/>
              <w:jc w:val="center"/>
              <w:rPr>
                <w:rFonts w:ascii="Times New Roman" w:hAnsi="Times New Roman" w:cs="Times New Roman"/>
                <w:b/>
                <w:bCs/>
                <w:sz w:val="28"/>
                <w:szCs w:val="28"/>
              </w:rPr>
            </w:pPr>
            <w:r w:rsidRPr="006477EB">
              <w:rPr>
                <w:rFonts w:ascii="Times New Roman" w:hAnsi="Times New Roman" w:cs="Times New Roman"/>
                <w:b/>
                <w:bCs/>
                <w:sz w:val="28"/>
                <w:szCs w:val="28"/>
              </w:rPr>
              <w:t>DỰ THẢ</w:t>
            </w:r>
            <w:r w:rsidR="001A4876" w:rsidRPr="006477EB">
              <w:rPr>
                <w:rFonts w:ascii="Times New Roman" w:hAnsi="Times New Roman" w:cs="Times New Roman"/>
                <w:b/>
                <w:bCs/>
                <w:sz w:val="28"/>
                <w:szCs w:val="28"/>
              </w:rPr>
              <w:t>O</w:t>
            </w:r>
            <w:r w:rsidRPr="006477EB">
              <w:rPr>
                <w:rFonts w:ascii="Times New Roman" w:hAnsi="Times New Roman" w:cs="Times New Roman"/>
                <w:b/>
                <w:bCs/>
                <w:sz w:val="28"/>
                <w:szCs w:val="28"/>
              </w:rPr>
              <w:t xml:space="preserve"> QUYẾT</w:t>
            </w:r>
            <w:r w:rsidR="001A4876" w:rsidRPr="006477EB">
              <w:rPr>
                <w:rFonts w:ascii="Times New Roman" w:hAnsi="Times New Roman" w:cs="Times New Roman"/>
                <w:b/>
                <w:bCs/>
                <w:sz w:val="28"/>
                <w:szCs w:val="28"/>
              </w:rPr>
              <w:t xml:space="preserve"> ĐỊNH</w:t>
            </w:r>
          </w:p>
        </w:tc>
        <w:tc>
          <w:tcPr>
            <w:tcW w:w="4742" w:type="dxa"/>
            <w:noWrap/>
            <w:hideMark/>
          </w:tcPr>
          <w:p w:rsidR="00D334EA" w:rsidRPr="006477EB" w:rsidRDefault="008A3F5D" w:rsidP="00BD5DCA">
            <w:pPr>
              <w:spacing w:before="120"/>
              <w:jc w:val="center"/>
              <w:rPr>
                <w:rFonts w:ascii="Times New Roman" w:hAnsi="Times New Roman" w:cs="Times New Roman"/>
                <w:b/>
                <w:bCs/>
                <w:sz w:val="28"/>
                <w:szCs w:val="28"/>
              </w:rPr>
            </w:pPr>
            <w:r w:rsidRPr="006477EB">
              <w:rPr>
                <w:rFonts w:ascii="Times New Roman" w:hAnsi="Times New Roman" w:cs="Times New Roman"/>
                <w:b/>
                <w:bCs/>
                <w:sz w:val="28"/>
                <w:szCs w:val="28"/>
              </w:rPr>
              <w:t>THUYẾT MINH</w:t>
            </w:r>
          </w:p>
        </w:tc>
      </w:tr>
      <w:tr w:rsidR="0005771D" w:rsidRPr="006477EB" w:rsidTr="00F14251">
        <w:trPr>
          <w:trHeight w:val="521"/>
        </w:trPr>
        <w:tc>
          <w:tcPr>
            <w:tcW w:w="4111" w:type="dxa"/>
            <w:tcBorders>
              <w:bottom w:val="single" w:sz="4" w:space="0" w:color="auto"/>
            </w:tcBorders>
          </w:tcPr>
          <w:p w:rsidR="00BF6EFE" w:rsidRPr="006477EB" w:rsidRDefault="00BF6EFE" w:rsidP="00BF6EFE">
            <w:pPr>
              <w:pStyle w:val="Heading3"/>
              <w:keepNext w:val="0"/>
              <w:keepLines w:val="0"/>
              <w:spacing w:before="0"/>
              <w:jc w:val="both"/>
              <w:outlineLvl w:val="2"/>
              <w:rPr>
                <w:rFonts w:ascii="Times New Roman" w:eastAsia="Times New Roman" w:hAnsi="Times New Roman" w:cs="Times New Roman"/>
                <w:b/>
                <w:bCs/>
                <w:color w:val="auto"/>
                <w:sz w:val="28"/>
                <w:szCs w:val="28"/>
              </w:rPr>
            </w:pPr>
            <w:r w:rsidRPr="006477EB">
              <w:rPr>
                <w:rFonts w:ascii="Times New Roman" w:eastAsia="Times New Roman" w:hAnsi="Times New Roman" w:cs="Times New Roman"/>
                <w:b/>
                <w:bCs/>
                <w:color w:val="auto"/>
                <w:sz w:val="28"/>
                <w:szCs w:val="28"/>
              </w:rPr>
              <w:t>Điều 1. Phạm vi điều chỉnh</w:t>
            </w:r>
          </w:p>
          <w:p w:rsidR="00D334EA" w:rsidRPr="006477EB" w:rsidRDefault="00544918" w:rsidP="00544918">
            <w:pPr>
              <w:jc w:val="both"/>
              <w:rPr>
                <w:rFonts w:ascii="Times New Roman" w:hAnsi="Times New Roman" w:cs="Times New Roman"/>
                <w:bCs/>
                <w:sz w:val="28"/>
                <w:szCs w:val="28"/>
              </w:rPr>
            </w:pPr>
            <w:r w:rsidRPr="006477EB">
              <w:rPr>
                <w:rFonts w:ascii="Times New Roman" w:hAnsi="Times New Roman" w:cs="Times New Roman"/>
                <w:bCs/>
                <w:sz w:val="28"/>
                <w:szCs w:val="28"/>
              </w:rPr>
              <w:t xml:space="preserve">Căn cứ </w:t>
            </w:r>
            <w:r w:rsidRPr="006477EB">
              <w:rPr>
                <w:rFonts w:ascii="Times New Roman" w:hAnsi="Times New Roman" w:cs="Times New Roman"/>
                <w:bCs/>
                <w:sz w:val="28"/>
                <w:szCs w:val="28"/>
                <w:lang w:val="nl-NL"/>
              </w:rPr>
              <w:t xml:space="preserve">Điều 1, 2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tc>
        <w:tc>
          <w:tcPr>
            <w:tcW w:w="6740" w:type="dxa"/>
            <w:noWrap/>
          </w:tcPr>
          <w:p w:rsidR="001A4876" w:rsidRPr="006477EB" w:rsidRDefault="001A4876" w:rsidP="00BF6EFE">
            <w:pPr>
              <w:shd w:val="clear" w:color="auto" w:fill="FFFFFF"/>
              <w:rPr>
                <w:rFonts w:ascii="Times New Roman" w:hAnsi="Times New Roman" w:cs="Times New Roman"/>
                <w:b/>
                <w:bCs/>
                <w:sz w:val="28"/>
                <w:szCs w:val="28"/>
              </w:rPr>
            </w:pPr>
            <w:r w:rsidRPr="006477EB">
              <w:rPr>
                <w:rFonts w:ascii="Times New Roman" w:hAnsi="Times New Roman" w:cs="Times New Roman"/>
                <w:b/>
                <w:bCs/>
                <w:sz w:val="28"/>
                <w:szCs w:val="28"/>
              </w:rPr>
              <w:t>Điều 1. Phạm vi điều chỉnh</w:t>
            </w:r>
            <w:r w:rsidR="00F76045" w:rsidRPr="006477EB">
              <w:rPr>
                <w:rFonts w:ascii="Times New Roman" w:hAnsi="Times New Roman" w:cs="Times New Roman"/>
                <w:b/>
                <w:bCs/>
                <w:sz w:val="28"/>
                <w:szCs w:val="28"/>
              </w:rPr>
              <w:t xml:space="preserve"> và đối tượng áp dụng</w:t>
            </w:r>
          </w:p>
          <w:p w:rsidR="00F76045" w:rsidRPr="006477EB" w:rsidRDefault="00F76045" w:rsidP="00F76045">
            <w:pPr>
              <w:shd w:val="clear" w:color="auto" w:fill="FFFFFF"/>
              <w:rPr>
                <w:rFonts w:ascii="Times New Roman" w:hAnsi="Times New Roman" w:cs="Times New Roman"/>
                <w:sz w:val="28"/>
                <w:szCs w:val="28"/>
              </w:rPr>
            </w:pPr>
            <w:r w:rsidRPr="006477EB">
              <w:rPr>
                <w:rFonts w:ascii="Times New Roman" w:hAnsi="Times New Roman" w:cs="Times New Roman"/>
                <w:sz w:val="28"/>
                <w:szCs w:val="28"/>
              </w:rPr>
              <w:t xml:space="preserve">1. </w:t>
            </w:r>
            <w:r w:rsidR="001A4876" w:rsidRPr="006477EB">
              <w:rPr>
                <w:rFonts w:ascii="Times New Roman" w:hAnsi="Times New Roman" w:cs="Times New Roman"/>
                <w:sz w:val="28"/>
                <w:szCs w:val="28"/>
              </w:rPr>
              <w:t xml:space="preserve"> </w:t>
            </w:r>
            <w:r w:rsidRPr="006477EB">
              <w:rPr>
                <w:rFonts w:ascii="Times New Roman" w:hAnsi="Times New Roman" w:cs="Times New Roman"/>
                <w:sz w:val="28"/>
                <w:szCs w:val="28"/>
              </w:rPr>
              <w:t xml:space="preserve">Phạm vi điều chỉnh Quy chế này quy định về xây dựng, quản lý, vận hành, cập nhật và khai thác sử dụng cơ sở dữ liệu (sau đây gọi tắt là CSDL) đất đai trong hoạt động cơ quan quản lý nhà nước trên địa bàn tỉnh Lạng Sơn. </w:t>
            </w:r>
          </w:p>
          <w:p w:rsidR="00F76045" w:rsidRPr="006477EB" w:rsidRDefault="00F76045" w:rsidP="00F76045">
            <w:pPr>
              <w:shd w:val="clear" w:color="auto" w:fill="FFFFFF"/>
              <w:rPr>
                <w:rFonts w:ascii="Times New Roman" w:hAnsi="Times New Roman" w:cs="Times New Roman"/>
                <w:sz w:val="28"/>
                <w:szCs w:val="28"/>
              </w:rPr>
            </w:pPr>
            <w:r w:rsidRPr="006477EB">
              <w:rPr>
                <w:rFonts w:ascii="Times New Roman" w:hAnsi="Times New Roman" w:cs="Times New Roman"/>
                <w:sz w:val="28"/>
                <w:szCs w:val="28"/>
              </w:rPr>
              <w:t xml:space="preserve">2. Đối tượng áp dụng </w:t>
            </w:r>
          </w:p>
          <w:p w:rsidR="00F76045" w:rsidRPr="006477EB" w:rsidRDefault="00F76045" w:rsidP="00F76045">
            <w:pPr>
              <w:shd w:val="clear" w:color="auto" w:fill="FFFFFF"/>
              <w:rPr>
                <w:rFonts w:ascii="Times New Roman" w:hAnsi="Times New Roman" w:cs="Times New Roman"/>
                <w:sz w:val="28"/>
                <w:szCs w:val="28"/>
              </w:rPr>
            </w:pPr>
            <w:r w:rsidRPr="006477EB">
              <w:rPr>
                <w:rFonts w:ascii="Times New Roman" w:hAnsi="Times New Roman" w:cs="Times New Roman"/>
                <w:sz w:val="28"/>
                <w:szCs w:val="28"/>
              </w:rPr>
              <w:t>Quy chế này áp dụng đối với các cơ quan có chức năng quản lý nhà nước trong lĩnh vực đất đai các cấp và các tổ chức, cá nhân khác có liên quan đến việc xây dựng, quản lý, vận hành, cập nhật và khai thác cơ sở dữ liệu đất đai trên địa bàn.</w:t>
            </w:r>
          </w:p>
          <w:p w:rsidR="00F14251" w:rsidRPr="006477EB" w:rsidRDefault="00F76045" w:rsidP="00F76045">
            <w:pPr>
              <w:shd w:val="clear" w:color="auto" w:fill="FFFFFF"/>
              <w:rPr>
                <w:rFonts w:ascii="Times New Roman" w:hAnsi="Times New Roman" w:cs="Times New Roman"/>
                <w:sz w:val="28"/>
                <w:szCs w:val="28"/>
              </w:rPr>
            </w:pPr>
            <w:r w:rsidRPr="006477EB">
              <w:rPr>
                <w:rFonts w:ascii="Times New Roman" w:hAnsi="Times New Roman" w:cs="Times New Roman"/>
                <w:sz w:val="28"/>
                <w:szCs w:val="28"/>
              </w:rPr>
              <w:t>3. Các nội dung không quy định tại Quy chế này thì thực hiện theo quy định của pháp luật hiện hành.</w:t>
            </w:r>
          </w:p>
        </w:tc>
        <w:tc>
          <w:tcPr>
            <w:tcW w:w="4742" w:type="dxa"/>
            <w:tcBorders>
              <w:bottom w:val="single" w:sz="4" w:space="0" w:color="auto"/>
            </w:tcBorders>
            <w:noWrap/>
          </w:tcPr>
          <w:p w:rsidR="00D334EA" w:rsidRPr="006477EB" w:rsidRDefault="00196A38" w:rsidP="00544918">
            <w:pPr>
              <w:jc w:val="both"/>
              <w:rPr>
                <w:rFonts w:ascii="Times New Roman" w:hAnsi="Times New Roman" w:cs="Times New Roman"/>
                <w:bCs/>
                <w:sz w:val="28"/>
                <w:szCs w:val="28"/>
              </w:rPr>
            </w:pPr>
            <w:r>
              <w:rPr>
                <w:rFonts w:ascii="Times New Roman" w:hAnsi="Times New Roman" w:cs="Times New Roman"/>
                <w:bCs/>
                <w:sz w:val="28"/>
                <w:szCs w:val="28"/>
              </w:rPr>
              <w:t>Dự thảo Quy chế đã xây dựng phù hợp với quy định tại</w:t>
            </w:r>
            <w:r w:rsidR="00544918">
              <w:rPr>
                <w:rFonts w:ascii="Times New Roman" w:hAnsi="Times New Roman" w:cs="Times New Roman"/>
                <w:bCs/>
                <w:sz w:val="28"/>
                <w:szCs w:val="28"/>
              </w:rPr>
              <w:t xml:space="preserve"> </w:t>
            </w:r>
            <w:r w:rsidR="00F14251" w:rsidRPr="006477EB">
              <w:rPr>
                <w:rFonts w:ascii="Times New Roman" w:hAnsi="Times New Roman" w:cs="Times New Roman"/>
                <w:bCs/>
                <w:sz w:val="28"/>
                <w:szCs w:val="28"/>
                <w:lang w:val="nl-NL"/>
              </w:rPr>
              <w:t xml:space="preserve">Điều </w:t>
            </w:r>
            <w:r w:rsidR="001A4876" w:rsidRPr="006477EB">
              <w:rPr>
                <w:rFonts w:ascii="Times New Roman" w:hAnsi="Times New Roman" w:cs="Times New Roman"/>
                <w:bCs/>
                <w:sz w:val="28"/>
                <w:szCs w:val="28"/>
                <w:lang w:val="nl-NL"/>
              </w:rPr>
              <w:t>1</w:t>
            </w:r>
            <w:r w:rsidR="00F76045" w:rsidRPr="006477EB">
              <w:rPr>
                <w:rFonts w:ascii="Times New Roman" w:hAnsi="Times New Roman" w:cs="Times New Roman"/>
                <w:bCs/>
                <w:sz w:val="28"/>
                <w:szCs w:val="28"/>
                <w:lang w:val="nl-NL"/>
              </w:rPr>
              <w:t>, 2</w:t>
            </w:r>
            <w:r w:rsidR="001A4876" w:rsidRPr="006477EB">
              <w:rPr>
                <w:rFonts w:ascii="Times New Roman" w:hAnsi="Times New Roman" w:cs="Times New Roman"/>
                <w:bCs/>
                <w:sz w:val="28"/>
                <w:szCs w:val="28"/>
                <w:lang w:val="nl-NL"/>
              </w:rPr>
              <w:t xml:space="preserve"> </w:t>
            </w:r>
            <w:r w:rsidR="00F76045" w:rsidRPr="006477EB">
              <w:rPr>
                <w:rFonts w:ascii="Times New Roman" w:hAnsi="Times New Roman" w:cs="Times New Roman"/>
                <w:sz w:val="28"/>
                <w:szCs w:val="28"/>
                <w:shd w:val="clear" w:color="auto" w:fill="FFFFFF"/>
              </w:rPr>
              <w:t xml:space="preserve">Luật đất đai </w:t>
            </w:r>
            <w:r w:rsidR="006C2EF5" w:rsidRPr="006477EB">
              <w:rPr>
                <w:rFonts w:ascii="Times New Roman" w:hAnsi="Times New Roman" w:cs="Times New Roman"/>
                <w:sz w:val="28"/>
                <w:szCs w:val="28"/>
                <w:shd w:val="clear" w:color="auto" w:fill="FFFFFF"/>
                <w:lang w:val="vi-VN"/>
              </w:rPr>
              <w:t xml:space="preserve">số </w:t>
            </w:r>
            <w:r w:rsidR="006C2EF5" w:rsidRPr="006477EB">
              <w:rPr>
                <w:rFonts w:ascii="Times New Roman" w:hAnsi="Times New Roman" w:cs="Times New Roman"/>
                <w:sz w:val="28"/>
                <w:szCs w:val="28"/>
                <w:shd w:val="clear" w:color="auto" w:fill="FFFFFF"/>
              </w:rPr>
              <w:t>31/2024/QH15 ngày 18/01/2024</w:t>
            </w:r>
          </w:p>
        </w:tc>
      </w:tr>
      <w:tr w:rsidR="0005771D" w:rsidRPr="006477EB" w:rsidTr="004D7E10">
        <w:trPr>
          <w:trHeight w:val="551"/>
        </w:trPr>
        <w:tc>
          <w:tcPr>
            <w:tcW w:w="4111" w:type="dxa"/>
            <w:tcBorders>
              <w:bottom w:val="single" w:sz="4" w:space="0" w:color="auto"/>
            </w:tcBorders>
          </w:tcPr>
          <w:p w:rsidR="00BF6EFE" w:rsidRPr="006477EB" w:rsidRDefault="00BF6EFE" w:rsidP="00BF6EFE">
            <w:pPr>
              <w:shd w:val="clear" w:color="auto" w:fill="FFFFFF"/>
              <w:rPr>
                <w:rFonts w:ascii="Times New Roman" w:hAnsi="Times New Roman" w:cs="Times New Roman"/>
                <w:b/>
                <w:bCs/>
                <w:sz w:val="28"/>
                <w:szCs w:val="28"/>
              </w:rPr>
            </w:pPr>
            <w:r w:rsidRPr="006477EB">
              <w:rPr>
                <w:rFonts w:ascii="Times New Roman" w:hAnsi="Times New Roman" w:cs="Times New Roman"/>
                <w:b/>
                <w:bCs/>
                <w:sz w:val="28"/>
                <w:szCs w:val="28"/>
              </w:rPr>
              <w:t xml:space="preserve">Điều 2. </w:t>
            </w:r>
            <w:r w:rsidR="003F029E" w:rsidRPr="006477EB">
              <w:rPr>
                <w:rFonts w:ascii="Times New Roman" w:eastAsia="Calibri" w:hAnsi="Times New Roman" w:cs="Times New Roman"/>
                <w:b/>
                <w:bCs/>
                <w:iCs/>
                <w:sz w:val="28"/>
                <w:szCs w:val="28"/>
                <w:lang w:val="nl-NL"/>
              </w:rPr>
              <w:t xml:space="preserve">Giải thích từ ngữ </w:t>
            </w:r>
          </w:p>
          <w:p w:rsidR="00544918" w:rsidRPr="006477EB" w:rsidRDefault="00544918" w:rsidP="00544918">
            <w:pPr>
              <w:jc w:val="both"/>
              <w:rPr>
                <w:rFonts w:ascii="Times New Roman" w:hAnsi="Times New Roman" w:cs="Times New Roman"/>
                <w:bCs/>
                <w:sz w:val="28"/>
                <w:szCs w:val="28"/>
              </w:rPr>
            </w:pPr>
            <w:r w:rsidRPr="006477EB">
              <w:rPr>
                <w:rFonts w:ascii="Times New Roman" w:hAnsi="Times New Roman" w:cs="Times New Roman"/>
                <w:bCs/>
                <w:sz w:val="28"/>
                <w:szCs w:val="28"/>
              </w:rPr>
              <w:t xml:space="preserve">Căn cứ </w:t>
            </w:r>
            <w:r w:rsidRPr="006477EB">
              <w:rPr>
                <w:rFonts w:ascii="Times New Roman" w:hAnsi="Times New Roman" w:cs="Times New Roman"/>
                <w:bCs/>
                <w:sz w:val="28"/>
                <w:szCs w:val="28"/>
                <w:lang w:val="nl-NL"/>
              </w:rPr>
              <w:t xml:space="preserve">Điều 3 </w:t>
            </w:r>
            <w:r w:rsidRPr="006477EB">
              <w:rPr>
                <w:rFonts w:ascii="Times New Roman" w:hAnsi="Times New Roman" w:cs="Times New Roman"/>
                <w:sz w:val="28"/>
                <w:szCs w:val="28"/>
                <w:shd w:val="clear" w:color="auto" w:fill="FFFFFF"/>
              </w:rPr>
              <w:t>Luật An toàn thông tin mạng</w:t>
            </w:r>
            <w:r w:rsidRPr="006477EB">
              <w:rPr>
                <w:rFonts w:ascii="Times New Roman" w:hAnsi="Times New Roman" w:cs="Times New Roman"/>
                <w:sz w:val="28"/>
                <w:szCs w:val="28"/>
                <w:shd w:val="clear" w:color="auto" w:fill="FFFFFF"/>
                <w:lang w:val="vi-VN"/>
              </w:rPr>
              <w:t xml:space="preserve"> số </w:t>
            </w:r>
            <w:r w:rsidR="00AF1D8C" w:rsidRPr="00AF1D8C">
              <w:rPr>
                <w:rFonts w:ascii="Times New Roman" w:hAnsi="Times New Roman" w:cs="Times New Roman"/>
                <w:bCs/>
                <w:sz w:val="28"/>
                <w:szCs w:val="28"/>
                <w:lang w:val="nl-NL"/>
              </w:rPr>
              <w:t>116/2025/QH15</w:t>
            </w:r>
            <w:r w:rsidR="00AF1D8C">
              <w:rPr>
                <w:rFonts w:ascii="Times New Roman" w:hAnsi="Times New Roman" w:cs="Times New Roman"/>
                <w:bCs/>
                <w:sz w:val="28"/>
                <w:szCs w:val="28"/>
                <w:lang w:val="nl-NL"/>
              </w:rPr>
              <w:t xml:space="preserve"> </w:t>
            </w:r>
            <w:r w:rsidRPr="00AF1D8C">
              <w:rPr>
                <w:rFonts w:ascii="Times New Roman" w:hAnsi="Times New Roman" w:cs="Times New Roman"/>
                <w:bCs/>
                <w:sz w:val="28"/>
                <w:szCs w:val="28"/>
                <w:lang w:val="nl-NL"/>
              </w:rPr>
              <w:t>ngày</w:t>
            </w:r>
            <w:r w:rsidRPr="006477EB">
              <w:rPr>
                <w:rFonts w:ascii="Times New Roman" w:hAnsi="Times New Roman" w:cs="Times New Roman"/>
                <w:sz w:val="28"/>
                <w:szCs w:val="28"/>
                <w:shd w:val="clear" w:color="auto" w:fill="FFFFFF"/>
              </w:rPr>
              <w:t xml:space="preserve"> 19/11/2015</w:t>
            </w:r>
          </w:p>
          <w:p w:rsidR="00BF6EFE" w:rsidRPr="006477EB" w:rsidRDefault="00BF6EFE" w:rsidP="00BC102C">
            <w:pPr>
              <w:jc w:val="both"/>
              <w:rPr>
                <w:rFonts w:ascii="Times New Roman" w:eastAsia="Times New Roman" w:hAnsi="Times New Roman" w:cs="Times New Roman"/>
                <w:bCs/>
                <w:sz w:val="28"/>
                <w:szCs w:val="28"/>
                <w:lang w:eastAsia="vi-VN"/>
              </w:rPr>
            </w:pPr>
          </w:p>
        </w:tc>
        <w:tc>
          <w:tcPr>
            <w:tcW w:w="6740" w:type="dxa"/>
            <w:tcBorders>
              <w:bottom w:val="single" w:sz="4" w:space="0" w:color="auto"/>
            </w:tcBorders>
          </w:tcPr>
          <w:p w:rsidR="00BF6EFE" w:rsidRPr="006477EB" w:rsidRDefault="00BF6EFE" w:rsidP="00BF6EFE">
            <w:pPr>
              <w:jc w:val="both"/>
              <w:rPr>
                <w:rFonts w:ascii="Times New Roman" w:eastAsia="Calibri" w:hAnsi="Times New Roman" w:cs="Times New Roman"/>
                <w:b/>
                <w:bCs/>
                <w:iCs/>
                <w:sz w:val="28"/>
                <w:szCs w:val="28"/>
                <w:lang w:val="nl-NL"/>
              </w:rPr>
            </w:pPr>
            <w:r w:rsidRPr="006477EB">
              <w:rPr>
                <w:rFonts w:ascii="Times New Roman" w:eastAsia="Calibri" w:hAnsi="Times New Roman" w:cs="Times New Roman"/>
                <w:b/>
                <w:bCs/>
                <w:iCs/>
                <w:sz w:val="28"/>
                <w:szCs w:val="28"/>
                <w:lang w:val="nl-NL"/>
              </w:rPr>
              <w:lastRenderedPageBreak/>
              <w:t>Điề</w:t>
            </w:r>
            <w:r w:rsidR="003F029E" w:rsidRPr="006477EB">
              <w:rPr>
                <w:rFonts w:ascii="Times New Roman" w:eastAsia="Calibri" w:hAnsi="Times New Roman" w:cs="Times New Roman"/>
                <w:b/>
                <w:bCs/>
                <w:iCs/>
                <w:sz w:val="28"/>
                <w:szCs w:val="28"/>
                <w:lang w:val="nl-NL"/>
              </w:rPr>
              <w:t xml:space="preserve">u 2. Giải thích từ ngữ </w:t>
            </w:r>
          </w:p>
          <w:p w:rsidR="003F029E" w:rsidRPr="006477EB" w:rsidRDefault="003F029E" w:rsidP="003F029E">
            <w:pPr>
              <w:jc w:val="both"/>
              <w:rPr>
                <w:rFonts w:ascii="Times New Roman" w:hAnsi="Times New Roman" w:cs="Times New Roman"/>
                <w:sz w:val="28"/>
                <w:szCs w:val="28"/>
              </w:rPr>
            </w:pPr>
            <w:r w:rsidRPr="006477EB">
              <w:rPr>
                <w:rFonts w:ascii="Times New Roman" w:hAnsi="Times New Roman" w:cs="Times New Roman"/>
                <w:sz w:val="28"/>
                <w:szCs w:val="28"/>
              </w:rPr>
              <w:t>1. Mạng là khái niệm chung dùng để chỉ mạ</w:t>
            </w:r>
            <w:bookmarkStart w:id="0" w:name="_GoBack"/>
            <w:bookmarkEnd w:id="0"/>
            <w:r w:rsidRPr="006477EB">
              <w:rPr>
                <w:rFonts w:ascii="Times New Roman" w:hAnsi="Times New Roman" w:cs="Times New Roman"/>
                <w:sz w:val="28"/>
                <w:szCs w:val="28"/>
              </w:rPr>
              <w:t xml:space="preserve">ng viễn thông (cố định, di động, Internet), mạng máy tính (WAN, LAN). </w:t>
            </w:r>
          </w:p>
          <w:p w:rsidR="003F029E" w:rsidRPr="006477EB" w:rsidRDefault="003F029E" w:rsidP="003F029E">
            <w:pPr>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2. Hệ thống thông tin (HTTT) là tập hợp phần cứng, phần mềm và CSDL được thiết lập phục vụ mục đích tạo lập, cung cấp, truyền đưa, thu thập, xử lý, lưu trữ và trao đổi thông tin trên môi trường mạng. </w:t>
            </w:r>
          </w:p>
          <w:p w:rsidR="00BF6EFE" w:rsidRPr="006477EB" w:rsidRDefault="003F029E" w:rsidP="003F029E">
            <w:pPr>
              <w:jc w:val="both"/>
              <w:rPr>
                <w:rFonts w:ascii="Times New Roman" w:eastAsia="Calibri" w:hAnsi="Times New Roman" w:cs="Times New Roman"/>
                <w:bCs/>
                <w:iCs/>
                <w:sz w:val="28"/>
                <w:szCs w:val="28"/>
                <w:lang w:val="nl-NL"/>
              </w:rPr>
            </w:pPr>
            <w:r w:rsidRPr="006477EB">
              <w:rPr>
                <w:rFonts w:ascii="Times New Roman" w:hAnsi="Times New Roman" w:cs="Times New Roman"/>
                <w:sz w:val="28"/>
                <w:szCs w:val="28"/>
              </w:rPr>
              <w:t xml:space="preserve">3. Dữ liệu là thông tin dưới dạng ký hiệu, chữ viết, chữ số, hình ảnh, âm thanh hoặc dạng tương tự. </w:t>
            </w:r>
          </w:p>
        </w:tc>
        <w:tc>
          <w:tcPr>
            <w:tcW w:w="4742" w:type="dxa"/>
            <w:tcBorders>
              <w:bottom w:val="single" w:sz="4" w:space="0" w:color="auto"/>
            </w:tcBorders>
          </w:tcPr>
          <w:p w:rsidR="00BF6EFE" w:rsidRPr="006477EB" w:rsidRDefault="00196A38" w:rsidP="00BF6EFE">
            <w:pPr>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Dự thảo Quy chế đã xây dựng phù hợp với quy định tại </w:t>
            </w:r>
            <w:r w:rsidR="00BF6EFE" w:rsidRPr="006477EB">
              <w:rPr>
                <w:rFonts w:ascii="Times New Roman" w:hAnsi="Times New Roman" w:cs="Times New Roman"/>
                <w:bCs/>
                <w:sz w:val="28"/>
                <w:szCs w:val="28"/>
                <w:lang w:val="nl-NL"/>
              </w:rPr>
              <w:t xml:space="preserve">Điều </w:t>
            </w:r>
            <w:r w:rsidR="003F029E" w:rsidRPr="006477EB">
              <w:rPr>
                <w:rFonts w:ascii="Times New Roman" w:hAnsi="Times New Roman" w:cs="Times New Roman"/>
                <w:bCs/>
                <w:sz w:val="28"/>
                <w:szCs w:val="28"/>
                <w:lang w:val="nl-NL"/>
              </w:rPr>
              <w:t>3</w:t>
            </w:r>
            <w:r w:rsidR="00BF6EFE" w:rsidRPr="006477EB">
              <w:rPr>
                <w:rFonts w:ascii="Times New Roman" w:hAnsi="Times New Roman" w:cs="Times New Roman"/>
                <w:bCs/>
                <w:sz w:val="28"/>
                <w:szCs w:val="28"/>
                <w:lang w:val="nl-NL"/>
              </w:rPr>
              <w:t xml:space="preserve"> </w:t>
            </w:r>
            <w:r w:rsidR="003F029E" w:rsidRPr="006477EB">
              <w:rPr>
                <w:rFonts w:ascii="Times New Roman" w:hAnsi="Times New Roman" w:cs="Times New Roman"/>
                <w:sz w:val="28"/>
                <w:szCs w:val="28"/>
                <w:shd w:val="clear" w:color="auto" w:fill="FFFFFF"/>
              </w:rPr>
              <w:t>Luật An toàn thông tin mạng</w:t>
            </w:r>
            <w:r w:rsidR="00BF6EFE" w:rsidRPr="006477EB">
              <w:rPr>
                <w:rFonts w:ascii="Times New Roman" w:hAnsi="Times New Roman" w:cs="Times New Roman"/>
                <w:sz w:val="28"/>
                <w:szCs w:val="28"/>
                <w:shd w:val="clear" w:color="auto" w:fill="FFFFFF"/>
                <w:lang w:val="vi-VN"/>
              </w:rPr>
              <w:t xml:space="preserve"> số </w:t>
            </w:r>
            <w:r w:rsidR="003F029E" w:rsidRPr="006477EB">
              <w:rPr>
                <w:rFonts w:ascii="Times New Roman" w:hAnsi="Times New Roman" w:cs="Times New Roman"/>
                <w:sz w:val="28"/>
                <w:szCs w:val="28"/>
                <w:shd w:val="clear" w:color="auto" w:fill="FFFFFF"/>
              </w:rPr>
              <w:t>86/2015/QH13 ngày 19/11/2015</w:t>
            </w:r>
          </w:p>
          <w:p w:rsidR="00BF6EFE" w:rsidRPr="006477EB" w:rsidRDefault="00BF6EFE" w:rsidP="00BF6EFE">
            <w:pPr>
              <w:jc w:val="both"/>
              <w:rPr>
                <w:rFonts w:ascii="Times New Roman" w:hAnsi="Times New Roman" w:cs="Times New Roman"/>
                <w:bCs/>
                <w:sz w:val="28"/>
                <w:szCs w:val="28"/>
              </w:rPr>
            </w:pPr>
          </w:p>
        </w:tc>
      </w:tr>
      <w:tr w:rsidR="0005771D"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BF6EFE" w:rsidRPr="006477EB" w:rsidRDefault="00BF212A" w:rsidP="001A6938">
            <w:pPr>
              <w:widowControl w:val="0"/>
              <w:jc w:val="both"/>
              <w:rPr>
                <w:rFonts w:ascii="Times New Roman" w:eastAsia="Times New Roman" w:hAnsi="Times New Roman" w:cs="Times New Roman"/>
                <w:bCs/>
                <w:sz w:val="28"/>
                <w:szCs w:val="28"/>
                <w:lang w:eastAsia="vi-VN"/>
              </w:rPr>
            </w:pPr>
            <w:r>
              <w:rPr>
                <w:rFonts w:ascii="Times New Roman" w:hAnsi="Times New Roman" w:cs="Times New Roman"/>
                <w:bCs/>
                <w:sz w:val="28"/>
                <w:szCs w:val="28"/>
                <w:lang w:val="nl-NL"/>
              </w:rPr>
              <w:lastRenderedPageBreak/>
              <w:t xml:space="preserve">- Căn cứ </w:t>
            </w:r>
            <w:r w:rsidRPr="006477EB">
              <w:rPr>
                <w:rFonts w:ascii="Times New Roman" w:hAnsi="Times New Roman" w:cs="Times New Roman"/>
                <w:bCs/>
                <w:sz w:val="28"/>
                <w:szCs w:val="28"/>
                <w:lang w:val="nl-NL"/>
              </w:rPr>
              <w:t xml:space="preserve">Điều 3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tc>
        <w:tc>
          <w:tcPr>
            <w:tcW w:w="6740" w:type="dxa"/>
            <w:tcBorders>
              <w:top w:val="single" w:sz="4" w:space="0" w:color="auto"/>
              <w:left w:val="single" w:sz="4" w:space="0" w:color="auto"/>
              <w:bottom w:val="single" w:sz="4" w:space="0" w:color="auto"/>
              <w:right w:val="single" w:sz="4" w:space="0" w:color="auto"/>
            </w:tcBorders>
          </w:tcPr>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4. Hệ thống thông tin đất đai là hệ thống tổng hợp các yếu tố hạ tầng kỹ thuật công nghệ thông tin, phần mềm, dữ liệu được xây dựng thành một hệ thống tập trung, thống nhất để quản lý, vận hành, cập nhật và khai thác thông tin đất đai trên phạm vi toàn tỉnh Lạng Sơn. Các thành phần cơ bản của Hệ thống thông tin đất đai được quy định tại Điều 163 Luật Đất đai 2024.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5. Cơ sở dữ liệu đất đai là tập hợp thông tin có cấu trúc của dữ liệu về văn bản quy phạm pháp luật về đất đai; dữ liệu địa chính; dữ liệu điều tra, đánh giá, bảo vệ, cải tạo, phục hồi đất; dữ liệu quy hoạch, kế hoạch sử dụng đất; dữ liệu giá đất; dữ liệu thống kê, kiểm kê đất đai; dữ liệu về thanh tra, kiểm tra, tiếp công dân, giải quyết tranh chấp, khiếu nại, tố cáo về đất đai và các dữ liệu khác liên quan đến đất đai được sắp xếp, tổ chức để truy cập, khai thác, quản lý và cập nhật thường xuyên bằng phương tiện điện tử.</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6. Cơ sở dữ liệu địa chính là thành phần cơ bản của cơ sở dữ liệu đất đai, làm cơ sở để xây dựng và định vị không gian các cơ sở dữ liệu thành phần khác.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7. Dữ liệu không gian địa chính là dữ liệu mô tả các đối tượng trên bề mặt trái đất được thể hiện dưới dạng hình học, được quản lý bằng hình thể và mối tương quan </w:t>
            </w:r>
            <w:r w:rsidRPr="006477EB">
              <w:rPr>
                <w:rFonts w:ascii="Times New Roman" w:hAnsi="Times New Roman" w:cs="Times New Roman"/>
                <w:sz w:val="28"/>
                <w:szCs w:val="28"/>
              </w:rPr>
              <w:lastRenderedPageBreak/>
              <w:t xml:space="preserve">không gian. Dữ liệu không gian địa chính được biểu diễn dưới ba dạng cơ bản là đường, điểm và vùng.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8. Dữ liệu thuộc tính địa chính là dữ liệu về người sử dụng đất, chủ sở hữu nhà ở và tài sản khác gắn liền với đất, tổ chức và cá nhân có liên quan đến các giao dịch về đất đai, nhà ở và tài sản khác gắn liền với đất; dữ liệu thuộc tính về thửa đất, nhà ở và tài sản khác gắn liền với đất; dữ liệu biến động của thửa đất; dữ liệu ngăn chặn thửa đất, dữ liệu lịch sử biến động của thửa đất …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9. Hồ sơ quét là hệ thống file số định dạng *.pdf của hồ sơ địa chính bao gồm: Giấy chứng nhận quyền sử dụng đất, quyền sở hữu nhà ở và tài sản khác gắn liền với đất (sau đây gọi tắt là Giấy chứng nhận), hồ sơ đăng ký cấp Giấy chứng nhận và hồ sơ đăng ký biến động đất đai.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10. Dữ liệu đất đai phi cấu trúc là những dữ liệu không tuân theo một cấu trúc hay mô hình dữ liệu cụ thể, bao gồm các tập tin pdf, tập tin văn bản, tập tin ảnh, tập tin đồ họa và các dạng dữ liệu phi cấu trúc khác về: địa chính; điều tra, đánh giá, bảo vệ, cải tạo, phục hồi đất; quy hoạch, kế hoạch sử dụng đất; giá đất; thống kê, kiểm kê đất đai; dữ liệu khác liên quan đến đất đai.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11. Bản đồ địa chính là bản đồ thể hiện các thửa đất và các đối tượng quản lý có liên quan, lập theo đơn vị hành chính cấp xã, được cơ quan nhà nước có thẩm quyền xác nhận.</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12. Bản đồ địa chính (dạng số) dùng chung là hệ thống file bản đồ địa chính trên định dạng *.dgn theo chuẩn của phần mềm Microstation. Bản đồ địa chính (dạng số) được lưu trữ và khai thác cập nhật theo Thông tư số </w:t>
            </w:r>
            <w:r w:rsidRPr="006477EB">
              <w:rPr>
                <w:rFonts w:ascii="Times New Roman" w:hAnsi="Times New Roman" w:cs="Times New Roman"/>
                <w:sz w:val="28"/>
                <w:szCs w:val="28"/>
              </w:rPr>
              <w:lastRenderedPageBreak/>
              <w:t xml:space="preserve">26/2024/TT-BTNMT của Bộ Tài nguyên và Môi trường và được vận hành trên hệ thống phần mềm quản lý phiên bản tập trung, được chia sẻ, phân quyền và sử dụng thống nhất từ cấp tỉnh đến cấp xã trong phạm vi ngành nông nghiệp và môi trường tỉnh Lạng Sơn.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13. Phần mềm Quản lý thông tin đất đai là phần mềm đáp ứng các yêu cầu về quản lý, vận hành, cập nhật và khai thác cơ sở dữ liệu đất đai đảm bảo đúng tiêu chuẩn và an toàn thông tin.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14. Sự cố là những sai hỏng, trục trặc (phần cứng và/hoặc phần mềm) khiến hệ thống không còn đáng tin cậy, trục trặc trong vận hành, hoạt động không bình thường.</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15. An toàn thông tin là sự bảo vệ các hệ thống thông tin nhằm phòng, chống và tránh bị truy nhập, sử dụng, tiết lộ, gián đoạn, sửa đổi hoặc phá hoại trái phép bảo đảm tính toàn vẹn, tính bảo mật và tính khả dụng của thông tin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16. Tài sản công nghệ thông tin là các trang thiết bị, thông tin thuộc hệ thống công nghệ thông tin của đơn vị, bao gồm: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Tài sản vật lý là các thiết bị công nghệ thông tin, phương tiện truyền thông và các thiết bị khác gắn với hoạt động của hệ thống thông tin, như: Máy vi tính, máy tính bảng, thiết bị lưu trữ, thiết bị ngoại vi, hệ thống điều hòa, hệ thống cung cấp điện, hệ thống chống sét, hệ thống camera,…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Tài sản thông tin là các dữ liệu, tài liệu liên quan đến hệ thống thông tin.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Tài sản phần mềm là các chương trình ứng dụng, phần mềm hệ thống, CSDL và công cụ phát triển. </w:t>
            </w:r>
          </w:p>
          <w:p w:rsidR="00BF6EFE"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17. Đơn vị cung cấp dịch vụ phần mềm Quản lý thông tin đất đai là đơn vị thực hiện việc cung cấp các dịch vụ, giải pháp, ứng dụng toàn diện phục vụ công tác quản lý, vận hành và khai thác cơ sở dữ liệu đất đai.</w:t>
            </w:r>
          </w:p>
        </w:tc>
        <w:tc>
          <w:tcPr>
            <w:tcW w:w="4742" w:type="dxa"/>
            <w:tcBorders>
              <w:top w:val="single" w:sz="4" w:space="0" w:color="auto"/>
              <w:left w:val="single" w:sz="4" w:space="0" w:color="auto"/>
              <w:bottom w:val="single" w:sz="4" w:space="0" w:color="auto"/>
              <w:right w:val="single" w:sz="4" w:space="0" w:color="auto"/>
            </w:tcBorders>
          </w:tcPr>
          <w:p w:rsidR="00CB0E59" w:rsidRPr="006477EB" w:rsidRDefault="00BF212A" w:rsidP="00BF212A">
            <w:pPr>
              <w:widowControl w:val="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Dự thảo Quy chế đã xây dựng phù hợp với quy định tại </w:t>
            </w:r>
            <w:r w:rsidR="00CB0E59" w:rsidRPr="006477EB">
              <w:rPr>
                <w:rFonts w:ascii="Times New Roman" w:hAnsi="Times New Roman" w:cs="Times New Roman"/>
                <w:bCs/>
                <w:sz w:val="28"/>
                <w:szCs w:val="28"/>
                <w:lang w:val="nl-NL"/>
              </w:rPr>
              <w:t xml:space="preserve">Điều 3 </w:t>
            </w:r>
            <w:r w:rsidR="00CB0E59" w:rsidRPr="006477EB">
              <w:rPr>
                <w:rFonts w:ascii="Times New Roman" w:hAnsi="Times New Roman" w:cs="Times New Roman"/>
                <w:sz w:val="28"/>
                <w:szCs w:val="28"/>
                <w:shd w:val="clear" w:color="auto" w:fill="FFFFFF"/>
              </w:rPr>
              <w:t xml:space="preserve">Luật Đất đai </w:t>
            </w:r>
            <w:r w:rsidR="00CB0E59" w:rsidRPr="006477EB">
              <w:rPr>
                <w:rFonts w:ascii="Times New Roman" w:hAnsi="Times New Roman" w:cs="Times New Roman"/>
                <w:sz w:val="28"/>
                <w:szCs w:val="28"/>
                <w:shd w:val="clear" w:color="auto" w:fill="FFFFFF"/>
                <w:lang w:val="vi-VN"/>
              </w:rPr>
              <w:t xml:space="preserve">số </w:t>
            </w:r>
            <w:r w:rsidR="00CB0E59" w:rsidRPr="006477EB">
              <w:rPr>
                <w:rFonts w:ascii="Times New Roman" w:hAnsi="Times New Roman" w:cs="Times New Roman"/>
                <w:sz w:val="28"/>
                <w:szCs w:val="28"/>
                <w:shd w:val="clear" w:color="auto" w:fill="FFFFFF"/>
              </w:rPr>
              <w:t>31/2024/QH15 ngày 18/01/2024</w:t>
            </w:r>
          </w:p>
          <w:p w:rsidR="00BF6EFE" w:rsidRPr="006477EB" w:rsidRDefault="00BF6EFE" w:rsidP="00BF6EFE">
            <w:pPr>
              <w:widowControl w:val="0"/>
              <w:jc w:val="both"/>
              <w:rPr>
                <w:rFonts w:ascii="Times New Roman" w:eastAsia="Times New Roman" w:hAnsi="Times New Roman" w:cs="Times New Roman"/>
                <w:bCs/>
                <w:sz w:val="28"/>
                <w:szCs w:val="28"/>
                <w:lang w:eastAsia="vi-VN"/>
              </w:rPr>
            </w:pPr>
          </w:p>
        </w:tc>
      </w:tr>
      <w:tr w:rsidR="0005771D"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FB4B6E" w:rsidRDefault="00CB0E59" w:rsidP="00FB4B6E">
            <w:pPr>
              <w:widowControl w:val="0"/>
              <w:jc w:val="both"/>
              <w:rPr>
                <w:rFonts w:ascii="Times New Roman" w:hAnsi="Times New Roman" w:cs="Times New Roman"/>
                <w:b/>
                <w:bCs/>
                <w:sz w:val="28"/>
                <w:szCs w:val="28"/>
              </w:rPr>
            </w:pPr>
            <w:r w:rsidRPr="006477EB">
              <w:rPr>
                <w:rFonts w:ascii="Times New Roman" w:hAnsi="Times New Roman" w:cs="Times New Roman"/>
                <w:b/>
                <w:bCs/>
                <w:sz w:val="28"/>
                <w:szCs w:val="28"/>
              </w:rPr>
              <w:lastRenderedPageBreak/>
              <w:t>Điều 3. Quy định chung về cơ sở dữ liệu đất đai</w:t>
            </w:r>
          </w:p>
          <w:p w:rsidR="00C22987" w:rsidRPr="006477EB" w:rsidRDefault="00C22987" w:rsidP="00C22987">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Pr>
                <w:rFonts w:ascii="Times New Roman" w:hAnsi="Times New Roman" w:cs="Times New Roman"/>
                <w:bCs/>
                <w:sz w:val="28"/>
                <w:szCs w:val="28"/>
              </w:rPr>
              <w:t xml:space="preserve">Căn cứ </w:t>
            </w:r>
            <w:r w:rsidRPr="006477EB">
              <w:rPr>
                <w:rFonts w:ascii="Times New Roman" w:hAnsi="Times New Roman" w:cs="Times New Roman"/>
                <w:bCs/>
                <w:sz w:val="28"/>
                <w:szCs w:val="28"/>
                <w:lang w:val="nl-NL"/>
              </w:rPr>
              <w:t>Điều 52 Nghị định 101/2024/NĐ-CP ngày 29/7/2024;</w:t>
            </w:r>
          </w:p>
          <w:p w:rsidR="00C22987" w:rsidRPr="006477EB" w:rsidRDefault="00C22987" w:rsidP="00C2298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w:t>
            </w:r>
            <w:r>
              <w:rPr>
                <w:rFonts w:ascii="Times New Roman" w:eastAsia="Times New Roman" w:hAnsi="Times New Roman" w:cs="Times New Roman"/>
                <w:bCs/>
                <w:sz w:val="28"/>
                <w:szCs w:val="28"/>
                <w:lang w:eastAsia="vi-VN"/>
              </w:rPr>
              <w:t xml:space="preserve">Căn cứ </w:t>
            </w:r>
            <w:r w:rsidRPr="006477EB">
              <w:rPr>
                <w:rFonts w:ascii="Times New Roman" w:eastAsia="Times New Roman" w:hAnsi="Times New Roman" w:cs="Times New Roman"/>
                <w:bCs/>
                <w:sz w:val="28"/>
                <w:szCs w:val="28"/>
                <w:lang w:eastAsia="vi-VN"/>
              </w:rPr>
              <w:t xml:space="preserve">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C22987" w:rsidRPr="006477EB" w:rsidRDefault="00C22987" w:rsidP="00C22987">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Căn cứ </w:t>
            </w:r>
            <w:r w:rsidRPr="006477EB">
              <w:rPr>
                <w:rFonts w:ascii="Times New Roman" w:eastAsia="Times New Roman" w:hAnsi="Times New Roman" w:cs="Times New Roman"/>
                <w:bCs/>
                <w:sz w:val="28"/>
                <w:szCs w:val="28"/>
                <w:lang w:eastAsia="vi-VN"/>
              </w:rPr>
              <w:t xml:space="preserve">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C22987" w:rsidRPr="006477EB" w:rsidRDefault="00C22987" w:rsidP="00C22987">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Căn cứ </w:t>
            </w:r>
            <w:r w:rsidRPr="006477EB">
              <w:rPr>
                <w:rFonts w:ascii="Times New Roman" w:eastAsia="Times New Roman" w:hAnsi="Times New Roman" w:cs="Times New Roman"/>
                <w:bCs/>
                <w:sz w:val="28"/>
                <w:szCs w:val="28"/>
                <w:lang w:eastAsia="vi-VN"/>
              </w:rPr>
              <w:t xml:space="preserve">Điều 9 </w:t>
            </w:r>
            <w:r w:rsidRPr="006477EB">
              <w:rPr>
                <w:rFonts w:ascii="Times New Roman" w:hAnsi="Times New Roman" w:cs="Times New Roman"/>
                <w:sz w:val="28"/>
                <w:szCs w:val="28"/>
                <w:shd w:val="clear" w:color="auto" w:fill="FFFFFF"/>
              </w:rPr>
              <w:t>Nghị định 85/2016/NĐ-CP ngày 01/7/2016.</w:t>
            </w:r>
          </w:p>
          <w:p w:rsidR="00C22987" w:rsidRPr="006477EB" w:rsidRDefault="00C22987" w:rsidP="00C22987">
            <w:pPr>
              <w:jc w:val="both"/>
              <w:rPr>
                <w:rFonts w:ascii="Times New Roman" w:hAnsi="Times New Roman" w:cs="Times New Roman"/>
                <w:sz w:val="28"/>
                <w:szCs w:val="28"/>
                <w:shd w:val="clear" w:color="auto" w:fill="FFFFFF"/>
              </w:rPr>
            </w:pPr>
          </w:p>
          <w:p w:rsidR="00C22987" w:rsidRPr="006477EB" w:rsidRDefault="00C22987" w:rsidP="00FB4B6E">
            <w:pPr>
              <w:widowControl w:val="0"/>
              <w:jc w:val="both"/>
              <w:rPr>
                <w:rFonts w:ascii="Times New Roman" w:eastAsia="Times New Roman" w:hAnsi="Times New Roman" w:cs="Times New Roman"/>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CB0E59" w:rsidRPr="006477EB" w:rsidRDefault="00CB0E59" w:rsidP="00FB4B6E">
            <w:pPr>
              <w:shd w:val="clear" w:color="auto" w:fill="FFFFFF"/>
              <w:jc w:val="both"/>
              <w:rPr>
                <w:rFonts w:ascii="Times New Roman" w:hAnsi="Times New Roman" w:cs="Times New Roman"/>
                <w:b/>
                <w:bCs/>
                <w:sz w:val="28"/>
                <w:szCs w:val="28"/>
              </w:rPr>
            </w:pPr>
            <w:r w:rsidRPr="006477EB">
              <w:rPr>
                <w:rFonts w:ascii="Times New Roman" w:hAnsi="Times New Roman" w:cs="Times New Roman"/>
                <w:b/>
                <w:bCs/>
                <w:sz w:val="28"/>
                <w:szCs w:val="28"/>
              </w:rPr>
              <w:t>Điều 3. Quy định chung về cơ sở dữ liệu đất đai</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Cơ sở dữ liệu đất đai chứa dữ liệu phục vụ lưu trữ, chia sẻ theo quy định của pháp luật về quản lý, kết nối và chia sẻ dữ liệu số của cơ quan nhà nước gồm dữ liệu chủ, dữ liệu thửa đất, tài sản gắn liền với đất và dữ liệu kết nối, chia sẻ theo quy định tại khoản 4 Điều 52 Nghị định 101/2024/NĐ-CP.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Đảm bảo tính pháp lý Thông tin trong CSDL đất đai được kiểm tra, nghiệm thu theo quy định thì có giá trị pháp lý như trong hồ sơ đất đai dạng giấy. Cơ sở dữ liệu đất đai tỉnh Lạng Sơn được bảo đảm tính pháp lý theo quy định của Luật Đất đai 2024. Mọi công tác liên quan đến dữ liệu đất đai phải được trích xuất từ cơ sở dữ liệu đất đai và được xác nhận của đơn vị được Sở Nông nghiệp và Môi trường giao nhiệm vụ thì mới có giá trị pháp lý.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Đảm bảo tính duy nhất Cơ sở dữ liệu đất đai tỉnh Lạng Sơn là nguồn dữ liệu duy nhất, thống nhất và chính thống về thông tin đất đai trong phạm vi toàn tỉnh. Mọi hoạt động đăng ký, cập nhật, chỉnh lý, khai thác và chia sẻ dữ liệu đất đai đều phải thực hiện trên cơ sở dữ liệu này, không được sử dụng hoặc duy trì song song các hệ thống, tệp dữ liệu riêng lẻ khác.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4. Đảm bảo tính toàn vẹn Cơ sở dữ liệu đất đai tỉnh Lạng Sơn được lưu trữ, xử lý và truyền tải trong hệ thống phải </w:t>
            </w:r>
            <w:r w:rsidRPr="006477EB">
              <w:rPr>
                <w:rFonts w:ascii="Times New Roman" w:hAnsi="Times New Roman" w:cs="Times New Roman"/>
                <w:sz w:val="28"/>
                <w:szCs w:val="28"/>
              </w:rPr>
              <w:lastRenderedPageBreak/>
              <w:t>được bảo đảm chính xác, đầy đủ, logic, nhất quán và không bị thay đổi trái phép, phản ánh trung thực thông tin đất đai thực tế trên địa bàn tỉnh. Tất cả các đơn vị tham gia vận hành, cập nhật và khai thác cơ sở dữ liệu đất đai có trách nhiệm tuân thủ, không thực hiện bất kỳ hành động nào làm thay đổi hoặc phá vỡ tính toàn vẹn dữ liệu. Trường hợp cố ý vi phạm sẽ bị xử lý theo quy định hiện hành.</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5. Đảm bảo tính sẵn sàng chia sẻ và khai thác sử dụng Cơ sở dữ liệu đất đai phải đảm bảo luôn sẵn sàng để sử dụng, có hệ thống dự phòng để đảm bảo hoạt động ổn định, liên tục. Mọi hoạt động liên quan đến bảo dưỡng, bảo trì làm gián đoạn việc sử dụng CSDL đất đai phải được thông báo trước. Trong trường hợp có sự cố bất khả kháng đơn vị quản lý có trách nhiệm khắc phục trong thời gian sớm nhất và phải được báo cáo Giám đốc Sở Nông nghiệp và Môi trường. </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6. Đảm bảo tính lịch sử của cơ sở dữ liệu đất đai Tất cả biến động dữ liệu về đất đai phải được cập nhật vào thông tin lịch sử của CSDL đất đai. Cơ sở dữ liệu đất đai tự động ghi nhật ký tất cả các hoạt động cập nhật CSDL đất đai của người dùng hệ thống. Nhật ký được lưu trữ trong CSDL đất đai và phải được sao lưu theo quy định, phục vụ tra cứu người sử dụng tại các phiên làm việc và xác định các tác động đối với CSDL đất đai khi xảy ra sự cố.</w:t>
            </w:r>
          </w:p>
          <w:p w:rsidR="00CB0E59"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7. Đảm bảo an toàn thông tin </w:t>
            </w:r>
          </w:p>
          <w:p w:rsidR="00FB4B6E" w:rsidRPr="006477EB" w:rsidRDefault="00CB0E59" w:rsidP="00CB0E5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Hệ thống thông tin đất đai của tỉnh phải bảo đảm an toàn thông tin hệ thống theo cấp độ 3, thực hiện theo yêu cầu cơ bản quy định tại Thông tư số 12/2022/TT-BTTTT của </w:t>
            </w:r>
            <w:r w:rsidRPr="006477EB">
              <w:rPr>
                <w:rFonts w:ascii="Times New Roman" w:hAnsi="Times New Roman" w:cs="Times New Roman"/>
                <w:sz w:val="28"/>
                <w:szCs w:val="28"/>
              </w:rPr>
              <w:lastRenderedPageBreak/>
              <w:t>Bộ Thông tin và Truyền thông Quy định chi tiết và hướng dẫn một số điều của Nghị định số 85/2016/NĐ-CP ngày 01/7/2016 của Chính phủ về bảo đảm an toàn hệ thống thông tin theo cấp độ và Tiêu chuẩn quốc gia TCVN 11930:2017 về Công nghệ thông tin - các kỹ thuật an toàn - yêu cầu cơ bản về an toàn hệ thống thông tin theo cấp độ.</w:t>
            </w:r>
          </w:p>
        </w:tc>
        <w:tc>
          <w:tcPr>
            <w:tcW w:w="4742" w:type="dxa"/>
            <w:tcBorders>
              <w:top w:val="single" w:sz="4" w:space="0" w:color="auto"/>
              <w:left w:val="single" w:sz="4" w:space="0" w:color="auto"/>
              <w:bottom w:val="single" w:sz="4" w:space="0" w:color="auto"/>
              <w:right w:val="single" w:sz="4" w:space="0" w:color="auto"/>
            </w:tcBorders>
          </w:tcPr>
          <w:p w:rsidR="00D30A06" w:rsidRDefault="00D30A06" w:rsidP="00D30A06">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CB0E59" w:rsidRPr="006477EB" w:rsidRDefault="00CB0E59" w:rsidP="00CB0E59">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sidRPr="006477EB">
              <w:rPr>
                <w:rFonts w:ascii="Times New Roman" w:hAnsi="Times New Roman" w:cs="Times New Roman"/>
                <w:bCs/>
                <w:sz w:val="28"/>
                <w:szCs w:val="28"/>
                <w:lang w:val="nl-NL"/>
              </w:rPr>
              <w:t>Điều 52 Nghị định 101/2024/NĐ-CP ngày 29/7/2024</w:t>
            </w:r>
            <w:r w:rsidR="00171970" w:rsidRPr="006477EB">
              <w:rPr>
                <w:rFonts w:ascii="Times New Roman" w:hAnsi="Times New Roman" w:cs="Times New Roman"/>
                <w:bCs/>
                <w:sz w:val="28"/>
                <w:szCs w:val="28"/>
                <w:lang w:val="nl-NL"/>
              </w:rPr>
              <w:t>;</w:t>
            </w:r>
          </w:p>
          <w:p w:rsidR="00CB0E59" w:rsidRPr="006477EB" w:rsidRDefault="00CB0E59" w:rsidP="00CB0E59">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sidR="00171970" w:rsidRPr="006477EB">
              <w:rPr>
                <w:rFonts w:ascii="Times New Roman" w:hAnsi="Times New Roman" w:cs="Times New Roman"/>
                <w:sz w:val="28"/>
                <w:szCs w:val="28"/>
                <w:shd w:val="clear" w:color="auto" w:fill="FFFFFF"/>
              </w:rPr>
              <w:t>;</w:t>
            </w:r>
          </w:p>
          <w:p w:rsidR="00171970" w:rsidRPr="006477EB" w:rsidRDefault="00171970" w:rsidP="00CB0E5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71970" w:rsidRPr="006477EB" w:rsidRDefault="00171970" w:rsidP="00CB0E5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9 </w:t>
            </w:r>
            <w:r w:rsidRPr="006477EB">
              <w:rPr>
                <w:rFonts w:ascii="Times New Roman" w:hAnsi="Times New Roman" w:cs="Times New Roman"/>
                <w:sz w:val="28"/>
                <w:szCs w:val="28"/>
                <w:shd w:val="clear" w:color="auto" w:fill="FFFFFF"/>
              </w:rPr>
              <w:t>Nghị định 85/2016/NĐ-CP ngày 01/7/2016.</w:t>
            </w:r>
          </w:p>
          <w:p w:rsidR="00CB0E59" w:rsidRPr="006477EB" w:rsidRDefault="00CB0E59" w:rsidP="00CB0E59">
            <w:pPr>
              <w:jc w:val="both"/>
              <w:rPr>
                <w:rFonts w:ascii="Times New Roman" w:hAnsi="Times New Roman" w:cs="Times New Roman"/>
                <w:sz w:val="28"/>
                <w:szCs w:val="28"/>
                <w:shd w:val="clear" w:color="auto" w:fill="FFFFFF"/>
              </w:rPr>
            </w:pPr>
          </w:p>
          <w:p w:rsidR="00CB0E59" w:rsidRPr="006477EB" w:rsidRDefault="00CB0E59" w:rsidP="00CB0E59">
            <w:pPr>
              <w:jc w:val="both"/>
              <w:rPr>
                <w:rFonts w:ascii="Times New Roman" w:hAnsi="Times New Roman" w:cs="Times New Roman"/>
                <w:sz w:val="28"/>
                <w:szCs w:val="28"/>
                <w:shd w:val="clear" w:color="auto" w:fill="FFFFFF"/>
              </w:rPr>
            </w:pPr>
          </w:p>
          <w:p w:rsidR="00CB0E59" w:rsidRPr="006477EB" w:rsidRDefault="00CB0E59" w:rsidP="00CB0E59">
            <w:pPr>
              <w:jc w:val="both"/>
              <w:rPr>
                <w:rFonts w:ascii="Times New Roman" w:hAnsi="Times New Roman" w:cs="Times New Roman"/>
                <w:sz w:val="28"/>
                <w:szCs w:val="28"/>
                <w:shd w:val="clear" w:color="auto" w:fill="FFFFFF"/>
              </w:rPr>
            </w:pPr>
          </w:p>
          <w:p w:rsidR="00CB0E59" w:rsidRPr="006477EB" w:rsidRDefault="00CB0E59" w:rsidP="00CB0E59">
            <w:pPr>
              <w:jc w:val="both"/>
              <w:rPr>
                <w:rFonts w:ascii="Times New Roman" w:hAnsi="Times New Roman" w:cs="Times New Roman"/>
                <w:sz w:val="28"/>
                <w:szCs w:val="28"/>
                <w:shd w:val="clear" w:color="auto" w:fill="FFFFFF"/>
              </w:rPr>
            </w:pPr>
          </w:p>
          <w:p w:rsidR="00171970" w:rsidRPr="006477EB" w:rsidRDefault="00171970" w:rsidP="00171970">
            <w:pPr>
              <w:jc w:val="both"/>
              <w:rPr>
                <w:rFonts w:ascii="Times New Roman" w:hAnsi="Times New Roman" w:cs="Times New Roman"/>
                <w:sz w:val="28"/>
                <w:szCs w:val="28"/>
                <w:shd w:val="clear" w:color="auto" w:fill="FFFFFF"/>
              </w:rPr>
            </w:pPr>
          </w:p>
          <w:p w:rsidR="00CB0E59" w:rsidRPr="006477EB" w:rsidRDefault="00CB0E59" w:rsidP="00CB0E59">
            <w:pPr>
              <w:jc w:val="both"/>
              <w:rPr>
                <w:rFonts w:ascii="Times New Roman" w:eastAsia="Times New Roman" w:hAnsi="Times New Roman" w:cs="Times New Roman"/>
                <w:bCs/>
                <w:sz w:val="28"/>
                <w:szCs w:val="28"/>
                <w:lang w:eastAsia="vi-VN"/>
              </w:rPr>
            </w:pPr>
          </w:p>
        </w:tc>
      </w:tr>
      <w:tr w:rsidR="0005771D"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BF6EFE" w:rsidRDefault="00171970" w:rsidP="001A6938">
            <w:pPr>
              <w:widowControl w:val="0"/>
              <w:jc w:val="both"/>
              <w:rPr>
                <w:rFonts w:ascii="Times New Roman" w:eastAsia="Times New Roman" w:hAnsi="Times New Roman" w:cs="Times New Roman"/>
                <w:b/>
                <w:bCs/>
                <w:sz w:val="28"/>
                <w:szCs w:val="28"/>
                <w:lang w:eastAsia="vi-VN"/>
              </w:rPr>
            </w:pPr>
            <w:r w:rsidRPr="006477EB">
              <w:rPr>
                <w:rFonts w:ascii="Times New Roman" w:eastAsia="Times New Roman" w:hAnsi="Times New Roman" w:cs="Times New Roman"/>
                <w:b/>
                <w:bCs/>
                <w:sz w:val="28"/>
                <w:szCs w:val="28"/>
                <w:lang w:eastAsia="vi-VN"/>
              </w:rPr>
              <w:lastRenderedPageBreak/>
              <w:t>Điều 4. Trách nhiệm xây dựng, quản lý, vận hành, cập nhật và khai thác cơ sở dữ liệu đất đai</w:t>
            </w:r>
          </w:p>
          <w:p w:rsidR="00C22987" w:rsidRDefault="00C22987" w:rsidP="00C2298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170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C22987" w:rsidRPr="006477EB" w:rsidRDefault="00C22987" w:rsidP="00C2298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w:t>
            </w:r>
            <w:r w:rsidRPr="006477EB">
              <w:rPr>
                <w:rFonts w:ascii="Times New Roman" w:hAnsi="Times New Roman" w:cs="Times New Roman"/>
                <w:bCs/>
                <w:sz w:val="28"/>
                <w:szCs w:val="28"/>
                <w:lang w:val="nl-NL"/>
              </w:rPr>
              <w:t xml:space="preserve">Điều </w:t>
            </w:r>
            <w:r>
              <w:rPr>
                <w:rFonts w:ascii="Times New Roman" w:hAnsi="Times New Roman" w:cs="Times New Roman"/>
                <w:bCs/>
                <w:sz w:val="28"/>
                <w:szCs w:val="28"/>
                <w:lang w:val="nl-NL"/>
              </w:rPr>
              <w:t>63</w:t>
            </w:r>
            <w:r w:rsidRPr="006477EB">
              <w:rPr>
                <w:rFonts w:ascii="Times New Roman" w:hAnsi="Times New Roman" w:cs="Times New Roman"/>
                <w:bCs/>
                <w:sz w:val="28"/>
                <w:szCs w:val="28"/>
                <w:lang w:val="nl-NL"/>
              </w:rPr>
              <w:t xml:space="preserve"> Nghị định 101/2024/NĐ-CP ngày 29/7/2024;</w:t>
            </w:r>
          </w:p>
          <w:p w:rsidR="00C22987" w:rsidRPr="006477EB" w:rsidRDefault="00C22987" w:rsidP="00C2298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5 </w:t>
            </w:r>
            <w:r w:rsidRPr="006477EB">
              <w:rPr>
                <w:rFonts w:ascii="Times New Roman" w:hAnsi="Times New Roman" w:cs="Times New Roman"/>
                <w:sz w:val="28"/>
                <w:szCs w:val="28"/>
                <w:shd w:val="clear" w:color="auto" w:fill="FFFFFF"/>
              </w:rPr>
              <w:t>Quyết định số 73/2024/QĐ-UBND ngày 31/12/2024 Ban hành Quy chết phối hợp thực hiện chức năng, nhiệm vụ, quyền hạn giữa Văn phòng đăng ký đất đai, Chi nhánh Văn phòng đăng ký đất đai với cơ quan có chức năng quản lý đất đai cấp huyện, Uyer ban nhân dân cấp huyện, cơ quan tài chính, cơ quan thuế và các cơ quan, đơn vị khác có liên quan trên địa bàn tỉnh Lạng Sơn.</w:t>
            </w:r>
          </w:p>
          <w:p w:rsidR="00C22987" w:rsidRPr="006477EB" w:rsidRDefault="00C22987" w:rsidP="001A6938">
            <w:pPr>
              <w:widowControl w:val="0"/>
              <w:jc w:val="both"/>
              <w:rPr>
                <w:rFonts w:ascii="Times New Roman" w:eastAsia="Times New Roman" w:hAnsi="Times New Roman" w:cs="Times New Roman"/>
                <w:b/>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BF6EFE" w:rsidRPr="006477EB" w:rsidRDefault="00171970" w:rsidP="00BC207F">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4. Trách nhiệm xây dựng, quản lý, vận hành, cập nhật và khai thác cơ sở dữ liệu đất đai</w:t>
            </w:r>
          </w:p>
          <w:p w:rsidR="00171970" w:rsidRPr="006477EB" w:rsidRDefault="00171970" w:rsidP="00171970">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Sở Nông nghiệp và Môi trường là đơn vị chủ quản được UBND tỉnh giao trực tiếp xây dựng, quản lý, vận hành và cập nhật CSDL đất đai; chịu trách nhiệm về tính pháp lý, chính xác, an toàn và hiệu quả của hệ thống. </w:t>
            </w:r>
          </w:p>
          <w:p w:rsidR="00171970" w:rsidRPr="006477EB" w:rsidRDefault="00171970" w:rsidP="00171970">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Sở Nông nghiệp và Môi trường giao phòng, đơn vị thuộc Sở thực hiện chức năng quản lý nhà nước, chủ trì trong việc xây dựng, kiểm tra việc tuân thủ các quy định của pháp luật liên quan đến quản lý Hệ thống thông tin đất đai. </w:t>
            </w:r>
          </w:p>
          <w:p w:rsidR="00171970" w:rsidRPr="006477EB" w:rsidRDefault="00171970" w:rsidP="00171970">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Văn phòng đăng ký đất đai thuộc Sở Nông nghiệp và Môi trường là đơn vị làm đầu mối trong xây dựng, quản lý, vận hành, cập nhật và khai thác cơ sở dữ liệu đất đai; hướng dẫn, hỗ trợ cấu hình, phân quyền, cung cấp tài khoản và đảm bảo an toàn an ninh thông tin đối với Hệ thống thông tin đất đai trên địa bàn tỉnh Lạng Sơn. </w:t>
            </w:r>
          </w:p>
          <w:p w:rsidR="00171970" w:rsidRPr="006477EB" w:rsidRDefault="00171970" w:rsidP="00171970">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4. Ủy ban nhân dân cấp xã tạo lập dữ liệu địa chính trong quá trình giải quyết thủ tục hành chính về đất đai theo thẩm quyền. Chuyển thông tin địa chính kèm theo hồ sơ tới Văn phòng Đăng ký đất đai (đối với hồ sơ của tổ chức) hoặc Chi nhánh Văn phòng Đăng ký đất đai (đối </w:t>
            </w:r>
            <w:r w:rsidRPr="006477EB">
              <w:rPr>
                <w:rFonts w:ascii="Times New Roman" w:hAnsi="Times New Roman" w:cs="Times New Roman"/>
                <w:sz w:val="28"/>
                <w:szCs w:val="28"/>
              </w:rPr>
              <w:lastRenderedPageBreak/>
              <w:t>với hồ sơ của cá nhân, cộng đồng dân cư) để xây dựng, cập nhật, chỉnh lý CSDL địa chính.</w:t>
            </w:r>
          </w:p>
          <w:p w:rsidR="00171970" w:rsidRPr="006477EB" w:rsidRDefault="00171970" w:rsidP="00171970">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5. Các cơ quan, đơn vị có chức năng quản lý nhà nước về đất đai được phép truy cập vào nguồn CSDL đất đai (các quyền hạn khi truy cập tùy theo chức năng nhiệm vụ được giao) nhưng phải có sự đồng ý của Sở Nông nghiệp và Môi trường. </w:t>
            </w:r>
          </w:p>
          <w:p w:rsidR="00171970" w:rsidRPr="006477EB" w:rsidRDefault="00171970" w:rsidP="00171970">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6. Các cơ quan, đơn vị liên quan được phân quyền truy cập cụ thể tại Điều 9 của Quy chế này.</w:t>
            </w:r>
          </w:p>
        </w:tc>
        <w:tc>
          <w:tcPr>
            <w:tcW w:w="4742" w:type="dxa"/>
            <w:tcBorders>
              <w:top w:val="single" w:sz="4" w:space="0" w:color="auto"/>
              <w:left w:val="single" w:sz="4" w:space="0" w:color="auto"/>
              <w:bottom w:val="single" w:sz="4" w:space="0" w:color="auto"/>
              <w:right w:val="single" w:sz="4" w:space="0" w:color="auto"/>
            </w:tcBorders>
          </w:tcPr>
          <w:p w:rsidR="00D30A06" w:rsidRDefault="00D30A06" w:rsidP="00D30A06">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71970" w:rsidRDefault="00171970" w:rsidP="00171970">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Điều 170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C22987" w:rsidRPr="006477EB" w:rsidRDefault="00C22987" w:rsidP="00171970">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6477EB">
              <w:rPr>
                <w:rFonts w:ascii="Times New Roman" w:hAnsi="Times New Roman" w:cs="Times New Roman"/>
                <w:bCs/>
                <w:sz w:val="28"/>
                <w:szCs w:val="28"/>
                <w:lang w:val="nl-NL"/>
              </w:rPr>
              <w:t xml:space="preserve">Điều </w:t>
            </w:r>
            <w:r>
              <w:rPr>
                <w:rFonts w:ascii="Times New Roman" w:hAnsi="Times New Roman" w:cs="Times New Roman"/>
                <w:bCs/>
                <w:sz w:val="28"/>
                <w:szCs w:val="28"/>
                <w:lang w:val="nl-NL"/>
              </w:rPr>
              <w:t>63</w:t>
            </w:r>
            <w:r w:rsidRPr="006477EB">
              <w:rPr>
                <w:rFonts w:ascii="Times New Roman" w:hAnsi="Times New Roman" w:cs="Times New Roman"/>
                <w:bCs/>
                <w:sz w:val="28"/>
                <w:szCs w:val="28"/>
                <w:lang w:val="nl-NL"/>
              </w:rPr>
              <w:t xml:space="preserve"> Nghị định 101/2024/NĐ-CP ngày 29/7/2024;</w:t>
            </w:r>
          </w:p>
          <w:p w:rsidR="002B1BD4" w:rsidRPr="006477EB" w:rsidRDefault="002B1BD4" w:rsidP="002B1BD4">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Điều 5 </w:t>
            </w:r>
            <w:r w:rsidRPr="006477EB">
              <w:rPr>
                <w:rFonts w:ascii="Times New Roman" w:hAnsi="Times New Roman" w:cs="Times New Roman"/>
                <w:sz w:val="28"/>
                <w:szCs w:val="28"/>
                <w:shd w:val="clear" w:color="auto" w:fill="FFFFFF"/>
              </w:rPr>
              <w:t>Quyết định số 73/2024/QĐ-UBND ngày 31/12/2024 Ban hành Quy chết phối hợp thực hiện chức năng, nhiệm vụ, quyền hạn giữa Văn phòng đăng ký đất đai, Chi nhánh Văn phòng đăng ký đất đai với cơ quan có chức năng quản lý đất đai cấp huyện, Uyer ban nhân dân cấp huyện, cơ quan tài chính, cơ quan thuế và các cơ quan, đơn vị khác có liên quan trên địa bàn tỉnh Lạng Sơn.</w:t>
            </w:r>
          </w:p>
          <w:p w:rsidR="00BF6EFE" w:rsidRPr="006477EB" w:rsidRDefault="00BF6EFE" w:rsidP="001A6938">
            <w:pPr>
              <w:widowControl w:val="0"/>
              <w:jc w:val="both"/>
              <w:rPr>
                <w:rFonts w:ascii="Times New Roman" w:eastAsia="Times New Roman" w:hAnsi="Times New Roman" w:cs="Times New Roman"/>
                <w:bCs/>
                <w:sz w:val="28"/>
                <w:szCs w:val="28"/>
                <w:lang w:eastAsia="vi-VN"/>
              </w:rPr>
            </w:pPr>
          </w:p>
        </w:tc>
      </w:tr>
      <w:tr w:rsidR="0005771D"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365CD6" w:rsidRDefault="002B1BD4" w:rsidP="003A03A3">
            <w:pPr>
              <w:widowControl w:val="0"/>
              <w:jc w:val="both"/>
              <w:rPr>
                <w:rFonts w:ascii="Times New Roman" w:eastAsia="Times New Roman" w:hAnsi="Times New Roman" w:cs="Times New Roman"/>
                <w:b/>
                <w:bCs/>
                <w:sz w:val="28"/>
                <w:szCs w:val="28"/>
                <w:lang w:eastAsia="vi-VN"/>
              </w:rPr>
            </w:pPr>
            <w:r w:rsidRPr="006477EB">
              <w:rPr>
                <w:rFonts w:ascii="Times New Roman" w:eastAsia="Times New Roman" w:hAnsi="Times New Roman" w:cs="Times New Roman"/>
                <w:b/>
                <w:bCs/>
                <w:sz w:val="28"/>
                <w:szCs w:val="28"/>
                <w:lang w:eastAsia="vi-VN"/>
              </w:rPr>
              <w:lastRenderedPageBreak/>
              <w:t xml:space="preserve">Điều 5. Nguyên tắc vận hành cơ sở dữ liệu đất đai </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Khoản 2,3 Điều 166 và Khoản 1 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Điều 4,5 Thông tư 25/2024/TT-BTNMT ngày 26/11/2024</w:t>
            </w:r>
            <w:r w:rsidRPr="006477EB">
              <w:rPr>
                <w:rFonts w:ascii="Times New Roman" w:hAnsi="Times New Roman" w:cs="Times New Roman"/>
                <w:sz w:val="28"/>
                <w:szCs w:val="28"/>
                <w:shd w:val="clear" w:color="auto" w:fill="FFFFFF"/>
              </w:rPr>
              <w:t>;</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Căn cứ </w:t>
            </w:r>
            <w:r w:rsidRPr="006477EB">
              <w:rPr>
                <w:rFonts w:ascii="Times New Roman" w:hAnsi="Times New Roman" w:cs="Times New Roman"/>
                <w:bCs/>
                <w:sz w:val="28"/>
                <w:szCs w:val="28"/>
                <w:lang w:val="nl-NL"/>
              </w:rPr>
              <w:t>Điều 52 Nghị định 101/2024/NĐ-CP ngày 29/7/2024;</w:t>
            </w:r>
          </w:p>
          <w:p w:rsidR="00853F17" w:rsidRPr="006477EB" w:rsidRDefault="00853F17" w:rsidP="003A03A3">
            <w:pPr>
              <w:widowControl w:val="0"/>
              <w:jc w:val="both"/>
              <w:rPr>
                <w:rFonts w:ascii="Times New Roman" w:eastAsia="Times New Roman" w:hAnsi="Times New Roman" w:cs="Times New Roman"/>
                <w:b/>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365CD6" w:rsidRPr="006477EB" w:rsidRDefault="002B1BD4" w:rsidP="00D94672">
            <w:pPr>
              <w:jc w:val="both"/>
              <w:rPr>
                <w:rFonts w:ascii="Times New Roman" w:hAnsi="Times New Roman" w:cs="Times New Roman"/>
                <w:b/>
                <w:bCs/>
                <w:sz w:val="28"/>
                <w:szCs w:val="28"/>
              </w:rPr>
            </w:pPr>
            <w:r w:rsidRPr="006477EB">
              <w:rPr>
                <w:rFonts w:ascii="Times New Roman" w:hAnsi="Times New Roman" w:cs="Times New Roman"/>
                <w:b/>
                <w:bCs/>
                <w:sz w:val="28"/>
                <w:szCs w:val="28"/>
              </w:rPr>
              <w:t xml:space="preserve">Điều 5. Nguyên tắc vận hành cơ sở dữ liệu đất đai </w:t>
            </w:r>
          </w:p>
          <w:p w:rsidR="002B1BD4" w:rsidRPr="006477EB" w:rsidRDefault="002B1BD4" w:rsidP="002B1BD4">
            <w:pPr>
              <w:jc w:val="both"/>
              <w:rPr>
                <w:rFonts w:ascii="Times New Roman" w:hAnsi="Times New Roman" w:cs="Times New Roman"/>
                <w:bCs/>
                <w:sz w:val="28"/>
                <w:szCs w:val="28"/>
              </w:rPr>
            </w:pPr>
            <w:r w:rsidRPr="006477EB">
              <w:rPr>
                <w:rFonts w:ascii="Times New Roman" w:hAnsi="Times New Roman" w:cs="Times New Roman"/>
                <w:bCs/>
                <w:sz w:val="28"/>
                <w:szCs w:val="28"/>
              </w:rPr>
              <w:t xml:space="preserve">1. Cơ sở dữ liệu đất đai tỉnh Lạng Sơn được quản lý và vận hành theo mô hình tập trung, thống nhất trên phạm vi toàn tỉnh trên phần mềm đã được cấp thẩm quyền cho phép sử dụng. Mọi hoạt động truy cập, cập nhật, khai thác hoặc bảo trì hệ thống phải thực hiện đúng phân quyền, quy trình nghiệp vụ đã được cơ quan có thẩm quyền phê duyệt. </w:t>
            </w:r>
          </w:p>
          <w:p w:rsidR="002B1BD4" w:rsidRPr="006477EB" w:rsidRDefault="002B1BD4" w:rsidP="002B1BD4">
            <w:pPr>
              <w:jc w:val="both"/>
              <w:rPr>
                <w:rFonts w:ascii="Times New Roman" w:hAnsi="Times New Roman" w:cs="Times New Roman"/>
                <w:bCs/>
                <w:sz w:val="28"/>
                <w:szCs w:val="28"/>
              </w:rPr>
            </w:pPr>
            <w:r w:rsidRPr="006477EB">
              <w:rPr>
                <w:rFonts w:ascii="Times New Roman" w:hAnsi="Times New Roman" w:cs="Times New Roman"/>
                <w:bCs/>
                <w:sz w:val="28"/>
                <w:szCs w:val="28"/>
              </w:rPr>
              <w:t xml:space="preserve"> 2. Cơ sở dữ liệu đất đai tỉnh Lạng Sơn được tổ chức theo chuẩn kỹ thuật cho phép liên thông, tích hợp và chia sẻ thông tin với Cơ sở dữ liệu quốc gia về đất đai, các cơ sở dữ liệu chuyên ngành khác và hệ thống thông tin của các cơ quan nhà nước. </w:t>
            </w:r>
          </w:p>
          <w:p w:rsidR="002B1BD4" w:rsidRPr="006477EB" w:rsidRDefault="002B1BD4" w:rsidP="002B1BD4">
            <w:pPr>
              <w:jc w:val="both"/>
              <w:rPr>
                <w:rFonts w:ascii="Times New Roman" w:hAnsi="Times New Roman" w:cs="Times New Roman"/>
                <w:b/>
                <w:bCs/>
                <w:sz w:val="28"/>
                <w:szCs w:val="28"/>
              </w:rPr>
            </w:pPr>
            <w:r w:rsidRPr="006477EB">
              <w:rPr>
                <w:rFonts w:ascii="Times New Roman" w:hAnsi="Times New Roman" w:cs="Times New Roman"/>
                <w:bCs/>
                <w:sz w:val="28"/>
                <w:szCs w:val="28"/>
              </w:rPr>
              <w:t>3. Các cơ quan, đơn vị, cá nhân được giao quyền quản trị, cập nhật, khai thác hoặc sử dụng dữ liệu đất đai phải chịu trách nhiệm về tính chính xác, hợp pháp và an toàn của dữ liệu trong phạm vi nhiệm vụ được giao.</w:t>
            </w:r>
          </w:p>
        </w:tc>
        <w:tc>
          <w:tcPr>
            <w:tcW w:w="4742" w:type="dxa"/>
            <w:tcBorders>
              <w:top w:val="single" w:sz="4" w:space="0" w:color="auto"/>
              <w:left w:val="single" w:sz="4" w:space="0" w:color="auto"/>
              <w:bottom w:val="single" w:sz="4" w:space="0" w:color="auto"/>
              <w:right w:val="single" w:sz="4" w:space="0" w:color="auto"/>
            </w:tcBorders>
          </w:tcPr>
          <w:p w:rsidR="00D30A06" w:rsidRDefault="00D30A06" w:rsidP="00D30A06">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2B1BD4" w:rsidRPr="006477EB" w:rsidRDefault="002B1BD4" w:rsidP="002B1BD4">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Khoản 2,3 Điều 166 và Khoản 1 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2B1BD4" w:rsidRPr="006477EB" w:rsidRDefault="002B1BD4" w:rsidP="002B1BD4">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Điều </w:t>
            </w:r>
            <w:r w:rsidR="00786F3C" w:rsidRPr="006477EB">
              <w:rPr>
                <w:rFonts w:ascii="Times New Roman" w:eastAsia="Times New Roman" w:hAnsi="Times New Roman" w:cs="Times New Roman"/>
                <w:bCs/>
                <w:sz w:val="28"/>
                <w:szCs w:val="28"/>
                <w:lang w:eastAsia="vi-VN"/>
              </w:rPr>
              <w:t>4,</w:t>
            </w:r>
            <w:r w:rsidRPr="006477EB">
              <w:rPr>
                <w:rFonts w:ascii="Times New Roman" w:eastAsia="Times New Roman" w:hAnsi="Times New Roman" w:cs="Times New Roman"/>
                <w:bCs/>
                <w:sz w:val="28"/>
                <w:szCs w:val="28"/>
                <w:lang w:eastAsia="vi-VN"/>
              </w:rPr>
              <w:t>5 Thông tư 25/2024/TT-BTNMT</w:t>
            </w:r>
            <w:r w:rsidR="00F37516" w:rsidRPr="006477EB">
              <w:rPr>
                <w:rFonts w:ascii="Times New Roman" w:eastAsia="Times New Roman" w:hAnsi="Times New Roman" w:cs="Times New Roman"/>
                <w:bCs/>
                <w:sz w:val="28"/>
                <w:szCs w:val="28"/>
                <w:lang w:eastAsia="vi-VN"/>
              </w:rPr>
              <w:t xml:space="preserve"> ngày 26/11/2024</w:t>
            </w:r>
            <w:r w:rsidRPr="006477EB">
              <w:rPr>
                <w:rFonts w:ascii="Times New Roman" w:hAnsi="Times New Roman" w:cs="Times New Roman"/>
                <w:sz w:val="28"/>
                <w:szCs w:val="28"/>
                <w:shd w:val="clear" w:color="auto" w:fill="FFFFFF"/>
              </w:rPr>
              <w:t>;</w:t>
            </w:r>
          </w:p>
          <w:p w:rsidR="00786F3C" w:rsidRPr="006477EB" w:rsidRDefault="00786F3C" w:rsidP="002B1BD4">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sidRPr="006477EB">
              <w:rPr>
                <w:rFonts w:ascii="Times New Roman" w:hAnsi="Times New Roman" w:cs="Times New Roman"/>
                <w:bCs/>
                <w:sz w:val="28"/>
                <w:szCs w:val="28"/>
                <w:lang w:val="nl-NL"/>
              </w:rPr>
              <w:t>Điều 52 Nghị định 101/2024/NĐ-CP ngày 29/7/2024;</w:t>
            </w:r>
          </w:p>
          <w:p w:rsidR="00365CD6" w:rsidRPr="006477EB" w:rsidRDefault="00365CD6" w:rsidP="00A834D5">
            <w:pPr>
              <w:widowControl w:val="0"/>
              <w:spacing w:before="120"/>
              <w:jc w:val="both"/>
              <w:rPr>
                <w:rFonts w:ascii="Times New Roman" w:hAnsi="Times New Roman" w:cs="Times New Roman"/>
                <w:sz w:val="28"/>
                <w:szCs w:val="28"/>
              </w:rPr>
            </w:pPr>
          </w:p>
        </w:tc>
      </w:tr>
      <w:tr w:rsidR="0005771D" w:rsidRPr="006477EB" w:rsidTr="003D723C">
        <w:trPr>
          <w:trHeight w:val="286"/>
        </w:trPr>
        <w:tc>
          <w:tcPr>
            <w:tcW w:w="4111" w:type="dxa"/>
            <w:tcBorders>
              <w:top w:val="single" w:sz="4" w:space="0" w:color="auto"/>
              <w:left w:val="single" w:sz="4" w:space="0" w:color="auto"/>
              <w:bottom w:val="single" w:sz="4" w:space="0" w:color="auto"/>
              <w:right w:val="single" w:sz="4" w:space="0" w:color="auto"/>
            </w:tcBorders>
          </w:tcPr>
          <w:p w:rsidR="003A03A3" w:rsidRDefault="00786F3C" w:rsidP="003A03A3">
            <w:pPr>
              <w:widowControl w:val="0"/>
              <w:jc w:val="both"/>
              <w:rPr>
                <w:rFonts w:ascii="Times New Roman" w:eastAsia="Times New Roman" w:hAnsi="Times New Roman" w:cs="Times New Roman"/>
                <w:b/>
                <w:bCs/>
                <w:sz w:val="28"/>
                <w:szCs w:val="28"/>
                <w:lang w:eastAsia="vi-VN"/>
              </w:rPr>
            </w:pPr>
            <w:r w:rsidRPr="006477EB">
              <w:rPr>
                <w:rFonts w:ascii="Times New Roman" w:eastAsia="Times New Roman" w:hAnsi="Times New Roman" w:cs="Times New Roman"/>
                <w:b/>
                <w:bCs/>
                <w:sz w:val="28"/>
                <w:szCs w:val="28"/>
                <w:lang w:eastAsia="vi-VN"/>
              </w:rPr>
              <w:t>Điều 6. Cập nhật cơ sở dữ liệu đất đai</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Khoản 1,2,3 Điều 133 </w:t>
            </w:r>
            <w:r w:rsidRPr="006477EB">
              <w:rPr>
                <w:rFonts w:ascii="Times New Roman" w:eastAsia="Times New Roman" w:hAnsi="Times New Roman" w:cs="Times New Roman"/>
                <w:bCs/>
                <w:sz w:val="28"/>
                <w:szCs w:val="28"/>
                <w:lang w:eastAsia="vi-VN"/>
              </w:rPr>
              <w:lastRenderedPageBreak/>
              <w:t>Thông tư 25/2024/TT-BTNMT ngày 26/11/2024</w:t>
            </w:r>
            <w:r w:rsidRPr="006477EB">
              <w:rPr>
                <w:rFonts w:ascii="Times New Roman" w:hAnsi="Times New Roman" w:cs="Times New Roman"/>
                <w:sz w:val="28"/>
                <w:szCs w:val="28"/>
                <w:shd w:val="clear" w:color="auto" w:fill="FFFFFF"/>
              </w:rPr>
              <w:t>;</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Điều 1,4,12,13,16 Thông tư 09/2024/TT-BTNMT ngày 31/7/2024</w:t>
            </w:r>
            <w:r w:rsidRPr="006477EB">
              <w:rPr>
                <w:rFonts w:ascii="Times New Roman" w:hAnsi="Times New Roman" w:cs="Times New Roman"/>
                <w:sz w:val="28"/>
                <w:szCs w:val="28"/>
                <w:shd w:val="clear" w:color="auto" w:fill="FFFFFF"/>
              </w:rPr>
              <w:t>;</w:t>
            </w:r>
          </w:p>
          <w:p w:rsidR="00853F17" w:rsidRPr="006477EB" w:rsidRDefault="00853F17" w:rsidP="00853F17">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Thông tư 25/2024/TT-BTNMT ngày 26/11/2024</w:t>
            </w:r>
            <w:r w:rsidRPr="006477EB">
              <w:rPr>
                <w:rFonts w:ascii="Times New Roman" w:hAnsi="Times New Roman" w:cs="Times New Roman"/>
                <w:sz w:val="28"/>
                <w:szCs w:val="28"/>
                <w:shd w:val="clear" w:color="auto" w:fill="FFFFFF"/>
              </w:rPr>
              <w:t>.</w:t>
            </w:r>
          </w:p>
          <w:p w:rsidR="00853F17" w:rsidRPr="006477EB" w:rsidRDefault="00853F17" w:rsidP="003A03A3">
            <w:pPr>
              <w:widowControl w:val="0"/>
              <w:jc w:val="both"/>
              <w:rPr>
                <w:rFonts w:ascii="Times New Roman" w:eastAsia="Times New Roman" w:hAnsi="Times New Roman" w:cs="Times New Roman"/>
                <w:b/>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786F3C" w:rsidRPr="006477EB" w:rsidRDefault="00786F3C" w:rsidP="00786F3C">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6. Cập nhật cơ sở dữ liệu đất đai</w:t>
            </w:r>
          </w:p>
          <w:p w:rsidR="00786F3C" w:rsidRPr="006477EB" w:rsidRDefault="00786F3C" w:rsidP="00786F3C">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1. Việc cập nhật, chỉnh lý biến động CSDL đất đai phải thông qua Hệ thống thông tin đất đai. Các thông tin dữ </w:t>
            </w:r>
            <w:r w:rsidRPr="006477EB">
              <w:rPr>
                <w:rFonts w:ascii="Times New Roman" w:hAnsi="Times New Roman" w:cs="Times New Roman"/>
                <w:sz w:val="28"/>
                <w:szCs w:val="28"/>
              </w:rPr>
              <w:lastRenderedPageBreak/>
              <w:t xml:space="preserve">liệu cập nhật vào hệ thống phải thực hiện theo Thông tư số 09/2024/TT-BTNMT ngày 31/7/2024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 do Bộ trưởng Bộ Tài nguyên và Môi trường ban hành. Nghiêm cấm việc sử dụng các phần mềm CSDL khác có chức năng tương tự để cập nhật, thay đổi cấu trúc CSDL đất đai. </w:t>
            </w:r>
          </w:p>
          <w:p w:rsidR="00786F3C" w:rsidRPr="006477EB" w:rsidRDefault="00786F3C" w:rsidP="00786F3C">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Những đơn vị có chức năng quản lý nhà nước về đất đai được cấp tài khoản cập nhật CSDL đất đai tùy theo chức năng nhiệm vụ được giao. Việc cập nhật CSDL đất đai thông qua các hoạt động nghiệp vụ của đơn vị chuyên môn phải đảm bảo đầy đủ thông tin, không được nhập dữ liệu dư thừa. </w:t>
            </w:r>
          </w:p>
          <w:p w:rsidR="003A03A3" w:rsidRPr="006477EB" w:rsidRDefault="00786F3C" w:rsidP="00786F3C">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3. Những đơn vị khác được Sở Nông nghiệp và Môi trường giao nhiệm vụ thực hiện các dự án liên quan đến việc xây dựng, hoàn thiện CSDL đất đai được phép cập nhật CSDL đất đai theo thiết kế kỹ thuật đã được phê duyệt. Việc cập nhật CSDL địa chính thống qua các công trình dự án phải đảm bảo các yêu cầu trong thiết kế kỹ thuật và không làm gián đoạn các công tác cập nhật dữ liệu thường xuyên, dữ liệu trước khi cập nhật vào CSDL địa chính phải được kiểm tra, nghiệm thu theo quy định.</w:t>
            </w:r>
          </w:p>
        </w:tc>
        <w:tc>
          <w:tcPr>
            <w:tcW w:w="4742" w:type="dxa"/>
            <w:tcBorders>
              <w:top w:val="single" w:sz="4" w:space="0" w:color="auto"/>
              <w:left w:val="single" w:sz="4" w:space="0" w:color="auto"/>
              <w:bottom w:val="single" w:sz="4" w:space="0" w:color="auto"/>
              <w:right w:val="single" w:sz="4" w:space="0" w:color="auto"/>
            </w:tcBorders>
          </w:tcPr>
          <w:p w:rsidR="00D30A06" w:rsidRDefault="00D30A06" w:rsidP="00D30A06">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786F3C" w:rsidRPr="006477EB" w:rsidRDefault="00786F3C" w:rsidP="00786F3C">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Khoản 1,2,3 Điều 133 Thông tư </w:t>
            </w:r>
            <w:r w:rsidRPr="006477EB">
              <w:rPr>
                <w:rFonts w:ascii="Times New Roman" w:eastAsia="Times New Roman" w:hAnsi="Times New Roman" w:cs="Times New Roman"/>
                <w:bCs/>
                <w:sz w:val="28"/>
                <w:szCs w:val="28"/>
                <w:lang w:eastAsia="vi-VN"/>
              </w:rPr>
              <w:lastRenderedPageBreak/>
              <w:t>25/2024/TT-BTNMT ngày 26/11/2024</w:t>
            </w:r>
            <w:r w:rsidRPr="006477EB">
              <w:rPr>
                <w:rFonts w:ascii="Times New Roman" w:hAnsi="Times New Roman" w:cs="Times New Roman"/>
                <w:sz w:val="28"/>
                <w:szCs w:val="28"/>
                <w:shd w:val="clear" w:color="auto" w:fill="FFFFFF"/>
              </w:rPr>
              <w:t>;</w:t>
            </w:r>
          </w:p>
          <w:p w:rsidR="00786F3C" w:rsidRPr="006477EB" w:rsidRDefault="00786F3C" w:rsidP="00786F3C">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Điều 1</w:t>
            </w:r>
            <w:r w:rsidR="00F37516" w:rsidRPr="006477EB">
              <w:rPr>
                <w:rFonts w:ascii="Times New Roman" w:eastAsia="Times New Roman" w:hAnsi="Times New Roman" w:cs="Times New Roman"/>
                <w:bCs/>
                <w:sz w:val="28"/>
                <w:szCs w:val="28"/>
                <w:lang w:eastAsia="vi-VN"/>
              </w:rPr>
              <w:t>,4,12,13,16</w:t>
            </w:r>
            <w:r w:rsidRPr="006477EB">
              <w:rPr>
                <w:rFonts w:ascii="Times New Roman" w:eastAsia="Times New Roman" w:hAnsi="Times New Roman" w:cs="Times New Roman"/>
                <w:bCs/>
                <w:sz w:val="28"/>
                <w:szCs w:val="28"/>
                <w:lang w:eastAsia="vi-VN"/>
              </w:rPr>
              <w:t xml:space="preserve"> Thông tư 09/2024/TT-BTNMT ngày </w:t>
            </w:r>
            <w:r w:rsidR="00F37516" w:rsidRPr="006477EB">
              <w:rPr>
                <w:rFonts w:ascii="Times New Roman" w:eastAsia="Times New Roman" w:hAnsi="Times New Roman" w:cs="Times New Roman"/>
                <w:bCs/>
                <w:sz w:val="28"/>
                <w:szCs w:val="28"/>
                <w:lang w:eastAsia="vi-VN"/>
              </w:rPr>
              <w:t>31</w:t>
            </w:r>
            <w:r w:rsidRPr="006477EB">
              <w:rPr>
                <w:rFonts w:ascii="Times New Roman" w:eastAsia="Times New Roman" w:hAnsi="Times New Roman" w:cs="Times New Roman"/>
                <w:bCs/>
                <w:sz w:val="28"/>
                <w:szCs w:val="28"/>
                <w:lang w:eastAsia="vi-VN"/>
              </w:rPr>
              <w:t>/</w:t>
            </w:r>
            <w:r w:rsidR="00F37516" w:rsidRPr="006477EB">
              <w:rPr>
                <w:rFonts w:ascii="Times New Roman" w:eastAsia="Times New Roman" w:hAnsi="Times New Roman" w:cs="Times New Roman"/>
                <w:bCs/>
                <w:sz w:val="28"/>
                <w:szCs w:val="28"/>
                <w:lang w:eastAsia="vi-VN"/>
              </w:rPr>
              <w:t>7</w:t>
            </w:r>
            <w:r w:rsidRPr="006477EB">
              <w:rPr>
                <w:rFonts w:ascii="Times New Roman" w:eastAsia="Times New Roman" w:hAnsi="Times New Roman" w:cs="Times New Roman"/>
                <w:bCs/>
                <w:sz w:val="28"/>
                <w:szCs w:val="28"/>
                <w:lang w:eastAsia="vi-VN"/>
              </w:rPr>
              <w:t>/2024</w:t>
            </w:r>
            <w:r w:rsidRPr="006477EB">
              <w:rPr>
                <w:rFonts w:ascii="Times New Roman" w:hAnsi="Times New Roman" w:cs="Times New Roman"/>
                <w:sz w:val="28"/>
                <w:szCs w:val="28"/>
                <w:shd w:val="clear" w:color="auto" w:fill="FFFFFF"/>
              </w:rPr>
              <w:t>;</w:t>
            </w:r>
          </w:p>
          <w:p w:rsidR="00F37516" w:rsidRPr="006477EB" w:rsidRDefault="00F37516" w:rsidP="00F37516">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Thông tư 25/2024/TT-BTNMT ngày 26/11/2024</w:t>
            </w:r>
            <w:r w:rsidRPr="006477EB">
              <w:rPr>
                <w:rFonts w:ascii="Times New Roman" w:hAnsi="Times New Roman" w:cs="Times New Roman"/>
                <w:sz w:val="28"/>
                <w:szCs w:val="28"/>
                <w:shd w:val="clear" w:color="auto" w:fill="FFFFFF"/>
              </w:rPr>
              <w:t>.</w:t>
            </w:r>
          </w:p>
          <w:p w:rsidR="00F37516" w:rsidRPr="006477EB" w:rsidRDefault="00F37516" w:rsidP="00F37516">
            <w:pPr>
              <w:jc w:val="both"/>
              <w:rPr>
                <w:rFonts w:ascii="Times New Roman" w:hAnsi="Times New Roman" w:cs="Times New Roman"/>
                <w:sz w:val="28"/>
                <w:szCs w:val="28"/>
                <w:shd w:val="clear" w:color="auto" w:fill="FFFFFF"/>
              </w:rPr>
            </w:pPr>
          </w:p>
          <w:p w:rsidR="00F37516" w:rsidRPr="006477EB" w:rsidRDefault="00F37516" w:rsidP="00786F3C">
            <w:pPr>
              <w:jc w:val="both"/>
              <w:rPr>
                <w:rFonts w:ascii="Times New Roman" w:hAnsi="Times New Roman" w:cs="Times New Roman"/>
                <w:sz w:val="28"/>
                <w:szCs w:val="28"/>
                <w:shd w:val="clear" w:color="auto" w:fill="FFFFFF"/>
              </w:rPr>
            </w:pPr>
          </w:p>
          <w:p w:rsidR="003A03A3" w:rsidRPr="006477EB" w:rsidRDefault="003A03A3" w:rsidP="003A03A3">
            <w:pPr>
              <w:shd w:val="clear" w:color="auto" w:fill="FFFFFF"/>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Default="00132AB8" w:rsidP="00132AB8">
            <w:pPr>
              <w:jc w:val="both"/>
              <w:rPr>
                <w:rFonts w:ascii="Times New Roman" w:eastAsia="Times New Roman" w:hAnsi="Times New Roman" w:cs="Times New Roman"/>
                <w:bCs/>
                <w:sz w:val="28"/>
                <w:szCs w:val="28"/>
                <w:lang w:eastAsia="vi-VN"/>
              </w:rPr>
            </w:pPr>
            <w:r w:rsidRPr="006477EB">
              <w:rPr>
                <w:rFonts w:ascii="Times New Roman" w:hAnsi="Times New Roman" w:cs="Times New Roman"/>
                <w:b/>
                <w:sz w:val="28"/>
                <w:szCs w:val="28"/>
              </w:rPr>
              <w:lastRenderedPageBreak/>
              <w:t>Điều 7. Kiểm tra, giám sát việc cập nhật cơ sở dữ liệu đất đai</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Điều 133 Thông tư 25/2024/TT-BTNMT ngày 26/11/2024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7. Kiểm tra, giám sát việc cập nhật cơ sở dữ liệu đất đai</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Đối với công tác cập nhật cơ sở dữ liệu thường xuyên, việc kiểm tra giám sát phải được thực hiện thường xuyên theo các quy định hiện hành. </w:t>
            </w:r>
          </w:p>
        </w:tc>
        <w:tc>
          <w:tcPr>
            <w:tcW w:w="4742" w:type="dxa"/>
            <w:tcBorders>
              <w:top w:val="single" w:sz="4" w:space="0" w:color="auto"/>
              <w:left w:val="single" w:sz="4" w:space="0" w:color="auto"/>
              <w:bottom w:val="single" w:sz="4" w:space="0" w:color="auto"/>
              <w:right w:val="single" w:sz="4" w:space="0" w:color="auto"/>
            </w:tcBorders>
          </w:tcPr>
          <w:p w:rsidR="00132AB8" w:rsidRPr="006477EB"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Dự thảo Quy chế đã xây dựng phù hợp với quy định tại </w:t>
            </w:r>
            <w:r w:rsidR="00132AB8" w:rsidRPr="006477EB">
              <w:rPr>
                <w:rFonts w:ascii="Times New Roman" w:eastAsia="Times New Roman" w:hAnsi="Times New Roman" w:cs="Times New Roman"/>
                <w:bCs/>
                <w:sz w:val="28"/>
                <w:szCs w:val="28"/>
                <w:lang w:eastAsia="vi-VN"/>
              </w:rPr>
              <w:t>Điều 133 Thông tư 25/2024/TT-BTNMT ngày 26/11/2024</w:t>
            </w:r>
            <w:r w:rsidR="00132AB8"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lastRenderedPageBreak/>
              <w:t>- Căn cứ Điều 4 Thông tư 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Việc kiểm tra được thực hiện trực tiếp trên cơ sở dữ liệu đất đai thông qua các mô-đun của Hệ thống thông tin đất đai về kiểm tra cập nhật cơ sở dữ liệu đất đai. </w:t>
            </w:r>
          </w:p>
          <w:p w:rsidR="00132AB8" w:rsidRPr="006477EB" w:rsidRDefault="00132AB8" w:rsidP="00132AB8">
            <w:pPr>
              <w:shd w:val="clear" w:color="auto" w:fill="FFFFFF"/>
              <w:jc w:val="both"/>
              <w:rPr>
                <w:rFonts w:ascii="Times New Roman" w:hAnsi="Times New Roman" w:cs="Times New Roman"/>
                <w:sz w:val="28"/>
                <w:szCs w:val="28"/>
              </w:rPr>
            </w:pPr>
          </w:p>
        </w:tc>
        <w:tc>
          <w:tcPr>
            <w:tcW w:w="4742" w:type="dxa"/>
            <w:tcBorders>
              <w:top w:val="single" w:sz="4" w:space="0" w:color="auto"/>
              <w:left w:val="single" w:sz="4" w:space="0" w:color="auto"/>
              <w:bottom w:val="single" w:sz="4" w:space="0" w:color="auto"/>
              <w:right w:val="single" w:sz="4" w:space="0" w:color="auto"/>
            </w:tcBorders>
          </w:tcPr>
          <w:p w:rsidR="00132AB8" w:rsidRPr="006477EB" w:rsidRDefault="000D47DD" w:rsidP="00132AB8">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132AB8" w:rsidRPr="006477EB">
              <w:rPr>
                <w:rFonts w:ascii="Times New Roman" w:eastAsia="Times New Roman" w:hAnsi="Times New Roman" w:cs="Times New Roman"/>
                <w:bCs/>
                <w:sz w:val="28"/>
                <w:szCs w:val="28"/>
                <w:lang w:eastAsia="vi-VN"/>
              </w:rPr>
              <w:t xml:space="preserve"> Điều 4 Thông tư 09/2024/TT-BTNMT ngày 31/7/2024</w:t>
            </w:r>
            <w:r w:rsidR="00132AB8"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jc w:val="both"/>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lang w:eastAsia="vi-VN"/>
              </w:rPr>
              <w:t xml:space="preserve">- </w:t>
            </w:r>
            <w:r w:rsidRPr="006477EB">
              <w:rPr>
                <w:rFonts w:ascii="Times New Roman" w:eastAsia="Times New Roman" w:hAnsi="Times New Roman" w:cs="Times New Roman"/>
                <w:bCs/>
                <w:sz w:val="28"/>
                <w:szCs w:val="28"/>
                <w:lang w:eastAsia="vi-VN"/>
              </w:rPr>
              <w:t>Căn cứ Điều 133 Thông tư 25/2024/TT-BTNMT ngày 26/11/2024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Công tác kiểm tra, giám sát bao gồm cả tính đầy đủ, chính xác nội dung và cấu trúc của việc cập nhật cơ sở dữ liệu. </w:t>
            </w:r>
          </w:p>
          <w:p w:rsidR="00132AB8" w:rsidRPr="006477EB" w:rsidRDefault="00132AB8" w:rsidP="00132AB8">
            <w:pPr>
              <w:shd w:val="clear" w:color="auto" w:fill="FFFFFF"/>
              <w:jc w:val="both"/>
              <w:rPr>
                <w:rFonts w:ascii="Times New Roman" w:hAnsi="Times New Roman" w:cs="Times New Roman"/>
                <w:sz w:val="28"/>
                <w:szCs w:val="28"/>
              </w:rPr>
            </w:pPr>
          </w:p>
        </w:tc>
        <w:tc>
          <w:tcPr>
            <w:tcW w:w="4742" w:type="dxa"/>
            <w:tcBorders>
              <w:top w:val="single" w:sz="4" w:space="0" w:color="auto"/>
              <w:left w:val="single" w:sz="4" w:space="0" w:color="auto"/>
              <w:bottom w:val="single" w:sz="4" w:space="0" w:color="auto"/>
              <w:right w:val="single" w:sz="4" w:space="0" w:color="auto"/>
            </w:tcBorders>
          </w:tcPr>
          <w:p w:rsidR="00132AB8" w:rsidRDefault="00132AB8" w:rsidP="00132AB8">
            <w:pPr>
              <w:jc w:val="both"/>
              <w:rPr>
                <w:rFonts w:ascii="Times New Roman" w:hAnsi="Times New Roman" w:cs="Times New Roman"/>
                <w:bCs/>
                <w:sz w:val="28"/>
                <w:szCs w:val="28"/>
              </w:rPr>
            </w:pPr>
            <w:r>
              <w:rPr>
                <w:rFonts w:ascii="Times New Roman" w:hAnsi="Times New Roman" w:cs="Times New Roman"/>
                <w:bCs/>
                <w:sz w:val="28"/>
                <w:szCs w:val="28"/>
              </w:rPr>
              <w:t>Dự thảo Quy chế đã xây dựng phù hợp với:</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Điều 133 Thông tư 25/2024/TT-BTNMT ngày 26/11/2024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170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r w:rsidRPr="006477EB">
              <w:rPr>
                <w:rFonts w:ascii="Times New Roman" w:hAnsi="Times New Roman" w:cs="Times New Roman"/>
                <w:sz w:val="28"/>
                <w:szCs w:val="28"/>
              </w:rPr>
              <w:t>- Căn cứ Nghị định 101</w:t>
            </w:r>
            <w:r w:rsidRPr="006477EB">
              <w:rPr>
                <w:rFonts w:ascii="Times New Roman" w:hAnsi="Times New Roman" w:cs="Times New Roman"/>
                <w:bCs/>
                <w:sz w:val="28"/>
                <w:szCs w:val="28"/>
                <w:lang w:val="nl-NL"/>
              </w:rPr>
              <w:t>/2024/NĐ-CP ngày 29/7/2024.</w:t>
            </w: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pStyle w:val="NormalWeb"/>
              <w:shd w:val="clear" w:color="auto" w:fill="FFFFFF"/>
              <w:jc w:val="both"/>
              <w:rPr>
                <w:sz w:val="28"/>
                <w:szCs w:val="28"/>
              </w:rPr>
            </w:pPr>
            <w:r w:rsidRPr="006477EB">
              <w:rPr>
                <w:sz w:val="28"/>
                <w:szCs w:val="28"/>
              </w:rPr>
              <w:t>4. Sở Nông nghiệp và Môi trường giao Văn phòng đăng ký đất đai chủ trì xây dựng kế hoạch kiểm tra việc cập nhật dữ liệu hồ sơ địa chính vào cơ sở dữ liệu đất đai tại các Chi nhánh Văn phòng đăng ký đất đai.</w:t>
            </w:r>
          </w:p>
        </w:tc>
        <w:tc>
          <w:tcPr>
            <w:tcW w:w="4742" w:type="dxa"/>
            <w:tcBorders>
              <w:top w:val="single" w:sz="4" w:space="0" w:color="auto"/>
              <w:left w:val="single" w:sz="4" w:space="0" w:color="auto"/>
              <w:bottom w:val="single" w:sz="4" w:space="0" w:color="auto"/>
              <w:right w:val="single" w:sz="4" w:space="0" w:color="auto"/>
            </w:tcBorders>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170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8. Quản lý và vận hành hệ thống bản đồ địa chính dùng chung</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Nghị định 101</w:t>
            </w:r>
            <w:r w:rsidRPr="006477EB">
              <w:rPr>
                <w:rFonts w:ascii="Times New Roman" w:hAnsi="Times New Roman" w:cs="Times New Roman"/>
                <w:bCs/>
                <w:sz w:val="28"/>
                <w:szCs w:val="28"/>
                <w:lang w:val="nl-NL"/>
              </w:rPr>
              <w:t>/2024/NĐ-</w:t>
            </w:r>
            <w:r w:rsidRPr="006477EB">
              <w:rPr>
                <w:rFonts w:ascii="Times New Roman" w:hAnsi="Times New Roman" w:cs="Times New Roman"/>
                <w:bCs/>
                <w:sz w:val="28"/>
                <w:szCs w:val="28"/>
                <w:lang w:val="nl-NL"/>
              </w:rPr>
              <w:lastRenderedPageBreak/>
              <w:t>CP ngày 29/7/2024.</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r w:rsidRPr="006477EB">
              <w:rPr>
                <w:rFonts w:ascii="Times New Roman" w:hAnsi="Times New Roman" w:cs="Times New Roman"/>
                <w:sz w:val="28"/>
                <w:szCs w:val="28"/>
                <w:shd w:val="clear" w:color="auto" w:fill="FFFFFF"/>
              </w:rPr>
              <w:t>- Căn cứ quy định của UBND tỉnh Lạng</w:t>
            </w: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8. Quản lý và vận hành hệ thống bản đồ địa chính dùng chung</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1. Bản đồ địa chính dùng chung được quản lý và vận hành theo mô hình tập trung, thống nhất trên phạm vi toàn tỉnh do Văn phòng đăng ký đất đai quản lý.</w:t>
            </w:r>
          </w:p>
        </w:tc>
        <w:tc>
          <w:tcPr>
            <w:tcW w:w="4742" w:type="dxa"/>
            <w:tcBorders>
              <w:top w:val="single" w:sz="4" w:space="0" w:color="auto"/>
              <w:left w:val="single" w:sz="4" w:space="0" w:color="auto"/>
              <w:bottom w:val="single" w:sz="4" w:space="0" w:color="auto"/>
              <w:right w:val="single" w:sz="4" w:space="0" w:color="auto"/>
            </w:tcBorders>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lastRenderedPageBreak/>
              <w:t xml:space="preserve">- </w:t>
            </w:r>
            <w:r>
              <w:rPr>
                <w:rFonts w:ascii="Times New Roman" w:hAnsi="Times New Roman" w:cs="Times New Roman"/>
                <w:sz w:val="28"/>
                <w:szCs w:val="28"/>
                <w:shd w:val="clear" w:color="auto" w:fill="FFFFFF"/>
              </w:rPr>
              <w:t>Q</w:t>
            </w:r>
            <w:r w:rsidRPr="006477EB">
              <w:rPr>
                <w:rFonts w:ascii="Times New Roman" w:hAnsi="Times New Roman" w:cs="Times New Roman"/>
                <w:sz w:val="28"/>
                <w:szCs w:val="28"/>
                <w:shd w:val="clear" w:color="auto" w:fill="FFFFFF"/>
              </w:rPr>
              <w:t>uy định của UBND tỉnh Lạng Sơn về chức năng, nhiệm vụ của Văn phòng Đăng ký đất đai.</w:t>
            </w:r>
          </w:p>
          <w:p w:rsidR="00132AB8" w:rsidRPr="006477EB" w:rsidRDefault="00132AB8" w:rsidP="00132AB8">
            <w:pPr>
              <w:shd w:val="clear" w:color="auto" w:fill="FFFFFF"/>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widowControl w:val="0"/>
              <w:jc w:val="both"/>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lang w:eastAsia="vi-VN"/>
              </w:rPr>
              <w:lastRenderedPageBreak/>
              <w:t xml:space="preserve">- Căn cứ </w:t>
            </w:r>
            <w:r w:rsidRPr="006477EB">
              <w:rPr>
                <w:rFonts w:ascii="Times New Roman" w:eastAsia="Times New Roman" w:hAnsi="Times New Roman" w:cs="Times New Roman"/>
                <w:bCs/>
                <w:sz w:val="28"/>
                <w:szCs w:val="28"/>
                <w:lang w:eastAsia="vi-VN"/>
              </w:rPr>
              <w:t>Điều 16 Thông tư 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shd w:val="clear" w:color="auto" w:fill="FFFFFF"/>
              <w:jc w:val="both"/>
              <w:rPr>
                <w:rFonts w:ascii="Times New Roman" w:hAnsi="Times New Roman" w:cs="Times New Roman"/>
                <w:sz w:val="28"/>
                <w:szCs w:val="28"/>
              </w:rPr>
            </w:pPr>
            <w:r>
              <w:rPr>
                <w:rFonts w:ascii="Times New Roman" w:hAnsi="Times New Roman" w:cs="Times New Roman"/>
                <w:sz w:val="28"/>
                <w:szCs w:val="28"/>
              </w:rPr>
              <w:t>2</w:t>
            </w:r>
            <w:r w:rsidRPr="006477EB">
              <w:rPr>
                <w:rFonts w:ascii="Times New Roman" w:hAnsi="Times New Roman" w:cs="Times New Roman"/>
                <w:sz w:val="28"/>
                <w:szCs w:val="28"/>
              </w:rPr>
              <w:t xml:space="preserve">. Văn phòng đăng ký đất đai có trách nhiệm phân quyền truy cập, cấp quyền sử dụng và giám sát hoạt động của người sử dụng tham gia khai thác hệ thống bản đồ địa chính dùng chung đúng quy định, gắn với trách nhiệm của từng tổ chức, cá nhân để đảm bảo an toàn thông tin cho hệ thống; có các biện pháp bảo đảm an toàn thông tin; có cơ chế sao lưu, lưu trữ, dự phòng và phục hồi dữ liệu định kỳ cũng như đột xuất khi xảy ra sự cố. </w:t>
            </w:r>
          </w:p>
        </w:tc>
        <w:tc>
          <w:tcPr>
            <w:tcW w:w="4742" w:type="dxa"/>
            <w:tcBorders>
              <w:top w:val="single" w:sz="4" w:space="0" w:color="auto"/>
              <w:left w:val="single" w:sz="4" w:space="0" w:color="auto"/>
              <w:bottom w:val="single" w:sz="4" w:space="0" w:color="auto"/>
              <w:right w:val="single" w:sz="4" w:space="0" w:color="auto"/>
            </w:tcBorders>
          </w:tcPr>
          <w:p w:rsidR="00132AB8" w:rsidRPr="006477EB" w:rsidRDefault="000D47DD" w:rsidP="00132AB8">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 Dự thảo Quy chế đã xây dựng phù hợp với quy định tại </w:t>
            </w:r>
            <w:r w:rsidR="00132AB8" w:rsidRPr="006477EB">
              <w:rPr>
                <w:rFonts w:ascii="Times New Roman" w:eastAsia="Times New Roman" w:hAnsi="Times New Roman" w:cs="Times New Roman"/>
                <w:bCs/>
                <w:sz w:val="28"/>
                <w:szCs w:val="28"/>
                <w:lang w:eastAsia="vi-VN"/>
              </w:rPr>
              <w:t>Điều 16 Thông tư 09/2024/TT-BTNMT ngày 31/7/2024</w:t>
            </w:r>
            <w:r w:rsidR="00132AB8"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r>
      <w:tr w:rsidR="00132AB8" w:rsidRPr="006477EB" w:rsidTr="004D7E10">
        <w:trPr>
          <w:trHeight w:val="551"/>
        </w:trPr>
        <w:tc>
          <w:tcPr>
            <w:tcW w:w="4111"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widowControl w:val="0"/>
              <w:jc w:val="both"/>
              <w:rPr>
                <w:rFonts w:ascii="Times New Roman" w:eastAsia="Times New Roman" w:hAnsi="Times New Roman" w:cs="Times New Roman"/>
                <w:bCs/>
                <w:sz w:val="28"/>
                <w:szCs w:val="28"/>
                <w:lang w:eastAsia="vi-VN"/>
              </w:rPr>
            </w:pPr>
            <w:r w:rsidRPr="006477EB">
              <w:rPr>
                <w:rFonts w:ascii="Times New Roman" w:eastAsia="Times New Roman" w:hAnsi="Times New Roman" w:cs="Times New Roman"/>
                <w:bCs/>
                <w:sz w:val="28"/>
                <w:szCs w:val="28"/>
                <w:lang w:eastAsia="vi-VN"/>
              </w:rPr>
              <w:t>- Căn cứ Điều 16 Thông tư 09/2024/TT-BTNMT ngày 31/7/2024</w:t>
            </w:r>
          </w:p>
        </w:tc>
        <w:tc>
          <w:tcPr>
            <w:tcW w:w="6740" w:type="dxa"/>
            <w:tcBorders>
              <w:top w:val="single" w:sz="4" w:space="0" w:color="auto"/>
              <w:left w:val="single" w:sz="4" w:space="0" w:color="auto"/>
              <w:bottom w:val="single" w:sz="4" w:space="0" w:color="auto"/>
              <w:right w:val="single" w:sz="4" w:space="0" w:color="auto"/>
            </w:tcBorders>
          </w:tcPr>
          <w:p w:rsidR="00132AB8" w:rsidRPr="006477EB" w:rsidRDefault="00132AB8" w:rsidP="00132AB8">
            <w:pPr>
              <w:pStyle w:val="NormalWeb"/>
              <w:shd w:val="clear" w:color="auto" w:fill="FFFFFF"/>
              <w:jc w:val="both"/>
              <w:rPr>
                <w:sz w:val="28"/>
                <w:szCs w:val="28"/>
              </w:rPr>
            </w:pPr>
            <w:r>
              <w:rPr>
                <w:sz w:val="28"/>
                <w:szCs w:val="28"/>
              </w:rPr>
              <w:t>3</w:t>
            </w:r>
            <w:r w:rsidRPr="006477EB">
              <w:rPr>
                <w:sz w:val="28"/>
                <w:szCs w:val="28"/>
              </w:rPr>
              <w:t xml:space="preserve">. Tất cả các máy tính tại các cơ quan, đơn vị khi kết nối vào hệ thống bản đồ địa chính dùng chung phải được cài đặt các phần mềm bảo vệ, phòng chống mã độc có bản quyền được thiết lập chế </w:t>
            </w:r>
          </w:p>
        </w:tc>
        <w:tc>
          <w:tcPr>
            <w:tcW w:w="4742" w:type="dxa"/>
            <w:tcBorders>
              <w:top w:val="single" w:sz="4" w:space="0" w:color="auto"/>
              <w:left w:val="single" w:sz="4" w:space="0" w:color="auto"/>
              <w:bottom w:val="single" w:sz="4" w:space="0" w:color="auto"/>
              <w:right w:val="single" w:sz="4" w:space="0" w:color="auto"/>
            </w:tcBorders>
          </w:tcPr>
          <w:p w:rsidR="00132AB8" w:rsidRPr="006477EB" w:rsidRDefault="000D47DD" w:rsidP="00132AB8">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Dự thảo Quy chế đã xây dựng phù hợp với quy định tại </w:t>
            </w:r>
            <w:r w:rsidR="00132AB8" w:rsidRPr="006477EB">
              <w:rPr>
                <w:rFonts w:ascii="Times New Roman" w:eastAsia="Times New Roman" w:hAnsi="Times New Roman" w:cs="Times New Roman"/>
                <w:bCs/>
                <w:sz w:val="28"/>
                <w:szCs w:val="28"/>
                <w:lang w:eastAsia="vi-VN"/>
              </w:rPr>
              <w:t>Điều 16 Thông tư 09/2024/TT-BTNMT ngày 31/7/2024</w:t>
            </w:r>
            <w:r w:rsidR="00132AB8"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rPr>
            </w:pPr>
          </w:p>
        </w:tc>
      </w:tr>
      <w:tr w:rsidR="00132AB8" w:rsidRPr="006477EB" w:rsidTr="00B562DE">
        <w:trPr>
          <w:trHeight w:val="551"/>
        </w:trPr>
        <w:tc>
          <w:tcPr>
            <w:tcW w:w="4111"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9. Quản lý tài khoản người dùng</w:t>
            </w:r>
          </w:p>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Điều 16 Thông tư 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Căn cứ Khoản 1,3 Điều 3 Nghị định 85/2016/NĐ-CP</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xml:space="preserve">- Căn cứ Điều 4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132AB8" w:rsidRPr="006477EB" w:rsidRDefault="00132AB8" w:rsidP="00132AB8">
            <w:pPr>
              <w:jc w:val="both"/>
              <w:rPr>
                <w:rFonts w:ascii="Times New Roman" w:eastAsia="Calibri" w:hAnsi="Times New Roman" w:cs="Times New Roman"/>
                <w:sz w:val="28"/>
                <w:szCs w:val="28"/>
                <w:lang w:val="nl-NL"/>
              </w:rPr>
            </w:pPr>
            <w:r w:rsidRPr="006477EB">
              <w:rPr>
                <w:rFonts w:ascii="Times New Roman" w:eastAsia="Times New Roman" w:hAnsi="Times New Roman" w:cs="Times New Roman"/>
                <w:bCs/>
                <w:sz w:val="28"/>
                <w:szCs w:val="28"/>
                <w:lang w:val="nl-NL" w:eastAsia="vi-VN"/>
              </w:rPr>
              <w:t>- Căn cứ Luật An toàn thông tin mạng 2015</w:t>
            </w:r>
          </w:p>
        </w:tc>
        <w:tc>
          <w:tcPr>
            <w:tcW w:w="6740"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9. Quản lý tài khoản người dùng</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Cấp tài khoản người sử dụng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a) Văn phòng Đăng ký đất đai thực hiện chức năng quản trị Hệ thống CSDL tại tỉnh; chịu trách nhiệm quản lý, giám sát, cấp tài khoản và phân quyền cho các nhóm người dùng để truy cập, cập nhật và khai thác CSDL đất đai theo đúng chức năng, nhiệm vụ và phạm vi quản lý được giao.</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Các đơn vị đề nghị cấp tài khoản để truy cập vào hệ thống thông tin đất đai, hệ thống bản đồ địa chính dùng chung của tỉnh Lạng Sơn theo văn bản đề nghị của đơn vị sử dụng theo mẫu tại Phụ lục 1.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Phân quyền tài khoản Các cơ quan, đơn vị tham gia </w:t>
            </w:r>
            <w:r w:rsidRPr="006477EB">
              <w:rPr>
                <w:rFonts w:ascii="Times New Roman" w:hAnsi="Times New Roman" w:cs="Times New Roman"/>
                <w:sz w:val="28"/>
                <w:szCs w:val="28"/>
              </w:rPr>
              <w:lastRenderedPageBreak/>
              <w:t xml:space="preserve">quản lý, vận hành và khai thác cơ sở dữ liệu đất đai được phân quyền cụ thể theo chức năng, nhiệm vụ liên quan đến CSDL đất đai. Tài khoản được cung cấp phải được định danh đến từng người dùng cụ thể. </w:t>
            </w:r>
          </w:p>
          <w:p w:rsidR="00132AB8" w:rsidRPr="006477EB" w:rsidRDefault="00132AB8" w:rsidP="00132AB8">
            <w:pPr>
              <w:shd w:val="clear" w:color="auto" w:fill="FFFFFF"/>
              <w:jc w:val="both"/>
              <w:rPr>
                <w:rFonts w:ascii="Times New Roman" w:hAnsi="Times New Roman" w:cs="Times New Roman"/>
                <w:sz w:val="28"/>
                <w:szCs w:val="28"/>
              </w:rPr>
            </w:pP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Điều 16 Thông tư 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Khoản 1,3 Điều 3 Nghị định 85/2016/NĐ-CP</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xml:space="preserve">- Điều 4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Luật An toàn thông tin mạng 2015</w:t>
            </w:r>
          </w:p>
        </w:tc>
      </w:tr>
      <w:tr w:rsidR="00132AB8" w:rsidRPr="006477EB" w:rsidTr="00B562DE">
        <w:trPr>
          <w:trHeight w:val="551"/>
        </w:trPr>
        <w:tc>
          <w:tcPr>
            <w:tcW w:w="4111" w:type="dxa"/>
          </w:tcPr>
          <w:p w:rsidR="00132AB8" w:rsidRPr="006477EB" w:rsidRDefault="00A66AAB" w:rsidP="00132AB8">
            <w:pPr>
              <w:jc w:val="both"/>
              <w:rPr>
                <w:rFonts w:ascii="Times New Roman" w:eastAsia="Calibri" w:hAnsi="Times New Roman" w:cs="Times New Roman"/>
                <w:sz w:val="28"/>
                <w:szCs w:val="28"/>
                <w:lang w:val="nl-NL"/>
              </w:rPr>
            </w:pPr>
            <w:r>
              <w:rPr>
                <w:rFonts w:ascii="Times New Roman" w:eastAsia="Calibri" w:hAnsi="Times New Roman" w:cs="Times New Roman"/>
                <w:sz w:val="28"/>
                <w:szCs w:val="28"/>
                <w:lang w:val="nl-NL"/>
              </w:rPr>
              <w:lastRenderedPageBreak/>
              <w:t xml:space="preserve">- </w:t>
            </w:r>
            <w:r w:rsidRPr="006477EB">
              <w:rPr>
                <w:rFonts w:ascii="Times New Roman" w:eastAsia="Times New Roman" w:hAnsi="Times New Roman" w:cs="Times New Roman"/>
                <w:bCs/>
                <w:sz w:val="28"/>
                <w:szCs w:val="28"/>
                <w:lang w:val="nl-NL" w:eastAsia="vi-VN"/>
              </w:rPr>
              <w:t>Căn cứ Khoản 4 Điều 15 Quy chế bảo đảm an toàn thông tin mạng cho các hệ thống thông tin của Sở nông nghiệp và môi trường tỉnh Lạng Sơn ngày 9/7/2026</w:t>
            </w: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Quản lý tài khoản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Văn phòng đăng ký đất đai có trách nhiệm theo dõi, quản lý và xử lý đối với các tài khoản đã được cấp theo quy định.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Tài khoản quản trị hệ thống phải có mật khẩu đủ độ dài (12 ký tự trở lên) và phải kết hợp các loại ký tự sau: chữ cái in thường (a, b,...), chữ cái in hoa (A, B,…), ký tự số (1, 2,…) và các ký tự đặc biệt (@, !, #...). Yêu cầu 01 (một) tháng phải thay đổi mật khẩu một lần.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c) Tài khoản quản lý hệ thống đối với các đơn vị sử dụng yêu cầu mật khẩu phải có đủ độ dài (12 ký tự trở lên) và phải kết hợp các loại ký tự sau: chữ cái in thường (a, b,…), chữ cái in hoa (A, B,…), ký tự số (1, 2,…) và các ký tự đặc biệt (@, !, #...). Yêu cầu 01 (một) tháng phải thay đổi mật khẩu một lần.</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d) Tài khoản người dùng yêu cầu phải có mật khẩu đủ độ dài (8 ký tự trở lên) và phải kết hợp các loại ký tự sau: chữ cái in thường (a, b,…), chữ cái in hoa (A, B,…), ký tự số (1, 2,…) và các ký tự đặc biệt (@, !, #...). Yêu cầu 03 (ba) tháng phải thay đổi mật khẩu một lần.</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đ) Người dùng có trách nhiệm bảo quản tài khoản theo các quy định về an toàn, an ninh thông tin. Nghiêm cấm việc sử dụng, đăng nhập tài khoản người sử dụng trái thẩm quyền, phát tán dữ liệu dưới mọi hình thức. Trường </w:t>
            </w:r>
            <w:r w:rsidRPr="006477EB">
              <w:rPr>
                <w:rFonts w:ascii="Times New Roman" w:hAnsi="Times New Roman" w:cs="Times New Roman"/>
                <w:sz w:val="28"/>
                <w:szCs w:val="28"/>
              </w:rPr>
              <w:lastRenderedPageBreak/>
              <w:t xml:space="preserve">hợp thất thoát tài khoản làm xảy ra thiệt hại liên quan đến CSDL đất đai tập trung, người sở hữu tài khoản đó sẽ phải chịu hoàn toàn trách nhiệm.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e) Khóa tài khoản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Tài khoản không sử dụng quá 01 (một) tháng.</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Tài khoản cấp mới nhưng trong vòng 01 (một) tuần không đổi mật khẩu. </w:t>
            </w:r>
          </w:p>
          <w:p w:rsidR="00132AB8" w:rsidRPr="006477EB" w:rsidRDefault="00132AB8" w:rsidP="00132AB8">
            <w:pPr>
              <w:shd w:val="clear" w:color="auto" w:fill="FFFFFF"/>
              <w:spacing w:before="120"/>
              <w:jc w:val="both"/>
              <w:rPr>
                <w:rFonts w:ascii="Times New Roman" w:hAnsi="Times New Roman" w:cs="Times New Roman"/>
                <w:sz w:val="28"/>
                <w:szCs w:val="28"/>
              </w:rPr>
            </w:pPr>
            <w:r w:rsidRPr="006477EB">
              <w:rPr>
                <w:rFonts w:ascii="Times New Roman" w:hAnsi="Times New Roman" w:cs="Times New Roman"/>
                <w:sz w:val="28"/>
                <w:szCs w:val="28"/>
              </w:rPr>
              <w:t xml:space="preserve">Trường hợp đơn vị có công chức, viên chức đã được cấp tài khoản truy cập, khai thác cơ sở dữ liệu đất đai nghỉ việc, nghỉ hưu hoặc điều chuyển công tác hoặc thay đổi vị trí việc làm, Thủ trưởng các đơn vị có trách nhiệm phải thông báo bằng văn bản đến theo mẫu tại Phụ lục 1 trong vòng 03 (ba) ngày kể từ khi có Quyết định phê duyệt đến Văn phòng đăng ký đất đai để tiến hành khóa tài khoản ngay sau khi nhận được thông báo. </w:t>
            </w: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lastRenderedPageBreak/>
              <w:t>Dự thảo Quy chế đã xây dựng phù hợp với quy định tại</w:t>
            </w:r>
            <w:r w:rsidR="00BD41FE">
              <w:rPr>
                <w:rFonts w:ascii="Times New Roman" w:eastAsia="Times New Roman" w:hAnsi="Times New Roman" w:cs="Times New Roman"/>
                <w:bCs/>
                <w:sz w:val="28"/>
                <w:szCs w:val="28"/>
                <w:lang w:val="nl-NL" w:eastAsia="vi-VN"/>
              </w:rPr>
              <w:t xml:space="preserve"> </w:t>
            </w:r>
            <w:r w:rsidR="00132AB8" w:rsidRPr="006477EB">
              <w:rPr>
                <w:rFonts w:ascii="Times New Roman" w:eastAsia="Times New Roman" w:hAnsi="Times New Roman" w:cs="Times New Roman"/>
                <w:bCs/>
                <w:sz w:val="28"/>
                <w:szCs w:val="28"/>
                <w:lang w:val="nl-NL" w:eastAsia="vi-VN"/>
              </w:rPr>
              <w:t>Khoản 4 Điều 15 Quy chế bảo đảm an toàn thông tin mạng cho các hệ thống thông tin của Sở nông nghiệp và môi trường tỉnh Lạng Sơn ngày 9/7/2026</w:t>
            </w:r>
          </w:p>
        </w:tc>
      </w:tr>
      <w:tr w:rsidR="00132AB8" w:rsidRPr="006477EB" w:rsidTr="00B562DE">
        <w:trPr>
          <w:trHeight w:val="551"/>
        </w:trPr>
        <w:tc>
          <w:tcPr>
            <w:tcW w:w="4111"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10. Nguyên tắc khai thác và chia sẻ dữ liệu đất đai</w:t>
            </w:r>
          </w:p>
          <w:p w:rsidR="00A66789" w:rsidRPr="006477EB" w:rsidRDefault="00A66789" w:rsidP="00A6678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1 Điều 63 Nghị định 101</w:t>
            </w:r>
            <w:r w:rsidRPr="006477EB">
              <w:rPr>
                <w:rFonts w:ascii="Times New Roman" w:hAnsi="Times New Roman" w:cs="Times New Roman"/>
                <w:bCs/>
                <w:sz w:val="28"/>
                <w:szCs w:val="28"/>
                <w:lang w:val="nl-NL"/>
              </w:rPr>
              <w:t>/2024/NĐ-CP ngày 29/7/2024.</w:t>
            </w:r>
          </w:p>
          <w:p w:rsidR="00132AB8" w:rsidRPr="006477EB" w:rsidRDefault="00132AB8" w:rsidP="00A66789">
            <w:pPr>
              <w:widowControl w:val="0"/>
              <w:jc w:val="both"/>
              <w:rPr>
                <w:rFonts w:ascii="Times New Roman" w:eastAsia="Calibri" w:hAnsi="Times New Roman" w:cs="Times New Roman"/>
                <w:sz w:val="28"/>
                <w:szCs w:val="28"/>
                <w:lang w:val="nl-NL"/>
              </w:rPr>
            </w:pPr>
          </w:p>
        </w:tc>
        <w:tc>
          <w:tcPr>
            <w:tcW w:w="6740"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10. Nguyên tắc khai thác và chia sẻ dữ liệu đất đai</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Việc khai thác, sử dụng và chia sẻ thông tin, dữ liệu trong cơ sở dữ liệu đất đai tỉnh Lạng Sơn phải tuân thủ quy định của pháp luật về bí mật nhà nước, pháp luật về đất đai, về tiếp cận thông tin, về an toàn thông tin mạng và các quy định của Bộ Nông nghiệp và Môi trường.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3. Mọi hình thức khai thác hoặc chia sẻ dữ liệu phải được ghi nhận, lưu vết nhật ký để phục vụ công tác kiểm tra, đánh giá, đối soát và xử lý vi phạm.</w:t>
            </w: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Dự thảo Quy chế đã xây dựng phù hợp với quy định tại</w:t>
            </w:r>
            <w:r w:rsidR="00132AB8" w:rsidRPr="006477EB">
              <w:rPr>
                <w:rFonts w:ascii="Times New Roman" w:hAnsi="Times New Roman" w:cs="Times New Roman"/>
                <w:sz w:val="28"/>
                <w:szCs w:val="28"/>
              </w:rPr>
              <w:t xml:space="preserve"> Khoản 1 Điều 63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widowControl w:val="0"/>
              <w:jc w:val="both"/>
              <w:rPr>
                <w:rFonts w:ascii="Times New Roman" w:eastAsia="Times New Roman" w:hAnsi="Times New Roman" w:cs="Times New Roman"/>
                <w:b/>
                <w:bCs/>
                <w:sz w:val="28"/>
                <w:szCs w:val="28"/>
                <w:lang w:val="nl-NL" w:eastAsia="vi-VN"/>
              </w:rPr>
            </w:pPr>
          </w:p>
        </w:tc>
      </w:tr>
      <w:tr w:rsidR="00132AB8" w:rsidRPr="006477EB" w:rsidTr="00B562DE">
        <w:trPr>
          <w:trHeight w:val="551"/>
        </w:trPr>
        <w:tc>
          <w:tcPr>
            <w:tcW w:w="4111" w:type="dxa"/>
          </w:tcPr>
          <w:p w:rsidR="00A66789" w:rsidRPr="006477EB" w:rsidRDefault="00A66789" w:rsidP="00A66789">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Điều 59 và Khoản 1 Điều 60 Nghị định 101</w:t>
            </w:r>
            <w:r w:rsidRPr="006477EB">
              <w:rPr>
                <w:rFonts w:ascii="Times New Roman" w:hAnsi="Times New Roman" w:cs="Times New Roman"/>
                <w:bCs/>
                <w:sz w:val="28"/>
                <w:szCs w:val="28"/>
                <w:lang w:val="nl-NL"/>
              </w:rPr>
              <w:t>/2024/NĐ-CP ngày 29/7/2024.</w:t>
            </w:r>
          </w:p>
          <w:p w:rsidR="00A66789" w:rsidRPr="006477EB" w:rsidRDefault="00A66789" w:rsidP="00A66789">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Điều 16 Thông tư </w:t>
            </w:r>
            <w:r w:rsidRPr="006477EB">
              <w:rPr>
                <w:rFonts w:ascii="Times New Roman" w:eastAsia="Times New Roman" w:hAnsi="Times New Roman" w:cs="Times New Roman"/>
                <w:bCs/>
                <w:sz w:val="28"/>
                <w:szCs w:val="28"/>
                <w:lang w:eastAsia="vi-VN"/>
              </w:rPr>
              <w:lastRenderedPageBreak/>
              <w:t>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jc w:val="both"/>
              <w:rPr>
                <w:rFonts w:ascii="Times New Roman" w:eastAsia="Calibri" w:hAnsi="Times New Roman" w:cs="Times New Roman"/>
                <w:sz w:val="28"/>
                <w:szCs w:val="28"/>
                <w:lang w:val="nl-NL"/>
              </w:rPr>
            </w:pP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2. Cơ sở dữ liệu đất đai được khai thác, chia sẻ trên nguyên tắc: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Đúng thẩm quyền, đúng mục đích, phục vụ công tác quản lý nhà nước, nhu cầu chuyên môn và cung cấp dịch </w:t>
            </w:r>
            <w:r w:rsidRPr="006477EB">
              <w:rPr>
                <w:rFonts w:ascii="Times New Roman" w:hAnsi="Times New Roman" w:cs="Times New Roman"/>
                <w:sz w:val="28"/>
                <w:szCs w:val="28"/>
              </w:rPr>
              <w:lastRenderedPageBreak/>
              <w:t xml:space="preserve">vụ công cho tổ chức, cá nhân;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Bảo đảm tính toàn vẹn, thống nhất và bảo mật của dữ liệu;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Không làm thay đổi, sao chép, sửa đổi hoặc phá vỡ cấu trúc dữ liệu gốc trong quá trình khai thác;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d) Ưu tiên chia sẻ dữ liệu dưới dạng điện tử thông qua Hệ thống thông tin đất đai, Cổng thông tin đất đai hoặc các hệ thống tích hợp dùng chung;</w:t>
            </w:r>
          </w:p>
          <w:p w:rsidR="00132AB8" w:rsidRPr="006477EB" w:rsidRDefault="00132AB8" w:rsidP="00132AB8">
            <w:pPr>
              <w:spacing w:before="120"/>
              <w:jc w:val="both"/>
              <w:rPr>
                <w:rFonts w:ascii="Times New Roman" w:eastAsia="Calibri" w:hAnsi="Times New Roman" w:cs="Times New Roman"/>
                <w:bCs/>
                <w:iCs/>
                <w:sz w:val="28"/>
                <w:szCs w:val="28"/>
              </w:rPr>
            </w:pP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32AB8" w:rsidRPr="006477EB" w:rsidRDefault="00A66789" w:rsidP="00132AB8">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w:t>
            </w:r>
            <w:r w:rsidR="00132AB8" w:rsidRPr="006477EB">
              <w:rPr>
                <w:rFonts w:ascii="Times New Roman" w:hAnsi="Times New Roman" w:cs="Times New Roman"/>
                <w:sz w:val="28"/>
                <w:szCs w:val="28"/>
              </w:rPr>
              <w:t>Điều 59 và Khoản 1 Điều 60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lastRenderedPageBreak/>
              <w:t>- Điều 16 Thông tư 09/2024/TT-BTNMT ngày 31/7/2024</w:t>
            </w:r>
            <w:r w:rsidRPr="006477EB">
              <w:rPr>
                <w:rFonts w:ascii="Times New Roman" w:hAnsi="Times New Roman" w:cs="Times New Roman"/>
                <w:sz w:val="28"/>
                <w:szCs w:val="28"/>
                <w:shd w:val="clear" w:color="auto" w:fill="FFFFFF"/>
              </w:rPr>
              <w:t>.</w:t>
            </w:r>
          </w:p>
          <w:p w:rsidR="00132AB8" w:rsidRPr="006477EB" w:rsidRDefault="00132AB8" w:rsidP="00132AB8">
            <w:pPr>
              <w:shd w:val="clear" w:color="auto" w:fill="FFFFFF"/>
              <w:spacing w:before="120"/>
              <w:jc w:val="both"/>
              <w:rPr>
                <w:rFonts w:ascii="Times New Roman" w:hAnsi="Times New Roman" w:cs="Times New Roman"/>
                <w:sz w:val="28"/>
                <w:szCs w:val="28"/>
              </w:rPr>
            </w:pPr>
          </w:p>
        </w:tc>
      </w:tr>
      <w:tr w:rsidR="00132AB8" w:rsidRPr="006477EB" w:rsidTr="00B562DE">
        <w:trPr>
          <w:trHeight w:val="551"/>
        </w:trPr>
        <w:tc>
          <w:tcPr>
            <w:tcW w:w="4111" w:type="dxa"/>
          </w:tcPr>
          <w:p w:rsidR="00A34085" w:rsidRPr="006477EB" w:rsidRDefault="00A34085" w:rsidP="00A34085">
            <w:pPr>
              <w:widowControl w:val="0"/>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lang w:val="nl-NL"/>
              </w:rPr>
              <w:lastRenderedPageBreak/>
              <w:t>.</w:t>
            </w:r>
            <w:r w:rsidRPr="006477EB">
              <w:rPr>
                <w:rFonts w:ascii="Times New Roman" w:eastAsia="Times New Roman" w:hAnsi="Times New Roman" w:cs="Times New Roman"/>
                <w:bCs/>
                <w:sz w:val="28"/>
                <w:szCs w:val="28"/>
                <w:lang w:eastAsia="vi-VN"/>
              </w:rPr>
              <w:t>- Căn cứ Điều 16 Thông tư 09/2024/TT-BTNMT ngày 31/7/2024</w:t>
            </w:r>
            <w:r w:rsidRPr="006477EB">
              <w:rPr>
                <w:rFonts w:ascii="Times New Roman" w:hAnsi="Times New Roman" w:cs="Times New Roman"/>
                <w:sz w:val="28"/>
                <w:szCs w:val="28"/>
                <w:shd w:val="clear" w:color="auto" w:fill="FFFFFF"/>
              </w:rPr>
              <w:t xml:space="preserve"> và Phụ lục VI của Thông tư 09/2024/TT-BTNMT</w:t>
            </w:r>
          </w:p>
          <w:p w:rsidR="00132AB8" w:rsidRPr="006477EB" w:rsidRDefault="00132AB8" w:rsidP="00132AB8">
            <w:pPr>
              <w:jc w:val="both"/>
              <w:rPr>
                <w:rFonts w:ascii="Times New Roman" w:eastAsia="Calibri" w:hAnsi="Times New Roman" w:cs="Times New Roman"/>
                <w:sz w:val="28"/>
                <w:szCs w:val="28"/>
                <w:lang w:val="nl-NL"/>
              </w:rPr>
            </w:pPr>
          </w:p>
        </w:tc>
        <w:tc>
          <w:tcPr>
            <w:tcW w:w="6740" w:type="dxa"/>
          </w:tcPr>
          <w:p w:rsidR="00132AB8" w:rsidRPr="006477EB" w:rsidRDefault="00132AB8" w:rsidP="00132AB8">
            <w:pPr>
              <w:pStyle w:val="Vnbnnidung0"/>
              <w:shd w:val="clear" w:color="auto" w:fill="auto"/>
              <w:spacing w:line="240" w:lineRule="auto"/>
              <w:ind w:firstLine="0"/>
              <w:rPr>
                <w:rFonts w:ascii="Times New Roman" w:hAnsi="Times New Roman" w:cs="Times New Roman"/>
                <w:sz w:val="28"/>
                <w:szCs w:val="28"/>
              </w:rPr>
            </w:pPr>
            <w:r w:rsidRPr="006477EB">
              <w:rPr>
                <w:rFonts w:ascii="Times New Roman" w:hAnsi="Times New Roman" w:cs="Times New Roman"/>
                <w:sz w:val="28"/>
                <w:szCs w:val="28"/>
              </w:rPr>
              <w:t>3. Mọi hình thức khai thác hoặc chia sẻ dữ liệu phải được ghi nhận, lưu vết nhật ký để phục vụ công tác kiểm tra, đánh giá, đối soát và xử lý vi phạm.</w:t>
            </w:r>
          </w:p>
        </w:tc>
        <w:tc>
          <w:tcPr>
            <w:tcW w:w="4742" w:type="dxa"/>
          </w:tcPr>
          <w:p w:rsidR="00132AB8" w:rsidRPr="006477EB"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132AB8" w:rsidRPr="006477EB">
              <w:rPr>
                <w:rFonts w:ascii="Times New Roman" w:eastAsia="Times New Roman" w:hAnsi="Times New Roman" w:cs="Times New Roman"/>
                <w:bCs/>
                <w:sz w:val="28"/>
                <w:szCs w:val="28"/>
                <w:lang w:eastAsia="vi-VN"/>
              </w:rPr>
              <w:t xml:space="preserve"> Điều 16 Thông tư 09/2024/TT-BTNMT ngày 31/7/2024</w:t>
            </w:r>
            <w:r w:rsidR="00132AB8" w:rsidRPr="006477EB">
              <w:rPr>
                <w:rFonts w:ascii="Times New Roman" w:hAnsi="Times New Roman" w:cs="Times New Roman"/>
                <w:sz w:val="28"/>
                <w:szCs w:val="28"/>
                <w:shd w:val="clear" w:color="auto" w:fill="FFFFFF"/>
              </w:rPr>
              <w:t xml:space="preserve"> và Phụ lục VI của Thông tư 09/2024/TT-BTNMT</w:t>
            </w:r>
          </w:p>
          <w:p w:rsidR="00132AB8" w:rsidRPr="006477EB" w:rsidRDefault="00132AB8" w:rsidP="00132AB8">
            <w:pPr>
              <w:shd w:val="clear" w:color="auto" w:fill="FFFFFF"/>
              <w:jc w:val="both"/>
              <w:rPr>
                <w:rFonts w:ascii="Times New Roman" w:hAnsi="Times New Roman" w:cs="Times New Roman"/>
                <w:sz w:val="28"/>
                <w:szCs w:val="28"/>
              </w:rPr>
            </w:pPr>
          </w:p>
          <w:p w:rsidR="00132AB8" w:rsidRPr="006477EB" w:rsidRDefault="00132AB8" w:rsidP="00132AB8">
            <w:pPr>
              <w:shd w:val="clear" w:color="auto" w:fill="FFFFFF"/>
              <w:spacing w:before="120"/>
              <w:jc w:val="both"/>
              <w:rPr>
                <w:rFonts w:ascii="Times New Roman" w:hAnsi="Times New Roman" w:cs="Times New Roman"/>
                <w:sz w:val="28"/>
                <w:szCs w:val="28"/>
              </w:rPr>
            </w:pPr>
          </w:p>
        </w:tc>
      </w:tr>
      <w:tr w:rsidR="00132AB8" w:rsidRPr="006477EB" w:rsidTr="00B562DE">
        <w:trPr>
          <w:trHeight w:val="551"/>
        </w:trPr>
        <w:tc>
          <w:tcPr>
            <w:tcW w:w="4111" w:type="dxa"/>
          </w:tcPr>
          <w:p w:rsidR="00132AB8" w:rsidRPr="006477EB" w:rsidRDefault="00132AB8" w:rsidP="00132AB8">
            <w:pPr>
              <w:pStyle w:val="NormalWeb"/>
              <w:shd w:val="clear" w:color="auto" w:fill="FFFFFF"/>
              <w:spacing w:before="120" w:after="120" w:line="234" w:lineRule="atLeast"/>
              <w:jc w:val="both"/>
              <w:rPr>
                <w:b/>
                <w:color w:val="000000"/>
                <w:sz w:val="28"/>
                <w:szCs w:val="28"/>
              </w:rPr>
            </w:pPr>
            <w:r w:rsidRPr="006477EB">
              <w:rPr>
                <w:b/>
                <w:color w:val="000000"/>
                <w:sz w:val="28"/>
                <w:szCs w:val="28"/>
              </w:rPr>
              <w:t>Điều 11. Hình thức và phương thức khai thác dữ liệu đất đai</w:t>
            </w:r>
          </w:p>
          <w:p w:rsidR="00E475AF" w:rsidRPr="006477EB" w:rsidRDefault="00E475AF" w:rsidP="00E475AF">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Điều 59 và Điều 60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jc w:val="both"/>
              <w:rPr>
                <w:rFonts w:ascii="Times New Roman" w:eastAsia="Calibri" w:hAnsi="Times New Roman" w:cs="Times New Roman"/>
                <w:sz w:val="28"/>
                <w:szCs w:val="28"/>
                <w:lang w:val="nl-NL"/>
              </w:rPr>
            </w:pPr>
          </w:p>
        </w:tc>
        <w:tc>
          <w:tcPr>
            <w:tcW w:w="6740" w:type="dxa"/>
          </w:tcPr>
          <w:p w:rsidR="00132AB8" w:rsidRPr="006477EB" w:rsidRDefault="00132AB8" w:rsidP="00132AB8">
            <w:pPr>
              <w:pStyle w:val="NormalWeb"/>
              <w:shd w:val="clear" w:color="auto" w:fill="FFFFFF"/>
              <w:spacing w:before="120" w:after="120" w:line="234" w:lineRule="atLeast"/>
              <w:jc w:val="both"/>
              <w:rPr>
                <w:b/>
                <w:color w:val="000000"/>
                <w:sz w:val="28"/>
                <w:szCs w:val="28"/>
              </w:rPr>
            </w:pPr>
            <w:r w:rsidRPr="006477EB">
              <w:rPr>
                <w:b/>
                <w:color w:val="000000"/>
                <w:sz w:val="28"/>
                <w:szCs w:val="28"/>
              </w:rPr>
              <w:t>Điều 11. Hình thức và phương thức khai thác dữ liệu đất đai</w:t>
            </w:r>
          </w:p>
          <w:p w:rsidR="00132AB8" w:rsidRPr="006477EB" w:rsidRDefault="00132AB8" w:rsidP="00132AB8">
            <w:pPr>
              <w:pStyle w:val="NormalWeb"/>
              <w:shd w:val="clear" w:color="auto" w:fill="FFFFFF"/>
              <w:spacing w:before="120" w:after="120" w:line="234" w:lineRule="atLeast"/>
              <w:jc w:val="both"/>
              <w:rPr>
                <w:color w:val="000000"/>
                <w:sz w:val="28"/>
                <w:szCs w:val="28"/>
              </w:rPr>
            </w:pPr>
            <w:r w:rsidRPr="006477EB">
              <w:rPr>
                <w:color w:val="000000"/>
                <w:sz w:val="28"/>
                <w:szCs w:val="28"/>
              </w:rPr>
              <w:t>Tổ chức, cá nhân có nhu cầu khai thác thông tin đất đai được thực hiện thông qua dịch vụ cung cấp thông tin đất đai điện tử hoặc gửi Phiếu yêu cầu hoặc văn bản yêu cầu trực tiếp hoặc gửi qua đường bưu điện tới Trung tâm phục vụ hành chính công cấp tỉnh, xã hoặc hệ thống Văn phòng Đăng ký đất đai. Thủ tục cung cấp, khai thác thông tin, dữ liệu theo quy định tại các văn bản quy phạm pháp luật về đất đai.</w:t>
            </w: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 xml:space="preserve">Dự thảo Quy chế đã xây dựng phù hợp với quy định tại </w:t>
            </w:r>
            <w:r w:rsidR="00132AB8" w:rsidRPr="006477EB">
              <w:rPr>
                <w:rFonts w:ascii="Times New Roman" w:hAnsi="Times New Roman" w:cs="Times New Roman"/>
                <w:sz w:val="28"/>
                <w:szCs w:val="28"/>
              </w:rPr>
              <w:t>Điều 59 và Điều 60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spacing w:before="120"/>
              <w:jc w:val="both"/>
              <w:rPr>
                <w:rFonts w:ascii="Times New Roman" w:hAnsi="Times New Roman" w:cs="Times New Roman"/>
                <w:sz w:val="28"/>
                <w:szCs w:val="28"/>
              </w:rPr>
            </w:pPr>
          </w:p>
        </w:tc>
      </w:tr>
      <w:tr w:rsidR="00132AB8" w:rsidRPr="006477EB" w:rsidTr="00B562DE">
        <w:trPr>
          <w:trHeight w:val="551"/>
        </w:trPr>
        <w:tc>
          <w:tcPr>
            <w:tcW w:w="4111"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 xml:space="preserve">Điều 12. Những trường hợp </w:t>
            </w:r>
            <w:r w:rsidRPr="006477EB">
              <w:rPr>
                <w:rFonts w:ascii="Times New Roman" w:hAnsi="Times New Roman" w:cs="Times New Roman"/>
                <w:b/>
                <w:sz w:val="28"/>
                <w:szCs w:val="28"/>
              </w:rPr>
              <w:lastRenderedPageBreak/>
              <w:t>không cung cấp thông tin, dữ liệu</w:t>
            </w:r>
          </w:p>
          <w:p w:rsidR="00E475AF" w:rsidRPr="006477EB" w:rsidRDefault="00E475AF" w:rsidP="00E475AF">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Điều 61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jc w:val="both"/>
              <w:rPr>
                <w:rFonts w:ascii="Times New Roman" w:eastAsia="Calibri" w:hAnsi="Times New Roman" w:cs="Times New Roman"/>
                <w:sz w:val="28"/>
                <w:szCs w:val="28"/>
                <w:lang w:val="nl-NL"/>
              </w:rPr>
            </w:pPr>
          </w:p>
        </w:tc>
        <w:tc>
          <w:tcPr>
            <w:tcW w:w="6740"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 xml:space="preserve">Điều 12. Những trường hợp không cung cấp thông tin, </w:t>
            </w:r>
            <w:r w:rsidRPr="006477EB">
              <w:rPr>
                <w:rFonts w:ascii="Times New Roman" w:hAnsi="Times New Roman" w:cs="Times New Roman"/>
                <w:b/>
                <w:sz w:val="28"/>
                <w:szCs w:val="28"/>
              </w:rPr>
              <w:lastRenderedPageBreak/>
              <w:t>dữ liệu</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1. Thông tin, dữ liệu đất đai thuộc bí mật nhà nước theo quy định của pháp luật. Khi thông tin thuộc bí mật nhà nước được giải mật thì công dân được tiếp cận theo quy định của pháp luật về tiếp cận thông tin và quy định của Nghị định 101/2024/NĐ-CP của Chính phủ ngày 29/7/2024 quy định về điều tra cơ bản đất đai; đăng ký, cấp giấy chứng nhận quyền sử dụng đất, quyền sở hữu tài sản gắn liền với đất và hệ thống thông tin đất đai. </w:t>
            </w:r>
          </w:p>
          <w:p w:rsidR="00132AB8" w:rsidRPr="006477EB" w:rsidRDefault="00132AB8" w:rsidP="00132AB8">
            <w:pPr>
              <w:shd w:val="clear" w:color="auto" w:fill="FFFFFF"/>
              <w:jc w:val="both"/>
              <w:rPr>
                <w:rFonts w:ascii="Times New Roman" w:hAnsi="Times New Roman" w:cs="Times New Roman"/>
                <w:i/>
                <w:sz w:val="28"/>
                <w:szCs w:val="28"/>
              </w:rPr>
            </w:pP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lastRenderedPageBreak/>
              <w:t xml:space="preserve">Dự thảo Quy chế đã xây dựng phù hợp </w:t>
            </w:r>
            <w:r>
              <w:rPr>
                <w:rFonts w:ascii="Times New Roman" w:hAnsi="Times New Roman" w:cs="Times New Roman"/>
                <w:bCs/>
                <w:sz w:val="28"/>
                <w:szCs w:val="28"/>
              </w:rPr>
              <w:lastRenderedPageBreak/>
              <w:t xml:space="preserve">với quy định tại </w:t>
            </w:r>
            <w:r w:rsidR="00132AB8" w:rsidRPr="006477EB">
              <w:rPr>
                <w:rFonts w:ascii="Times New Roman" w:hAnsi="Times New Roman" w:cs="Times New Roman"/>
                <w:sz w:val="28"/>
                <w:szCs w:val="28"/>
              </w:rPr>
              <w:t>Điều 61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p>
        </w:tc>
      </w:tr>
      <w:tr w:rsidR="00132AB8" w:rsidRPr="006477EB" w:rsidTr="00B562DE">
        <w:trPr>
          <w:trHeight w:val="551"/>
        </w:trPr>
        <w:tc>
          <w:tcPr>
            <w:tcW w:w="4111" w:type="dxa"/>
          </w:tcPr>
          <w:p w:rsidR="00E475AF" w:rsidRPr="006477EB" w:rsidRDefault="00E475AF" w:rsidP="00E475AF">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Căn cứ </w:t>
            </w:r>
            <w:r w:rsidRPr="006477EB">
              <w:rPr>
                <w:rFonts w:ascii="Times New Roman" w:hAnsi="Times New Roman" w:cs="Times New Roman"/>
                <w:sz w:val="28"/>
                <w:szCs w:val="28"/>
              </w:rPr>
              <w:t>Khoản 2 Điều 61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Những thông tin, dữ liệu đất đai gây nguy hại đến lợi ích của Nhà nước, ảnh hưởng xấu đến quốc phòng, an ninh quốc gia, quan hệ quốc tế, trật tự, an toàn xã hội mà pháp luật quy định. </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4742" w:type="dxa"/>
          </w:tcPr>
          <w:p w:rsidR="00132AB8" w:rsidRPr="006477EB" w:rsidRDefault="00E475AF" w:rsidP="000D47DD">
            <w:pPr>
              <w:widowControl w:val="0"/>
              <w:jc w:val="both"/>
              <w:rPr>
                <w:rFonts w:ascii="Times New Roman" w:hAnsi="Times New Roman" w:cs="Times New Roman"/>
                <w:sz w:val="28"/>
                <w:szCs w:val="28"/>
              </w:rPr>
            </w:pPr>
            <w:r>
              <w:rPr>
                <w:rFonts w:ascii="Times New Roman" w:hAnsi="Times New Roman" w:cs="Times New Roman"/>
                <w:bCs/>
                <w:sz w:val="28"/>
                <w:szCs w:val="28"/>
              </w:rPr>
              <w:t>D</w:t>
            </w:r>
            <w:r w:rsidR="000D47DD">
              <w:rPr>
                <w:rFonts w:ascii="Times New Roman" w:hAnsi="Times New Roman" w:cs="Times New Roman"/>
                <w:bCs/>
                <w:sz w:val="28"/>
                <w:szCs w:val="28"/>
              </w:rPr>
              <w:t xml:space="preserve"> Dự thảo Quy chế đã xây dựng phù hợp với quy định tại </w:t>
            </w:r>
            <w:r w:rsidR="00132AB8" w:rsidRPr="006477EB">
              <w:rPr>
                <w:rFonts w:ascii="Times New Roman" w:hAnsi="Times New Roman" w:cs="Times New Roman"/>
                <w:sz w:val="28"/>
                <w:szCs w:val="28"/>
              </w:rPr>
              <w:t>Khoản 2 Điều 61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widowControl w:val="0"/>
              <w:jc w:val="both"/>
              <w:rPr>
                <w:rFonts w:ascii="Times New Roman" w:eastAsia="Times New Roman" w:hAnsi="Times New Roman" w:cs="Times New Roman"/>
                <w:bCs/>
                <w:sz w:val="28"/>
                <w:szCs w:val="28"/>
                <w:lang w:eastAsia="vi-VN"/>
              </w:rPr>
            </w:pPr>
          </w:p>
        </w:tc>
      </w:tr>
      <w:tr w:rsidR="00132AB8" w:rsidRPr="006477EB" w:rsidTr="00B562DE">
        <w:trPr>
          <w:trHeight w:val="551"/>
        </w:trPr>
        <w:tc>
          <w:tcPr>
            <w:tcW w:w="4111" w:type="dxa"/>
          </w:tcPr>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3 Điều 61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Thông tin về người sử dụng đất, chủ sở hữu tài sản gắn liền với đất mà chưa được sự đồng ý của người sử dụng đất, chủ sở hữu tài sản gắn liền với đất đó, trừ trường hợp phục vụ hoạt động điều tra, thi hành án dân sự, xác minh xử lý hành vi vi phạm pháp luật và phục vụ công tác quản lý nhà nước của cơ quan có thẩm quyền. </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 xml:space="preserve">Dự thảo Quy chế đã xây dựng phù hợp với quy định tại </w:t>
            </w:r>
            <w:r w:rsidR="00132AB8" w:rsidRPr="006477EB">
              <w:rPr>
                <w:rFonts w:ascii="Times New Roman" w:hAnsi="Times New Roman" w:cs="Times New Roman"/>
                <w:sz w:val="28"/>
                <w:szCs w:val="28"/>
              </w:rPr>
              <w:t>Khoản 3 Điều 61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sz w:val="28"/>
                <w:szCs w:val="28"/>
                <w:vertAlign w:val="superscript"/>
              </w:rPr>
            </w:pPr>
          </w:p>
        </w:tc>
      </w:tr>
      <w:tr w:rsidR="00132AB8" w:rsidRPr="006477EB" w:rsidTr="00B562DE">
        <w:trPr>
          <w:trHeight w:val="551"/>
        </w:trPr>
        <w:tc>
          <w:tcPr>
            <w:tcW w:w="4111" w:type="dxa"/>
          </w:tcPr>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4 Điều 61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4. Văn bản, phiếu yêu cầu cung cấp thông tin, dữ liệu không hợp lệ theo quy định. </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Dự thảo Quy chế đã xây dựng phù hợp với quy định tại</w:t>
            </w:r>
            <w:r w:rsidR="00132AB8" w:rsidRPr="006477EB">
              <w:rPr>
                <w:rFonts w:ascii="Times New Roman" w:hAnsi="Times New Roman" w:cs="Times New Roman"/>
                <w:sz w:val="28"/>
                <w:szCs w:val="28"/>
              </w:rPr>
              <w:t xml:space="preserve"> Khoản 4 Điều 61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sz w:val="28"/>
                <w:szCs w:val="28"/>
                <w:vertAlign w:val="superscript"/>
              </w:rPr>
            </w:pPr>
          </w:p>
        </w:tc>
      </w:tr>
      <w:tr w:rsidR="00132AB8" w:rsidRPr="006477EB" w:rsidTr="00B562DE">
        <w:trPr>
          <w:trHeight w:val="551"/>
        </w:trPr>
        <w:tc>
          <w:tcPr>
            <w:tcW w:w="4111" w:type="dxa"/>
          </w:tcPr>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5 Điều 61 Nghị định 101</w:t>
            </w:r>
            <w:r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hd w:val="clear" w:color="auto" w:fill="FFFFFF"/>
              <w:jc w:val="both"/>
              <w:rPr>
                <w:rFonts w:ascii="Times New Roman" w:hAnsi="Times New Roman" w:cs="Times New Roman"/>
                <w:b/>
                <w:sz w:val="28"/>
                <w:szCs w:val="28"/>
                <w:vertAlign w:val="superscript"/>
              </w:rPr>
            </w:pPr>
            <w:r w:rsidRPr="006477EB">
              <w:rPr>
                <w:rFonts w:ascii="Times New Roman" w:hAnsi="Times New Roman" w:cs="Times New Roman"/>
                <w:sz w:val="28"/>
                <w:szCs w:val="28"/>
              </w:rPr>
              <w:lastRenderedPageBreak/>
              <w:t xml:space="preserve">5. Tổ chức, cá nhân yêu cầu cung cấp thông tin, dữ liệu đất đai nhưng không thực hiện nộp phí khai thác, sử dụng tài liệu đất đai hoặc giá sản phẩm, dịch vụ gia tăng sử </w:t>
            </w:r>
            <w:r w:rsidRPr="006477EB">
              <w:rPr>
                <w:rFonts w:ascii="Times New Roman" w:hAnsi="Times New Roman" w:cs="Times New Roman"/>
                <w:sz w:val="28"/>
                <w:szCs w:val="28"/>
              </w:rPr>
              <w:lastRenderedPageBreak/>
              <w:t>dụng thông tin từ cơ sở dữ liệu, Hệ thống thông tin quốc gia về đất đai theo quy định.</w:t>
            </w: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lastRenderedPageBreak/>
              <w:t xml:space="preserve">Dự thảo Quy chế đã xây dựng phù hợp với quy định tại </w:t>
            </w:r>
            <w:r w:rsidR="00132AB8" w:rsidRPr="006477EB">
              <w:rPr>
                <w:rFonts w:ascii="Times New Roman" w:hAnsi="Times New Roman" w:cs="Times New Roman"/>
                <w:sz w:val="28"/>
                <w:szCs w:val="28"/>
              </w:rPr>
              <w:t>Khoản 5 Điều 61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sz w:val="28"/>
                <w:szCs w:val="28"/>
                <w:vertAlign w:val="superscript"/>
              </w:rPr>
            </w:pPr>
          </w:p>
        </w:tc>
      </w:tr>
      <w:tr w:rsidR="00132AB8" w:rsidRPr="006477EB" w:rsidTr="00B562DE">
        <w:trPr>
          <w:trHeight w:val="551"/>
        </w:trPr>
        <w:tc>
          <w:tcPr>
            <w:tcW w:w="4111" w:type="dxa"/>
          </w:tcPr>
          <w:p w:rsidR="00132AB8"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13. Thẩm quyền cung cấp thông tin, dữ liệu</w:t>
            </w:r>
          </w:p>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6 Điều 60 Nghị định 101</w:t>
            </w:r>
            <w:r w:rsidRPr="006477EB">
              <w:rPr>
                <w:rFonts w:ascii="Times New Roman" w:hAnsi="Times New Roman" w:cs="Times New Roman"/>
                <w:bCs/>
                <w:sz w:val="28"/>
                <w:szCs w:val="28"/>
                <w:lang w:val="nl-NL"/>
              </w:rPr>
              <w:t>/2024/NĐ-CP ngày 29/7/2024.</w:t>
            </w:r>
          </w:p>
          <w:p w:rsidR="00F96981" w:rsidRPr="006477EB" w:rsidRDefault="00F96981"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13. Thẩm quyền cung cấp thông tin, dữ liệu</w:t>
            </w:r>
          </w:p>
          <w:p w:rsidR="00132AB8" w:rsidRPr="006477EB" w:rsidRDefault="00132AB8" w:rsidP="00132AB8">
            <w:pPr>
              <w:shd w:val="clear" w:color="auto" w:fill="FFFFFF"/>
              <w:jc w:val="both"/>
              <w:rPr>
                <w:rFonts w:ascii="Times New Roman" w:hAnsi="Times New Roman" w:cs="Times New Roman"/>
                <w:sz w:val="28"/>
                <w:szCs w:val="28"/>
                <w:vertAlign w:val="superscript"/>
              </w:rPr>
            </w:pPr>
            <w:r w:rsidRPr="006477EB">
              <w:rPr>
                <w:rFonts w:ascii="Times New Roman" w:hAnsi="Times New Roman" w:cs="Times New Roman"/>
                <w:sz w:val="28"/>
                <w:szCs w:val="28"/>
              </w:rPr>
              <w:t>Hệ thống Văn phòng đăng ký đất đai thực hiện cung cấp thông tin về dữ liệu đất đai của địa phương theo quy định.</w:t>
            </w:r>
            <w:r w:rsidRPr="006477EB">
              <w:rPr>
                <w:rFonts w:ascii="Times New Roman" w:hAnsi="Times New Roman" w:cs="Times New Roman"/>
                <w:sz w:val="28"/>
                <w:szCs w:val="28"/>
                <w:vertAlign w:val="superscript"/>
              </w:rPr>
              <w:t xml:space="preserve"> </w:t>
            </w: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 xml:space="preserve">Dự thảo Quy chế đã xây dựng phù hợp với quy định tại </w:t>
            </w:r>
            <w:r w:rsidR="00132AB8" w:rsidRPr="006477EB">
              <w:rPr>
                <w:rFonts w:ascii="Times New Roman" w:hAnsi="Times New Roman" w:cs="Times New Roman"/>
                <w:sz w:val="28"/>
                <w:szCs w:val="28"/>
              </w:rPr>
              <w:t>Khoản 6 Điều 60 Nghị định 101</w:t>
            </w:r>
            <w:r w:rsidR="00132AB8" w:rsidRPr="006477EB">
              <w:rPr>
                <w:rFonts w:ascii="Times New Roman" w:hAnsi="Times New Roman" w:cs="Times New Roman"/>
                <w:bCs/>
                <w:sz w:val="28"/>
                <w:szCs w:val="28"/>
                <w:lang w:val="nl-NL"/>
              </w:rPr>
              <w:t>/2024/NĐ-CP ngày 29/7/2024.</w:t>
            </w:r>
          </w:p>
          <w:p w:rsidR="00132AB8" w:rsidRPr="006477EB" w:rsidRDefault="00132AB8" w:rsidP="00132AB8">
            <w:pPr>
              <w:shd w:val="clear" w:color="auto" w:fill="FFFFFF"/>
              <w:jc w:val="both"/>
              <w:rPr>
                <w:rFonts w:ascii="Times New Roman" w:hAnsi="Times New Roman" w:cs="Times New Roman"/>
                <w:sz w:val="28"/>
                <w:szCs w:val="28"/>
                <w:vertAlign w:val="superscript"/>
              </w:rPr>
            </w:pPr>
          </w:p>
        </w:tc>
      </w:tr>
      <w:tr w:rsidR="00132AB8" w:rsidRPr="006477EB" w:rsidTr="00B562DE">
        <w:trPr>
          <w:trHeight w:val="551"/>
        </w:trPr>
        <w:tc>
          <w:tcPr>
            <w:tcW w:w="4111" w:type="dxa"/>
          </w:tcPr>
          <w:p w:rsidR="00132AB8" w:rsidRPr="006477EB" w:rsidRDefault="00132AB8" w:rsidP="00132AB8">
            <w:pPr>
              <w:spacing w:before="120" w:after="120"/>
              <w:jc w:val="both"/>
              <w:rPr>
                <w:rFonts w:ascii="Times New Roman" w:hAnsi="Times New Roman" w:cs="Times New Roman"/>
                <w:b/>
                <w:sz w:val="28"/>
                <w:szCs w:val="28"/>
                <w:lang w:val="vi-VN"/>
              </w:rPr>
            </w:pPr>
            <w:r w:rsidRPr="006477EB">
              <w:rPr>
                <w:rFonts w:ascii="Times New Roman" w:hAnsi="Times New Roman" w:cs="Times New Roman"/>
                <w:b/>
                <w:sz w:val="28"/>
                <w:szCs w:val="28"/>
                <w:lang w:val="vi-VN"/>
              </w:rPr>
              <w:t>Điều 14. Trách nhiệm của cơ quan, tổ chức, cá nhân trong việc cung cấp và khai thác, sử dụng thông tin, dữ liệu đất đai</w:t>
            </w:r>
          </w:p>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1 Điều 63 Nghị định 101</w:t>
            </w:r>
            <w:r w:rsidRPr="006477EB">
              <w:rPr>
                <w:rFonts w:ascii="Times New Roman" w:hAnsi="Times New Roman" w:cs="Times New Roman"/>
                <w:bCs/>
                <w:sz w:val="28"/>
                <w:szCs w:val="28"/>
                <w:lang w:val="nl-NL"/>
              </w:rPr>
              <w:t>/2024/NĐ-CP ngày 29/7/2024.</w:t>
            </w:r>
          </w:p>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Khoản 2 Điều 12 Luật tiếp cận thông tin năm 2016</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6740" w:type="dxa"/>
          </w:tcPr>
          <w:p w:rsidR="00132AB8" w:rsidRPr="006477EB" w:rsidRDefault="00132AB8" w:rsidP="00132AB8">
            <w:pPr>
              <w:spacing w:before="120" w:after="120"/>
              <w:jc w:val="both"/>
              <w:rPr>
                <w:rFonts w:ascii="Times New Roman" w:hAnsi="Times New Roman" w:cs="Times New Roman"/>
                <w:b/>
                <w:sz w:val="28"/>
                <w:szCs w:val="28"/>
                <w:lang w:val="vi-VN"/>
              </w:rPr>
            </w:pPr>
            <w:r w:rsidRPr="006477EB">
              <w:rPr>
                <w:rFonts w:ascii="Times New Roman" w:hAnsi="Times New Roman" w:cs="Times New Roman"/>
                <w:b/>
                <w:sz w:val="28"/>
                <w:szCs w:val="28"/>
                <w:lang w:val="vi-VN"/>
              </w:rPr>
              <w:t xml:space="preserve">Điều 14. </w:t>
            </w:r>
            <w:bookmarkStart w:id="1" w:name="dieu_63"/>
            <w:r w:rsidRPr="006477EB">
              <w:rPr>
                <w:rFonts w:ascii="Times New Roman" w:hAnsi="Times New Roman" w:cs="Times New Roman"/>
                <w:b/>
                <w:sz w:val="28"/>
                <w:szCs w:val="28"/>
                <w:lang w:val="vi-VN"/>
              </w:rPr>
              <w:t>Trách nhiệm của cơ quan, tổ chức, cá nhân trong việc cung cấp và khai thác, sử dụng thông tin, dữ liệu đất đai</w:t>
            </w:r>
            <w:bookmarkEnd w:id="1"/>
          </w:p>
          <w:p w:rsidR="00132AB8" w:rsidRPr="006477EB" w:rsidRDefault="00132AB8" w:rsidP="00132AB8">
            <w:pPr>
              <w:pStyle w:val="NormalWeb"/>
              <w:shd w:val="clear" w:color="auto" w:fill="FFFFFF"/>
              <w:spacing w:before="120" w:after="120"/>
              <w:jc w:val="both"/>
              <w:rPr>
                <w:color w:val="000000"/>
                <w:sz w:val="28"/>
                <w:szCs w:val="28"/>
              </w:rPr>
            </w:pPr>
            <w:r w:rsidRPr="006477EB">
              <w:rPr>
                <w:color w:val="000000"/>
                <w:sz w:val="28"/>
                <w:szCs w:val="28"/>
              </w:rPr>
              <w:t>1. Trách nhiệm của cơ quan, tổ chức, cá nhân trong việc cung cấp thông tin, dữ liệu đất đai:</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a) Thực hiện đầy đủ các trách nhiệm theo quy định của pháp luật về tiếp cận thông tin và quy định của pháp luật về bảo vệ bí mật nhà nước;</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b) Bảo đảm cho tổ chức, cá nhân truy cập thuận tiện; có công cụ tìm kiếm dữ liệu thường xuyên được nâng cấp, cải tiến theo hướng thân thiện với người dùng, dễ sử dụng và chính xác;</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c) Bảo đảm khuôn dạng dữ liệu theo quy định kỹ thuật để dễ dàng tải xuống, hiển thị nhanh chóng và in ấn bằng các phương tiện điện tử phổ biến;</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d) Hỗ trợ tổ chức, cá nhân truy cập Hệ thống thông tin quốc gia về đất đai;</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 xml:space="preserve">đ) Bảo đảm tính chính xác, thống nhất về nội dung, cập nhật thường xuyên và kịp thời của dữ liệu trong Hệ thống </w:t>
            </w:r>
            <w:r w:rsidRPr="006477EB">
              <w:rPr>
                <w:color w:val="000000"/>
                <w:sz w:val="28"/>
                <w:szCs w:val="28"/>
              </w:rPr>
              <w:lastRenderedPageBreak/>
              <w:t>thông tin quốc gia về đất đai;</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e) Trường hợp tạm ngừng cung cấp dữ liệu, dịch vụ có liên quan trên môi trường mạng thì phải có trách nhiệm thông báo công khai trước 07 ngày làm việc, trừ trường hợp bất khả kháng;</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g) Người cung cấp thông tin có một trong các hành vi quy định tại </w:t>
            </w:r>
            <w:bookmarkStart w:id="2" w:name="dc_130"/>
            <w:r w:rsidRPr="006477EB">
              <w:rPr>
                <w:color w:val="000000"/>
                <w:sz w:val="28"/>
                <w:szCs w:val="28"/>
              </w:rPr>
              <w:t>Điều 11 Luật Tiếp cận thông tin</w:t>
            </w:r>
            <w:bookmarkEnd w:id="2"/>
            <w:r w:rsidRPr="006477EB">
              <w:rPr>
                <w:color w:val="000000"/>
                <w:sz w:val="28"/>
                <w:szCs w:val="28"/>
              </w:rPr>
              <w:t> mà gây thiệt hại thì cơ quan cung cấp dữ liệu đất đai phải bồi thường thiệt hại, cá nhân có hành vi vi phạm có trách nhiệm hoàn trả theo quy định của pháp luật về trách nhiệm bồi thường của Nhà nước.</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32AB8" w:rsidRPr="006477EB" w:rsidRDefault="00F96981" w:rsidP="00F96981">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w:t>
            </w:r>
            <w:r w:rsidR="00132AB8" w:rsidRPr="006477EB">
              <w:rPr>
                <w:rFonts w:ascii="Times New Roman" w:hAnsi="Times New Roman" w:cs="Times New Roman"/>
                <w:sz w:val="28"/>
                <w:szCs w:val="28"/>
              </w:rPr>
              <w:t>Khoản 1 Điều 63 Nghị định 101</w:t>
            </w:r>
            <w:r w:rsidR="00132AB8" w:rsidRPr="00F96981">
              <w:rPr>
                <w:rFonts w:ascii="Times New Roman" w:hAnsi="Times New Roman" w:cs="Times New Roman"/>
                <w:sz w:val="28"/>
                <w:szCs w:val="28"/>
              </w:rPr>
              <w:t>/2024/NĐ-CP ngày 29/7/2024.</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Khoản 2 Điều 12 Luật tiếp cận thông tin năm 2016</w:t>
            </w:r>
          </w:p>
          <w:p w:rsidR="00132AB8" w:rsidRPr="006477EB" w:rsidRDefault="00132AB8" w:rsidP="00132AB8">
            <w:pPr>
              <w:shd w:val="clear" w:color="auto" w:fill="FFFFFF"/>
              <w:jc w:val="both"/>
              <w:rPr>
                <w:rFonts w:ascii="Times New Roman" w:hAnsi="Times New Roman" w:cs="Times New Roman"/>
                <w:sz w:val="28"/>
                <w:szCs w:val="28"/>
              </w:rPr>
            </w:pPr>
          </w:p>
        </w:tc>
      </w:tr>
      <w:tr w:rsidR="00132AB8" w:rsidRPr="006477EB" w:rsidTr="00B562DE">
        <w:trPr>
          <w:trHeight w:val="551"/>
        </w:trPr>
        <w:tc>
          <w:tcPr>
            <w:tcW w:w="4111" w:type="dxa"/>
          </w:tcPr>
          <w:p w:rsidR="00F96981" w:rsidRPr="006477EB" w:rsidRDefault="00F96981" w:rsidP="00F96981">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Căn cứ Khoản 2 Điều 63 Nghị định 101</w:t>
            </w:r>
            <w:r w:rsidRPr="006477EB">
              <w:rPr>
                <w:rFonts w:ascii="Times New Roman" w:hAnsi="Times New Roman" w:cs="Times New Roman"/>
                <w:bCs/>
                <w:sz w:val="28"/>
                <w:szCs w:val="28"/>
                <w:lang w:val="nl-NL"/>
              </w:rPr>
              <w:t>/2024/NĐ-CP ngày 29/7/2024.</w:t>
            </w:r>
          </w:p>
          <w:p w:rsidR="00132AB8" w:rsidRPr="006477EB" w:rsidRDefault="00F96981" w:rsidP="00F96981">
            <w:pPr>
              <w:shd w:val="clear" w:color="auto" w:fill="FFFFFF"/>
              <w:jc w:val="both"/>
              <w:rPr>
                <w:rFonts w:ascii="Times New Roman" w:hAnsi="Times New Roman" w:cs="Times New Roman"/>
                <w:b/>
                <w:sz w:val="28"/>
                <w:szCs w:val="28"/>
                <w:vertAlign w:val="superscript"/>
              </w:rPr>
            </w:pPr>
            <w:r w:rsidRPr="006477EB">
              <w:rPr>
                <w:rFonts w:ascii="Times New Roman" w:hAnsi="Times New Roman" w:cs="Times New Roman"/>
                <w:sz w:val="28"/>
                <w:szCs w:val="28"/>
              </w:rPr>
              <w:t xml:space="preserve">- Căn cứ Phụ lục VI Thông tư 09/2024/TT-BTNMT </w:t>
            </w:r>
            <w:r w:rsidRPr="006477EB">
              <w:rPr>
                <w:rFonts w:ascii="Times New Roman" w:eastAsia="Times New Roman" w:hAnsi="Times New Roman" w:cs="Times New Roman"/>
                <w:bCs/>
                <w:sz w:val="28"/>
                <w:szCs w:val="28"/>
                <w:lang w:eastAsia="vi-VN"/>
              </w:rPr>
              <w:t>ngày 31/7/2024</w:t>
            </w:r>
            <w:r w:rsidRPr="006477EB">
              <w:rPr>
                <w:rFonts w:ascii="Times New Roman" w:hAnsi="Times New Roman" w:cs="Times New Roman"/>
                <w:sz w:val="28"/>
                <w:szCs w:val="28"/>
                <w:shd w:val="clear" w:color="auto" w:fill="FFFFFF"/>
              </w:rPr>
              <w:t xml:space="preserve"> .</w:t>
            </w:r>
          </w:p>
        </w:tc>
        <w:tc>
          <w:tcPr>
            <w:tcW w:w="6740" w:type="dxa"/>
          </w:tcPr>
          <w:p w:rsidR="00132AB8" w:rsidRPr="006477EB" w:rsidRDefault="00132AB8" w:rsidP="00132AB8">
            <w:pPr>
              <w:pStyle w:val="NormalWeb"/>
              <w:spacing w:before="120" w:after="120"/>
              <w:jc w:val="both"/>
              <w:rPr>
                <w:color w:val="000000"/>
                <w:sz w:val="28"/>
                <w:szCs w:val="28"/>
              </w:rPr>
            </w:pPr>
            <w:r w:rsidRPr="006477EB">
              <w:rPr>
                <w:color w:val="000000"/>
                <w:sz w:val="28"/>
                <w:szCs w:val="28"/>
              </w:rPr>
              <w:t>2. Trách nhiệm của cơ quan, tổ chức, cá nhân trong việc khai thác và sử dụng thông tin, dữ liệu đất đai:</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a) Không được cung cấp cho bên thứ ba dữ liệu do cơ quan nhà nước có thẩm quyền cung cấp cho mình để khai thác, sử dụng đối với các thông tin, dữ liệu mật, hạn chế tiếp cận theo quy định của pháp luật;</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b) Thông báo kịp thời cho cơ quan cung cấp dữ liệu đất đai về những sai sót của thông tin, dữ liệu đã cung cấp;</w:t>
            </w:r>
          </w:p>
          <w:p w:rsidR="00132AB8" w:rsidRPr="006477EB" w:rsidRDefault="00132AB8" w:rsidP="00132AB8">
            <w:pPr>
              <w:pStyle w:val="NormalWeb"/>
              <w:shd w:val="clear" w:color="auto" w:fill="FFFFFF"/>
              <w:spacing w:before="120" w:after="120"/>
              <w:jc w:val="both"/>
              <w:rPr>
                <w:color w:val="000000"/>
                <w:sz w:val="28"/>
                <w:szCs w:val="28"/>
              </w:rPr>
            </w:pPr>
            <w:r w:rsidRPr="006477EB">
              <w:rPr>
                <w:color w:val="000000"/>
                <w:sz w:val="28"/>
                <w:szCs w:val="28"/>
              </w:rPr>
              <w:t>c) Truy cập đúng địa chỉ, mã khoá; không được làm lộ địa chỉ, mã khoá truy cập đã được cấp, khi bị mất quyền truy cập cần báo ngay cho cơ quan quản lý hệ thống thông tin đất đai kịp thời xử lý;</w:t>
            </w:r>
          </w:p>
          <w:p w:rsidR="00132AB8" w:rsidRPr="006477EB" w:rsidRDefault="00132AB8" w:rsidP="00132AB8">
            <w:pPr>
              <w:pStyle w:val="NormalWeb"/>
              <w:shd w:val="clear" w:color="auto" w:fill="FFFFFF"/>
              <w:spacing w:before="120" w:after="120"/>
              <w:jc w:val="both"/>
              <w:rPr>
                <w:color w:val="000000"/>
                <w:sz w:val="28"/>
                <w:szCs w:val="28"/>
              </w:rPr>
            </w:pPr>
            <w:r w:rsidRPr="006477EB">
              <w:rPr>
                <w:color w:val="000000"/>
                <w:sz w:val="28"/>
                <w:szCs w:val="28"/>
              </w:rPr>
              <w:t xml:space="preserve">d) Khai thác dữ liệu trong phạm vi được cấp, sử dụng dữ liệu đúng mục đích, không xâm nhập trái phép cơ sở dữ </w:t>
            </w:r>
            <w:r w:rsidRPr="006477EB">
              <w:rPr>
                <w:color w:val="000000"/>
                <w:sz w:val="28"/>
                <w:szCs w:val="28"/>
              </w:rPr>
              <w:lastRenderedPageBreak/>
              <w:t>liệu đất đai;</w:t>
            </w:r>
          </w:p>
          <w:p w:rsidR="00132AB8" w:rsidRPr="006477EB" w:rsidRDefault="00132AB8" w:rsidP="00132AB8">
            <w:pPr>
              <w:pStyle w:val="NormalWeb"/>
              <w:spacing w:before="120" w:after="120"/>
              <w:jc w:val="both"/>
              <w:rPr>
                <w:color w:val="000000"/>
                <w:sz w:val="28"/>
                <w:szCs w:val="28"/>
              </w:rPr>
            </w:pPr>
            <w:r w:rsidRPr="006477EB">
              <w:rPr>
                <w:color w:val="000000"/>
                <w:sz w:val="28"/>
                <w:szCs w:val="28"/>
              </w:rPr>
              <w:t>đ) Không được thay đổi, xóa, huỷ, sao chép, tiết lộ, hiển thị, di chuyển trái phép một phần hoặc toàn bộ dữ liệu; không được tạo ra hoặc phát tán chương trình phần mềm làm rối loạn, thay đổi, phá hoại hệ thống thông tin quốc gia về đất đai.</w:t>
            </w:r>
          </w:p>
          <w:p w:rsidR="00132AB8" w:rsidRPr="006477EB" w:rsidRDefault="00132AB8" w:rsidP="00132AB8">
            <w:pPr>
              <w:shd w:val="clear" w:color="auto" w:fill="FFFFFF"/>
              <w:jc w:val="both"/>
              <w:rPr>
                <w:rFonts w:ascii="Times New Roman" w:hAnsi="Times New Roman" w:cs="Times New Roman"/>
                <w:b/>
                <w:sz w:val="28"/>
                <w:szCs w:val="28"/>
                <w:vertAlign w:val="superscript"/>
              </w:rPr>
            </w:pP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Khoản 2 Điều 63 Nghị định 101</w:t>
            </w:r>
            <w:r w:rsidRPr="006477EB">
              <w:rPr>
                <w:rFonts w:ascii="Times New Roman" w:hAnsi="Times New Roman" w:cs="Times New Roman"/>
                <w:bCs/>
                <w:sz w:val="28"/>
                <w:szCs w:val="28"/>
                <w:lang w:val="nl-NL"/>
              </w:rPr>
              <w:t>/2024/NĐ-CP ngày 29/7/2024.</w:t>
            </w:r>
          </w:p>
          <w:p w:rsidR="00132AB8" w:rsidRPr="006477EB" w:rsidRDefault="00132AB8" w:rsidP="009901C3">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Phụ lục VI Thông tư 09/2024/TT-BTNMT </w:t>
            </w:r>
            <w:r w:rsidRPr="006477EB">
              <w:rPr>
                <w:rFonts w:ascii="Times New Roman" w:eastAsia="Times New Roman" w:hAnsi="Times New Roman" w:cs="Times New Roman"/>
                <w:bCs/>
                <w:sz w:val="28"/>
                <w:szCs w:val="28"/>
                <w:lang w:eastAsia="vi-VN"/>
              </w:rPr>
              <w:t>ngày 31/7/2024</w:t>
            </w:r>
            <w:r w:rsidRPr="006477EB">
              <w:rPr>
                <w:rFonts w:ascii="Times New Roman" w:hAnsi="Times New Roman" w:cs="Times New Roman"/>
                <w:sz w:val="28"/>
                <w:szCs w:val="28"/>
                <w:shd w:val="clear" w:color="auto" w:fill="FFFFFF"/>
              </w:rPr>
              <w:t xml:space="preserve"> .</w:t>
            </w:r>
          </w:p>
        </w:tc>
      </w:tr>
      <w:tr w:rsidR="00132AB8" w:rsidRPr="006477EB" w:rsidTr="00B562DE">
        <w:trPr>
          <w:trHeight w:val="551"/>
        </w:trPr>
        <w:tc>
          <w:tcPr>
            <w:tcW w:w="4111" w:type="dxa"/>
          </w:tcPr>
          <w:p w:rsidR="00132AB8"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15. Chia sẻ, tích hợp cơ sở dữ liệu đất đai</w:t>
            </w:r>
          </w:p>
          <w:p w:rsidR="009901C3" w:rsidRPr="006477EB" w:rsidRDefault="009901C3"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 xml:space="preserve">- Căn cứ khoản 7 Điều 17 </w:t>
            </w:r>
            <w:r w:rsidRPr="006477EB">
              <w:rPr>
                <w:rFonts w:ascii="Times New Roman" w:eastAsia="Times New Roman" w:hAnsi="Times New Roman" w:cs="Times New Roman"/>
                <w:bCs/>
                <w:sz w:val="28"/>
                <w:szCs w:val="28"/>
                <w:lang w:val="nl-NL" w:eastAsia="vi-VN"/>
              </w:rPr>
              <w:t>Quy chế bảo đảm an toàn thông tin mạng cho các hệ thống thông tin của Sở nông nghiệp và môi trường tỉnh Lạng Sơn ngày 9/7/2026</w:t>
            </w:r>
          </w:p>
        </w:tc>
        <w:tc>
          <w:tcPr>
            <w:tcW w:w="6740" w:type="dxa"/>
          </w:tcPr>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 xml:space="preserve"> Điều 15. Chia sẻ, tích hợp cơ sở dữ liệu đất đai</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1. Chia sẻ trong nội bộ tỉnh:</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a) Cơ sở dữ liệu đất đai được chia sẻ giữa các cơ quan, đơn vị thuộc tỉnh thông qua nền tảng tích hợp, chia sẻ dữ liệu LGSP của tỉnh. Mức độ truy cập tùy thuộc vào vai trò của từng đơn vị.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Sở Nông nghiệp và Môi trường là đơn vị đầu mối quản lý, kiểm soát việc chia sẻ dữ liệu đất đai cho các sở, ngành, địa phương theo quy định. </w:t>
            </w:r>
          </w:p>
          <w:p w:rsidR="00132AB8" w:rsidRPr="006477EB" w:rsidRDefault="00132AB8" w:rsidP="00132AB8">
            <w:pPr>
              <w:shd w:val="clear" w:color="auto" w:fill="FFFFFF"/>
              <w:jc w:val="both"/>
              <w:rPr>
                <w:rFonts w:ascii="Times New Roman" w:hAnsi="Times New Roman" w:cs="Times New Roman"/>
                <w:b/>
                <w:sz w:val="28"/>
                <w:szCs w:val="28"/>
              </w:rPr>
            </w:pPr>
          </w:p>
        </w:tc>
        <w:tc>
          <w:tcPr>
            <w:tcW w:w="4742" w:type="dxa"/>
          </w:tcPr>
          <w:p w:rsidR="00132AB8" w:rsidRPr="006477EB" w:rsidRDefault="000D47DD" w:rsidP="000D47DD">
            <w:pPr>
              <w:widowControl w:val="0"/>
              <w:jc w:val="both"/>
              <w:rPr>
                <w:rFonts w:ascii="Times New Roman" w:hAnsi="Times New Roman" w:cs="Times New Roman"/>
                <w:sz w:val="28"/>
                <w:szCs w:val="28"/>
              </w:rPr>
            </w:pPr>
            <w:r>
              <w:rPr>
                <w:rFonts w:ascii="Times New Roman" w:hAnsi="Times New Roman" w:cs="Times New Roman"/>
                <w:bCs/>
                <w:sz w:val="28"/>
                <w:szCs w:val="28"/>
              </w:rPr>
              <w:t>Dự thảo Quy chế đã xây dựng phù hợp với quy định tại</w:t>
            </w:r>
            <w:r w:rsidR="00132AB8" w:rsidRPr="006477EB">
              <w:rPr>
                <w:rFonts w:ascii="Times New Roman" w:hAnsi="Times New Roman" w:cs="Times New Roman"/>
                <w:sz w:val="28"/>
                <w:szCs w:val="28"/>
              </w:rPr>
              <w:t xml:space="preserve"> </w:t>
            </w:r>
            <w:r w:rsidR="009901C3">
              <w:rPr>
                <w:rFonts w:ascii="Times New Roman" w:hAnsi="Times New Roman" w:cs="Times New Roman"/>
                <w:sz w:val="28"/>
                <w:szCs w:val="28"/>
              </w:rPr>
              <w:t>K</w:t>
            </w:r>
            <w:r w:rsidR="00132AB8" w:rsidRPr="006477EB">
              <w:rPr>
                <w:rFonts w:ascii="Times New Roman" w:hAnsi="Times New Roman" w:cs="Times New Roman"/>
                <w:sz w:val="28"/>
                <w:szCs w:val="28"/>
              </w:rPr>
              <w:t xml:space="preserve">hoản 7 Điều 17 </w:t>
            </w:r>
            <w:r w:rsidR="00132AB8" w:rsidRPr="006477EB">
              <w:rPr>
                <w:rFonts w:ascii="Times New Roman" w:eastAsia="Times New Roman" w:hAnsi="Times New Roman" w:cs="Times New Roman"/>
                <w:bCs/>
                <w:sz w:val="28"/>
                <w:szCs w:val="28"/>
                <w:lang w:val="nl-NL" w:eastAsia="vi-VN"/>
              </w:rPr>
              <w:t>Quy chế bảo đảm an toàn thông tin mạng cho các hệ thống thông tin của Sở nông nghiệp và môi trường tỉnh Lạng Sơn ngày 9/7/2026</w:t>
            </w:r>
          </w:p>
        </w:tc>
      </w:tr>
      <w:tr w:rsidR="00132AB8" w:rsidRPr="006477EB" w:rsidTr="00B562DE">
        <w:trPr>
          <w:trHeight w:val="551"/>
        </w:trPr>
        <w:tc>
          <w:tcPr>
            <w:tcW w:w="4111" w:type="dxa"/>
          </w:tcPr>
          <w:p w:rsidR="009901C3" w:rsidRPr="006477EB" w:rsidRDefault="009901C3" w:rsidP="009901C3">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Khoản 4 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9901C3" w:rsidRPr="006477EB" w:rsidRDefault="009901C3" w:rsidP="009901C3">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Căn cứ Điều 3 Thông tư 25/2024/TT-BTNMT ngày 26/11/2024</w:t>
            </w:r>
            <w:r w:rsidRPr="006477EB">
              <w:rPr>
                <w:rFonts w:ascii="Times New Roman" w:hAnsi="Times New Roman" w:cs="Times New Roman"/>
                <w:sz w:val="28"/>
                <w:szCs w:val="28"/>
                <w:shd w:val="clear" w:color="auto" w:fill="FFFFFF"/>
              </w:rPr>
              <w:t>;</w:t>
            </w:r>
          </w:p>
          <w:p w:rsidR="009901C3" w:rsidRPr="006477EB" w:rsidRDefault="009901C3" w:rsidP="009901C3">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Căn cứ Khoản 1 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shd w:val="clear" w:color="auto" w:fill="FFFFFF"/>
              <w:jc w:val="both"/>
              <w:rPr>
                <w:rFonts w:ascii="Times New Roman" w:hAnsi="Times New Roman" w:cs="Times New Roman"/>
                <w:b/>
                <w:sz w:val="28"/>
                <w:szCs w:val="28"/>
              </w:rPr>
            </w:pPr>
          </w:p>
        </w:tc>
        <w:tc>
          <w:tcPr>
            <w:tcW w:w="6740" w:type="dxa"/>
          </w:tcPr>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Chia sẻ ra ngoài tỉnh hoặc kết nối quốc gia: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Cơ sở dữ liệu đất đai tỉnh Lạng Sơn được tích hợp, đồng bộ với Cơ sở dữ liệu Quốc gia về đất đai do Bộ Nông nghiệp và Môi trường quản lý. </w:t>
            </w:r>
          </w:p>
          <w:p w:rsidR="00132AB8" w:rsidRPr="006477EB" w:rsidRDefault="00132AB8" w:rsidP="00132AB8">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Việc chia sẻ dữ liệu ra ngoài tỉnh hoặc kết nối với cơ sở dữ liệu quốc gia về đất đai phải thực hiện qua giao thức kỹ thuật, quy chuẩn bảo mật và API do Bộ Nông nghiệp và Môi trường quy định. </w:t>
            </w:r>
          </w:p>
          <w:p w:rsidR="00132AB8" w:rsidRPr="006477EB" w:rsidRDefault="00132AB8"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c) Các dữ liệu chia sẻ phải được mã hóa, xác thực và kiểm soát truy cập để bảo đảm an toàn, tránh lộ lọt thông tin.</w:t>
            </w: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Khoản 4 Điều 166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Điều 3 Thông tư 25/2024/TT-BTNMT ngày 26/11/2024</w:t>
            </w:r>
            <w:r w:rsidRPr="006477EB">
              <w:rPr>
                <w:rFonts w:ascii="Times New Roman" w:hAnsi="Times New Roman" w:cs="Times New Roman"/>
                <w:sz w:val="28"/>
                <w:szCs w:val="28"/>
                <w:shd w:val="clear" w:color="auto" w:fill="FFFFFF"/>
              </w:rPr>
              <w:t>;</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eastAsia="vi-VN"/>
              </w:rPr>
              <w:t xml:space="preserve">- Khoản 1 Điều 169 </w:t>
            </w:r>
            <w:r w:rsidRPr="006477EB">
              <w:rPr>
                <w:rFonts w:ascii="Times New Roman" w:hAnsi="Times New Roman" w:cs="Times New Roman"/>
                <w:sz w:val="28"/>
                <w:szCs w:val="28"/>
                <w:shd w:val="clear" w:color="auto" w:fill="FFFFFF"/>
              </w:rPr>
              <w:t xml:space="preserve">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p w:rsidR="00132AB8" w:rsidRPr="006477EB" w:rsidRDefault="00132AB8" w:rsidP="00132AB8">
            <w:pPr>
              <w:shd w:val="clear" w:color="auto" w:fill="FFFFFF"/>
              <w:jc w:val="both"/>
              <w:rPr>
                <w:rFonts w:ascii="Times New Roman" w:hAnsi="Times New Roman" w:cs="Times New Roman"/>
                <w:sz w:val="28"/>
                <w:szCs w:val="28"/>
              </w:rPr>
            </w:pPr>
          </w:p>
        </w:tc>
      </w:tr>
      <w:tr w:rsidR="00132AB8" w:rsidRPr="006477EB" w:rsidTr="00B562DE">
        <w:trPr>
          <w:trHeight w:val="551"/>
        </w:trPr>
        <w:tc>
          <w:tcPr>
            <w:tcW w:w="4111" w:type="dxa"/>
          </w:tcPr>
          <w:p w:rsidR="00132AB8" w:rsidRPr="006477EB" w:rsidRDefault="00132AB8" w:rsidP="00132AB8">
            <w:pPr>
              <w:widowControl w:val="0"/>
              <w:tabs>
                <w:tab w:val="left" w:pos="993"/>
              </w:tabs>
              <w:spacing w:before="120" w:after="120"/>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16. Nguyên tắc đảm bảo an toàn Hệ thống Cơ sở dữ liệu đất đai</w:t>
            </w:r>
          </w:p>
          <w:p w:rsidR="009901C3" w:rsidRPr="006477EB" w:rsidRDefault="009901C3" w:rsidP="009901C3">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val="nl-NL" w:eastAsia="vi-VN"/>
              </w:rPr>
              <w:t xml:space="preserve">- Căn cứ Điều 9, 10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9901C3" w:rsidRPr="006477EB" w:rsidRDefault="009901C3" w:rsidP="009901C3">
            <w:pPr>
              <w:widowControl w:val="0"/>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Điều 7 Luật An toàn thông tin mạng 2015;</w:t>
            </w:r>
          </w:p>
          <w:p w:rsidR="009901C3" w:rsidRPr="006477EB" w:rsidRDefault="009901C3" w:rsidP="009901C3">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w:t>
            </w:r>
            <w:r w:rsidRPr="006477EB">
              <w:rPr>
                <w:rFonts w:ascii="Times New Roman" w:hAnsi="Times New Roman" w:cs="Times New Roman"/>
                <w:sz w:val="28"/>
                <w:szCs w:val="28"/>
                <w:shd w:val="clear" w:color="auto" w:fill="FFFFFF"/>
              </w:rPr>
              <w:t>Nghị định 85/2016/NĐ-CP ngày 01/7/2016.</w:t>
            </w:r>
          </w:p>
          <w:p w:rsidR="00132AB8" w:rsidRPr="006477EB" w:rsidRDefault="00132AB8" w:rsidP="00132AB8">
            <w:pPr>
              <w:shd w:val="clear" w:color="auto" w:fill="FFFFFF"/>
              <w:jc w:val="both"/>
              <w:rPr>
                <w:rFonts w:ascii="Times New Roman" w:hAnsi="Times New Roman" w:cs="Times New Roman"/>
                <w:b/>
                <w:sz w:val="28"/>
                <w:szCs w:val="28"/>
              </w:rPr>
            </w:pPr>
          </w:p>
        </w:tc>
        <w:tc>
          <w:tcPr>
            <w:tcW w:w="6740" w:type="dxa"/>
          </w:tcPr>
          <w:p w:rsidR="00132AB8" w:rsidRPr="006477EB" w:rsidRDefault="00132AB8" w:rsidP="00132AB8">
            <w:pPr>
              <w:widowControl w:val="0"/>
              <w:tabs>
                <w:tab w:val="left" w:pos="993"/>
              </w:tabs>
              <w:spacing w:before="120" w:after="120"/>
              <w:jc w:val="both"/>
              <w:rPr>
                <w:rFonts w:ascii="Times New Roman" w:hAnsi="Times New Roman" w:cs="Times New Roman"/>
                <w:b/>
                <w:sz w:val="28"/>
                <w:szCs w:val="28"/>
              </w:rPr>
            </w:pPr>
            <w:r w:rsidRPr="006477EB">
              <w:rPr>
                <w:rFonts w:ascii="Times New Roman" w:hAnsi="Times New Roman" w:cs="Times New Roman"/>
                <w:b/>
                <w:sz w:val="28"/>
                <w:szCs w:val="28"/>
              </w:rPr>
              <w:t>Điều 16. Nguyên tắc đảm bảo an toàn Hệ thống Cơ sở dữ liệu đất đai</w:t>
            </w:r>
          </w:p>
          <w:p w:rsidR="00132AB8" w:rsidRPr="006477EB" w:rsidRDefault="00132AB8" w:rsidP="00132AB8">
            <w:pPr>
              <w:spacing w:before="120" w:after="120"/>
              <w:ind w:right="3"/>
              <w:jc w:val="both"/>
              <w:rPr>
                <w:rFonts w:ascii="Times New Roman" w:hAnsi="Times New Roman" w:cs="Times New Roman"/>
                <w:sz w:val="28"/>
                <w:szCs w:val="28"/>
              </w:rPr>
            </w:pPr>
            <w:r w:rsidRPr="006477EB">
              <w:rPr>
                <w:rFonts w:ascii="Times New Roman" w:hAnsi="Times New Roman" w:cs="Times New Roman"/>
                <w:sz w:val="28"/>
                <w:szCs w:val="28"/>
              </w:rPr>
              <w:t>1. Chỉ người sử dụng được trao quyền mới có thể truy nhập cơ sở dữ liệu đất đai và người sử dụng chỉ có thể cập nhật vào cơ sở dữ liệu đất đai trong phạm vi thẩm quyền của mình:</w:t>
            </w:r>
          </w:p>
          <w:p w:rsidR="00132AB8" w:rsidRPr="006477EB" w:rsidRDefault="00132AB8" w:rsidP="00132AB8">
            <w:pPr>
              <w:widowControl w:val="0"/>
              <w:tabs>
                <w:tab w:val="left" w:pos="993"/>
                <w:tab w:val="left" w:pos="1599"/>
              </w:tabs>
              <w:spacing w:before="120" w:after="120"/>
              <w:contextualSpacing/>
              <w:jc w:val="both"/>
              <w:rPr>
                <w:rFonts w:ascii="Times New Roman" w:hAnsi="Times New Roman" w:cs="Times New Roman"/>
                <w:sz w:val="28"/>
                <w:szCs w:val="28"/>
              </w:rPr>
            </w:pPr>
            <w:r w:rsidRPr="006477EB">
              <w:rPr>
                <w:rFonts w:ascii="Times New Roman" w:hAnsi="Times New Roman" w:cs="Times New Roman"/>
                <w:sz w:val="28"/>
                <w:szCs w:val="28"/>
              </w:rPr>
              <w:t xml:space="preserve">a) Công chức, viên chức, người lao động thuộc Sở Nông nghiệp và Môi trường và UBND các xã, phường: Chỉ cài đặt, sử dụng phần mềm hợp lệ theo danh mục được cơ quan có thẩm quyền ban hành; không tự ý cài đặt, gỡ bỏ phần mềm khi chưa được phép. Thường xuyên cập nhật phần mềm, hệ điều hành; khóa màn hình khi rời vị trí; đăng xuất ứng dụng khi ngừng sử dụng; tắt máy sau giờ làm việc. </w:t>
            </w:r>
          </w:p>
          <w:p w:rsidR="00132AB8" w:rsidRPr="006477EB" w:rsidRDefault="00132AB8" w:rsidP="00132AB8">
            <w:pPr>
              <w:widowControl w:val="0"/>
              <w:tabs>
                <w:tab w:val="left" w:pos="993"/>
                <w:tab w:val="left" w:pos="1599"/>
              </w:tabs>
              <w:spacing w:before="120" w:after="120"/>
              <w:contextualSpacing/>
              <w:jc w:val="both"/>
              <w:rPr>
                <w:rFonts w:ascii="Times New Roman" w:hAnsi="Times New Roman" w:cs="Times New Roman"/>
                <w:sz w:val="28"/>
                <w:szCs w:val="28"/>
              </w:rPr>
            </w:pPr>
            <w:r w:rsidRPr="006477EB">
              <w:rPr>
                <w:rFonts w:ascii="Times New Roman" w:hAnsi="Times New Roman" w:cs="Times New Roman"/>
                <w:sz w:val="28"/>
                <w:szCs w:val="28"/>
              </w:rPr>
              <w:t xml:space="preserve">b) Cài đặt phần mềm phòng, chống mã độc và thiết lập chế độ tự động cập nhật; khi phát hiện dấu hiệu nhiễm mã độc phải ngừng sử dụng thiết bị và báo ngay Văn phòng đăng ký đất đai để xử lý. </w:t>
            </w:r>
          </w:p>
          <w:p w:rsidR="00132AB8" w:rsidRPr="006477EB" w:rsidRDefault="00132AB8" w:rsidP="00132AB8">
            <w:pPr>
              <w:widowControl w:val="0"/>
              <w:tabs>
                <w:tab w:val="left" w:pos="993"/>
                <w:tab w:val="left" w:pos="1599"/>
              </w:tabs>
              <w:spacing w:before="120" w:after="120"/>
              <w:contextualSpacing/>
              <w:jc w:val="both"/>
              <w:rPr>
                <w:rFonts w:ascii="Times New Roman" w:hAnsi="Times New Roman" w:cs="Times New Roman"/>
                <w:spacing w:val="-2"/>
                <w:sz w:val="28"/>
                <w:szCs w:val="28"/>
              </w:rPr>
            </w:pPr>
            <w:r w:rsidRPr="006477EB">
              <w:rPr>
                <w:rFonts w:ascii="Times New Roman" w:hAnsi="Times New Roman" w:cs="Times New Roman"/>
                <w:spacing w:val="-2"/>
                <w:sz w:val="28"/>
                <w:szCs w:val="28"/>
              </w:rPr>
              <w:t xml:space="preserve">c) Chỉ sử dụng máy tính cho hoạt động nghiệp vụ; không truy cập, lưu trữ, phát tán nội dung vi phạm pháp luật; không tự ý thay đổi cấu hình, phần cứng. Việc sử dụng thiết bị lưu trữ di động phải được sự đồng ý của lãnh đạo đơn vị; thực hiện quét mã độc, mã hóa dữ liệu và các biện pháp bảo đảm an toàn thông tin. </w:t>
            </w:r>
          </w:p>
          <w:p w:rsidR="00132AB8" w:rsidRPr="006477EB" w:rsidRDefault="00132AB8" w:rsidP="00132AB8">
            <w:pPr>
              <w:widowControl w:val="0"/>
              <w:tabs>
                <w:tab w:val="left" w:pos="993"/>
                <w:tab w:val="left" w:pos="1599"/>
              </w:tabs>
              <w:spacing w:before="120" w:after="120"/>
              <w:contextualSpacing/>
              <w:jc w:val="both"/>
              <w:rPr>
                <w:rFonts w:ascii="Times New Roman" w:hAnsi="Times New Roman" w:cs="Times New Roman"/>
                <w:sz w:val="28"/>
                <w:szCs w:val="28"/>
              </w:rPr>
            </w:pPr>
            <w:r w:rsidRPr="006477EB">
              <w:rPr>
                <w:rFonts w:ascii="Times New Roman" w:hAnsi="Times New Roman" w:cs="Times New Roman"/>
                <w:sz w:val="28"/>
                <w:szCs w:val="28"/>
              </w:rPr>
              <w:t xml:space="preserve">d) Quản lý tài khoản truy cập: Sử dụng tài khoản được cấp với định danh cá nhân, không lưu thông tin đăng nhập trên hệ thống. Khi thay đổi vị trí công tác, chuyển công tác, thôi việc hoặc nghỉ hưu, trong thời hạn không quá 05 </w:t>
            </w:r>
            <w:r w:rsidRPr="006477EB">
              <w:rPr>
                <w:rFonts w:ascii="Times New Roman" w:hAnsi="Times New Roman" w:cs="Times New Roman"/>
                <w:sz w:val="28"/>
                <w:szCs w:val="28"/>
              </w:rPr>
              <w:lastRenderedPageBreak/>
              <w:t>ngày làm việc, Văn phòng đăng ký đất đai thực hiện thu hồi, hủy bỏ quyền truy cập.</w:t>
            </w:r>
          </w:p>
          <w:p w:rsidR="00132AB8" w:rsidRPr="006477EB" w:rsidRDefault="00132AB8" w:rsidP="00132AB8">
            <w:pPr>
              <w:widowControl w:val="0"/>
              <w:tabs>
                <w:tab w:val="left" w:pos="993"/>
                <w:tab w:val="left" w:pos="1599"/>
              </w:tabs>
              <w:spacing w:before="120" w:after="120"/>
              <w:contextualSpacing/>
              <w:jc w:val="both"/>
              <w:rPr>
                <w:rFonts w:ascii="Times New Roman" w:hAnsi="Times New Roman" w:cs="Times New Roman"/>
                <w:sz w:val="28"/>
                <w:szCs w:val="28"/>
              </w:rPr>
            </w:pPr>
            <w:r w:rsidRPr="006477EB">
              <w:rPr>
                <w:rFonts w:ascii="Times New Roman" w:hAnsi="Times New Roman" w:cs="Times New Roman"/>
                <w:sz w:val="28"/>
                <w:szCs w:val="28"/>
              </w:rPr>
              <w:t>Việc khóa tài khoản đang hoạt động phải có yêu cầu bằng văn bản của lãnh đạo đơn vị; Văn phòng đăng ký đất đai phối hợp thực hiện khóa khi phát hiện nguy cơ hoặc vi phạm an toàn thông tin.</w:t>
            </w:r>
          </w:p>
          <w:p w:rsidR="00132AB8" w:rsidRPr="006477EB" w:rsidRDefault="00132AB8" w:rsidP="00132AB8">
            <w:pPr>
              <w:spacing w:before="120" w:after="120"/>
              <w:ind w:right="3"/>
              <w:jc w:val="both"/>
              <w:rPr>
                <w:rFonts w:ascii="Times New Roman" w:hAnsi="Times New Roman" w:cs="Times New Roman"/>
                <w:b/>
                <w:sz w:val="28"/>
                <w:szCs w:val="28"/>
              </w:rPr>
            </w:pPr>
            <w:r w:rsidRPr="006477EB">
              <w:rPr>
                <w:rFonts w:ascii="Times New Roman" w:hAnsi="Times New Roman" w:cs="Times New Roman"/>
                <w:sz w:val="28"/>
                <w:szCs w:val="28"/>
              </w:rPr>
              <w:t xml:space="preserve"> </w:t>
            </w:r>
          </w:p>
        </w:tc>
        <w:tc>
          <w:tcPr>
            <w:tcW w:w="4742" w:type="dxa"/>
          </w:tcPr>
          <w:p w:rsidR="000D47DD" w:rsidRDefault="000D47DD" w:rsidP="000D47DD">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eastAsia="Times New Roman" w:hAnsi="Times New Roman" w:cs="Times New Roman"/>
                <w:bCs/>
                <w:sz w:val="28"/>
                <w:szCs w:val="28"/>
                <w:lang w:val="nl-NL" w:eastAsia="vi-VN"/>
              </w:rPr>
              <w:t xml:space="preserve">- Điều 9, 10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132AB8" w:rsidRPr="006477EB" w:rsidRDefault="00132AB8" w:rsidP="00132AB8">
            <w:pPr>
              <w:widowControl w:val="0"/>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Điều 7 Luật An toàn thông tin mạng 2015;</w:t>
            </w:r>
          </w:p>
          <w:p w:rsidR="00132AB8" w:rsidRPr="006477EB" w:rsidRDefault="00132AB8" w:rsidP="00132AB8">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Nghị định 85/2016/NĐ-CP ngày 01/7/2016.</w:t>
            </w:r>
          </w:p>
          <w:p w:rsidR="00132AB8" w:rsidRPr="006477EB" w:rsidRDefault="00132AB8" w:rsidP="00132AB8">
            <w:pPr>
              <w:widowControl w:val="0"/>
              <w:jc w:val="both"/>
              <w:rPr>
                <w:rFonts w:ascii="Times New Roman" w:eastAsia="Times New Roman" w:hAnsi="Times New Roman" w:cs="Times New Roman"/>
                <w:bCs/>
                <w:sz w:val="28"/>
                <w:szCs w:val="28"/>
                <w:lang w:val="nl-NL" w:eastAsia="vi-VN"/>
              </w:rPr>
            </w:pPr>
          </w:p>
          <w:p w:rsidR="00132AB8" w:rsidRPr="006477EB" w:rsidRDefault="00132AB8" w:rsidP="00132AB8">
            <w:pPr>
              <w:shd w:val="clear" w:color="auto" w:fill="FFFFFF"/>
              <w:jc w:val="both"/>
              <w:rPr>
                <w:rFonts w:ascii="Times New Roman" w:hAnsi="Times New Roman" w:cs="Times New Roman"/>
                <w:sz w:val="28"/>
                <w:szCs w:val="28"/>
              </w:rPr>
            </w:pPr>
          </w:p>
        </w:tc>
      </w:tr>
      <w:tr w:rsidR="00132AB8" w:rsidRPr="006477EB" w:rsidTr="00B562DE">
        <w:trPr>
          <w:trHeight w:val="551"/>
        </w:trPr>
        <w:tc>
          <w:tcPr>
            <w:tcW w:w="4111" w:type="dxa"/>
          </w:tcPr>
          <w:p w:rsidR="00132AB8" w:rsidRPr="006477EB" w:rsidRDefault="007E0C44" w:rsidP="00132AB8">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lastRenderedPageBreak/>
              <w:t xml:space="preserve">- Căn cứ </w:t>
            </w:r>
            <w:r w:rsidRPr="006477EB">
              <w:rPr>
                <w:rStyle w:val="Strong"/>
                <w:rFonts w:ascii="Times New Roman" w:hAnsi="Times New Roman" w:cs="Times New Roman"/>
                <w:b w:val="0"/>
                <w:color w:val="0D0D0D"/>
                <w:sz w:val="28"/>
                <w:szCs w:val="28"/>
                <w:shd w:val="clear" w:color="auto" w:fill="FCFCFC"/>
              </w:rPr>
              <w:t>Điều 169 Luật Đất đai 2024; Nghị định 85/2016/NĐ-CP; Điều 9, Điều 10 Thông tư 12/2022/TT-BTTTT.</w:t>
            </w:r>
          </w:p>
        </w:tc>
        <w:tc>
          <w:tcPr>
            <w:tcW w:w="6740" w:type="dxa"/>
          </w:tcPr>
          <w:p w:rsidR="00132AB8" w:rsidRPr="006477EB" w:rsidRDefault="00132AB8" w:rsidP="00132AB8">
            <w:pPr>
              <w:spacing w:before="120" w:after="120"/>
              <w:ind w:right="3"/>
              <w:jc w:val="both"/>
              <w:rPr>
                <w:rFonts w:ascii="Times New Roman" w:hAnsi="Times New Roman" w:cs="Times New Roman"/>
                <w:sz w:val="28"/>
                <w:szCs w:val="28"/>
              </w:rPr>
            </w:pPr>
            <w:r w:rsidRPr="006477EB">
              <w:rPr>
                <w:rFonts w:ascii="Times New Roman" w:hAnsi="Times New Roman" w:cs="Times New Roman"/>
                <w:sz w:val="28"/>
                <w:szCs w:val="28"/>
              </w:rPr>
              <w:t>2. Cơ sở dữ liệu đất đai phải được bảo đảm an toàn trước những thay đổi dữ liệu ngoài ý muốn và các hành động phá hoại. Không được cung cấp trái phép cơ sở dữ liệu đất đai dưới bất kỳ hình thức nào.</w:t>
            </w:r>
          </w:p>
          <w:p w:rsidR="00132AB8" w:rsidRPr="006477EB" w:rsidRDefault="00132AB8" w:rsidP="00132AB8">
            <w:pPr>
              <w:shd w:val="clear" w:color="auto" w:fill="FFFFFF"/>
              <w:jc w:val="both"/>
              <w:rPr>
                <w:rFonts w:ascii="Times New Roman" w:hAnsi="Times New Roman" w:cs="Times New Roman"/>
                <w:b/>
                <w:sz w:val="28"/>
                <w:szCs w:val="28"/>
              </w:rPr>
            </w:pPr>
          </w:p>
        </w:tc>
        <w:tc>
          <w:tcPr>
            <w:tcW w:w="4742" w:type="dxa"/>
          </w:tcPr>
          <w:p w:rsidR="007E0C44" w:rsidRDefault="007E0C44" w:rsidP="007E0C44">
            <w:pPr>
              <w:jc w:val="both"/>
              <w:rPr>
                <w:rFonts w:ascii="Times New Roman" w:hAnsi="Times New Roman" w:cs="Times New Roman"/>
                <w:bCs/>
                <w:sz w:val="28"/>
                <w:szCs w:val="28"/>
              </w:rPr>
            </w:pPr>
            <w:r>
              <w:rPr>
                <w:rFonts w:ascii="Times New Roman" w:hAnsi="Times New Roman" w:cs="Times New Roman"/>
                <w:bCs/>
                <w:sz w:val="28"/>
                <w:szCs w:val="28"/>
              </w:rPr>
              <w:t>Dự thảo Quy chế đã xây dựng phù hợp với quy định tại:</w:t>
            </w:r>
          </w:p>
          <w:p w:rsidR="00132AB8" w:rsidRPr="006477EB" w:rsidRDefault="00132AB8" w:rsidP="007E0C44">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w:t>
            </w:r>
            <w:r w:rsidRPr="006477EB">
              <w:rPr>
                <w:rStyle w:val="Strong"/>
                <w:rFonts w:ascii="Times New Roman" w:hAnsi="Times New Roman" w:cs="Times New Roman"/>
                <w:b w:val="0"/>
                <w:color w:val="0D0D0D"/>
                <w:sz w:val="28"/>
                <w:szCs w:val="28"/>
                <w:shd w:val="clear" w:color="auto" w:fill="FCFCFC"/>
              </w:rPr>
              <w:t>Điều 169 Luật Đất đai 2024; Nghị định 85/2016/NĐ-CP; Điều 9, Điều 10 Thông tư 12/2022/TT-BTTTT.</w:t>
            </w:r>
          </w:p>
        </w:tc>
      </w:tr>
      <w:tr w:rsidR="00B3313A" w:rsidRPr="006477EB" w:rsidTr="00522CFB">
        <w:trPr>
          <w:trHeight w:val="2019"/>
        </w:trPr>
        <w:tc>
          <w:tcPr>
            <w:tcW w:w="4111" w:type="dxa"/>
          </w:tcPr>
          <w:p w:rsidR="00B3313A" w:rsidRPr="006477EB" w:rsidRDefault="00B3313A" w:rsidP="00B3313A">
            <w:pPr>
              <w:widowControl w:val="0"/>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Điều 7 Luật An toàn thông tin mạng 2015;</w:t>
            </w:r>
          </w:p>
          <w:p w:rsidR="00B3313A" w:rsidRPr="006477EB" w:rsidRDefault="00B3313A" w:rsidP="00B3313A">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xml:space="preserve">- Căn cứ Điều 9,10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Căn cứ </w:t>
            </w:r>
            <w:r w:rsidRPr="006477EB">
              <w:rPr>
                <w:rFonts w:ascii="Times New Roman" w:hAnsi="Times New Roman" w:cs="Times New Roman"/>
                <w:bCs/>
                <w:sz w:val="28"/>
                <w:szCs w:val="28"/>
                <w:lang w:val="nl-NL"/>
              </w:rPr>
              <w:t>Điều 63 Nghị định 101/2024/NĐ-CP ngày 29/7/2024.</w:t>
            </w:r>
          </w:p>
          <w:p w:rsidR="00B3313A" w:rsidRPr="006477EB" w:rsidRDefault="00B3313A" w:rsidP="00B3313A">
            <w:pPr>
              <w:widowControl w:val="0"/>
              <w:jc w:val="both"/>
              <w:rPr>
                <w:rFonts w:ascii="Times New Roman" w:hAnsi="Times New Roman" w:cs="Times New Roman"/>
                <w:sz w:val="28"/>
                <w:szCs w:val="28"/>
                <w:shd w:val="clear" w:color="auto" w:fill="FFFFFF"/>
              </w:rPr>
            </w:pPr>
          </w:p>
          <w:p w:rsidR="00B3313A" w:rsidRPr="006477EB" w:rsidRDefault="00B3313A" w:rsidP="00B3313A">
            <w:pPr>
              <w:shd w:val="clear" w:color="auto" w:fill="FFFFFF"/>
              <w:jc w:val="both"/>
              <w:rPr>
                <w:rFonts w:ascii="Times New Roman" w:hAnsi="Times New Roman" w:cs="Times New Roman"/>
                <w:sz w:val="28"/>
                <w:szCs w:val="28"/>
              </w:rPr>
            </w:pPr>
          </w:p>
        </w:tc>
        <w:tc>
          <w:tcPr>
            <w:tcW w:w="6740" w:type="dxa"/>
          </w:tcPr>
          <w:p w:rsidR="00B3313A" w:rsidRPr="006477EB" w:rsidRDefault="00B3313A" w:rsidP="00B3313A">
            <w:pPr>
              <w:spacing w:before="120" w:after="120"/>
              <w:ind w:right="3"/>
              <w:jc w:val="both"/>
              <w:rPr>
                <w:rFonts w:ascii="Times New Roman" w:hAnsi="Times New Roman" w:cs="Times New Roman"/>
                <w:sz w:val="28"/>
                <w:szCs w:val="28"/>
              </w:rPr>
            </w:pPr>
            <w:r w:rsidRPr="006477EB">
              <w:rPr>
                <w:rFonts w:ascii="Times New Roman" w:hAnsi="Times New Roman" w:cs="Times New Roman"/>
                <w:sz w:val="28"/>
                <w:szCs w:val="28"/>
              </w:rPr>
              <w:t xml:space="preserve">3. Không được phép chia sẻ, cung cấp ngoài thẩm quyền tài khoản truy cập đến dữ liệu đất đai dưới bất kỳ hình thức nào.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B3313A" w:rsidRDefault="00B3313A" w:rsidP="00B3313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widowControl w:val="0"/>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Điều 7 Luật An toàn thông tin mạng 2015;</w:t>
            </w:r>
          </w:p>
          <w:p w:rsidR="00B3313A" w:rsidRPr="006477EB" w:rsidRDefault="00B3313A" w:rsidP="00B3313A">
            <w:pPr>
              <w:widowControl w:val="0"/>
              <w:jc w:val="both"/>
              <w:rPr>
                <w:rFonts w:ascii="Times New Roman" w:eastAsia="Times New Roman" w:hAnsi="Times New Roman" w:cs="Times New Roman"/>
                <w:bCs/>
                <w:sz w:val="28"/>
                <w:szCs w:val="28"/>
                <w:lang w:val="nl-NL" w:eastAsia="vi-VN"/>
              </w:rPr>
            </w:pPr>
            <w:r w:rsidRPr="006477EB">
              <w:rPr>
                <w:rFonts w:ascii="Times New Roman" w:eastAsia="Times New Roman" w:hAnsi="Times New Roman" w:cs="Times New Roman"/>
                <w:bCs/>
                <w:sz w:val="28"/>
                <w:szCs w:val="28"/>
                <w:lang w:val="nl-NL" w:eastAsia="vi-VN"/>
              </w:rPr>
              <w:t xml:space="preserve">- Điều 9,10 </w:t>
            </w:r>
            <w:r w:rsidRPr="006477EB">
              <w:rPr>
                <w:rFonts w:ascii="Times New Roman" w:eastAsia="Times New Roman" w:hAnsi="Times New Roman" w:cs="Times New Roman"/>
                <w:bCs/>
                <w:sz w:val="28"/>
                <w:szCs w:val="28"/>
                <w:lang w:eastAsia="vi-VN"/>
              </w:rPr>
              <w:t>Thông tư 12/2022/TT-BTTTT ngày 01/10/2022</w:t>
            </w:r>
            <w:r w:rsidRPr="006477EB">
              <w:rPr>
                <w:rFonts w:ascii="Times New Roman" w:hAnsi="Times New Roman" w:cs="Times New Roman"/>
                <w:sz w:val="28"/>
                <w:szCs w:val="28"/>
                <w:shd w:val="clear" w:color="auto" w:fill="FFFFFF"/>
              </w:rPr>
              <w:t>.</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sidRPr="006477EB">
              <w:rPr>
                <w:rFonts w:ascii="Times New Roman" w:hAnsi="Times New Roman" w:cs="Times New Roman"/>
                <w:bCs/>
                <w:sz w:val="28"/>
                <w:szCs w:val="28"/>
                <w:lang w:val="nl-NL"/>
              </w:rPr>
              <w:t>Điều 63 Nghị định 101/2024/NĐ-CP ngày 29/7/2024.</w:t>
            </w:r>
          </w:p>
          <w:p w:rsidR="00B3313A" w:rsidRPr="006477EB" w:rsidRDefault="00B3313A" w:rsidP="00B3313A">
            <w:pPr>
              <w:widowControl w:val="0"/>
              <w:jc w:val="both"/>
              <w:rPr>
                <w:rFonts w:ascii="Times New Roman" w:hAnsi="Times New Roman" w:cs="Times New Roman"/>
                <w:sz w:val="28"/>
                <w:szCs w:val="28"/>
                <w:shd w:val="clear" w:color="auto" w:fill="FFFFFF"/>
              </w:rPr>
            </w:pP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Căn cứ </w:t>
            </w:r>
            <w:r w:rsidRPr="006477EB">
              <w:rPr>
                <w:rFonts w:ascii="Times New Roman" w:hAnsi="Times New Roman" w:cs="Times New Roman"/>
                <w:bCs/>
                <w:sz w:val="28"/>
                <w:szCs w:val="28"/>
                <w:lang w:val="nl-NL"/>
              </w:rPr>
              <w:t>Điều 63 Nghị định 101/2024/NĐ-CP ngày 29/7/2024.</w:t>
            </w:r>
          </w:p>
          <w:p w:rsidR="00B3313A" w:rsidRPr="006477EB" w:rsidRDefault="00B3313A" w:rsidP="00B3313A">
            <w:pPr>
              <w:shd w:val="clear" w:color="auto" w:fill="FFFFFF"/>
              <w:jc w:val="both"/>
              <w:rPr>
                <w:rFonts w:ascii="Times New Roman" w:hAnsi="Times New Roman" w:cs="Times New Roman"/>
                <w:sz w:val="28"/>
                <w:szCs w:val="28"/>
              </w:rPr>
            </w:pPr>
          </w:p>
        </w:tc>
        <w:tc>
          <w:tcPr>
            <w:tcW w:w="6740" w:type="dxa"/>
          </w:tcPr>
          <w:p w:rsidR="00B3313A" w:rsidRPr="006477EB" w:rsidRDefault="00B3313A" w:rsidP="00B3313A">
            <w:pPr>
              <w:spacing w:before="120" w:after="120"/>
              <w:ind w:right="3"/>
              <w:jc w:val="both"/>
              <w:rPr>
                <w:rFonts w:ascii="Times New Roman" w:hAnsi="Times New Roman" w:cs="Times New Roman"/>
                <w:sz w:val="28"/>
                <w:szCs w:val="28"/>
              </w:rPr>
            </w:pPr>
            <w:r w:rsidRPr="006477EB">
              <w:rPr>
                <w:rFonts w:ascii="Times New Roman" w:hAnsi="Times New Roman" w:cs="Times New Roman"/>
                <w:sz w:val="28"/>
                <w:szCs w:val="28"/>
              </w:rPr>
              <w:t>4. Không được cập nhật cơ sở dữ liệu đất đai ngoài thẩm quyền được giao theo quy định.</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sidRPr="006477EB">
              <w:rPr>
                <w:rFonts w:ascii="Times New Roman" w:hAnsi="Times New Roman" w:cs="Times New Roman"/>
                <w:bCs/>
                <w:sz w:val="28"/>
                <w:szCs w:val="28"/>
                <w:lang w:val="nl-NL"/>
              </w:rPr>
              <w:t>Điều 63 Nghị định 101/2024/NĐ-CP ngày 29/7/2024.</w:t>
            </w: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 xml:space="preserve">Điều 17. Quản lý an toàn, an ninh thông tin về vật lý đối với </w:t>
            </w:r>
            <w:r w:rsidRPr="006477EB">
              <w:rPr>
                <w:rFonts w:ascii="Times New Roman" w:hAnsi="Times New Roman" w:cs="Times New Roman"/>
                <w:b/>
                <w:sz w:val="28"/>
                <w:szCs w:val="28"/>
              </w:rPr>
              <w:lastRenderedPageBreak/>
              <w:t>phòng máy chủ</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Nghị định 85/2016/NĐ-CP về bảo đảm an toàn hệ thống thông tin theo cấp độ; TCVN 11930:2017 về yêu cầu cơ bản an toàn hệ thống thông tin theo cấp độ;</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Căn cứ Điều 9 và khoản 3 Điều 10 Thông tư 12/2022/TT-BTTTT; Phụ lục III Thông tư 12/2022/TT-BTTTT;</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17. Quản lý an toàn, an ninh thông tin về vật lý đối với phòng máy chủ</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1. Phòng máy chủ</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Là khu vực hạn chế tiếp cận, chỉ những cá nhân có quyền, nhiệm vụ theo quy định của thủ trưởng cơ quan, đơn vị mới được phép vào phòng máy chủ.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Phải được trang bị hệ thống lưu điện đủ công suất và duy trì thời gian hoạt động của các máy chủ ít nhất 15 phút khi có sự cố mất điện.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c) Phải có hệ thống giám sát và đảm bảo an toàn phù hợp với yêu cầu của cấp độ 3 theo quy định. Yêu cầu cơ bản về an toàn vật lý cho hệ thống thông tin theo cấp độ.</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Tất cả máy chủ phải được thiết lập mật mã truy cập và chế độ tự động bảo vệ màn hình sau 10 phút không sử dụng.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đ) Phòng máy chủ phải được lắp đặt hệ thống báo cháy và hệ thống chống sét giúp phòng ngừa, sẵn sàng ứng phó với những sự cố mất an toàn thông tin.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B3313A" w:rsidRDefault="00B3313A" w:rsidP="00B3313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Nghị định 85/2016/NĐ-CP về bảo đảm an toàn hệ thống thông tin theo cấp độ; TCVN 11930:2017 về yêu cầu cơ bản an toàn hệ thống thông tin theo cấp độ;</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Điều 9 và khoản 3 Điều 10 Thông tư 12/2022/TT-BTTTT; Phụ lục III Thông tư 12/2022/TT-BTTTT;</w:t>
            </w: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B3313A"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 Căn cứ Nghị định 85/2016/NĐ-CP;  phương án bảo đảm an toàn hệ thống thông tin cấp độ 3 </w:t>
            </w:r>
          </w:p>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 xml:space="preserve">- Căn cứ Phụ lục III Thông tư </w:t>
            </w:r>
            <w:r>
              <w:rPr>
                <w:rFonts w:ascii="Times New Roman" w:hAnsi="Times New Roman" w:cs="Times New Roman"/>
                <w:sz w:val="28"/>
                <w:szCs w:val="28"/>
              </w:rPr>
              <w:t xml:space="preserve">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Các thiết bị kết nối mạng, thiết bị bảo mật quan trọng như tường lửa, thiết bị định tuyến, hệ thống máy chủ, hệ thống lưu trữ…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Phải được đặt trong phòng máy chủ. </w:t>
            </w:r>
          </w:p>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b) Phải được thiết lập cơ chế bảo vệ, theo dõi phát hiện xâm nhập và biện pháp kiểm soát truy cập, kết nối vật lý phù hợp với từng khu vực: máy chủ và hệ thống lưu trữ; tủ mạng và đầu nối; thiết bị nguồn điện và dự phòng điện khẩn cấp; vận hành, kiểm soát, quản trị hệ thống.</w:t>
            </w:r>
          </w:p>
        </w:tc>
        <w:tc>
          <w:tcPr>
            <w:tcW w:w="4742" w:type="dxa"/>
          </w:tcPr>
          <w:p w:rsidR="00B3313A" w:rsidRDefault="00B3313A" w:rsidP="00B3313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Nghị định 85/2016/NĐ-CP;  phương án bảo đảm an toàn hệ thống thông tin cấp độ 3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Phụ lục III Thông tư 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w:t>
            </w: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 xml:space="preserve">Điều 18. Quản lý an toàn, an ninh thông tin đối với hạ tầng mạng, hệ thống máy chủ và </w:t>
            </w:r>
            <w:r w:rsidRPr="006477EB">
              <w:rPr>
                <w:rFonts w:ascii="Times New Roman" w:hAnsi="Times New Roman" w:cs="Times New Roman"/>
                <w:b/>
                <w:sz w:val="28"/>
                <w:szCs w:val="28"/>
              </w:rPr>
              <w:lastRenderedPageBreak/>
              <w:t>thiết bị số</w:t>
            </w:r>
          </w:p>
          <w:p w:rsidR="00B3313A" w:rsidRPr="006477EB" w:rsidRDefault="00B3313A" w:rsidP="00B3313A">
            <w:pPr>
              <w:shd w:val="clear" w:color="auto" w:fill="FFFFFF"/>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rPr>
              <w:t xml:space="preserve">- Căn cứ Điều 9, 10 và Phụ lục III Thông tư 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Điều 9 </w:t>
            </w:r>
            <w:r w:rsidRPr="006477EB">
              <w:rPr>
                <w:rFonts w:ascii="Times New Roman" w:hAnsi="Times New Roman" w:cs="Times New Roman"/>
                <w:sz w:val="28"/>
                <w:szCs w:val="28"/>
                <w:shd w:val="clear" w:color="auto" w:fill="FFFFFF"/>
              </w:rPr>
              <w:t>Nghị định 85/2016/NĐ-CP ngày 01/7/2016.</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18. Quản lý an toàn, an ninh thông tin đối với hạ tầng mạng, hệ thống máy chủ và thiết bị số</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Hạ tầng mạng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a) Hệ thống mạng nội bộ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Hệ thống mạng nội bộ phải được thiết kế, phân vùng theo chức năng và chính sách an toàn thông tin, gồm: mạng người dùng; mạng kết nối ra Internet và các mạng khác; mạng máy chủ nội bộ; mạng máy chủ quản trị. Việc trao đổi dữ liệu giữa các vùng mạng phải được kiểm soát, giám sát thông qua các thiết bị bảo mật và hệ thống giám sát an toàn thông tin. Thực hiện thiết lập, cấu hình đầy đủ các tính năng của thiết bị bảo mật theo thiết kế; triển khai các giải pháp phát hiện, đánh giá kịp thời các điểm yếu, lỗ hổng kỹ thuật; thường xuyên kiểm tra, phát hiện và xử lý các kết nối, thiết bị, phần mềm cài đặt trái phép trên mạng. Nghiêm cấm tiết lộ thông tin về thiết kế, cấu hình hệ thống mạng nội bộ khi chưa được phép; không truy cập trái phép vào các khu vực mạng không được phân quyền.</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 b) Kết nối mạng Internet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Các đơn vị kết nối vào hệ thống cơ sở dữ liệu đất đai phải áp dụng các biện pháp kỹ thuật bảo đảm an toàn thông tin khi kết nối Internet, tối thiểu bao gồm: triển khai hệ thống tường lửa, giải pháp bảo vệ truy cập, đáp ứng nhu cầu kết nối đồng thời, hỗ trợ công nghệ mạng riêng ảo (VPN) và có khả năng phòng, chống tấn công từ chối dịch vụ. Đồng thời, thực hiện lọc, ngăn chặn truy cập đến các trang thông tin có nguy cơ chứa mã độc hoặc nội dung không phù hợp.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Quản lý kết nối thiết bị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Các đơn vị, cá nhân tham gia hệ thống mạng không được tự ý thay đổi cấu hình mạng hoặc đưa thiết bị mạng, thiết </w:t>
            </w:r>
            <w:r w:rsidRPr="006477EB">
              <w:rPr>
                <w:rFonts w:ascii="Times New Roman" w:hAnsi="Times New Roman" w:cs="Times New Roman"/>
                <w:sz w:val="28"/>
                <w:szCs w:val="28"/>
              </w:rPr>
              <w:lastRenderedPageBreak/>
              <w:t xml:space="preserve">bị viễn thông vào kết nối khi chưa được phép.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B3313A" w:rsidRDefault="00B3313A" w:rsidP="00B3313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shd w:val="clear" w:color="auto" w:fill="FFFFFF"/>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rPr>
              <w:t xml:space="preserve">- Điều 9, 10 và Phụ lục III Thông tư </w:t>
            </w:r>
            <w:r w:rsidRPr="006477EB">
              <w:rPr>
                <w:rFonts w:ascii="Times New Roman" w:hAnsi="Times New Roman" w:cs="Times New Roman"/>
                <w:sz w:val="28"/>
                <w:szCs w:val="28"/>
              </w:rPr>
              <w:lastRenderedPageBreak/>
              <w:t xml:space="preserve">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9 </w:t>
            </w:r>
            <w:r w:rsidRPr="006477EB">
              <w:rPr>
                <w:rFonts w:ascii="Times New Roman" w:hAnsi="Times New Roman" w:cs="Times New Roman"/>
                <w:sz w:val="28"/>
                <w:szCs w:val="28"/>
                <w:shd w:val="clear" w:color="auto" w:fill="FFFFFF"/>
              </w:rPr>
              <w:t>Nghị định 85/2016/NĐ-CP ngày 01/7/2016.</w:t>
            </w: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B24DE7" w:rsidRPr="006477EB" w:rsidRDefault="00B24DE7" w:rsidP="00B24DE7">
            <w:pPr>
              <w:shd w:val="clear" w:color="auto" w:fill="FFFFFF"/>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rPr>
              <w:lastRenderedPageBreak/>
              <w:t xml:space="preserve">- Căn cứ Điều 9, 10 và Phụ lục III Thông tư 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 TCVN 11930:2017</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Hệ thống máy chủ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Máy chủ phải được bố trí tại các vùng mạng riêng biệt, tối thiểu gồm: mạng máy chủ nội bộ và mạng máy chủ quản trị. Chỉ cho phép kết nối đến các dịch vụ cần thiết trên Internet và chỉ cung cấp các dịch vụ thực sự cần thiết ra bên ngoài.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Chỉ cài đặt, sử dụng phần mềm có bản quyền, nguồn gốc rõ ràng, phục vụ trực tiếp cho hoạt động hệ thống; không sử dụng phần mềm không an toàn hoặc không còn được hỗ trợ kỹ thuật. Triển khai các giải pháp phòng, chống mã độc tập trung và hệ thống phòng, chống xâm nhập phù hợp theo cấp độ an toàn thông tin.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Thực hiện sao lưu dữ liệu định kỳ, xây dựng phương án dự phòng nhằm bảo đảm khả năng phục hồi khi xảy ra sự cố. Tổ chức giám sát hệ thống thường xuyên, liên tục để kịp thời phát hiện, cảnh báo và xử lý nguy cơ mất an toàn thông tin.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Thiết bị số Người sử dụng chỉ cài đặt các phần mềm cần thiết, có hỗ trợ cập nhật bản vá và thường xuyên cập nhật hệ điều hành, phần mềm ứng dụng nhằm khắc phục lỗ hổng bảo mật. Bắt buộc cài đặt phần mềm phòng, chống mã độc và thiết lập chế độ tự động cập nhật; khi phát hiện dấu hiệu nhiễm mã độc phải ngừng sử dụng thiết bị và báo ngay cho bộ phận chuyên trách công nghệ thông tin để xử lý.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Người sử dụng chỉ truy cập các hệ thống, ứng dụng, cổng thông tin tin cậy, phù hợp với chức năng, nhiệm vụ; có </w:t>
            </w:r>
            <w:r w:rsidRPr="006477EB">
              <w:rPr>
                <w:rFonts w:ascii="Times New Roman" w:hAnsi="Times New Roman" w:cs="Times New Roman"/>
                <w:sz w:val="28"/>
                <w:szCs w:val="28"/>
              </w:rPr>
              <w:lastRenderedPageBreak/>
              <w:t xml:space="preserve">trách nhiệm bảo mật tài khoản, không chia sẻ mật khẩu và thông tin cá nhân. </w:t>
            </w:r>
          </w:p>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Việc sử dụng thiết bị cá nhân để kết nối vào mạng nội bộ phải được sự chấp thuận của thủ trưởng cơ quan, đơn vị. Đối với thiết bị phục vụ quản trị hệ thống, chỉ sử dụng cho mục đích quản trị; cài đặt phần mềm hợp pháp, cần thiết.</w:t>
            </w:r>
          </w:p>
        </w:tc>
        <w:tc>
          <w:tcPr>
            <w:tcW w:w="4742" w:type="dxa"/>
          </w:tcPr>
          <w:p w:rsidR="00B24DE7" w:rsidRDefault="00B24DE7" w:rsidP="00B24DE7">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24DE7" w:rsidRPr="006477EB" w:rsidRDefault="00B24DE7" w:rsidP="00B24DE7">
            <w:pPr>
              <w:shd w:val="clear" w:color="auto" w:fill="FFFFFF"/>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rPr>
              <w:t xml:space="preserve">- Điều 9, 10 và Phụ lục III Thông tư 12/2022/TT-BTTTT </w:t>
            </w:r>
            <w:r w:rsidRPr="006477EB">
              <w:rPr>
                <w:rFonts w:ascii="Times New Roman" w:eastAsia="Times New Roman" w:hAnsi="Times New Roman" w:cs="Times New Roman"/>
                <w:bCs/>
                <w:sz w:val="28"/>
                <w:szCs w:val="28"/>
                <w:lang w:eastAsia="vi-VN"/>
              </w:rPr>
              <w:t>ngày 01/10/2022</w:t>
            </w:r>
            <w:r w:rsidRPr="006477EB">
              <w:rPr>
                <w:rFonts w:ascii="Times New Roman" w:hAnsi="Times New Roman" w:cs="Times New Roman"/>
                <w:sz w:val="28"/>
                <w:szCs w:val="28"/>
                <w:shd w:val="clear" w:color="auto" w:fill="FFFFFF"/>
              </w:rPr>
              <w:t>; TCVN 11930:2017</w:t>
            </w: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19. Quy định về đảm bảo an toàn cho hệ thống thông tin</w:t>
            </w:r>
          </w:p>
          <w:p w:rsidR="009678A9" w:rsidRPr="006477EB" w:rsidRDefault="009678A9" w:rsidP="009678A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Điều 19 </w:t>
            </w:r>
            <w:r w:rsidRPr="006477EB">
              <w:rPr>
                <w:rFonts w:ascii="Times New Roman" w:hAnsi="Times New Roman" w:cs="Times New Roman"/>
                <w:sz w:val="28"/>
                <w:szCs w:val="28"/>
                <w:shd w:val="clear" w:color="auto" w:fill="FFFFFF"/>
              </w:rPr>
              <w:t>Nghị định 85/2016/NĐ-CP ngày 01/7/2016.</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19. Quy định về đảm bảo an toàn cho hệ thống thông tin</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Rà soát, đánh giá và xác định các sự cố an toàn thông tin, các rủi ro an toàn thông tin có thể xảy ra với từng thành phần hệ thống thông tin trong phạm vi quản lý của mình. Trên cơ sở đó, xây dựng và phê duyệt các phương án ứng cứu, xử lý sự cố phù hợp với các rủi ro có thể xảy ra.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9678A9" w:rsidRDefault="009678A9" w:rsidP="009678A9">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19 </w:t>
            </w:r>
            <w:r w:rsidRPr="006477EB">
              <w:rPr>
                <w:rFonts w:ascii="Times New Roman" w:hAnsi="Times New Roman" w:cs="Times New Roman"/>
                <w:sz w:val="28"/>
                <w:szCs w:val="28"/>
                <w:shd w:val="clear" w:color="auto" w:fill="FFFFFF"/>
              </w:rPr>
              <w:t>Nghị định 85/2016/NĐ-CP ngày 01/7/2016.</w:t>
            </w:r>
          </w:p>
          <w:p w:rsidR="00B3313A" w:rsidRPr="006477EB" w:rsidRDefault="00B3313A" w:rsidP="00B3313A">
            <w:pPr>
              <w:shd w:val="clear" w:color="auto" w:fill="FFFFFF"/>
              <w:jc w:val="both"/>
              <w:rPr>
                <w:rFonts w:ascii="Times New Roman" w:hAnsi="Times New Roman" w:cs="Times New Roman"/>
                <w:sz w:val="28"/>
                <w:szCs w:val="28"/>
              </w:rPr>
            </w:pPr>
          </w:p>
        </w:tc>
      </w:tr>
      <w:tr w:rsidR="00B3313A" w:rsidRPr="006477EB" w:rsidTr="00B562DE">
        <w:trPr>
          <w:trHeight w:val="551"/>
        </w:trPr>
        <w:tc>
          <w:tcPr>
            <w:tcW w:w="4111" w:type="dxa"/>
          </w:tcPr>
          <w:p w:rsidR="009678A9" w:rsidRPr="006477EB" w:rsidRDefault="009678A9" w:rsidP="009678A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Điều 19 </w:t>
            </w:r>
            <w:r w:rsidRPr="006477EB">
              <w:rPr>
                <w:rFonts w:ascii="Times New Roman" w:hAnsi="Times New Roman" w:cs="Times New Roman"/>
                <w:sz w:val="28"/>
                <w:szCs w:val="28"/>
                <w:shd w:val="clear" w:color="auto" w:fill="FFFFFF"/>
              </w:rPr>
              <w:t>Nghị định 85/2016/NĐ-CP ngày 01/7/2016.</w:t>
            </w:r>
          </w:p>
          <w:p w:rsidR="00B3313A" w:rsidRPr="006477EB" w:rsidRDefault="009678A9" w:rsidP="009678A9">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Thông tư 20/2017/TT-BTTTT ngày 12/9/2017 về điều phối, ứng cứu sự cố an toàn thông tin mạng trên toàn quốc.</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Thường xuyên kiểm tra, rà soát tính sẵn sàng của các phương án ứng cứu sự cố; thực hiện đúng các hướng dẫn, quy trình xử lý sự cố an toàn thông tin mạng trong cơ quan nhà nước của tỉnh.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9678A9" w:rsidRDefault="009678A9" w:rsidP="009678A9">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19 </w:t>
            </w:r>
            <w:r w:rsidRPr="006477EB">
              <w:rPr>
                <w:rFonts w:ascii="Times New Roman" w:hAnsi="Times New Roman" w:cs="Times New Roman"/>
                <w:sz w:val="28"/>
                <w:szCs w:val="28"/>
                <w:shd w:val="clear" w:color="auto" w:fill="FFFFFF"/>
              </w:rPr>
              <w:t>Nghị định 85/2016/NĐ-CP ngày 01/7/2016.</w:t>
            </w:r>
          </w:p>
          <w:p w:rsidR="00B3313A" w:rsidRPr="006477EB" w:rsidRDefault="00B3313A" w:rsidP="009678A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Thông tư 20/2017/TT-BTTTT ngày 12/9/2017 về điều phối, ứng cứu sự cố an toàn thông tin mạng trên toàn quốc.</w:t>
            </w:r>
          </w:p>
        </w:tc>
      </w:tr>
      <w:tr w:rsidR="00B3313A" w:rsidRPr="006477EB" w:rsidTr="00B562DE">
        <w:trPr>
          <w:trHeight w:val="551"/>
        </w:trPr>
        <w:tc>
          <w:tcPr>
            <w:tcW w:w="4111" w:type="dxa"/>
          </w:tcPr>
          <w:p w:rsidR="00B3313A" w:rsidRPr="006477EB" w:rsidRDefault="009678A9"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Khoản 2 Điều 19 </w:t>
            </w:r>
            <w:r w:rsidRPr="006477EB">
              <w:rPr>
                <w:rFonts w:ascii="Times New Roman" w:hAnsi="Times New Roman" w:cs="Times New Roman"/>
                <w:sz w:val="28"/>
                <w:szCs w:val="28"/>
                <w:shd w:val="clear" w:color="auto" w:fill="FFFFFF"/>
              </w:rPr>
              <w:t>Nghị địn</w:t>
            </w:r>
            <w:r>
              <w:rPr>
                <w:rFonts w:ascii="Times New Roman" w:hAnsi="Times New Roman" w:cs="Times New Roman"/>
                <w:sz w:val="28"/>
                <w:szCs w:val="28"/>
                <w:shd w:val="clear" w:color="auto" w:fill="FFFFFF"/>
              </w:rPr>
              <w:t>h 85/2016/NĐ-CP ngày 01/7/2016.</w:t>
            </w:r>
          </w:p>
        </w:tc>
        <w:tc>
          <w:tcPr>
            <w:tcW w:w="6740" w:type="dxa"/>
          </w:tcPr>
          <w:p w:rsidR="00B3313A" w:rsidRPr="009678A9"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3. Bố trí máy chủ dự phòng khi có sự cố thì có thể phục hồi việc vận hành hệ thống không gây ảnh hưởng đến công việc của đơn vị</w:t>
            </w:r>
            <w:r w:rsidR="009678A9">
              <w:rPr>
                <w:rFonts w:ascii="Times New Roman" w:hAnsi="Times New Roman" w:cs="Times New Roman"/>
                <w:sz w:val="28"/>
                <w:szCs w:val="28"/>
              </w:rPr>
              <w:t xml:space="preserve">. </w:t>
            </w:r>
          </w:p>
        </w:tc>
        <w:tc>
          <w:tcPr>
            <w:tcW w:w="4742" w:type="dxa"/>
          </w:tcPr>
          <w:p w:rsidR="009678A9" w:rsidRDefault="009678A9" w:rsidP="009678A9">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9678A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Khoản 2 Điều 19 </w:t>
            </w:r>
            <w:r w:rsidRPr="006477EB">
              <w:rPr>
                <w:rFonts w:ascii="Times New Roman" w:hAnsi="Times New Roman" w:cs="Times New Roman"/>
                <w:sz w:val="28"/>
                <w:szCs w:val="28"/>
                <w:shd w:val="clear" w:color="auto" w:fill="FFFFFF"/>
              </w:rPr>
              <w:t>Nghị địn</w:t>
            </w:r>
            <w:r w:rsidR="009678A9">
              <w:rPr>
                <w:rFonts w:ascii="Times New Roman" w:hAnsi="Times New Roman" w:cs="Times New Roman"/>
                <w:sz w:val="28"/>
                <w:szCs w:val="28"/>
                <w:shd w:val="clear" w:color="auto" w:fill="FFFFFF"/>
              </w:rPr>
              <w:t>h 85/2016/NĐ-CP ngày 01/7/2016.</w:t>
            </w:r>
          </w:p>
        </w:tc>
      </w:tr>
      <w:tr w:rsidR="00B3313A" w:rsidRPr="006477EB" w:rsidTr="00B562DE">
        <w:trPr>
          <w:trHeight w:val="551"/>
        </w:trPr>
        <w:tc>
          <w:tcPr>
            <w:tcW w:w="4111" w:type="dxa"/>
          </w:tcPr>
          <w:p w:rsidR="00B3313A" w:rsidRPr="006477EB" w:rsidRDefault="009678A9"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xml:space="preserve">- Căn cứ Điều 18 </w:t>
            </w:r>
            <w:r w:rsidRPr="006477EB">
              <w:rPr>
                <w:rFonts w:ascii="Times New Roman" w:eastAsia="Times New Roman" w:hAnsi="Times New Roman" w:cs="Times New Roman"/>
                <w:bCs/>
                <w:sz w:val="28"/>
                <w:szCs w:val="28"/>
                <w:lang w:val="nl-NL" w:eastAsia="vi-VN"/>
              </w:rPr>
              <w:t xml:space="preserve">Quy chế bảo đảm an toàn thông tin mạng cho </w:t>
            </w:r>
            <w:r w:rsidRPr="006477EB">
              <w:rPr>
                <w:rFonts w:ascii="Times New Roman" w:eastAsia="Times New Roman" w:hAnsi="Times New Roman" w:cs="Times New Roman"/>
                <w:bCs/>
                <w:sz w:val="28"/>
                <w:szCs w:val="28"/>
                <w:lang w:val="nl-NL" w:eastAsia="vi-VN"/>
              </w:rPr>
              <w:lastRenderedPageBreak/>
              <w:t>các hệ thống thông tin của Sở nông nghiệp và môi trường tỉnh Lạng Sơn ngày 9/7/2026</w:t>
            </w: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lastRenderedPageBreak/>
              <w:t xml:space="preserve">4. Tăng cường hợp tác, phối hợp với Công an tỉnh và các tổ chức, đơn vị tư vấn, chuyên gia an toàn thông tin mạng </w:t>
            </w:r>
            <w:r w:rsidRPr="006477EB">
              <w:rPr>
                <w:rFonts w:ascii="Times New Roman" w:hAnsi="Times New Roman" w:cs="Times New Roman"/>
                <w:sz w:val="28"/>
                <w:szCs w:val="28"/>
              </w:rPr>
              <w:lastRenderedPageBreak/>
              <w:t>trong việc bảo vệ hạ tầng thông tin trọng điểm của Sở, sẵn sàng triển khai kịp thời, hiệu quả phương án ứng cứu với những sự cố an toàn thông tin mạng.</w:t>
            </w:r>
          </w:p>
        </w:tc>
        <w:tc>
          <w:tcPr>
            <w:tcW w:w="4742" w:type="dxa"/>
          </w:tcPr>
          <w:p w:rsidR="009678A9" w:rsidRDefault="009678A9" w:rsidP="009678A9">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3879CD">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lastRenderedPageBreak/>
              <w:t xml:space="preserve">- Điều 18 </w:t>
            </w:r>
            <w:r w:rsidRPr="006477EB">
              <w:rPr>
                <w:rFonts w:ascii="Times New Roman" w:eastAsia="Times New Roman" w:hAnsi="Times New Roman" w:cs="Times New Roman"/>
                <w:bCs/>
                <w:sz w:val="28"/>
                <w:szCs w:val="28"/>
                <w:lang w:val="nl-NL" w:eastAsia="vi-VN"/>
              </w:rPr>
              <w:t>Quy chế bảo đảm an toàn thông tin mạng cho các hệ thống thông tin của Sở nông nghiệp và môi trường tỉnh Lạng Sơn ngày 9/7/2026</w:t>
            </w: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20. Bảo mật thông tin, dữ liệu đất đai</w:t>
            </w:r>
          </w:p>
          <w:p w:rsidR="009678A9" w:rsidRPr="006477EB" w:rsidRDefault="009678A9" w:rsidP="009678A9">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Luật Bảo vệ bí mật nhà nước số 117/2025/QH15, có hiệu lực từ 01/03/2026;</w:t>
            </w:r>
          </w:p>
          <w:p w:rsidR="00B3313A" w:rsidRPr="006477EB" w:rsidRDefault="009678A9" w:rsidP="009678A9">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Nghị định 63/2026/NĐ-CP quy định chi tiết một số điều và biện pháp thi hành Luật Bảo vệ bí mật nhà nước, có hiệu lực từ 01/03/2026.</w:t>
            </w: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20. Bảo mật thông tin, dữ liệu đất đai</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Tuân thủ các quy định về bảo mật thông tin, dữ liệu thuộc bí mật nhà nước, có nội dung quan trọng thuộc lĩnh vực chính trị, quốc phòng, an ninh...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9678A9" w:rsidRDefault="009678A9" w:rsidP="009678A9">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Luật Bảo vệ bí mật nhà nước số 117/2025/QH15, có hiệu lực từ 01/03/2026;</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Nghị định 63/2026/NĐ-CP quy định chi tiết một số điều và biện pháp thi hành Luật Bảo vệ bí mật nhà nước, có hiệu lực từ 01/03/2026. </w:t>
            </w:r>
          </w:p>
        </w:tc>
      </w:tr>
      <w:tr w:rsidR="00B3313A" w:rsidRPr="006477EB" w:rsidTr="00B562DE">
        <w:trPr>
          <w:trHeight w:val="551"/>
        </w:trPr>
        <w:tc>
          <w:tcPr>
            <w:tcW w:w="4111" w:type="dxa"/>
          </w:tcPr>
          <w:p w:rsidR="004532CA" w:rsidRPr="006477EB" w:rsidRDefault="004532CA" w:rsidP="004532C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Luật Sở hữu trí tuệ số 50/2005/QH11 và các luật sửa đổi, bổ sung;</w:t>
            </w:r>
          </w:p>
          <w:p w:rsidR="004532CA" w:rsidRPr="006477EB" w:rsidRDefault="004532CA" w:rsidP="004532C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Luật Tiếp cận thông tin số 104/2016/QH13;</w:t>
            </w:r>
          </w:p>
          <w:p w:rsidR="004532CA" w:rsidRPr="006477EB" w:rsidRDefault="004532CA" w:rsidP="004532C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Luật Bảo vệ dữ liệu cá nhân số 91/2025/QH15, có hiệu lực từ 01/01/2026, và Nghị định 356/2025/NĐ-CP, có hiệu lực cùng ngày.</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Tuân thủ các quy định của pháp luật về sở hữu trí tuệ, tiếp cận thông tin, bảo mật thông tin của cá nhân, tổ chức.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4532CA" w:rsidRDefault="004532CA" w:rsidP="004532C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Luật Sở hữu trí tuệ số 50/2005/QH11 và các luật sửa đổi, bổ sung;</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Luật Tiếp cận thông tin số 104/2016/QH13;</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Luật Bảo vệ dữ liệu cá nhân số 91/2025/QH15, có hiệu lực từ 01/01/2026, và Nghị định 356/2025/NĐ-CP, có hiệu lực cùng ngày.</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4532CA" w:rsidRPr="006477EB" w:rsidRDefault="004532CA" w:rsidP="004532C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w:t>
            </w:r>
            <w:r w:rsidRPr="006477EB">
              <w:rPr>
                <w:rFonts w:ascii="Times New Roman" w:hAnsi="Times New Roman" w:cs="Times New Roman"/>
                <w:sz w:val="28"/>
                <w:szCs w:val="28"/>
                <w:shd w:val="clear" w:color="auto" w:fill="FFFFFF"/>
              </w:rPr>
              <w:t>Nghị định 85/2016/NĐ-CP ngày 01/7/2016.</w:t>
            </w:r>
          </w:p>
          <w:p w:rsidR="00B3313A" w:rsidRPr="006477EB" w:rsidRDefault="004532CA" w:rsidP="004532C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Thông tư 12/2022/TT-</w:t>
            </w:r>
            <w:r w:rsidRPr="006477EB">
              <w:rPr>
                <w:rFonts w:ascii="Times New Roman" w:hAnsi="Times New Roman" w:cs="Times New Roman"/>
                <w:sz w:val="28"/>
                <w:szCs w:val="28"/>
                <w:shd w:val="clear" w:color="auto" w:fill="FFFFFF"/>
              </w:rPr>
              <w:lastRenderedPageBreak/>
              <w:t>BTTTT, đặc biệt các yêu cầu bảo đảm an toàn đối với hệ thống cấp độ 3.</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3. Nghiêm cấm các hành vi sử dụng chung hoặc sử dụng tài khoản của người khác để truy cập vào hệ thống cơ sở dữ liệu đất đai.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4532CA" w:rsidRDefault="004532CA" w:rsidP="004532C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Nghị định 85/2016/NĐ-CP ngày </w:t>
            </w:r>
            <w:r w:rsidRPr="006477EB">
              <w:rPr>
                <w:rFonts w:ascii="Times New Roman" w:hAnsi="Times New Roman" w:cs="Times New Roman"/>
                <w:sz w:val="28"/>
                <w:szCs w:val="28"/>
                <w:shd w:val="clear" w:color="auto" w:fill="FFFFFF"/>
              </w:rPr>
              <w:lastRenderedPageBreak/>
              <w:t>01/7/2016.</w:t>
            </w:r>
          </w:p>
          <w:p w:rsidR="00B3313A" w:rsidRPr="006477EB" w:rsidRDefault="00B3313A" w:rsidP="004532C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Thông tư 12/2022/TT-BTTTT, đặc biệt các yêu cầu bảo đảm an toàn đối với hệ thống cấp độ 3.</w:t>
            </w:r>
          </w:p>
        </w:tc>
      </w:tr>
      <w:tr w:rsidR="00B3313A" w:rsidRPr="006477EB" w:rsidTr="00B562DE">
        <w:trPr>
          <w:trHeight w:val="551"/>
        </w:trPr>
        <w:tc>
          <w:tcPr>
            <w:tcW w:w="4111" w:type="dxa"/>
          </w:tcPr>
          <w:p w:rsidR="00ED1F6A" w:rsidRPr="006477EB" w:rsidRDefault="00ED1F6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lastRenderedPageBreak/>
              <w:t xml:space="preserve">- Căn cứ </w:t>
            </w:r>
            <w:r w:rsidRPr="006477EB">
              <w:rPr>
                <w:rFonts w:ascii="Times New Roman" w:hAnsi="Times New Roman" w:cs="Times New Roman"/>
                <w:bCs/>
                <w:sz w:val="28"/>
                <w:szCs w:val="28"/>
                <w:lang w:val="nl-NL"/>
              </w:rPr>
              <w:t>Nghị định 101/2024/NĐ-CP ngày 29/7/2024;</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4. Không được mua bán, trao đổi, chia sẻ thông tin, dữ liệu trái quy định của pháp luật.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ED1F6A" w:rsidRDefault="00ED1F6A" w:rsidP="00ED1F6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bCs/>
                <w:sz w:val="28"/>
                <w:szCs w:val="28"/>
              </w:rPr>
              <w:t xml:space="preserve">- </w:t>
            </w:r>
            <w:r w:rsidRPr="006477EB">
              <w:rPr>
                <w:rFonts w:ascii="Times New Roman" w:hAnsi="Times New Roman" w:cs="Times New Roman"/>
                <w:bCs/>
                <w:sz w:val="28"/>
                <w:szCs w:val="28"/>
                <w:lang w:val="nl-NL"/>
              </w:rPr>
              <w:t>Nghị định 101/2024/NĐ-CP ngày 29/7/2024;</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ED1F6A" w:rsidRPr="006477EB" w:rsidRDefault="00ED1F6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Nghị định 101/2024/NĐ-CP quy định về hệ thống thông tin đất đai và có hiệu lực từ 01/08/2024;</w:t>
            </w:r>
          </w:p>
          <w:p w:rsidR="00B3313A" w:rsidRPr="006477EB" w:rsidRDefault="00ED1F6A" w:rsidP="00ED1F6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Thông tư 12/2022/TT-BTTTT, đặc biệt các yêu cầu bảo đảm an toàn đối với hệ thống cấp độ 3.</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5. Nghiêm cấm các hành vi sử dụng thông tin, dữ liệu đất đai không đúng mục đích hoặc ngoài mục đích xử lý nghiệp vụ chuyên môn được giao, vi phạm nguyên tắc bảo mật thông tin ngành trong công tác quản lý, vận hành, khai thác, chia sẻ, cung cấp và sử dụng thông tin, dữ liệu đất đai.</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ED1F6A" w:rsidRDefault="00ED1F6A" w:rsidP="00ED1F6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Nghị định 101/2024/NĐ-CP quy định về hệ thống thông tin đất đai và có hiệu lực từ 01/08/2024;</w:t>
            </w:r>
          </w:p>
          <w:p w:rsidR="00B3313A" w:rsidRPr="006477EB" w:rsidRDefault="00B3313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Thông tư 12/2022/TT-BTTTT, đặc biệt các yêu cầu bảo đảm an toàn đối với hệ thống cấp độ 3.</w:t>
            </w:r>
          </w:p>
        </w:tc>
      </w:tr>
      <w:tr w:rsidR="00B3313A" w:rsidRPr="006477EB" w:rsidTr="00B562DE">
        <w:trPr>
          <w:trHeight w:val="551"/>
        </w:trPr>
        <w:tc>
          <w:tcPr>
            <w:tcW w:w="4111" w:type="dxa"/>
          </w:tcPr>
          <w:p w:rsidR="00B3313A" w:rsidRPr="006477EB" w:rsidRDefault="00ED1F6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Luật Bảo vệ dữ liệu cá nhân số 91/2025/QH15 và Nghị định số 356/2025/NĐ-CP ngày 31/12/2025 của Chính phủ.</w:t>
            </w: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rPr>
              <w:t>6. Việc thu thập, tạo lập, cập nhật, xử lý, khai thác, cung cấp, kết nối và chia sẻ thông tin có chứa dữ liệu cá nhân phải đúng phạm vi, mục đích và thẩm quyền; thực hiện các biện pháp bảo vệ, kiểm soát truy cập và quản lý quá trình xử lý dữ liệu theo quy định của pháp luật về bảo vệ dữ liệu cá nhân.</w:t>
            </w:r>
          </w:p>
        </w:tc>
        <w:tc>
          <w:tcPr>
            <w:tcW w:w="4742" w:type="dxa"/>
          </w:tcPr>
          <w:p w:rsidR="00ED1F6A" w:rsidRDefault="00ED1F6A" w:rsidP="00ED1F6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Luật Bảo vệ dữ liệu cá nhân số 91/2025/QH15 và Nghị định số 356/2025/NĐ-CP ngày 31/12/2025 của Chính phủ.</w:t>
            </w: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21. Sao lưu, xóa và phục hồi dữ liệu</w:t>
            </w:r>
          </w:p>
          <w:p w:rsidR="00ED1F6A" w:rsidRPr="006477EB" w:rsidRDefault="00ED1F6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Điêu 18 Quy chế quản lý, vận hành và khai thác cơ sở dữ liệu đất đai tỉnh Lạng Sơn;</w:t>
            </w:r>
          </w:p>
          <w:p w:rsidR="00ED1F6A" w:rsidRPr="006477EB" w:rsidRDefault="00ED1F6A" w:rsidP="00ED1F6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Căn cứ Điều 19 </w:t>
            </w:r>
            <w:r w:rsidRPr="006477EB">
              <w:rPr>
                <w:rFonts w:ascii="Times New Roman" w:hAnsi="Times New Roman" w:cs="Times New Roman"/>
                <w:sz w:val="28"/>
                <w:szCs w:val="28"/>
                <w:shd w:val="clear" w:color="auto" w:fill="FFFFFF"/>
              </w:rPr>
              <w:t xml:space="preserve">Nghị định </w:t>
            </w:r>
            <w:r w:rsidRPr="006477EB">
              <w:rPr>
                <w:rFonts w:ascii="Times New Roman" w:hAnsi="Times New Roman" w:cs="Times New Roman"/>
                <w:sz w:val="28"/>
                <w:szCs w:val="28"/>
                <w:shd w:val="clear" w:color="auto" w:fill="FFFFFF"/>
              </w:rPr>
              <w:lastRenderedPageBreak/>
              <w:t>85/2016/NĐ-CP ngày 01/7/2016.</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21. Sao lưu, xóa và phục hồi dữ liệu</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Sao lưu cơ sở dữ liệu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Đơn vị cung cấp dịch vụ phần mềm Quản lý thông tin đất đai chịu trách nhiệm sao lưu cơ sở dữ liệu thuộc tính, dữ liệu không gian, dữ liệu phi cấu trúc (hồ sơ quét) thường xuyên, đảm bảo khôi phục lại cơ sở dữ liệu khi có </w:t>
            </w:r>
            <w:r w:rsidRPr="006477EB">
              <w:rPr>
                <w:rFonts w:ascii="Times New Roman" w:hAnsi="Times New Roman" w:cs="Times New Roman"/>
                <w:sz w:val="28"/>
                <w:szCs w:val="28"/>
              </w:rPr>
              <w:lastRenderedPageBreak/>
              <w:t xml:space="preserve">sự cố xảy ra;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Văn phòng đăng ký đất đai chịu trách nhiệm sao lưu cơ sở dữ liệu thuộc tính, dữ liệu không gian đất đai, dữ liệu phi cấu trúc (hồ sơ quét) định kỳ 30 ngày/01 lần vào hạ tầng lưu trữ tại Văn phòng đăng ký đất đai và định kỳ 03 tháng/01 lần vào thiết bị lưu trữ dữ liệu nằm ngoài hạ tầng lưu trữ nêu trên.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Đối với dữ liệu bản đồ địa chính dùng chung: được sao lưu 01 tuần/01 lần và được chép ra thêm một bản vào ổ cứng di động.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Các ổ cứng di động phục vụ cho việc sao lưu dữ liệu sau khi được chép dữ liệu phải được cất riêng ra khỏi hệ thống để lưu trữ. </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ED1F6A" w:rsidRDefault="00ED1F6A" w:rsidP="00ED1F6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Điêu 18 Quy chế quản lý, vận hành và khai thác cơ sở dữ liệu đất đai tỉnh Lạng Sơn;</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sidRPr="006477EB">
              <w:rPr>
                <w:rFonts w:ascii="Times New Roman" w:eastAsia="Times New Roman" w:hAnsi="Times New Roman" w:cs="Times New Roman"/>
                <w:bCs/>
                <w:sz w:val="28"/>
                <w:szCs w:val="28"/>
                <w:lang w:eastAsia="vi-VN"/>
              </w:rPr>
              <w:t xml:space="preserve">Điều 19 </w:t>
            </w:r>
            <w:r w:rsidRPr="006477EB">
              <w:rPr>
                <w:rFonts w:ascii="Times New Roman" w:hAnsi="Times New Roman" w:cs="Times New Roman"/>
                <w:sz w:val="28"/>
                <w:szCs w:val="28"/>
                <w:shd w:val="clear" w:color="auto" w:fill="FFFFFF"/>
              </w:rPr>
              <w:t xml:space="preserve">Nghị định 85/2016/NĐ-CP </w:t>
            </w:r>
            <w:r w:rsidRPr="006477EB">
              <w:rPr>
                <w:rFonts w:ascii="Times New Roman" w:hAnsi="Times New Roman" w:cs="Times New Roman"/>
                <w:sz w:val="28"/>
                <w:szCs w:val="28"/>
                <w:shd w:val="clear" w:color="auto" w:fill="FFFFFF"/>
              </w:rPr>
              <w:lastRenderedPageBreak/>
              <w:t>ngày 01/7/2016.</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A01315" w:rsidRPr="006477EB" w:rsidRDefault="00A01315" w:rsidP="00A01315">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lastRenderedPageBreak/>
              <w:t>- Căn cứ Khoản 2 Điều 21 Quy chế quản lý, vận hành và khai thác cơ sở dữ liệu đất đai tỉnh Lạng Sơn;</w:t>
            </w:r>
          </w:p>
          <w:p w:rsidR="00A01315" w:rsidRPr="006477EB" w:rsidRDefault="00A01315" w:rsidP="00A01315">
            <w:pPr>
              <w:jc w:val="both"/>
              <w:rPr>
                <w:rFonts w:ascii="Times New Roman" w:eastAsia="Times New Roman" w:hAnsi="Times New Roman" w:cs="Times New Roman"/>
                <w:bCs/>
                <w:sz w:val="28"/>
                <w:szCs w:val="28"/>
                <w:lang w:eastAsia="vi-VN"/>
              </w:rPr>
            </w:pPr>
            <w:r w:rsidRPr="006477EB">
              <w:rPr>
                <w:rFonts w:ascii="Times New Roman" w:hAnsi="Times New Roman" w:cs="Times New Roman"/>
                <w:sz w:val="28"/>
                <w:szCs w:val="28"/>
              </w:rPr>
              <w:t xml:space="preserve">- Căn cứ Phụ lục III Thông tư 12/2022/TT-BTTTT </w:t>
            </w:r>
            <w:r w:rsidRPr="006477EB">
              <w:rPr>
                <w:rFonts w:ascii="Times New Roman" w:eastAsia="Times New Roman" w:hAnsi="Times New Roman" w:cs="Times New Roman"/>
                <w:bCs/>
                <w:sz w:val="28"/>
                <w:szCs w:val="28"/>
                <w:lang w:eastAsia="vi-VN"/>
              </w:rPr>
              <w:t>ngày 01/10/2022</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Quy định về xóa dữ liệu: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Trường hợp cần thiết phải thực hiện xóa dữ liệu, chuyên viên xử lý đề xuất yêu cầu xóa dữ liệu theo mẫu tại Phụ lục 2. Yêu cầu xóa dữ liệu phải được phê duyệt bởi Giám đốc Văn phòng đăng ký đất đai. Giám đốc Văn phòng Đăng ký đất đai chịu trách nhiệm trước Giám đốc Sở Nông nghiệp và Môi trường và pháp luật về quyết định của mình.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Sau khi được phê duyệt, người được Giám đốc Văn phòng đăng ký đất đai phân công nhiệm vụ xóa dữ liệu thực hiện xóa dữ liệu theo đề xuất.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Việc xóa dữ liệu phải được báo cáo về Sở Nông nghiệp và Môi trường để theo dõi, giám sát, quản lý theo quy định.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Việc xóa dữ liệu phải được thực hiện đúng thẩm </w:t>
            </w:r>
            <w:r w:rsidRPr="006477EB">
              <w:rPr>
                <w:rFonts w:ascii="Times New Roman" w:hAnsi="Times New Roman" w:cs="Times New Roman"/>
                <w:sz w:val="28"/>
                <w:szCs w:val="28"/>
              </w:rPr>
              <w:lastRenderedPageBreak/>
              <w:t>quyền, quy trình và được hệ thống tự động ghi nhật ký đầy đủ thông tin về người thực hiện, thời gian, nội dung, phạm vi và lý do xóa để phục vụ công tác kiểm tra, giám sát và truy xuất khi cần thiết, đối với dữ liệu gốc và dữ liệu lịch sử, bảo đảm việc xóa dữ liệu không làm mất, thay đổi hoặc ảnh hưởng đến khả năng tra cứu, truy xuất thông tin lịch sử của cơ sở dữ liệu đất đai.</w:t>
            </w:r>
          </w:p>
          <w:p w:rsidR="00B3313A" w:rsidRPr="006477EB" w:rsidRDefault="00B3313A" w:rsidP="00B3313A">
            <w:pPr>
              <w:shd w:val="clear" w:color="auto" w:fill="FFFFFF"/>
              <w:jc w:val="both"/>
              <w:rPr>
                <w:rFonts w:ascii="Times New Roman" w:hAnsi="Times New Roman" w:cs="Times New Roman"/>
                <w:b/>
                <w:sz w:val="28"/>
                <w:szCs w:val="28"/>
              </w:rPr>
            </w:pPr>
          </w:p>
        </w:tc>
        <w:tc>
          <w:tcPr>
            <w:tcW w:w="4742" w:type="dxa"/>
          </w:tcPr>
          <w:p w:rsidR="00A01315" w:rsidRDefault="00A01315" w:rsidP="00A01315">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Khoản 2 Điều 21 Quy chế quản lý, vận hành và khai thác cơ sở dữ liệu đất đai tỉnh Lạng Sơn;</w:t>
            </w:r>
          </w:p>
          <w:p w:rsidR="00B3313A" w:rsidRPr="006477EB" w:rsidRDefault="00B3313A" w:rsidP="00B3313A">
            <w:pPr>
              <w:jc w:val="both"/>
              <w:rPr>
                <w:rFonts w:ascii="Times New Roman" w:eastAsia="Times New Roman" w:hAnsi="Times New Roman" w:cs="Times New Roman"/>
                <w:bCs/>
                <w:sz w:val="28"/>
                <w:szCs w:val="28"/>
                <w:lang w:eastAsia="vi-VN"/>
              </w:rPr>
            </w:pPr>
            <w:r w:rsidRPr="006477EB">
              <w:rPr>
                <w:rFonts w:ascii="Times New Roman" w:hAnsi="Times New Roman" w:cs="Times New Roman"/>
                <w:sz w:val="28"/>
                <w:szCs w:val="28"/>
              </w:rPr>
              <w:t xml:space="preserve">- Phụ lục III Thông tư 12/2022/TT-BTTTT </w:t>
            </w:r>
            <w:r w:rsidRPr="006477EB">
              <w:rPr>
                <w:rFonts w:ascii="Times New Roman" w:eastAsia="Times New Roman" w:hAnsi="Times New Roman" w:cs="Times New Roman"/>
                <w:bCs/>
                <w:sz w:val="28"/>
                <w:szCs w:val="28"/>
                <w:lang w:eastAsia="vi-VN"/>
              </w:rPr>
              <w:t>ngày 01/10/2022</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1579EA" w:rsidRPr="006477EB" w:rsidRDefault="001579EA" w:rsidP="001579E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lastRenderedPageBreak/>
              <w:t>- Căn cứ Khoản 2 Điều 19 Nghị định 85/2016/NĐ-CP ngày 01/7/2016;</w:t>
            </w:r>
          </w:p>
          <w:p w:rsidR="001579EA" w:rsidRPr="006477EB" w:rsidRDefault="001579EA" w:rsidP="001579E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Điều 20, 22 Nghị định 85/2016/NĐ-CP ngày 01/7/2016;</w:t>
            </w:r>
          </w:p>
          <w:p w:rsidR="001579EA" w:rsidRPr="006477EB" w:rsidRDefault="001579EA" w:rsidP="001579E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Khoản 3 Điều 21 Quy chế quản lý, vận hành và khai thác cơ sở dữ liệu đất đai tỉnh Lạng Sơn;</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3. Phục hồi cơ sở dữ liệu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Phục hồi cơ sở dữ liệu phải đảm bảo các nội dung sau: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Việc phục hồi dữ liệu khi có sự cố phải được thực hiện nhanh chóng nhất có thể để đưa hệ thống trở lại hoạt động.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Việc phục hồi dữ liệu trong trường hợp sự cố hỏng hóc hệ quản trị cơ sở dữ liệu hoặc hệ điều hành được thực hiện trong hai (02) ngày làm việc, tối đa bốn (04) ngày tính từ thời điểm phát hiện sự cố. Trường hợp sự cố hỏng hóc phần cứng được thực hiện trong hai (02) ngày làm việc, tối đa bốn (04) ngày tính từ thời điểm sự cố về phần cứng được khắc phục.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Việc khắc phục sự cố và phục hồi dữ liệu do Giám đốc Văn phòng đăng ký đất đai chịu trách nhiệm trên cơ sở phân công phụ trách tùy theo mức độ sự cố và dữ liệu phải phục hồi nhưng cần đảm bảo nhân viên vận hành không tự ý phục hồi dữ liệu. Mọi thao tác phục hồi phải được ghi nhật ký trên sổ giấy và lưu trữ.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Bản sao lưu sử dụng để phục hồi dữ liệu là bản sao lưu gần nhất trước thời điểm sự cố xảy ra.</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Đối với việc phục hồi cơ sở dữ liệu trong quá trình thực </w:t>
            </w:r>
            <w:r w:rsidRPr="006477EB">
              <w:rPr>
                <w:rFonts w:ascii="Times New Roman" w:hAnsi="Times New Roman" w:cs="Times New Roman"/>
                <w:sz w:val="28"/>
                <w:szCs w:val="28"/>
              </w:rPr>
              <w:lastRenderedPageBreak/>
              <w:t xml:space="preserve">hiện nghiệp vụ, chuyên viên xử lý đề xuất yêu cầu theo mẫu tại Phụ lục 2 và gửi về Sở Nông nghiệp và Môi trường thông qua Văn phòng đăng ký đất đai trước khi phối hợp với Đơn vị cung cấp dịch vụ phần mềm Quản lý thông tin đất đai thực hiện việc khôi phục dữ liệu.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Khi có sự cố xảy ra liên quan đến cơ sở dữ liệu khác cần phải khôi phục, Đơn vị cung cấp dịch vụ phần mềm Quản lý thông tin đất đai có trách nhiệm thông báo về mức độ sự cố, kế hoạch khôi phục dữ liệu ngay lập tức về Sở Nông nghiệp và Môi trường thông qua Văn phòng đăng ký đất đai để chỉ đạo.</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1579EA" w:rsidRDefault="001579EA" w:rsidP="001579E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Khoản 2 Điều 19 Nghị định 85/2016/NĐ-CP ngày 01/7/2016;</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Điều 20, 22 Nghị định 85/2016/NĐ-CP ngày 01/7/2016;</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Khoản 3 Điều 21 Quy chế quản lý, vận hành và khai thác cơ sở dữ liệu đất đai tỉnh Lạng Sơn;</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22. Quy định về xử lý sự cố</w:t>
            </w:r>
          </w:p>
          <w:p w:rsidR="00E33F27" w:rsidRPr="006477EB" w:rsidRDefault="00E33F27" w:rsidP="00E33F27">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Khoản 1 Điều 22 Thông tư 20/2017/TT-BTTTT ngày 12/9/2017;</w:t>
            </w:r>
          </w:p>
          <w:p w:rsidR="00E33F27" w:rsidRPr="006477EB" w:rsidRDefault="00E33F27" w:rsidP="00E33F27">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Điều 5 Quy chế Bảo đảm an toàn thông tin mạng cho các hệ thống thông tin của Sở Nông nghiệp và Môi trường tỉnh Lạng Sơn.</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t>Điều 22. Quy định về xử lý sự cố</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1. Trong quá trình cập nhật, chỉnh lý biến động, vận hành và khai thác CSDL đất đai, nếu phát hiện có sự cố thì đơn vị quản lý hạ tầng phải báo cáo ngay cho lãnh đạo, các cơ quan, đơn vị có liên quan để xử lý kịp thời. Tùy thuộc vào mức độ ảnh hưởng của sự cố, đánh giá và phân loại theo 03 mức: sự cố thông thường, sự cố nghiêm trọng và sự cố đặc biệt nghiêm trọng.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Đối với các sự cố thông thường (không gây ảnh hưởng đến việc vận hành CSDL đất đai), đơn vị quản lý hạ tầng nhanh chóng xử lý sự cố, trường hợp không xử lý được cần thông báo cho các đơn vị có liên quan để phối hợp giải quyết.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Đối với các sự cố nghiêm trọng (các sự cố liên quan đến thiết bị mạng, thiết bị bảo mật, máy chủ, đường truyền dữ liệu, các sự cố liên quan đến an ninh thông tin, mất mát dữ liệu, gây ảnh hưởng trực tiếp đến hoạt động </w:t>
            </w:r>
            <w:r w:rsidRPr="006477EB">
              <w:rPr>
                <w:rFonts w:ascii="Times New Roman" w:hAnsi="Times New Roman" w:cs="Times New Roman"/>
                <w:sz w:val="28"/>
                <w:szCs w:val="28"/>
              </w:rPr>
              <w:lastRenderedPageBreak/>
              <w:t xml:space="preserve">của hệ thống), ngay sau khi phát hiện sự cố đơn vị quản lý hạ tầng cần đánh giá nhanh ảnh hưởng của sự cố, tiến hành các biện pháp kịp thời để bảo vệ dữ liệu, ngăn chặn sự cố và thực hiện báo cáo về Sở Nông nghiệp và Môi trường.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Đối với các sự cố đặc biệt nghiêm trọng (gây ngưng trệ đến toàn bộ hoạt động của hệ thống CSDL đất đai), đơn vị quản lý hạ tầng phải tạm dừng hoạt động của hệ thống CSDL đất đai, tiến hành các biện pháp khắc phục để đưa hệ thống hoạt động trở lại trong thời gian sớm nhất, đánh giá ảnh hưởng của sự cố và thực hiện báo cáo ngay về Sở Nông nghiệp và Môi trường.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E33F27" w:rsidRDefault="00E33F27" w:rsidP="00E33F27">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Khoản 1 Điều 22 Thông tư 20/2017/TT-BTTTT ngày 12/9/2017;</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Điều 5 Quy chế Bảo đảm an toàn thông tin mạng cho các hệ thống thông tin của Sở Nông nghiệp và Môi trường tỉnh Lạng Sơn.</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EB7E83" w:rsidRPr="006477EB" w:rsidRDefault="00EB7E83" w:rsidP="00EB7E83">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lastRenderedPageBreak/>
              <w:t>- Căn cứ Điều 19 Nghị định 85/2016/NĐ-CP  ngày 01/7/2016;</w:t>
            </w:r>
          </w:p>
          <w:p w:rsidR="00EB7E83" w:rsidRPr="006477EB" w:rsidRDefault="00EB7E83" w:rsidP="00EB7E83">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Căn cứ Phụ lục III Thông tư 12/2022/TT-BTTTT.</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2. Các nguyên tắc trong việc xử lý sự cố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Phải tuân thủ Quy trình xử lý sự cố do cơ quan quản lý về CSDL đất đai phê duyệt và ban hành;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Đảm bảo tuyệt đối an toàn cho người dùng và thiết bị của hệ thống;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Cơ sở dữ liệu đất đai phải được sao lưu trước khi xử lý sự cố;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Ghi nhật ký sự cố kỹ thuật phát sinh tại chỗ theo quy định;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đ) Thông báo cho các bên liên quan về thời gian khắc phục xong sự cố;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e) Lập báo cáo sự cố gửi Sở Nông nghiệp và Môi trường đối với các sự cố nghiêm trọng và đặc biệt nghiêm trọng trong vòng 24 giờ kể từ khi phát hiện sự cố.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EB7E83" w:rsidRDefault="00EB7E83" w:rsidP="00EB7E83">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Điều 19 Nghị định 85/2016/NĐ-CP  ngày 01/7/2016;</w:t>
            </w:r>
          </w:p>
          <w:p w:rsidR="00B3313A" w:rsidRPr="006477EB" w:rsidRDefault="00B3313A" w:rsidP="00B3313A">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Phụ lục III Thông tư 12/2022/TT-BTTTT.</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A370A4" w:rsidRPr="006477EB" w:rsidRDefault="00A370A4" w:rsidP="00A370A4">
            <w:pPr>
              <w:jc w:val="both"/>
              <w:rPr>
                <w:rFonts w:ascii="Times New Roman" w:hAnsi="Times New Roman" w:cs="Times New Roman"/>
                <w:sz w:val="28"/>
                <w:szCs w:val="28"/>
                <w:shd w:val="clear" w:color="auto" w:fill="FFFFFF"/>
              </w:rPr>
            </w:pPr>
            <w:r w:rsidRPr="006477E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Căn cứ </w:t>
            </w:r>
            <w:r w:rsidRPr="006477EB">
              <w:rPr>
                <w:rFonts w:ascii="Times New Roman" w:hAnsi="Times New Roman" w:cs="Times New Roman"/>
                <w:sz w:val="28"/>
                <w:szCs w:val="28"/>
                <w:shd w:val="clear" w:color="auto" w:fill="FFFFFF"/>
              </w:rPr>
              <w:t xml:space="preserve">Điều 22 Nghị định </w:t>
            </w:r>
            <w:r w:rsidRPr="006477EB">
              <w:rPr>
                <w:rFonts w:ascii="Times New Roman" w:hAnsi="Times New Roman" w:cs="Times New Roman"/>
                <w:sz w:val="28"/>
                <w:szCs w:val="28"/>
                <w:shd w:val="clear" w:color="auto" w:fill="FFFFFF"/>
              </w:rPr>
              <w:lastRenderedPageBreak/>
              <w:t>85/2016/NĐ-CP ngày 01/7/2016;</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3. Xử lý nhanh sự cố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 xml:space="preserve">a) Văn phòng đăng ký đất đai có trách nhiệm: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Hướng dẫn, xử lý nhanh chóng, kịp thời các lỗi, sự cố liên quan đến công tác cập nhật, chỉnh lý biến động, quản lý, vận hành và khai thác CSDL đất đai;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Ngừng vận hành hoặc khai thác, sử dụng một phần hoặc toàn bộ CSDL đất đai;</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Thực hiện các biện pháp kỹ thuật cần thiết để ngăn ngừa các sự cố có thể tiếp tục xảy ra và đảm bảo an toàn cho người và CSDL đất đai;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Phối hợp với các phòng, đơn vị, tổ chức, cá nhân có liên quan thực hiện các biện pháp kỹ thuật cần thiết để ngăn ngừa các sự cố có thể tiếp tục xảy ra và đảm bảo an toàn cho người và CSDL đất đai;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Tùy theo mức độ của sự cố, nhân viên vận hành báo cáo kịp thời đến lãnh đạo đơn vị để có biện pháp xử lý, khắc phục kịp thời;  Lập báo cáo nhanh sự cố;  Bảo vệ hiện trường, trừ trường hợp phải giải quyết khẩn cấp để hạn chế thiệt hại.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b)  Đối với đơn vị cung cấp dịch vụ phần mềm Quản lý thông tin đất đai có trách nhiệm thông báo về sự cố, kế hoạch, phương án khắc phục sự cố ngay lập tức về Sở Nông nghiệp và Môi trường thông qua Văn phòng đăng ký đất đai để đánh giá, phối hợp triển khai thực hiện và có báo cáo kết quả thực hiện về Sở Nông nghiệp và Môi trường. Đồng thời, thực hiện kết nối, chia sẻ thông tin, dữ liệu phục vụ giám sát an toàn thông tin, an ninh mạng theo quy định.</w:t>
            </w:r>
          </w:p>
        </w:tc>
        <w:tc>
          <w:tcPr>
            <w:tcW w:w="4742" w:type="dxa"/>
          </w:tcPr>
          <w:p w:rsidR="00B3313A" w:rsidRPr="006477EB" w:rsidRDefault="00A370A4" w:rsidP="00D4367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 xml:space="preserve">Dự thảo Quy chế đã xây dựng phù hợp </w:t>
            </w:r>
            <w:r>
              <w:rPr>
                <w:rFonts w:ascii="Times New Roman" w:hAnsi="Times New Roman" w:cs="Times New Roman"/>
                <w:bCs/>
                <w:sz w:val="28"/>
                <w:szCs w:val="28"/>
              </w:rPr>
              <w:lastRenderedPageBreak/>
              <w:t>với quy định tại</w:t>
            </w:r>
            <w:r w:rsidR="00D4367A">
              <w:rPr>
                <w:rFonts w:ascii="Times New Roman" w:hAnsi="Times New Roman" w:cs="Times New Roman"/>
                <w:bCs/>
                <w:sz w:val="28"/>
                <w:szCs w:val="28"/>
              </w:rPr>
              <w:t xml:space="preserve"> </w:t>
            </w:r>
            <w:r w:rsidR="00B3313A" w:rsidRPr="006477EB">
              <w:rPr>
                <w:rFonts w:ascii="Times New Roman" w:hAnsi="Times New Roman" w:cs="Times New Roman"/>
                <w:sz w:val="28"/>
                <w:szCs w:val="28"/>
                <w:shd w:val="clear" w:color="auto" w:fill="FFFFFF"/>
              </w:rPr>
              <w:t>Nghị định 85/2016/NĐ-CP ngày 01/7/2016;</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B3313A" w:rsidRPr="006477EB" w:rsidRDefault="00D4367A" w:rsidP="00D4367A">
            <w:pPr>
              <w:widowControl w:val="0"/>
              <w:jc w:val="both"/>
              <w:rPr>
                <w:rFonts w:ascii="Times New Roman" w:hAnsi="Times New Roman" w:cs="Times New Roman"/>
                <w:b/>
                <w:sz w:val="28"/>
                <w:szCs w:val="28"/>
              </w:rPr>
            </w:pPr>
            <w:r>
              <w:rPr>
                <w:rFonts w:ascii="Times New Roman" w:hAnsi="Times New Roman" w:cs="Times New Roman"/>
                <w:bCs/>
                <w:sz w:val="28"/>
                <w:szCs w:val="28"/>
              </w:rPr>
              <w:lastRenderedPageBreak/>
              <w:t>Dự thảo Quy chế đã xây dựng phù hợp với quy định tại</w:t>
            </w:r>
            <w:r w:rsidRPr="006477EB">
              <w:rPr>
                <w:rFonts w:ascii="Times New Roman" w:hAnsi="Times New Roman" w:cs="Times New Roman"/>
                <w:sz w:val="28"/>
                <w:szCs w:val="28"/>
                <w:shd w:val="clear" w:color="auto" w:fill="FFFFFF"/>
              </w:rPr>
              <w:t xml:space="preserve"> Điều 54 Nghị </w:t>
            </w:r>
            <w:r w:rsidRPr="006477EB">
              <w:rPr>
                <w:rFonts w:ascii="Times New Roman" w:hAnsi="Times New Roman" w:cs="Times New Roman"/>
                <w:sz w:val="28"/>
                <w:szCs w:val="28"/>
                <w:shd w:val="clear" w:color="auto" w:fill="FFFFFF"/>
              </w:rPr>
              <w:lastRenderedPageBreak/>
              <w:t>đinh 101/2024/NĐ-CP</w:t>
            </w:r>
            <w:r w:rsidRPr="006477EB">
              <w:rPr>
                <w:rFonts w:ascii="Times New Roman" w:hAnsi="Times New Roman" w:cs="Times New Roman"/>
                <w:bCs/>
                <w:sz w:val="28"/>
                <w:szCs w:val="28"/>
                <w:lang w:val="nl-NL"/>
              </w:rPr>
              <w:t xml:space="preserve"> ngày 29/7/2024</w:t>
            </w:r>
          </w:p>
        </w:tc>
        <w:tc>
          <w:tcPr>
            <w:tcW w:w="6740" w:type="dxa"/>
          </w:tcPr>
          <w:p w:rsidR="00B3313A" w:rsidRPr="006477EB" w:rsidRDefault="00B3313A"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b/>
                <w:sz w:val="28"/>
                <w:szCs w:val="28"/>
              </w:rPr>
              <w:lastRenderedPageBreak/>
              <w:t>Điều 23. Trách nhiệm của Sở Nông nghiệp và Môi trường</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1. Sở Nông nghiệp và Môi trường chịu trách nhiệm trước Ủy ban nhân dân tỉnh về quản lý nhà nước đối với Hệ thống thông tin quốc gia về đất đai tại địa phương.</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D4367A">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B3313A" w:rsidRPr="006477EB">
              <w:rPr>
                <w:rFonts w:ascii="Times New Roman" w:hAnsi="Times New Roman" w:cs="Times New Roman"/>
                <w:sz w:val="28"/>
                <w:szCs w:val="28"/>
                <w:shd w:val="clear" w:color="auto" w:fill="FFFFFF"/>
              </w:rPr>
              <w:t xml:space="preserve"> Điều 54 Nghị đinh </w:t>
            </w:r>
            <w:r w:rsidR="00B3313A" w:rsidRPr="006477EB">
              <w:rPr>
                <w:rFonts w:ascii="Times New Roman" w:hAnsi="Times New Roman" w:cs="Times New Roman"/>
                <w:sz w:val="28"/>
                <w:szCs w:val="28"/>
                <w:shd w:val="clear" w:color="auto" w:fill="FFFFFF"/>
              </w:rPr>
              <w:lastRenderedPageBreak/>
              <w:t>101/2024/NĐ-CP</w:t>
            </w:r>
            <w:r w:rsidR="00B3313A" w:rsidRPr="006477EB">
              <w:rPr>
                <w:rFonts w:ascii="Times New Roman" w:hAnsi="Times New Roman" w:cs="Times New Roman"/>
                <w:bCs/>
                <w:sz w:val="28"/>
                <w:szCs w:val="28"/>
                <w:lang w:val="nl-NL"/>
              </w:rPr>
              <w:t xml:space="preserve"> ngày 29/7/2024</w:t>
            </w:r>
          </w:p>
        </w:tc>
      </w:tr>
      <w:tr w:rsidR="00B3313A" w:rsidRPr="006477EB" w:rsidTr="00B562DE">
        <w:trPr>
          <w:trHeight w:val="551"/>
        </w:trPr>
        <w:tc>
          <w:tcPr>
            <w:tcW w:w="4111" w:type="dxa"/>
          </w:tcPr>
          <w:p w:rsidR="00B3313A" w:rsidRPr="006477EB" w:rsidRDefault="0085058F" w:rsidP="00B3313A">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 xml:space="preserve">- Căn cứ </w:t>
            </w:r>
            <w:r w:rsidRPr="006477EB">
              <w:rPr>
                <w:rFonts w:ascii="Times New Roman" w:hAnsi="Times New Roman" w:cs="Times New Roman"/>
                <w:sz w:val="28"/>
                <w:szCs w:val="28"/>
                <w:shd w:val="clear" w:color="auto" w:fill="FFFFFF"/>
              </w:rPr>
              <w:t>Khoản 1, 7 Điều 52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2. Chủ trì tổ chức xây dựng, quản lý, vận hành, cập nhật và khai thác CSDL đất đai trên địa bàn tỉnh; đồng bộ dữ liệu đất đai tỉnh vào CSDL quốc gia về đất đai thường xuyên, liên tục.</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85058F">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B3313A" w:rsidRPr="006477EB">
              <w:rPr>
                <w:rFonts w:ascii="Times New Roman" w:hAnsi="Times New Roman" w:cs="Times New Roman"/>
                <w:sz w:val="28"/>
                <w:szCs w:val="28"/>
                <w:shd w:val="clear" w:color="auto" w:fill="FFFFFF"/>
              </w:rPr>
              <w:t xml:space="preserve"> Khoản 1, 7 Điều 52 Nghị định 101/2024/NĐ-CP ngày 29/7/2024</w:t>
            </w:r>
          </w:p>
        </w:tc>
      </w:tr>
      <w:tr w:rsidR="00B3313A" w:rsidRPr="006477EB" w:rsidTr="00B562DE">
        <w:trPr>
          <w:trHeight w:val="551"/>
        </w:trPr>
        <w:tc>
          <w:tcPr>
            <w:tcW w:w="4111" w:type="dxa"/>
          </w:tcPr>
          <w:p w:rsidR="00B3313A" w:rsidRPr="006477EB" w:rsidRDefault="00B72D8B"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Khoản 1 Điều 54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3. Chỉ đạo, hướng dẫn kỹ thuật và tổ chức kiểm tra giám sát thường xuyên việc xây dựng, quản lý, cập nhật và khai thác CSDL đất đai.</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85058F">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B3313A" w:rsidRPr="006477EB">
              <w:rPr>
                <w:rFonts w:ascii="Times New Roman" w:hAnsi="Times New Roman" w:cs="Times New Roman"/>
                <w:sz w:val="28"/>
                <w:szCs w:val="28"/>
                <w:shd w:val="clear" w:color="auto" w:fill="FFFFFF"/>
              </w:rPr>
              <w:t xml:space="preserve"> Khoản 1 Điều 54 Nghị định 101/2024/NĐ-CP ngày 29/7/2024.</w:t>
            </w:r>
          </w:p>
        </w:tc>
      </w:tr>
      <w:tr w:rsidR="00B3313A" w:rsidRPr="006477EB" w:rsidTr="00B562DE">
        <w:trPr>
          <w:trHeight w:val="551"/>
        </w:trPr>
        <w:tc>
          <w:tcPr>
            <w:tcW w:w="4111" w:type="dxa"/>
          </w:tcPr>
          <w:p w:rsidR="00B3313A" w:rsidRPr="006477EB" w:rsidRDefault="00B72D8B"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Khoản 1 Điều 54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4. Hàng năm, chủ trì lập kế hoạch và dự toán kinh phí để đảm bảo duy trì hoạt động quản lý, cập nhật, bảo trì hệ thống hạ tầng kỹ thuật công nghệ thông tin và CSDL đất đai trình cơ quan có thẩm quyền quyết định.</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85058F">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B3313A" w:rsidRPr="006477EB">
              <w:rPr>
                <w:rFonts w:ascii="Times New Roman" w:hAnsi="Times New Roman" w:cs="Times New Roman"/>
                <w:sz w:val="28"/>
                <w:szCs w:val="28"/>
                <w:shd w:val="clear" w:color="auto" w:fill="FFFFFF"/>
              </w:rPr>
              <w:t xml:space="preserve"> Khoản 1 Điều 54 Nghị định 101/2024/NĐ-CP ngày 29/7/2024.</w:t>
            </w:r>
          </w:p>
        </w:tc>
      </w:tr>
      <w:tr w:rsidR="00B3313A" w:rsidRPr="006477EB" w:rsidTr="00B562DE">
        <w:trPr>
          <w:trHeight w:val="551"/>
        </w:trPr>
        <w:tc>
          <w:tcPr>
            <w:tcW w:w="4111" w:type="dxa"/>
          </w:tcPr>
          <w:p w:rsidR="00B3313A" w:rsidRPr="006477EB" w:rsidRDefault="00B72D8B"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Điểm d,g Khoản 1 Điều 54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5. Đảm bảo hạ tầng công nghệ thông tin, an ninh, an toàn hệ thống CSDL đất đai; phối hợp với các cơ quan an ninh mạng xử lý sự cố và ứng cứu khẩn cấp theo quy định.</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B72D8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Dự thảo Quy chế đã xây dựng phù hợp với quy định </w:t>
            </w:r>
            <w:r w:rsidR="00B72D8B">
              <w:rPr>
                <w:rFonts w:ascii="Times New Roman" w:hAnsi="Times New Roman" w:cs="Times New Roman"/>
                <w:bCs/>
                <w:sz w:val="28"/>
                <w:szCs w:val="28"/>
              </w:rPr>
              <w:t xml:space="preserve">tại </w:t>
            </w:r>
            <w:r w:rsidR="00B3313A" w:rsidRPr="006477EB">
              <w:rPr>
                <w:rFonts w:ascii="Times New Roman" w:hAnsi="Times New Roman" w:cs="Times New Roman"/>
                <w:sz w:val="28"/>
                <w:szCs w:val="28"/>
                <w:shd w:val="clear" w:color="auto" w:fill="FFFFFF"/>
              </w:rPr>
              <w:t>Điểm d,g Khoản 1 Điều 54 Nghị định 101/2024/NĐ-CP ngày 29/7/2024.</w:t>
            </w:r>
          </w:p>
        </w:tc>
      </w:tr>
      <w:tr w:rsidR="00B3313A" w:rsidRPr="006477EB" w:rsidTr="00B562DE">
        <w:trPr>
          <w:trHeight w:val="551"/>
        </w:trPr>
        <w:tc>
          <w:tcPr>
            <w:tcW w:w="4111" w:type="dxa"/>
          </w:tcPr>
          <w:p w:rsidR="00B3313A" w:rsidRPr="006477EB" w:rsidRDefault="00B72D8B"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t>- Căn cứ Khoản 7 Điều 52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6. Chỉ đạo các phòng chuyên môn, đơn vị trực thuộc căn cứ nhiệm vụ được giao:</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a) Xây dựng, cập nhật dữ liệu ngay trong quá trình giải quyết thủ tục hành chính trong lĩnh vực đất đai. Đảm bảo đầy đủ, thống nhất các khối dữ liệu gồm: dữ liệu không gian, dữ liệu thuộc tính, dữ liệu hồ sơ quét.</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Thông báo và luân chuyển hồ sơ thủ tục hành chính </w:t>
            </w:r>
            <w:r w:rsidRPr="006477EB">
              <w:rPr>
                <w:rFonts w:ascii="Times New Roman" w:hAnsi="Times New Roman" w:cs="Times New Roman"/>
                <w:sz w:val="28"/>
                <w:szCs w:val="28"/>
              </w:rPr>
              <w:lastRenderedPageBreak/>
              <w:t>sau khi hoàn thành giải quyết tới Văn phòng Đăng ký đất đai để lưu trữ, cập nhật CSDL địa chính, đưa vào vận hành.</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B72D8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B3313A" w:rsidRPr="006477EB">
              <w:rPr>
                <w:rFonts w:ascii="Times New Roman" w:hAnsi="Times New Roman" w:cs="Times New Roman"/>
                <w:sz w:val="28"/>
                <w:szCs w:val="28"/>
                <w:shd w:val="clear" w:color="auto" w:fill="FFFFFF"/>
              </w:rPr>
              <w:t xml:space="preserve"> Khoản 7 Điều 52 Nghị định 101/2024/NĐ-CP ngày 29/7/2024.</w:t>
            </w:r>
          </w:p>
        </w:tc>
      </w:tr>
      <w:tr w:rsidR="00B3313A" w:rsidRPr="006477EB" w:rsidTr="00B562DE">
        <w:trPr>
          <w:trHeight w:val="551"/>
        </w:trPr>
        <w:tc>
          <w:tcPr>
            <w:tcW w:w="4111" w:type="dxa"/>
          </w:tcPr>
          <w:p w:rsidR="00B3313A" w:rsidRPr="006477EB" w:rsidRDefault="00B72D8B" w:rsidP="00B3313A">
            <w:pPr>
              <w:shd w:val="clear" w:color="auto" w:fill="FFFFFF"/>
              <w:jc w:val="both"/>
              <w:rPr>
                <w:rFonts w:ascii="Times New Roman" w:hAnsi="Times New Roman" w:cs="Times New Roman"/>
                <w:b/>
                <w:sz w:val="28"/>
                <w:szCs w:val="28"/>
              </w:rPr>
            </w:pPr>
            <w:r w:rsidRPr="006477EB">
              <w:rPr>
                <w:rFonts w:ascii="Times New Roman" w:hAnsi="Times New Roman" w:cs="Times New Roman"/>
                <w:sz w:val="28"/>
                <w:szCs w:val="28"/>
                <w:shd w:val="clear" w:color="auto" w:fill="FFFFFF"/>
              </w:rPr>
              <w:lastRenderedPageBreak/>
              <w:t>- Căn cứ Điều 54 Nghị định 101/2024/NĐ-CP ngày 29/7/2024.</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7. Chỉ đạo Văn phòng đăng ký đất đai thực hiện</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a) Kiểm tra, kiểm soát chặt chẽ việc thực hiện quản lý, vận hành, cập nhật chỉnh lý, chia sẻ và khai thác sử dụng CSDL đất đai theo quy định.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b) Bố trí cán bộ đủ năng lực, chuyên môn để thực hiện công tác quản lý CSDL đất đai, bản đồ địa chính dùng chung đúng Quy chế.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c) Quản lý hạ tầng kỹ thuật công nghệ thông tin của Sở Nông nghiệp và Môi trường; quản trị CSDL đất đai, đảm bảo hệ thống thông tin hoạt động ổn định, thông suốt.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d) Nhận bàn giao các sản phẩm từ các công trình, dự án liên quan đến CSDL đất đai và tổ chức quản lý, lưu trữ và khai thác thông tin theo quy định.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đ) Tổ chức sao lưu dự phòng thường xuyên và phục hồi hệ thống khi gặp sự cố.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e) Bảo đảm an toàn thông tin cho toàn hệ thống; thực hiện cập nhật, chỉnh lý biến động thường xuyên đối với hệ thống bản đồ địa chính và CSDL đất đai theo quy định; chịu trách nhiệm về độ chính xác của nội dung biến động được cập nhật, chỉnh lý. </w:t>
            </w:r>
          </w:p>
          <w:p w:rsidR="00B3313A"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g) Dự báo nhu cầu; xây dựng kế hoạch duy trì hoạt động cơ sở dữ liệu đất đai hằng năm; thực hiện nâng cấp hệ thống máy chủ, phần mềm, đường truyền phù hợp với tình hình phát triển của cơ sở dữ liệu đất đai và công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t xml:space="preserve">nghệ. </w:t>
            </w:r>
          </w:p>
          <w:p w:rsidR="00B3313A" w:rsidRPr="006477EB" w:rsidRDefault="00B3313A" w:rsidP="00B3313A">
            <w:pPr>
              <w:shd w:val="clear" w:color="auto" w:fill="FFFFFF"/>
              <w:jc w:val="both"/>
              <w:rPr>
                <w:rFonts w:ascii="Times New Roman" w:hAnsi="Times New Roman" w:cs="Times New Roman"/>
                <w:sz w:val="28"/>
                <w:szCs w:val="28"/>
              </w:rPr>
            </w:pPr>
            <w:r w:rsidRPr="006477EB">
              <w:rPr>
                <w:rFonts w:ascii="Times New Roman" w:hAnsi="Times New Roman" w:cs="Times New Roman"/>
                <w:sz w:val="28"/>
                <w:szCs w:val="28"/>
              </w:rPr>
              <w:lastRenderedPageBreak/>
              <w:t>h) Định kỳ hàng tháng, 6 tháng, năm báo cáo tình hình cập nhật CSDL đất đai khi có yêu cầu của Sở Nông nghiệp và Môi trường.</w:t>
            </w:r>
          </w:p>
        </w:tc>
        <w:tc>
          <w:tcPr>
            <w:tcW w:w="4742" w:type="dxa"/>
          </w:tcPr>
          <w:p w:rsidR="00B3313A" w:rsidRPr="006477EB" w:rsidRDefault="007A254B" w:rsidP="00B72D8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B72D8B">
              <w:rPr>
                <w:rFonts w:ascii="Times New Roman" w:hAnsi="Times New Roman" w:cs="Times New Roman"/>
                <w:bCs/>
                <w:sz w:val="28"/>
                <w:szCs w:val="28"/>
              </w:rPr>
              <w:t xml:space="preserve"> </w:t>
            </w:r>
            <w:r w:rsidR="00B3313A" w:rsidRPr="006477EB">
              <w:rPr>
                <w:rFonts w:ascii="Times New Roman" w:hAnsi="Times New Roman" w:cs="Times New Roman"/>
                <w:sz w:val="28"/>
                <w:szCs w:val="28"/>
                <w:shd w:val="clear" w:color="auto" w:fill="FFFFFF"/>
              </w:rPr>
              <w:t>Điều 54 Nghị định 101/2024/NĐ-CP ngày 29/7/2024.</w:t>
            </w:r>
          </w:p>
        </w:tc>
      </w:tr>
      <w:tr w:rsidR="00B3313A" w:rsidRPr="006477EB" w:rsidTr="00B562DE">
        <w:trPr>
          <w:trHeight w:val="551"/>
        </w:trPr>
        <w:tc>
          <w:tcPr>
            <w:tcW w:w="4111" w:type="dxa"/>
          </w:tcPr>
          <w:p w:rsidR="00B3313A" w:rsidRPr="006C2EF5" w:rsidRDefault="00B3313A" w:rsidP="00B3313A">
            <w:pPr>
              <w:shd w:val="clear" w:color="auto" w:fill="FFFFFF"/>
              <w:jc w:val="both"/>
              <w:rPr>
                <w:rFonts w:ascii="Times New Roman" w:hAnsi="Times New Roman" w:cs="Times New Roman"/>
                <w:b/>
                <w:sz w:val="28"/>
                <w:szCs w:val="28"/>
              </w:rPr>
            </w:pPr>
            <w:r w:rsidRPr="006C2EF5">
              <w:rPr>
                <w:rFonts w:ascii="Times New Roman" w:hAnsi="Times New Roman" w:cs="Times New Roman"/>
                <w:b/>
                <w:sz w:val="28"/>
                <w:szCs w:val="28"/>
              </w:rPr>
              <w:lastRenderedPageBreak/>
              <w:t>Điều 24. Trách nhiệm của các sở, ngành</w:t>
            </w:r>
          </w:p>
          <w:p w:rsidR="00E23231" w:rsidRDefault="00E23231" w:rsidP="00E23231">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Khoản 2 Điều 170 và Khoản 2 Điều 163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E23231" w:rsidRDefault="00E23231" w:rsidP="00E23231">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Khoản 3 Điều 168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E23231" w:rsidRDefault="00E23231" w:rsidP="00E23231">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Điều 169 và Khoản 2 Điều 170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Pr="006477EB" w:rsidRDefault="00E23231" w:rsidP="00E23231">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xml:space="preserve">- Căn cứ Điều 164 và Khoản 1 Điều 170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tc>
        <w:tc>
          <w:tcPr>
            <w:tcW w:w="6740" w:type="dxa"/>
          </w:tcPr>
          <w:p w:rsidR="00B3313A" w:rsidRPr="006C2EF5" w:rsidRDefault="00B3313A" w:rsidP="00B3313A">
            <w:pPr>
              <w:shd w:val="clear" w:color="auto" w:fill="FFFFFF"/>
              <w:jc w:val="both"/>
              <w:rPr>
                <w:rFonts w:ascii="Times New Roman" w:hAnsi="Times New Roman" w:cs="Times New Roman"/>
                <w:b/>
                <w:sz w:val="28"/>
                <w:szCs w:val="28"/>
              </w:rPr>
            </w:pPr>
            <w:r w:rsidRPr="006C2EF5">
              <w:rPr>
                <w:rFonts w:ascii="Times New Roman" w:hAnsi="Times New Roman" w:cs="Times New Roman"/>
                <w:b/>
                <w:sz w:val="28"/>
                <w:szCs w:val="28"/>
              </w:rPr>
              <w:t>Điều 24. Trách nhiệm của các sở, ngành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1. Sở Khoa học và Công nghệ</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Hướng dẫn, hỗ trợ Sở Nông nghiệp và Môi trường kết nối liên thông và chia sẻ dữ liệu qua nền tảng tích hợp dữ liệu. Phối hợp, hướng dẫn, hỗ trợ Sở Nông nghiệp và Môi trường thực hiện đảm bảo việc kết nối, đồng bộ hệ thống cơ sở dữ liệu đất đai của tỉnh với cơ sở dữ liệu quốc gia về đất đai; việc kết nối, chia sẻ cơ sở dữ liệu đất đai của tỉnh với các cấp, các ngành, cơ quan, đơn vị trong tỉnh để phục vụ công tác tiếp nhận, giải quyết thủ tục hành chính về đất đai, tài sản gắn liền với đất.</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2. Sở Tài chính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Căn cứ Kế hoạch xây dựng, quản lý, cập nhật, chỉnh lý và khai thác CSDL đất đai được cấp có thẩm quyền phê duyệt; trên cơ sở đề xuất của Sở Nông nghiệp và Môi trường, Sở Tài chính tham mưu, báo cáo cấp có thẩm quyền bố trí kinh phí để thực hiện các nhiệm vụ tại Kế hoạch đảm bảo phù hợp với khả năng cân đối ngân sách và quy định tài chính hiện hành.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3. Sở Tư pháp</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Phối hợp với Sở Nông nghiệp và Môi trường triển khai việc kết nối liên thông, chia sẻ dữ liệu giữa hệ thống thông tin cơ sở dữ liệu đất đai và Cơ sở dữ liệu công chứng, chứng thực trên địa bàn tỉnh phục vụ nhiệm vụ giải quyết TTHC và khai thác sử dụng đáp ứng yêu cầu quản lý nhà nước liên quan.</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lastRenderedPageBreak/>
              <w:t>4. Sở Xây dựng</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Phối hợp với Sở Nông nghiệp và Môi trường triển khai việc kết nối liên thông, chia sẻ dữ liệu giữa hệ thống thông tin cơ sở dữ liệu đất đai và thống thông tin cơ sở dữ liệu nhà ở của tỉnh phục vụ nhiệm vụ giải quyết TTHC và khai thác sử dụng đáp ứng yêu cầu quản lý nhà nước liên quan.</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5. Thuế tỉnh Lạng Sơn</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Chủ trì cùng Sở Nông nghiệp và Môi trường thực hiện liên thông, chia sẻ dữ liệu phục vụ giải quyết hồ sơ thực hiện nghĩa vụ tài chính về đất đai theo hình thức điện tử theo quy định.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4. Công an tỉnh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Phối hợp trong công tác bảo đảm an ninh dữ liệu đất đai, an ninh mạng hệ thống thông tin, CSDL đất đa của tỉnh theo quy định.</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5.  Đơn vị cung cấp phần mềm</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Đơn vị cung cấp phần mềm để quản lý, vận hành, cập nhật, chỉnh lý và khai thác CSDL đất đai trên địa bàn tỉnh Lạng Sơn có trách nhiệm kỹ thuật và bảo mật cốt lõi trong việc đảm bảo hệ thống phần mềm vận hành ổn định, an toàn dữ liệu và tuân thủ các quy định pháp luật, cụ thể:</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a)  Phát triển và hoàn thiện phần mềm: Xây dựng, cập nhật và nâng cấp phần mềm đáp ứng đúng các tiêu chuẩn kỹ thuật về mô hình dữ liệu không gian, thuộc tính và siêu dữ liệu đất đai theo quy định của cơ quan nhà nước có thẩm quyền.</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 xml:space="preserve">b)  Vận hành và bảo trì kỹ thuật: Đảm bảo hạ tầng phần mềm hoạt động liên tục, ổn định; thực hiện bảo trì định </w:t>
            </w:r>
            <w:r w:rsidRPr="006C2EF5">
              <w:rPr>
                <w:rFonts w:ascii="Times New Roman" w:hAnsi="Times New Roman" w:cs="Times New Roman"/>
                <w:sz w:val="28"/>
                <w:szCs w:val="28"/>
              </w:rPr>
              <w:lastRenderedPageBreak/>
              <w:t>kỳ, khắc phục kịp thời các sự cố kỹ thuật hoặc lỗi phát sinh trong quá trình sử dụng hệ thống.</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c) Bảo mật và an toàn thông tin: Triển khai các giải pháp bảo mật tiên tiến để phòng ngừa tấn công mạng, chống mất mát hoặc thay đổi dữ liệu trái phép; bảo vệ mã khóa truy cập và hệ thống máy chủ lưu trữ.</w:t>
            </w:r>
          </w:p>
          <w:p w:rsidR="00B3313A" w:rsidRPr="006477EB"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d)  Chuyển giao và hướng dẫn kỹ thuật: Tổ chức đào tạo, hướng dẫn sử dụng và chuyển giao quyền quản trị, vận hành cho các cơ quan nhà nước, đơn vị chuyên môn địa phương khai thác hiệu quả.</w:t>
            </w: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Khoản 2 Điều 170 và Khoản 2 Điều 163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Khoản 3 Điều 168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169 và Khoản 2 Điều 170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Pr="006477EB" w:rsidRDefault="00B3313A" w:rsidP="00E23231">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164 và Khoản 1 Điều 170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p>
        </w:tc>
      </w:tr>
      <w:tr w:rsidR="00B3313A" w:rsidRPr="006477EB" w:rsidTr="00B562DE">
        <w:trPr>
          <w:trHeight w:val="551"/>
        </w:trPr>
        <w:tc>
          <w:tcPr>
            <w:tcW w:w="4111" w:type="dxa"/>
          </w:tcPr>
          <w:p w:rsidR="00B3313A" w:rsidRPr="006C2EF5" w:rsidRDefault="00B3313A" w:rsidP="00B3313A">
            <w:pPr>
              <w:shd w:val="clear" w:color="auto" w:fill="FFFFFF"/>
              <w:jc w:val="both"/>
              <w:rPr>
                <w:rFonts w:ascii="Times New Roman" w:hAnsi="Times New Roman" w:cs="Times New Roman"/>
                <w:b/>
                <w:sz w:val="28"/>
                <w:szCs w:val="28"/>
              </w:rPr>
            </w:pPr>
            <w:r w:rsidRPr="006C2EF5">
              <w:rPr>
                <w:rFonts w:ascii="Times New Roman" w:hAnsi="Times New Roman" w:cs="Times New Roman"/>
                <w:b/>
                <w:sz w:val="28"/>
                <w:szCs w:val="28"/>
              </w:rPr>
              <w:lastRenderedPageBreak/>
              <w:t>Điều 25. Trách nhiệm của UBND cấp xã</w:t>
            </w:r>
          </w:p>
          <w:p w:rsidR="00940276" w:rsidRDefault="00940276" w:rsidP="00940276">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Điều 163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940276" w:rsidRDefault="00940276" w:rsidP="00940276">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Điều 164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940276" w:rsidRDefault="00940276" w:rsidP="00940276">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Nghị định 101/2024/NĐ-CP-  ngày 29/7/2024;</w:t>
            </w:r>
          </w:p>
          <w:p w:rsidR="00B3313A" w:rsidRPr="006477EB" w:rsidRDefault="00940276" w:rsidP="00940276">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Căn cứ Thông tư 10/2024/Tt-BTNMT</w:t>
            </w:r>
          </w:p>
        </w:tc>
        <w:tc>
          <w:tcPr>
            <w:tcW w:w="6740" w:type="dxa"/>
          </w:tcPr>
          <w:p w:rsidR="00B3313A" w:rsidRPr="006C2EF5" w:rsidRDefault="00B3313A" w:rsidP="00B3313A">
            <w:pPr>
              <w:shd w:val="clear" w:color="auto" w:fill="FFFFFF"/>
              <w:jc w:val="both"/>
              <w:rPr>
                <w:rFonts w:ascii="Times New Roman" w:hAnsi="Times New Roman" w:cs="Times New Roman"/>
                <w:b/>
                <w:sz w:val="28"/>
                <w:szCs w:val="28"/>
              </w:rPr>
            </w:pPr>
            <w:r w:rsidRPr="006C2EF5">
              <w:rPr>
                <w:rFonts w:ascii="Times New Roman" w:hAnsi="Times New Roman" w:cs="Times New Roman"/>
                <w:b/>
                <w:sz w:val="28"/>
                <w:szCs w:val="28"/>
              </w:rPr>
              <w:t>Điều 25. Trách nhiệm của UBND cấp xã</w:t>
            </w:r>
          </w:p>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 xml:space="preserve">1. Tạo lập dữ liệu địa chính ngay trong quá trình giải quyết thủ tục hành chính trong lĩnh vực đất đai theo quy trình điện tử đã được thiết lập trên hệ thống quản lý CSDL đất đai. Thông tin xây dựng phải đảm bảo đầy đủ, thống nhất các khối dữ liệu gồm: dữ liệu không gian, dữ liệu thuộc tính, dữ liệu hồ sơ quét.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163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164 Luật Đất đai </w:t>
            </w:r>
            <w:r w:rsidRPr="006477EB">
              <w:rPr>
                <w:rFonts w:ascii="Times New Roman" w:hAnsi="Times New Roman" w:cs="Times New Roman"/>
                <w:sz w:val="28"/>
                <w:szCs w:val="28"/>
                <w:shd w:val="clear" w:color="auto" w:fill="FFFFFF"/>
                <w:lang w:val="vi-VN"/>
              </w:rPr>
              <w:t xml:space="preserve">số </w:t>
            </w:r>
            <w:r w:rsidRPr="006477EB">
              <w:rPr>
                <w:rFonts w:ascii="Times New Roman" w:hAnsi="Times New Roman" w:cs="Times New Roman"/>
                <w:sz w:val="28"/>
                <w:szCs w:val="28"/>
                <w:shd w:val="clear" w:color="auto" w:fill="FFFFFF"/>
              </w:rPr>
              <w:t>31/2024/QH15 ngày 18/01/2024</w:t>
            </w:r>
            <w:r>
              <w:rPr>
                <w:rFonts w:ascii="Times New Roman" w:hAnsi="Times New Roman" w:cs="Times New Roman"/>
                <w:sz w:val="28"/>
                <w:szCs w:val="28"/>
                <w:shd w:val="clear" w:color="auto" w:fill="FFFFFF"/>
              </w:rPr>
              <w:t>;</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Nghị định 101/2024/NĐ-CP-  ngày 29/7/2024;</w:t>
            </w:r>
          </w:p>
          <w:p w:rsidR="00B3313A" w:rsidRPr="006477EB" w:rsidRDefault="00B3313A" w:rsidP="00940276">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Thông tư 10/2024/Tt-BTNMT</w:t>
            </w:r>
          </w:p>
        </w:tc>
      </w:tr>
      <w:tr w:rsidR="00B3313A" w:rsidRPr="006477EB" w:rsidTr="00B562DE">
        <w:trPr>
          <w:trHeight w:val="551"/>
        </w:trPr>
        <w:tc>
          <w:tcPr>
            <w:tcW w:w="4111" w:type="dxa"/>
          </w:tcPr>
          <w:p w:rsidR="001B691F" w:rsidRDefault="001B691F" w:rsidP="001B691F">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Điều 163 Căn cứ Điều 163 Luật Đất đai </w:t>
            </w:r>
            <w:r>
              <w:rPr>
                <w:rFonts w:ascii="Times New Roman" w:hAnsi="Times New Roman" w:cs="Times New Roman"/>
                <w:sz w:val="28"/>
                <w:szCs w:val="28"/>
                <w:shd w:val="clear" w:color="auto" w:fill="FFFFFF"/>
                <w:lang w:val="vi-VN"/>
              </w:rPr>
              <w:t xml:space="preserve">số </w:t>
            </w:r>
            <w:r>
              <w:rPr>
                <w:rFonts w:ascii="Times New Roman" w:hAnsi="Times New Roman" w:cs="Times New Roman"/>
                <w:sz w:val="28"/>
                <w:szCs w:val="28"/>
                <w:shd w:val="clear" w:color="auto" w:fill="FFFFFF"/>
              </w:rPr>
              <w:t>31/2024/QH15 ngày 18/01/2024; Nghị định 101/2024/NĐ-CP ngày 29/7/2024;</w:t>
            </w:r>
          </w:p>
          <w:p w:rsidR="001B691F" w:rsidRDefault="001B691F" w:rsidP="001B691F">
            <w:pPr>
              <w:jc w:val="both"/>
              <w:rPr>
                <w:rFonts w:ascii="Times New Roman" w:hAnsi="Times New Roman" w:cs="Times New Roman"/>
                <w:sz w:val="28"/>
                <w:szCs w:val="28"/>
                <w:shd w:val="clear" w:color="auto" w:fill="FFFFFF"/>
              </w:rPr>
            </w:pP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2. Thông báo và luân chuyển hồ sơ thủ tục hành chính sau khi hoàn thành giải quyết tới Chi nhánh Văn phòng Đăng ký đất đai để lưu trữ, cập nhật CSDL địa chính, đưa vào vận hành. Tuyệt đối không lưu giữ hồ sơ giấy hoặc chậm trễ trong việc đồng bộ dữ liệu lên hệ thống máy chủ tập trung của Sở Nông nghiệp và Môi trường.</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1B691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Nghị định 101/2024/NĐ-CP ngày 29/7/2024;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163 Căn cứ Điều 163 Luật Đất đai </w:t>
            </w:r>
            <w:r>
              <w:rPr>
                <w:rFonts w:ascii="Times New Roman" w:hAnsi="Times New Roman" w:cs="Times New Roman"/>
                <w:sz w:val="28"/>
                <w:szCs w:val="28"/>
                <w:shd w:val="clear" w:color="auto" w:fill="FFFFFF"/>
                <w:lang w:val="vi-VN"/>
              </w:rPr>
              <w:t xml:space="preserve">số </w:t>
            </w:r>
            <w:r>
              <w:rPr>
                <w:rFonts w:ascii="Times New Roman" w:hAnsi="Times New Roman" w:cs="Times New Roman"/>
                <w:sz w:val="28"/>
                <w:szCs w:val="28"/>
                <w:shd w:val="clear" w:color="auto" w:fill="FFFFFF"/>
              </w:rPr>
              <w:t>31/2024/QH15 ngày 18/01/2024;</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B3313A" w:rsidRPr="006477EB" w:rsidRDefault="001B691F" w:rsidP="00B3313A">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Căn cứ Điều 59 Nghị định 101/2024/NĐ-CP ngày 29/7/2024;</w:t>
            </w:r>
          </w:p>
        </w:tc>
        <w:tc>
          <w:tcPr>
            <w:tcW w:w="6740" w:type="dxa"/>
          </w:tcPr>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 xml:space="preserve">3. Thực hiện khai thác các thông tin trên CSDL đất đai để phục vụ công tác giao đất, cho thuê đất, chuyển mục đích </w:t>
            </w:r>
            <w:r w:rsidRPr="006C2EF5">
              <w:rPr>
                <w:rFonts w:ascii="Times New Roman" w:hAnsi="Times New Roman" w:cs="Times New Roman"/>
                <w:sz w:val="28"/>
                <w:szCs w:val="28"/>
              </w:rPr>
              <w:lastRenderedPageBreak/>
              <w:t>sử dụng đất và công tác quản lý nhà nước về đất đai trên địa bàn.</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1B691F">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B3313A">
              <w:rPr>
                <w:rFonts w:ascii="Times New Roman" w:hAnsi="Times New Roman" w:cs="Times New Roman"/>
                <w:sz w:val="28"/>
                <w:szCs w:val="28"/>
                <w:shd w:val="clear" w:color="auto" w:fill="FFFFFF"/>
              </w:rPr>
              <w:t xml:space="preserve"> Điều 59 Nghị định </w:t>
            </w:r>
            <w:r w:rsidR="00B3313A">
              <w:rPr>
                <w:rFonts w:ascii="Times New Roman" w:hAnsi="Times New Roman" w:cs="Times New Roman"/>
                <w:sz w:val="28"/>
                <w:szCs w:val="28"/>
                <w:shd w:val="clear" w:color="auto" w:fill="FFFFFF"/>
              </w:rPr>
              <w:lastRenderedPageBreak/>
              <w:t>101/2024/NĐ-CP ngày 29/7/2024;</w:t>
            </w:r>
          </w:p>
        </w:tc>
      </w:tr>
      <w:tr w:rsidR="00B3313A" w:rsidRPr="006477EB" w:rsidTr="00B562DE">
        <w:trPr>
          <w:trHeight w:val="551"/>
        </w:trPr>
        <w:tc>
          <w:tcPr>
            <w:tcW w:w="4111" w:type="dxa"/>
          </w:tcPr>
          <w:p w:rsidR="00462E29" w:rsidRDefault="00462E29" w:rsidP="00462E29">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Căn cứ Điều 163, 164 Căn cứ Điều 163 Luật Đất đai </w:t>
            </w:r>
            <w:r>
              <w:rPr>
                <w:rFonts w:ascii="Times New Roman" w:hAnsi="Times New Roman" w:cs="Times New Roman"/>
                <w:sz w:val="28"/>
                <w:szCs w:val="28"/>
                <w:shd w:val="clear" w:color="auto" w:fill="FFFFFF"/>
                <w:lang w:val="vi-VN"/>
              </w:rPr>
              <w:t xml:space="preserve">số </w:t>
            </w:r>
            <w:r>
              <w:rPr>
                <w:rFonts w:ascii="Times New Roman" w:hAnsi="Times New Roman" w:cs="Times New Roman"/>
                <w:sz w:val="28"/>
                <w:szCs w:val="28"/>
                <w:shd w:val="clear" w:color="auto" w:fill="FFFFFF"/>
              </w:rPr>
              <w:t>31/2024/QH15 ngày 18/01/2024;</w:t>
            </w:r>
          </w:p>
          <w:p w:rsidR="00462E29" w:rsidRDefault="00462E29" w:rsidP="00462E29">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Nghị định 101/2024/NĐ-CP ngày 29/7/2024;</w:t>
            </w:r>
          </w:p>
          <w:p w:rsidR="00462E29" w:rsidRDefault="00462E29" w:rsidP="00462E29">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Thông tư 10/2024/TT-BTNMT</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4. Mọi sai sót phát sinh trên hệ thống thuộc địa bàn quản lý phải được rà soát và gửi căn cứ trực tiếp cho Chi nhánh Văn phòng Đăng ký đất đai để phối hợp chỉnh lý theo thẩm quyền.</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163, 164 Căn cứ Điều 163 Luật Đất đai </w:t>
            </w:r>
            <w:r>
              <w:rPr>
                <w:rFonts w:ascii="Times New Roman" w:hAnsi="Times New Roman" w:cs="Times New Roman"/>
                <w:sz w:val="28"/>
                <w:szCs w:val="28"/>
                <w:shd w:val="clear" w:color="auto" w:fill="FFFFFF"/>
                <w:lang w:val="vi-VN"/>
              </w:rPr>
              <w:t xml:space="preserve">số </w:t>
            </w:r>
            <w:r>
              <w:rPr>
                <w:rFonts w:ascii="Times New Roman" w:hAnsi="Times New Roman" w:cs="Times New Roman"/>
                <w:sz w:val="28"/>
                <w:szCs w:val="28"/>
                <w:shd w:val="clear" w:color="auto" w:fill="FFFFFF"/>
              </w:rPr>
              <w:t>31/2024/QH15 ngày 18/01/2024;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Nghị định 101/2024/NĐ-CP ngày 29/7/2024;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Thông tư 10/2024/TT-BTNMT</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43477B"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Khoản 1 Điều 60 Nghị định 101/2024/NĐ-CP ngày 29/7/2024;</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C2EF5" w:rsidRDefault="00B3313A" w:rsidP="00B3313A">
            <w:pPr>
              <w:shd w:val="clear" w:color="auto" w:fill="FFFFFF"/>
              <w:jc w:val="both"/>
              <w:rPr>
                <w:rFonts w:ascii="Times New Roman" w:hAnsi="Times New Roman" w:cs="Times New Roman"/>
                <w:sz w:val="28"/>
                <w:szCs w:val="28"/>
              </w:rPr>
            </w:pPr>
            <w:r w:rsidRPr="006C2EF5">
              <w:rPr>
                <w:rFonts w:ascii="Times New Roman" w:hAnsi="Times New Roman" w:cs="Times New Roman"/>
                <w:sz w:val="28"/>
                <w:szCs w:val="28"/>
              </w:rPr>
              <w:t>5. Trường hợp đơn vị có công chức, viên chức, người lao động nghỉ việc hoặc luân chuyển công tác thì phải có thông báo bằng văn bản gửi về Sở Nông nghiệp và Môi trường và Văn phòng Đăng ký đất đai để tiến hành khóa tài khoản ngay sau khi nhận được thông báo.</w:t>
            </w:r>
          </w:p>
          <w:p w:rsidR="00B3313A" w:rsidRPr="006C2EF5" w:rsidRDefault="00B3313A" w:rsidP="00B3313A">
            <w:pPr>
              <w:shd w:val="clear" w:color="auto" w:fill="FFFFFF"/>
              <w:jc w:val="both"/>
              <w:rPr>
                <w:rFonts w:ascii="Times New Roman" w:hAnsi="Times New Roman" w:cs="Times New Roman"/>
                <w:sz w:val="28"/>
                <w:szCs w:val="28"/>
              </w:rPr>
            </w:pPr>
            <w:r>
              <w:rPr>
                <w:rFonts w:ascii="Times New Roman" w:hAnsi="Times New Roman" w:cs="Times New Roman"/>
                <w:sz w:val="28"/>
                <w:szCs w:val="28"/>
              </w:rPr>
              <w:t>6</w:t>
            </w:r>
            <w:r w:rsidRPr="006C2EF5">
              <w:rPr>
                <w:rFonts w:ascii="Times New Roman" w:hAnsi="Times New Roman" w:cs="Times New Roman"/>
                <w:sz w:val="28"/>
                <w:szCs w:val="28"/>
              </w:rPr>
              <w:t xml:space="preserve">. Tuyệt đối không được cung cấp tài khoản truy cập cơ sở dữ liệu đất đai cho bên thứ ba; chỉ khai thác, sử dụng dữ liệu trong phạm vi được cấp quyền; sử dụng dữ liệu đúng mục đích; không truy cập trái phép vào cơ sở dữ liệu đất đai. Nghiêm cấm việc sử dụng dữ liệu cơ sở dữ liệu đất đai vào mục đích cá nhân hoặc thương mại. </w:t>
            </w:r>
          </w:p>
          <w:p w:rsidR="00B3313A" w:rsidRPr="006477EB" w:rsidRDefault="00B3313A" w:rsidP="00B3313A">
            <w:pPr>
              <w:shd w:val="clear" w:color="auto" w:fill="FFFFFF"/>
              <w:jc w:val="both"/>
              <w:rPr>
                <w:rFonts w:ascii="Times New Roman" w:hAnsi="Times New Roman" w:cs="Times New Roman"/>
                <w:sz w:val="28"/>
                <w:szCs w:val="28"/>
              </w:rPr>
            </w:pPr>
            <w:r>
              <w:rPr>
                <w:rFonts w:ascii="Times New Roman" w:hAnsi="Times New Roman" w:cs="Times New Roman"/>
                <w:sz w:val="28"/>
                <w:szCs w:val="28"/>
              </w:rPr>
              <w:t>7.</w:t>
            </w:r>
            <w:r w:rsidRPr="006C2EF5">
              <w:rPr>
                <w:rFonts w:ascii="Times New Roman" w:hAnsi="Times New Roman" w:cs="Times New Roman"/>
                <w:sz w:val="28"/>
                <w:szCs w:val="28"/>
              </w:rPr>
              <w:t xml:space="preserve"> Thường xuyên tham gia kiểm tra công chức, viên chức và người lao động trong việc vận hành quy trình giải quyết thủ tục hành chính về đất đai theo quy định tại khoản 4 Điều 4 của Quy chế này. </w:t>
            </w:r>
          </w:p>
        </w:tc>
        <w:tc>
          <w:tcPr>
            <w:tcW w:w="4742" w:type="dxa"/>
          </w:tcPr>
          <w:p w:rsidR="00B3313A" w:rsidRDefault="007A254B" w:rsidP="0043477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43477B">
              <w:rPr>
                <w:rFonts w:ascii="Times New Roman" w:hAnsi="Times New Roman" w:cs="Times New Roman"/>
                <w:bCs/>
                <w:sz w:val="28"/>
                <w:szCs w:val="28"/>
              </w:rPr>
              <w:t xml:space="preserve"> </w:t>
            </w:r>
            <w:r w:rsidR="00B3313A">
              <w:rPr>
                <w:rFonts w:ascii="Times New Roman" w:hAnsi="Times New Roman" w:cs="Times New Roman"/>
                <w:sz w:val="28"/>
                <w:szCs w:val="28"/>
                <w:shd w:val="clear" w:color="auto" w:fill="FFFFFF"/>
              </w:rPr>
              <w:t>Khoản 1 Điều 60 Nghị định 101/2024/NĐ-CP ngày 29/7/2024;</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B3313A" w:rsidRPr="00056F9D" w:rsidRDefault="00B3313A" w:rsidP="00B3313A">
            <w:pPr>
              <w:shd w:val="clear" w:color="auto" w:fill="FFFFFF"/>
              <w:jc w:val="both"/>
              <w:rPr>
                <w:rFonts w:ascii="Times New Roman" w:hAnsi="Times New Roman" w:cs="Times New Roman"/>
                <w:b/>
                <w:sz w:val="28"/>
                <w:szCs w:val="28"/>
              </w:rPr>
            </w:pPr>
            <w:r w:rsidRPr="00056F9D">
              <w:rPr>
                <w:rFonts w:ascii="Times New Roman" w:hAnsi="Times New Roman" w:cs="Times New Roman"/>
                <w:b/>
                <w:sz w:val="28"/>
                <w:szCs w:val="28"/>
              </w:rPr>
              <w:t xml:space="preserve">Điều 26. Trách nhiệm, quyền hạn của công chức, viên chức và </w:t>
            </w:r>
            <w:r w:rsidRPr="00056F9D">
              <w:rPr>
                <w:rFonts w:ascii="Times New Roman" w:hAnsi="Times New Roman" w:cs="Times New Roman"/>
                <w:b/>
                <w:sz w:val="28"/>
                <w:szCs w:val="28"/>
              </w:rPr>
              <w:lastRenderedPageBreak/>
              <w:t>người lao động trong việc khai thác sử dụng CSDL đất đai</w:t>
            </w:r>
          </w:p>
          <w:p w:rsidR="00B3313A" w:rsidRPr="0043477B"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Khoản 1 Điều 60 Nghị định 101/2024/NĐ-CP ngày 29/7/2024;</w:t>
            </w:r>
          </w:p>
        </w:tc>
        <w:tc>
          <w:tcPr>
            <w:tcW w:w="6740" w:type="dxa"/>
          </w:tcPr>
          <w:p w:rsidR="00B3313A" w:rsidRPr="00056F9D" w:rsidRDefault="00B3313A" w:rsidP="00B3313A">
            <w:pPr>
              <w:shd w:val="clear" w:color="auto" w:fill="FFFFFF"/>
              <w:jc w:val="both"/>
              <w:rPr>
                <w:rFonts w:ascii="Times New Roman" w:hAnsi="Times New Roman" w:cs="Times New Roman"/>
                <w:b/>
                <w:sz w:val="28"/>
                <w:szCs w:val="28"/>
              </w:rPr>
            </w:pPr>
            <w:r w:rsidRPr="00056F9D">
              <w:rPr>
                <w:rFonts w:ascii="Times New Roman" w:hAnsi="Times New Roman" w:cs="Times New Roman"/>
                <w:b/>
                <w:sz w:val="28"/>
                <w:szCs w:val="28"/>
              </w:rPr>
              <w:lastRenderedPageBreak/>
              <w:t xml:space="preserve">Điều 26. Trách nhiệm, quyền hạn của công chức, viên chức và người lao động trong việc khai thác sử dụng </w:t>
            </w:r>
            <w:r w:rsidRPr="00056F9D">
              <w:rPr>
                <w:rFonts w:ascii="Times New Roman" w:hAnsi="Times New Roman" w:cs="Times New Roman"/>
                <w:b/>
                <w:sz w:val="28"/>
                <w:szCs w:val="28"/>
              </w:rPr>
              <w:lastRenderedPageBreak/>
              <w:t>CSDL đất đai</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1. Nghiêm chỉnh thực hiện Quy chế này và các quy định khác của pháp luật về bảo đảm an toàn thông tin.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Default="007A254B" w:rsidP="0043477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43477B">
              <w:rPr>
                <w:rFonts w:ascii="Times New Roman" w:hAnsi="Times New Roman" w:cs="Times New Roman"/>
                <w:bCs/>
                <w:sz w:val="28"/>
                <w:szCs w:val="28"/>
              </w:rPr>
              <w:t xml:space="preserve"> </w:t>
            </w:r>
            <w:r w:rsidR="00B3313A">
              <w:rPr>
                <w:rFonts w:ascii="Times New Roman" w:hAnsi="Times New Roman" w:cs="Times New Roman"/>
                <w:sz w:val="28"/>
                <w:szCs w:val="28"/>
                <w:shd w:val="clear" w:color="auto" w:fill="FFFFFF"/>
              </w:rPr>
              <w:t xml:space="preserve">Khoản 1 Điều 60 Nghị </w:t>
            </w:r>
            <w:r w:rsidR="00B3313A">
              <w:rPr>
                <w:rFonts w:ascii="Times New Roman" w:hAnsi="Times New Roman" w:cs="Times New Roman"/>
                <w:sz w:val="28"/>
                <w:szCs w:val="28"/>
                <w:shd w:val="clear" w:color="auto" w:fill="FFFFFF"/>
              </w:rPr>
              <w:lastRenderedPageBreak/>
              <w:t>định 101/2024/NĐ-CP ngày 29/7/2024;</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43477B"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Căn cứ </w:t>
            </w:r>
            <w:r w:rsidRPr="00056F9D">
              <w:rPr>
                <w:rFonts w:ascii="Times New Roman" w:hAnsi="Times New Roman" w:cs="Times New Roman"/>
                <w:sz w:val="28"/>
                <w:szCs w:val="28"/>
                <w:shd w:val="clear" w:color="auto" w:fill="FFFFFF"/>
              </w:rPr>
              <w:t>Điều 7 Luật An toàn thông tin mạng số 86/2015/QH13; Nghị định số 85/2016/NĐ-CP</w:t>
            </w:r>
          </w:p>
          <w:p w:rsidR="0043477B"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w:t>
            </w:r>
            <w:r w:rsidRPr="00056F9D">
              <w:rPr>
                <w:rFonts w:ascii="Times New Roman" w:hAnsi="Times New Roman" w:cs="Times New Roman"/>
                <w:sz w:val="28"/>
                <w:szCs w:val="28"/>
                <w:shd w:val="clear" w:color="auto" w:fill="FFFFFF"/>
              </w:rPr>
              <w:t>Nghị định 85/2016/NĐ-CP quy định về tiêu chí, thẩm quyền, trình tự xác định cấp độ và trách nhiệm bảo đảm an toàn hệ thống thông tin theo cấp độ</w:t>
            </w:r>
            <w:r>
              <w:rPr>
                <w:rFonts w:ascii="Times New Roman" w:hAnsi="Times New Roman" w:cs="Times New Roman"/>
                <w:sz w:val="28"/>
                <w:szCs w:val="28"/>
                <w:shd w:val="clear" w:color="auto" w:fill="FFFFFF"/>
              </w:rPr>
              <w:t>;</w:t>
            </w:r>
          </w:p>
          <w:p w:rsidR="00B3313A" w:rsidRPr="006477EB" w:rsidRDefault="0043477B" w:rsidP="0043477B">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Căn cứ  K</w:t>
            </w:r>
            <w:r w:rsidRPr="00056F9D">
              <w:rPr>
                <w:rFonts w:ascii="Times New Roman" w:hAnsi="Times New Roman" w:cs="Times New Roman"/>
                <w:sz w:val="28"/>
                <w:szCs w:val="28"/>
                <w:shd w:val="clear" w:color="auto" w:fill="FFFFFF"/>
              </w:rPr>
              <w:t>hoản 1 Điều 60 Nghị định số 101/2024/NĐ-CP</w:t>
            </w:r>
            <w:r>
              <w:rPr>
                <w:rFonts w:ascii="Times New Roman" w:hAnsi="Times New Roman" w:cs="Times New Roman"/>
                <w:sz w:val="28"/>
                <w:szCs w:val="28"/>
                <w:shd w:val="clear" w:color="auto" w:fill="FFFFFF"/>
              </w:rPr>
              <w:t>.</w:t>
            </w:r>
          </w:p>
        </w:tc>
        <w:tc>
          <w:tcPr>
            <w:tcW w:w="6740" w:type="dxa"/>
          </w:tcPr>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2. Tuyệt đối không được cung cấp tài khoản truy cập vào cơ sở dữ liệu đất đai do cơ quan nhà nước có thẩm quyền cung cấp cho mình để khai thác, sử dụng cho bên thứ ba sử dụng. </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3. Kịp thời thông báo cho cơ quan quản lý CSDL đất đai về những sai sót của thông tin, dữ liệu đã cung cấp. </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4. Truy cập đúng địa chỉ, mã khóa; không được làm lộ địa chỉ, mã khóa truy cập đã được cấp, khi bị mất quyền truy cập cần báo ngay cho cơ quan quản lý Hệ thống thông tin đất đai kịp thời xử lý. </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5. Khai thác, sử dụng dữ liệu trong phạm vi được cấp quyền; sử dụng dữ liệu đúng mục đích; không truy cập trái phép vào cơ sở dữ liệu đất đai. </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6. Không được thay đổi, xóa, huỷ, sao chép, tiết lộ, hiển thị, di chuyển trái phép một phần hoặc toàn bộ dữ liệu; không được tạo ra hoặc phát tán chương trình phần mềm làm thay đổi, phá hoại Hệ thống thông tin đất đai. </w:t>
            </w:r>
          </w:p>
          <w:p w:rsidR="00B3313A" w:rsidRPr="006477EB"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7. Khi công chức, viên chức và người lao động nghỉ việc, chuyển công tác phải thực hiện thu hồi tài khoản, bàn giao hồ sơ, dữ liệu theo quy định.</w:t>
            </w: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56F9D">
              <w:rPr>
                <w:rFonts w:ascii="Times New Roman" w:hAnsi="Times New Roman" w:cs="Times New Roman"/>
                <w:sz w:val="28"/>
                <w:szCs w:val="28"/>
                <w:shd w:val="clear" w:color="auto" w:fill="FFFFFF"/>
              </w:rPr>
              <w:t>Điều 7 Luật An toàn thông tin mạng số 86/2015/QH13; Nghị định số 85/2016/NĐ-CP</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56F9D">
              <w:rPr>
                <w:rFonts w:ascii="Times New Roman" w:hAnsi="Times New Roman" w:cs="Times New Roman"/>
                <w:sz w:val="28"/>
                <w:szCs w:val="28"/>
                <w:shd w:val="clear" w:color="auto" w:fill="FFFFFF"/>
              </w:rPr>
              <w:t>Nghị định 85/2016/NĐ-CP quy định về tiêu chí, thẩm quyền, trình tự xác định cấp độ và trách nhiệm bảo đảm an toàn hệ thống thông tin theo cấp độ</w:t>
            </w:r>
            <w:r>
              <w:rPr>
                <w:rFonts w:ascii="Times New Roman" w:hAnsi="Times New Roman" w:cs="Times New Roman"/>
                <w:sz w:val="28"/>
                <w:szCs w:val="28"/>
                <w:shd w:val="clear" w:color="auto" w:fill="FFFFFF"/>
              </w:rPr>
              <w:t>;</w:t>
            </w:r>
          </w:p>
          <w:p w:rsidR="00B3313A" w:rsidRPr="006477EB" w:rsidRDefault="00B3313A"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K</w:t>
            </w:r>
            <w:r w:rsidRPr="00056F9D">
              <w:rPr>
                <w:rFonts w:ascii="Times New Roman" w:hAnsi="Times New Roman" w:cs="Times New Roman"/>
                <w:sz w:val="28"/>
                <w:szCs w:val="28"/>
                <w:shd w:val="clear" w:color="auto" w:fill="FFFFFF"/>
              </w:rPr>
              <w:t>hoản 1 Điều 60 Nghị định số 101/2024/NĐ-CP</w:t>
            </w:r>
            <w:r>
              <w:rPr>
                <w:rFonts w:ascii="Times New Roman" w:hAnsi="Times New Roman" w:cs="Times New Roman"/>
                <w:sz w:val="28"/>
                <w:szCs w:val="28"/>
                <w:shd w:val="clear" w:color="auto" w:fill="FFFFFF"/>
              </w:rPr>
              <w:t>.</w:t>
            </w:r>
          </w:p>
        </w:tc>
      </w:tr>
      <w:tr w:rsidR="00B3313A" w:rsidRPr="006477EB" w:rsidTr="00B562DE">
        <w:trPr>
          <w:trHeight w:val="551"/>
        </w:trPr>
        <w:tc>
          <w:tcPr>
            <w:tcW w:w="4111" w:type="dxa"/>
          </w:tcPr>
          <w:p w:rsidR="00B3313A" w:rsidRPr="00056F9D" w:rsidRDefault="00B3313A" w:rsidP="00B3313A">
            <w:pPr>
              <w:shd w:val="clear" w:color="auto" w:fill="FFFFFF"/>
              <w:jc w:val="both"/>
              <w:rPr>
                <w:rFonts w:ascii="Times New Roman" w:hAnsi="Times New Roman" w:cs="Times New Roman"/>
                <w:b/>
                <w:sz w:val="28"/>
                <w:szCs w:val="28"/>
              </w:rPr>
            </w:pPr>
            <w:r w:rsidRPr="00056F9D">
              <w:rPr>
                <w:rFonts w:ascii="Times New Roman" w:hAnsi="Times New Roman" w:cs="Times New Roman"/>
                <w:b/>
                <w:sz w:val="28"/>
                <w:szCs w:val="28"/>
              </w:rPr>
              <w:t>Điều 27. Trách nhiệm của các đơn vị thi công công trình xây dựng, hoàn thiện dữ liệu đất đai.</w:t>
            </w:r>
          </w:p>
          <w:p w:rsidR="00B3313A" w:rsidRPr="006477EB" w:rsidRDefault="0043477B" w:rsidP="00B3313A">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 xml:space="preserve">- </w:t>
            </w:r>
            <w:r w:rsidRPr="00056F9D">
              <w:rPr>
                <w:rFonts w:ascii="Times New Roman" w:hAnsi="Times New Roman" w:cs="Times New Roman"/>
                <w:sz w:val="28"/>
                <w:szCs w:val="28"/>
                <w:shd w:val="clear" w:color="auto" w:fill="FFFFFF"/>
              </w:rPr>
              <w:t>Căn cứ: Nghị định số 101/2024/NĐ-CP; Thông tư số 25/2024/TT-BTNMT; thiết kế kỹ thuật – dự toán và hồ sơ dự án được cấp có thẩm quyền phê duyệt</w:t>
            </w:r>
          </w:p>
        </w:tc>
        <w:tc>
          <w:tcPr>
            <w:tcW w:w="6740" w:type="dxa"/>
          </w:tcPr>
          <w:p w:rsidR="00B3313A" w:rsidRPr="00056F9D" w:rsidRDefault="00B3313A" w:rsidP="00B3313A">
            <w:pPr>
              <w:shd w:val="clear" w:color="auto" w:fill="FFFFFF"/>
              <w:jc w:val="both"/>
              <w:rPr>
                <w:rFonts w:ascii="Times New Roman" w:hAnsi="Times New Roman" w:cs="Times New Roman"/>
                <w:b/>
                <w:sz w:val="28"/>
                <w:szCs w:val="28"/>
              </w:rPr>
            </w:pPr>
            <w:r w:rsidRPr="00056F9D">
              <w:rPr>
                <w:rFonts w:ascii="Times New Roman" w:hAnsi="Times New Roman" w:cs="Times New Roman"/>
                <w:b/>
                <w:sz w:val="28"/>
                <w:szCs w:val="28"/>
              </w:rPr>
              <w:lastRenderedPageBreak/>
              <w:t>Điều 27. Trách nhiệm của các đơn vị thi công công trình xây dựng, hoàn thiện dữ liệu đất đai.</w:t>
            </w:r>
          </w:p>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1. Thực hiện triển khai xây dựng, cài đặt, cấu hình Hệ thống thông tin đất đai theo hợp đồng hoặc văn bản giao </w:t>
            </w:r>
            <w:r w:rsidRPr="00056F9D">
              <w:rPr>
                <w:rFonts w:ascii="Times New Roman" w:hAnsi="Times New Roman" w:cs="Times New Roman"/>
                <w:sz w:val="28"/>
                <w:szCs w:val="28"/>
              </w:rPr>
              <w:lastRenderedPageBreak/>
              <w:t xml:space="preserve">nhiệm vụ của Sở Nông nghiệp và Môi trường tỉnh dựa trên các dự án, thiết kế kỹ thuật, kế hoạch đã được phê duyệt, theo đúng thiết kế kỹ thuật, tiêu chuẩn, quy chuẩn và các quy định của pháp luật có liên quan.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7A254B" w:rsidP="0043477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r w:rsidR="0043477B">
              <w:rPr>
                <w:rFonts w:ascii="Times New Roman" w:hAnsi="Times New Roman" w:cs="Times New Roman"/>
                <w:bCs/>
                <w:sz w:val="28"/>
                <w:szCs w:val="28"/>
              </w:rPr>
              <w:t xml:space="preserve"> </w:t>
            </w:r>
            <w:r w:rsidR="00B3313A" w:rsidRPr="00056F9D">
              <w:rPr>
                <w:rFonts w:ascii="Times New Roman" w:hAnsi="Times New Roman" w:cs="Times New Roman"/>
                <w:sz w:val="28"/>
                <w:szCs w:val="28"/>
                <w:shd w:val="clear" w:color="auto" w:fill="FFFFFF"/>
              </w:rPr>
              <w:t xml:space="preserve">Nghị định số 101/2024/NĐ-CP; Thông tư số 25/2024/TT-BTNMT; thiết kế kỹ thuật </w:t>
            </w:r>
            <w:r w:rsidR="00B3313A" w:rsidRPr="00056F9D">
              <w:rPr>
                <w:rFonts w:ascii="Times New Roman" w:hAnsi="Times New Roman" w:cs="Times New Roman"/>
                <w:sz w:val="28"/>
                <w:szCs w:val="28"/>
                <w:shd w:val="clear" w:color="auto" w:fill="FFFFFF"/>
              </w:rPr>
              <w:lastRenderedPageBreak/>
              <w:t>– dự toán và hồ sơ dự án được cấp có thẩm quyền phê duyệt</w:t>
            </w:r>
          </w:p>
        </w:tc>
      </w:tr>
      <w:tr w:rsidR="00B3313A" w:rsidRPr="006477EB" w:rsidTr="00B562DE">
        <w:trPr>
          <w:trHeight w:val="551"/>
        </w:trPr>
        <w:tc>
          <w:tcPr>
            <w:tcW w:w="4111" w:type="dxa"/>
          </w:tcPr>
          <w:p w:rsidR="0043477B"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Căn cứ </w:t>
            </w:r>
            <w:r w:rsidRPr="00056F9D">
              <w:rPr>
                <w:rFonts w:ascii="Times New Roman" w:hAnsi="Times New Roman" w:cs="Times New Roman"/>
                <w:sz w:val="28"/>
                <w:szCs w:val="28"/>
                <w:shd w:val="clear" w:color="auto" w:fill="FFFFFF"/>
              </w:rPr>
              <w:t>Điều 31 Thông tư 25/2024/TT-BTNMT</w:t>
            </w:r>
            <w:r>
              <w:rPr>
                <w:rFonts w:ascii="Times New Roman" w:hAnsi="Times New Roman" w:cs="Times New Roman"/>
                <w:sz w:val="28"/>
                <w:szCs w:val="28"/>
                <w:shd w:val="clear" w:color="auto" w:fill="FFFFFF"/>
              </w:rPr>
              <w:t>;</w:t>
            </w:r>
          </w:p>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2. Chịu trách nhiệm trước pháp luật về tính pháp lý, tính chính xác của nội dung dữ liệu đất đai đã xây dựng, cập nhật trong thời gian thi công công trình, dự án.</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Default="007A254B" w:rsidP="0043477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r w:rsidR="0043477B">
              <w:rPr>
                <w:rFonts w:ascii="Times New Roman" w:hAnsi="Times New Roman" w:cs="Times New Roman"/>
                <w:bCs/>
                <w:sz w:val="28"/>
                <w:szCs w:val="28"/>
              </w:rPr>
              <w:t xml:space="preserve"> </w:t>
            </w:r>
            <w:r w:rsidR="00B3313A" w:rsidRPr="00056F9D">
              <w:rPr>
                <w:rFonts w:ascii="Times New Roman" w:hAnsi="Times New Roman" w:cs="Times New Roman"/>
                <w:sz w:val="28"/>
                <w:szCs w:val="28"/>
                <w:shd w:val="clear" w:color="auto" w:fill="FFFFFF"/>
              </w:rPr>
              <w:t>Điều 31 Thông tư 25/2024/TT-BTNMT</w:t>
            </w:r>
            <w:r w:rsidR="00B3313A">
              <w:rPr>
                <w:rFonts w:ascii="Times New Roman" w:hAnsi="Times New Roman" w:cs="Times New Roman"/>
                <w:sz w:val="28"/>
                <w:szCs w:val="28"/>
                <w:shd w:val="clear" w:color="auto" w:fill="FFFFFF"/>
              </w:rPr>
              <w:t>;</w:t>
            </w:r>
          </w:p>
          <w:p w:rsidR="00B3313A" w:rsidRPr="006477EB" w:rsidRDefault="00B3313A" w:rsidP="00B3313A">
            <w:pPr>
              <w:jc w:val="both"/>
              <w:rPr>
                <w:rFonts w:ascii="Times New Roman" w:hAnsi="Times New Roman" w:cs="Times New Roman"/>
                <w:sz w:val="28"/>
                <w:szCs w:val="28"/>
                <w:shd w:val="clear" w:color="auto" w:fill="FFFFFF"/>
              </w:rPr>
            </w:pPr>
          </w:p>
        </w:tc>
      </w:tr>
      <w:tr w:rsidR="00B3313A" w:rsidRPr="006477EB" w:rsidTr="00B562DE">
        <w:trPr>
          <w:trHeight w:val="551"/>
        </w:trPr>
        <w:tc>
          <w:tcPr>
            <w:tcW w:w="4111" w:type="dxa"/>
          </w:tcPr>
          <w:p w:rsidR="00B3313A" w:rsidRPr="006477EB" w:rsidRDefault="0043477B" w:rsidP="00B3313A">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xml:space="preserve">- Căn cứ </w:t>
            </w:r>
            <w:r w:rsidRPr="00056F9D">
              <w:rPr>
                <w:rFonts w:ascii="Times New Roman" w:hAnsi="Times New Roman" w:cs="Times New Roman"/>
                <w:sz w:val="28"/>
                <w:szCs w:val="28"/>
                <w:shd w:val="clear" w:color="auto" w:fill="FFFFFF"/>
              </w:rPr>
              <w:t>Điều 5 Luật Dữ liệu 2024</w:t>
            </w:r>
            <w:r>
              <w:rPr>
                <w:rFonts w:ascii="Times New Roman" w:hAnsi="Times New Roman" w:cs="Times New Roman"/>
                <w:sz w:val="28"/>
                <w:szCs w:val="28"/>
                <w:shd w:val="clear" w:color="auto" w:fill="FFFFFF"/>
              </w:rPr>
              <w:t>.</w:t>
            </w:r>
          </w:p>
        </w:tc>
        <w:tc>
          <w:tcPr>
            <w:tcW w:w="6740" w:type="dxa"/>
          </w:tcPr>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3. Quá trình xây dựng dữ liệu thông qua các công trình, dự án không được làm sai lệch, giả mạo dữ liệu hiện có trong hệ thống và không được gây gián đoạn việc cập nhật dữ liệu thường xuyên của cơ quan đăng ký đất đai. Đơn vị thi công phải tuân thủ nghiêm ngặt các quy định về bảo mật tài khoản người dùng và an toàn hệ thống thông tin theo quy định của Luật Dữ liệu và Luật An ninh mạng.</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B3313A" w:rsidP="0043477B">
            <w:pPr>
              <w:widowControl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sidR="007A254B">
              <w:rPr>
                <w:rFonts w:ascii="Times New Roman" w:hAnsi="Times New Roman" w:cs="Times New Roman"/>
                <w:bCs/>
                <w:sz w:val="28"/>
                <w:szCs w:val="28"/>
              </w:rPr>
              <w:t xml:space="preserve"> Dự thảo Quy chế đã xây dựng phù hợp với quy định tại</w:t>
            </w:r>
            <w:r>
              <w:rPr>
                <w:rFonts w:ascii="Times New Roman" w:hAnsi="Times New Roman" w:cs="Times New Roman"/>
                <w:sz w:val="28"/>
                <w:szCs w:val="28"/>
                <w:shd w:val="clear" w:color="auto" w:fill="FFFFFF"/>
              </w:rPr>
              <w:t xml:space="preserve"> </w:t>
            </w:r>
            <w:r w:rsidRPr="00056F9D">
              <w:rPr>
                <w:rFonts w:ascii="Times New Roman" w:hAnsi="Times New Roman" w:cs="Times New Roman"/>
                <w:sz w:val="28"/>
                <w:szCs w:val="28"/>
                <w:shd w:val="clear" w:color="auto" w:fill="FFFFFF"/>
              </w:rPr>
              <w:t>Điều 5 Luật Dữ liệu 2024</w:t>
            </w:r>
            <w:r>
              <w:rPr>
                <w:rFonts w:ascii="Times New Roman" w:hAnsi="Times New Roman" w:cs="Times New Roman"/>
                <w:sz w:val="28"/>
                <w:szCs w:val="28"/>
                <w:shd w:val="clear" w:color="auto" w:fill="FFFFFF"/>
              </w:rPr>
              <w:t>.</w:t>
            </w:r>
          </w:p>
        </w:tc>
      </w:tr>
      <w:tr w:rsidR="00B3313A" w:rsidRPr="006477EB" w:rsidTr="00B562DE">
        <w:trPr>
          <w:trHeight w:val="551"/>
        </w:trPr>
        <w:tc>
          <w:tcPr>
            <w:tcW w:w="4111" w:type="dxa"/>
          </w:tcPr>
          <w:p w:rsidR="0043477B" w:rsidRPr="00056F9D" w:rsidRDefault="0043477B"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Căn cứ </w:t>
            </w:r>
            <w:r w:rsidRPr="00056F9D">
              <w:rPr>
                <w:rFonts w:ascii="Times New Roman" w:hAnsi="Times New Roman" w:cs="Times New Roman"/>
                <w:sz w:val="28"/>
                <w:szCs w:val="28"/>
                <w:shd w:val="clear" w:color="auto" w:fill="FFFFFF"/>
              </w:rPr>
              <w:t>Thông tư 25/2024/TT-BTNMT về quy trình xây dựng CSDL;</w:t>
            </w:r>
          </w:p>
          <w:p w:rsidR="0043477B" w:rsidRPr="00056F9D" w:rsidRDefault="0043477B" w:rsidP="0043477B">
            <w:pPr>
              <w:jc w:val="both"/>
              <w:rPr>
                <w:rFonts w:ascii="Times New Roman" w:hAnsi="Times New Roman" w:cs="Times New Roman"/>
                <w:sz w:val="28"/>
                <w:szCs w:val="28"/>
                <w:shd w:val="clear" w:color="auto" w:fill="FFFFFF"/>
              </w:rPr>
            </w:pPr>
            <w:r w:rsidRPr="00056F9D">
              <w:rPr>
                <w:rFonts w:ascii="Times New Roman" w:hAnsi="Times New Roman" w:cs="Times New Roman"/>
                <w:sz w:val="28"/>
                <w:szCs w:val="28"/>
                <w:shd w:val="clear" w:color="auto" w:fill="FFFFFF"/>
              </w:rPr>
              <w:t>Nghị định 101/2024/NĐ-CP về quản lý, vận hành Hệ thống thông tin đất đai;</w:t>
            </w:r>
          </w:p>
          <w:p w:rsidR="0043477B" w:rsidRPr="00056F9D" w:rsidRDefault="0043477B" w:rsidP="0043477B">
            <w:pPr>
              <w:jc w:val="both"/>
              <w:rPr>
                <w:rFonts w:ascii="Times New Roman" w:hAnsi="Times New Roman" w:cs="Times New Roman"/>
                <w:sz w:val="28"/>
                <w:szCs w:val="28"/>
                <w:shd w:val="clear" w:color="auto" w:fill="FFFFFF"/>
              </w:rPr>
            </w:pPr>
            <w:r w:rsidRPr="00056F9D">
              <w:rPr>
                <w:rFonts w:ascii="Times New Roman" w:hAnsi="Times New Roman" w:cs="Times New Roman"/>
                <w:sz w:val="28"/>
                <w:szCs w:val="28"/>
                <w:shd w:val="clear" w:color="auto" w:fill="FFFFFF"/>
              </w:rPr>
              <w:t>Nghị định 85/2016/NĐ-CP về bảo đảm an toàn hệ thống thông tin theo cấp độ;</w:t>
            </w:r>
          </w:p>
          <w:p w:rsidR="00B3313A" w:rsidRPr="006477EB" w:rsidRDefault="0043477B" w:rsidP="0043477B">
            <w:pPr>
              <w:shd w:val="clear" w:color="auto" w:fill="FFFFFF"/>
              <w:jc w:val="both"/>
              <w:rPr>
                <w:rFonts w:ascii="Times New Roman" w:hAnsi="Times New Roman" w:cs="Times New Roman"/>
                <w:b/>
                <w:sz w:val="28"/>
                <w:szCs w:val="28"/>
              </w:rPr>
            </w:pPr>
            <w:r w:rsidRPr="00056F9D">
              <w:rPr>
                <w:rFonts w:ascii="Times New Roman" w:hAnsi="Times New Roman" w:cs="Times New Roman"/>
                <w:sz w:val="28"/>
                <w:szCs w:val="28"/>
                <w:shd w:val="clear" w:color="auto" w:fill="FFFFFF"/>
              </w:rPr>
              <w:t>Thông tư 12/2022/TT-BTTTT.</w:t>
            </w:r>
          </w:p>
        </w:tc>
        <w:tc>
          <w:tcPr>
            <w:tcW w:w="6740" w:type="dxa"/>
          </w:tcPr>
          <w:p w:rsidR="00B3313A" w:rsidRPr="00056F9D"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 xml:space="preserve">4. Bảo đảm chất lượng hệ thống, bao gồm phần mềm, cơ sở dữ liệu và hạ tầng kỹ thuật; bảo đảm hệ thống hoạt động ổn định, an toàn, thông suốt trong quá trình vận hành. </w:t>
            </w:r>
          </w:p>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056F9D"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56F9D">
              <w:rPr>
                <w:rFonts w:ascii="Times New Roman" w:hAnsi="Times New Roman" w:cs="Times New Roman"/>
                <w:sz w:val="28"/>
                <w:szCs w:val="28"/>
                <w:shd w:val="clear" w:color="auto" w:fill="FFFFFF"/>
              </w:rPr>
              <w:t>Thông tư 25/2024/TT-BTNMT về quy trình xây dựng CSDL;</w:t>
            </w:r>
          </w:p>
          <w:p w:rsidR="00B3313A" w:rsidRPr="00056F9D" w:rsidRDefault="00B3313A" w:rsidP="00B3313A">
            <w:pPr>
              <w:jc w:val="both"/>
              <w:rPr>
                <w:rFonts w:ascii="Times New Roman" w:hAnsi="Times New Roman" w:cs="Times New Roman"/>
                <w:sz w:val="28"/>
                <w:szCs w:val="28"/>
                <w:shd w:val="clear" w:color="auto" w:fill="FFFFFF"/>
              </w:rPr>
            </w:pPr>
            <w:r w:rsidRPr="00056F9D">
              <w:rPr>
                <w:rFonts w:ascii="Times New Roman" w:hAnsi="Times New Roman" w:cs="Times New Roman"/>
                <w:sz w:val="28"/>
                <w:szCs w:val="28"/>
                <w:shd w:val="clear" w:color="auto" w:fill="FFFFFF"/>
              </w:rPr>
              <w:t>Nghị định 101/2024/NĐ-CP về quản lý, vận hành Hệ thống thông tin đất đai;</w:t>
            </w:r>
          </w:p>
          <w:p w:rsidR="00B3313A" w:rsidRPr="00056F9D" w:rsidRDefault="00B3313A" w:rsidP="00B3313A">
            <w:pPr>
              <w:jc w:val="both"/>
              <w:rPr>
                <w:rFonts w:ascii="Times New Roman" w:hAnsi="Times New Roman" w:cs="Times New Roman"/>
                <w:sz w:val="28"/>
                <w:szCs w:val="28"/>
                <w:shd w:val="clear" w:color="auto" w:fill="FFFFFF"/>
              </w:rPr>
            </w:pPr>
            <w:r w:rsidRPr="00056F9D">
              <w:rPr>
                <w:rFonts w:ascii="Times New Roman" w:hAnsi="Times New Roman" w:cs="Times New Roman"/>
                <w:sz w:val="28"/>
                <w:szCs w:val="28"/>
                <w:shd w:val="clear" w:color="auto" w:fill="FFFFFF"/>
              </w:rPr>
              <w:t>Nghị định 85/2016/NĐ-CP về bảo đảm an toàn hệ thống thông tin theo cấp độ;</w:t>
            </w:r>
          </w:p>
          <w:p w:rsidR="00B3313A" w:rsidRPr="006477EB" w:rsidRDefault="00B3313A" w:rsidP="00B3313A">
            <w:pPr>
              <w:jc w:val="both"/>
              <w:rPr>
                <w:rFonts w:ascii="Times New Roman" w:hAnsi="Times New Roman" w:cs="Times New Roman"/>
                <w:sz w:val="28"/>
                <w:szCs w:val="28"/>
                <w:shd w:val="clear" w:color="auto" w:fill="FFFFFF"/>
              </w:rPr>
            </w:pPr>
            <w:r w:rsidRPr="00056F9D">
              <w:rPr>
                <w:rFonts w:ascii="Times New Roman" w:hAnsi="Times New Roman" w:cs="Times New Roman"/>
                <w:sz w:val="28"/>
                <w:szCs w:val="28"/>
                <w:shd w:val="clear" w:color="auto" w:fill="FFFFFF"/>
              </w:rPr>
              <w:t>Thông tư 12/2022/TT-BTTTT.</w:t>
            </w:r>
          </w:p>
        </w:tc>
      </w:tr>
      <w:tr w:rsidR="00B3313A" w:rsidRPr="006477EB" w:rsidTr="00B562DE">
        <w:trPr>
          <w:trHeight w:val="551"/>
        </w:trPr>
        <w:tc>
          <w:tcPr>
            <w:tcW w:w="4111" w:type="dxa"/>
          </w:tcPr>
          <w:p w:rsidR="00B3313A" w:rsidRPr="006477EB" w:rsidRDefault="0043477B" w:rsidP="00B3313A">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 xml:space="preserve">- Căn cứ </w:t>
            </w:r>
            <w:r w:rsidRPr="00056F9D">
              <w:rPr>
                <w:rFonts w:ascii="Times New Roman" w:hAnsi="Times New Roman" w:cs="Times New Roman"/>
                <w:sz w:val="28"/>
                <w:szCs w:val="28"/>
                <w:shd w:val="clear" w:color="auto" w:fill="FFFFFF"/>
              </w:rPr>
              <w:t>Điều 31 khoản 1 Thông tư 25/2024/TT-BTNMT</w:t>
            </w:r>
            <w:r>
              <w:rPr>
                <w:rFonts w:ascii="Times New Roman" w:hAnsi="Times New Roman" w:cs="Times New Roman"/>
                <w:sz w:val="28"/>
                <w:szCs w:val="28"/>
                <w:shd w:val="clear" w:color="auto" w:fill="FFFFFF"/>
              </w:rPr>
              <w:t xml:space="preserve">; </w:t>
            </w:r>
            <w:r w:rsidRPr="00B13455">
              <w:rPr>
                <w:rFonts w:ascii="Times New Roman" w:hAnsi="Times New Roman" w:cs="Times New Roman"/>
                <w:sz w:val="28"/>
                <w:szCs w:val="28"/>
                <w:shd w:val="clear" w:color="auto" w:fill="FFFFFF"/>
              </w:rPr>
              <w:t>Thông tư số 25/2024/TT-BTNMT, đặc biệt Điều 31 và Phụ lục VIII</w:t>
            </w: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r w:rsidRPr="00056F9D">
              <w:rPr>
                <w:rFonts w:ascii="Times New Roman" w:hAnsi="Times New Roman" w:cs="Times New Roman"/>
                <w:sz w:val="28"/>
                <w:szCs w:val="28"/>
              </w:rPr>
              <w:t>5. Giao nộp dữ liệu hoàn thiện sau khi được kiểm tra nghiệm thu cho Văn phòng Đăng ký đất đai quản lý theo các quy định hiện hành.</w:t>
            </w: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Pr="006477EB" w:rsidRDefault="00B3313A" w:rsidP="0043477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56F9D">
              <w:rPr>
                <w:rFonts w:ascii="Times New Roman" w:hAnsi="Times New Roman" w:cs="Times New Roman"/>
                <w:sz w:val="28"/>
                <w:szCs w:val="28"/>
                <w:shd w:val="clear" w:color="auto" w:fill="FFFFFF"/>
              </w:rPr>
              <w:t>Điều 31 khoản 1 Thông tư 25/2024/TT-BTNMT</w:t>
            </w:r>
            <w:r>
              <w:rPr>
                <w:rFonts w:ascii="Times New Roman" w:hAnsi="Times New Roman" w:cs="Times New Roman"/>
                <w:sz w:val="28"/>
                <w:szCs w:val="28"/>
                <w:shd w:val="clear" w:color="auto" w:fill="FFFFFF"/>
              </w:rPr>
              <w:t xml:space="preserve">; </w:t>
            </w:r>
            <w:r w:rsidRPr="00B13455">
              <w:rPr>
                <w:rFonts w:ascii="Times New Roman" w:hAnsi="Times New Roman" w:cs="Times New Roman"/>
                <w:sz w:val="28"/>
                <w:szCs w:val="28"/>
                <w:shd w:val="clear" w:color="auto" w:fill="FFFFFF"/>
              </w:rPr>
              <w:t>Thông tư số 25/2024/TT-BTNMT, đặc biệt Điều 31 và Phụ lục VIII</w:t>
            </w:r>
          </w:p>
        </w:tc>
      </w:tr>
      <w:tr w:rsidR="00B3313A" w:rsidRPr="006477EB" w:rsidTr="00B562DE">
        <w:trPr>
          <w:trHeight w:val="551"/>
        </w:trPr>
        <w:tc>
          <w:tcPr>
            <w:tcW w:w="4111" w:type="dxa"/>
          </w:tcPr>
          <w:p w:rsidR="00B3313A" w:rsidRPr="00B13455" w:rsidRDefault="00B3313A" w:rsidP="00B3313A">
            <w:pPr>
              <w:shd w:val="clear" w:color="auto" w:fill="FFFFFF"/>
              <w:jc w:val="both"/>
              <w:rPr>
                <w:rFonts w:ascii="Times New Roman" w:hAnsi="Times New Roman" w:cs="Times New Roman"/>
                <w:b/>
                <w:sz w:val="28"/>
                <w:szCs w:val="28"/>
              </w:rPr>
            </w:pPr>
            <w:r w:rsidRPr="00B13455">
              <w:rPr>
                <w:rFonts w:ascii="Times New Roman" w:hAnsi="Times New Roman" w:cs="Times New Roman"/>
                <w:b/>
                <w:sz w:val="28"/>
                <w:szCs w:val="28"/>
              </w:rPr>
              <w:t>Điều 28. Xử lý trách nhiệm</w:t>
            </w:r>
          </w:p>
          <w:p w:rsidR="007A254B" w:rsidRDefault="007A254B"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Khoản 1,2,3 Điều 169 Luật Đất đai 2024;</w:t>
            </w:r>
          </w:p>
          <w:p w:rsidR="007A254B" w:rsidRDefault="007A254B"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Điều 239 Luật Đất đai 2024;</w:t>
            </w:r>
          </w:p>
          <w:p w:rsidR="007A254B" w:rsidRDefault="007A254B"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Khoản 3 Điều 170 Luật Đất đai 2024;</w:t>
            </w:r>
          </w:p>
          <w:p w:rsidR="00B3313A" w:rsidRPr="006477EB" w:rsidRDefault="007A254B" w:rsidP="007A254B">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t>- Căn cứ Điều 239, 240 Luật Đất đai 2024;</w:t>
            </w:r>
          </w:p>
        </w:tc>
        <w:tc>
          <w:tcPr>
            <w:tcW w:w="6740" w:type="dxa"/>
          </w:tcPr>
          <w:p w:rsidR="00B3313A" w:rsidRPr="00B13455" w:rsidRDefault="00B3313A" w:rsidP="00B3313A">
            <w:pPr>
              <w:shd w:val="clear" w:color="auto" w:fill="FFFFFF"/>
              <w:jc w:val="both"/>
              <w:rPr>
                <w:rFonts w:ascii="Times New Roman" w:hAnsi="Times New Roman" w:cs="Times New Roman"/>
                <w:b/>
                <w:sz w:val="28"/>
                <w:szCs w:val="28"/>
              </w:rPr>
            </w:pPr>
            <w:r w:rsidRPr="00B13455">
              <w:rPr>
                <w:rFonts w:ascii="Times New Roman" w:hAnsi="Times New Roman" w:cs="Times New Roman"/>
                <w:b/>
                <w:sz w:val="28"/>
                <w:szCs w:val="28"/>
              </w:rPr>
              <w:t>Điều 28. Xử lý trách nhiệm</w:t>
            </w:r>
          </w:p>
          <w:p w:rsidR="00B3313A" w:rsidRPr="00B13455"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1. Các tổ chức, cá nhân vi phạm an toàn thông tin và bảo mật thông tin theo Điều 169 Luật Đất đai 2024, các hành vi in, sao, vận chuyển, truyền dữ liệu hoặc cung cấp thông tin trái phép thuộc phạm vi bí mật nhà nước về đất đai sẽ bị xử lý kỷ luật, xử phạt vi phạm hành chính hoặc truy cứu trách nhiệm hình sự tùy theo mức độ hậu quả.</w:t>
            </w:r>
          </w:p>
          <w:p w:rsidR="00B3313A" w:rsidRPr="00B13455"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 xml:space="preserve">2. Đơn vị xây dựng, quản lý, vận hành, khai thác trực tiếp chịu trách nhiệm trước chủ tịch UBND tỉnh nếu để xảy ra tình trạng thực hiện không đúng quy định hoặc chậm trễ so với thời gian quy định. </w:t>
            </w:r>
          </w:p>
          <w:p w:rsidR="00B3313A" w:rsidRPr="006477EB"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 xml:space="preserve">3. Công chức, viên chức và người lao động vi phạm quy định thì, tùy theo tính chất, mức độ vi phạm, bị áp dụng các hình thức kỷ luật theo quy định của pháp luật, trường hợp vi phạm quy định này gây thiệt hại về vật chất cho cơ quan thì phải bồi thường theo quy định của pháp luật hiện hành về trách nhiệm vật chất đối với công chức, viên chức và người lao động. </w:t>
            </w: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Khoản 1,2,3 Điều 169 Luật Đất đai 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Điều 239 Luật Đất đai 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Khoản 3 Điều 170 Luật Đất đai 2024;</w:t>
            </w:r>
          </w:p>
          <w:p w:rsidR="00B3313A" w:rsidRPr="006477EB" w:rsidRDefault="00B3313A"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Điều 239, 240 Luật Đất đai 2024;</w:t>
            </w:r>
          </w:p>
        </w:tc>
      </w:tr>
      <w:tr w:rsidR="00B3313A" w:rsidRPr="006477EB" w:rsidTr="00B562DE">
        <w:trPr>
          <w:trHeight w:val="551"/>
        </w:trPr>
        <w:tc>
          <w:tcPr>
            <w:tcW w:w="4111" w:type="dxa"/>
          </w:tcPr>
          <w:p w:rsidR="00B3313A" w:rsidRDefault="00B3313A" w:rsidP="00B3313A">
            <w:pPr>
              <w:shd w:val="clear" w:color="auto" w:fill="FFFFFF"/>
              <w:jc w:val="both"/>
              <w:rPr>
                <w:rFonts w:ascii="Times New Roman" w:hAnsi="Times New Roman" w:cs="Times New Roman"/>
                <w:b/>
                <w:sz w:val="28"/>
                <w:szCs w:val="28"/>
              </w:rPr>
            </w:pPr>
            <w:r w:rsidRPr="00B13455">
              <w:rPr>
                <w:rFonts w:ascii="Times New Roman" w:hAnsi="Times New Roman" w:cs="Times New Roman"/>
                <w:b/>
                <w:sz w:val="28"/>
                <w:szCs w:val="28"/>
              </w:rPr>
              <w:t>Điều 29. Tổ chức thực hiện</w:t>
            </w:r>
          </w:p>
          <w:p w:rsidR="007A254B" w:rsidRDefault="007A254B"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Khoản 3 Điều 170 Luật Đất đai 2024;</w:t>
            </w:r>
          </w:p>
          <w:p w:rsidR="007A254B" w:rsidRDefault="007A254B"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Căn cứ Điều 240 Luật Đất đai 2024;</w:t>
            </w:r>
          </w:p>
          <w:p w:rsidR="007A254B" w:rsidRPr="006477EB" w:rsidRDefault="007A254B" w:rsidP="007A254B">
            <w:pPr>
              <w:shd w:val="clear" w:color="auto" w:fill="FFFFFF"/>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 xml:space="preserve">- Căn cứ Điều 8, </w:t>
            </w:r>
            <w:r w:rsidRPr="00B13455">
              <w:rPr>
                <w:rFonts w:ascii="Times New Roman" w:hAnsi="Times New Roman" w:cs="Times New Roman"/>
                <w:sz w:val="28"/>
                <w:szCs w:val="28"/>
                <w:shd w:val="clear" w:color="auto" w:fill="FFFFFF"/>
              </w:rPr>
              <w:t>Điều 57, Điều 58 Luật Ban hành VBQPPL 2025</w:t>
            </w:r>
          </w:p>
        </w:tc>
        <w:tc>
          <w:tcPr>
            <w:tcW w:w="6740" w:type="dxa"/>
          </w:tcPr>
          <w:p w:rsidR="00B3313A" w:rsidRPr="00B13455" w:rsidRDefault="00B3313A" w:rsidP="00B3313A">
            <w:pPr>
              <w:shd w:val="clear" w:color="auto" w:fill="FFFFFF"/>
              <w:jc w:val="both"/>
              <w:rPr>
                <w:rFonts w:ascii="Times New Roman" w:hAnsi="Times New Roman" w:cs="Times New Roman"/>
                <w:b/>
                <w:sz w:val="28"/>
                <w:szCs w:val="28"/>
              </w:rPr>
            </w:pPr>
            <w:r w:rsidRPr="00B13455">
              <w:rPr>
                <w:rFonts w:ascii="Times New Roman" w:hAnsi="Times New Roman" w:cs="Times New Roman"/>
                <w:b/>
                <w:sz w:val="28"/>
                <w:szCs w:val="28"/>
              </w:rPr>
              <w:lastRenderedPageBreak/>
              <w:t>Điều 29. Tổ chức thực hiện</w:t>
            </w:r>
          </w:p>
          <w:p w:rsidR="00B3313A" w:rsidRPr="00B13455"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 xml:space="preserve">1. Sở Nông nghiệp và Môi trường chủ trì, phối hợp với các sở, ban, ngành và Ủy ban nhân dân các xã, phường tổ chức triển khai thực hiện; theo dõi, kiểm tra định kỳ báo cáo Ủy ban nhân dân tỉnh tình hình triển khai của các đơn </w:t>
            </w:r>
            <w:r w:rsidRPr="00B13455">
              <w:rPr>
                <w:rFonts w:ascii="Times New Roman" w:hAnsi="Times New Roman" w:cs="Times New Roman"/>
                <w:sz w:val="28"/>
                <w:szCs w:val="28"/>
              </w:rPr>
              <w:lastRenderedPageBreak/>
              <w:t>vị.</w:t>
            </w:r>
          </w:p>
          <w:p w:rsidR="00B3313A" w:rsidRPr="00B13455"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2. Trong trường hợp văn bản quy phạm pháp luật được viện dẫn tại Quy chế này được sửa đổi, bổ sung hoặc thay thế thì áp dụng theo văn bản quy phạm pháp luật mới.</w:t>
            </w:r>
          </w:p>
          <w:p w:rsidR="00B3313A" w:rsidRPr="006477EB" w:rsidRDefault="00B3313A" w:rsidP="00B3313A">
            <w:pPr>
              <w:shd w:val="clear" w:color="auto" w:fill="FFFFFF"/>
              <w:jc w:val="both"/>
              <w:rPr>
                <w:rFonts w:ascii="Times New Roman" w:hAnsi="Times New Roman" w:cs="Times New Roman"/>
                <w:sz w:val="28"/>
                <w:szCs w:val="28"/>
              </w:rPr>
            </w:pPr>
            <w:r w:rsidRPr="00B13455">
              <w:rPr>
                <w:rFonts w:ascii="Times New Roman" w:hAnsi="Times New Roman" w:cs="Times New Roman"/>
                <w:sz w:val="28"/>
                <w:szCs w:val="28"/>
              </w:rPr>
              <w:t>3. Trong quá trình thực hiện, nếu phát sinh khó khăn, vướng mắc, cần điều chỉnh bổ sung các tổ chức, cá nhân phản ánh bằng văn bản về Sở Nông nghiệp và Môi trường để tổng hợp, nghiên cứu, trình Ủy ban nhân dân tỉnh sửa đổi, bổ sung quy chế này phù hợp tình hình thực tế./.</w:t>
            </w:r>
          </w:p>
        </w:tc>
        <w:tc>
          <w:tcPr>
            <w:tcW w:w="4742" w:type="dxa"/>
          </w:tcPr>
          <w:p w:rsidR="007A254B" w:rsidRDefault="007A254B" w:rsidP="007A254B">
            <w:pPr>
              <w:widowControl w:val="0"/>
              <w:jc w:val="both"/>
              <w:rPr>
                <w:rFonts w:ascii="Times New Roman" w:hAnsi="Times New Roman" w:cs="Times New Roman"/>
                <w:sz w:val="28"/>
                <w:szCs w:val="28"/>
                <w:shd w:val="clear" w:color="auto" w:fill="FFFFFF"/>
              </w:rPr>
            </w:pPr>
            <w:r>
              <w:rPr>
                <w:rFonts w:ascii="Times New Roman" w:hAnsi="Times New Roman" w:cs="Times New Roman"/>
                <w:bCs/>
                <w:sz w:val="28"/>
                <w:szCs w:val="28"/>
              </w:rPr>
              <w:lastRenderedPageBreak/>
              <w:t>Dự thảo Quy chế đã xây dựng phù hợp với quy định tại:</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Khoản 3 Điều 170 Luật Đất đai 2024;</w:t>
            </w:r>
          </w:p>
          <w:p w:rsidR="00B3313A" w:rsidRDefault="00B3313A" w:rsidP="00B3313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Điều 240 Luật Đất đai 2024;</w:t>
            </w:r>
          </w:p>
          <w:p w:rsidR="00B3313A" w:rsidRPr="006477EB" w:rsidRDefault="00B3313A" w:rsidP="007A254B">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Điều 8, </w:t>
            </w:r>
            <w:r w:rsidRPr="00B13455">
              <w:rPr>
                <w:rFonts w:ascii="Times New Roman" w:hAnsi="Times New Roman" w:cs="Times New Roman"/>
                <w:sz w:val="28"/>
                <w:szCs w:val="28"/>
                <w:shd w:val="clear" w:color="auto" w:fill="FFFFFF"/>
              </w:rPr>
              <w:t xml:space="preserve">Điều 57, Điều 58 Luật Ban </w:t>
            </w:r>
            <w:r w:rsidRPr="00B13455">
              <w:rPr>
                <w:rFonts w:ascii="Times New Roman" w:hAnsi="Times New Roman" w:cs="Times New Roman"/>
                <w:sz w:val="28"/>
                <w:szCs w:val="28"/>
                <w:shd w:val="clear" w:color="auto" w:fill="FFFFFF"/>
              </w:rPr>
              <w:lastRenderedPageBreak/>
              <w:t>hành VBQPPL 2025</w:t>
            </w:r>
          </w:p>
        </w:tc>
      </w:tr>
      <w:tr w:rsidR="00B3313A" w:rsidRPr="006477EB" w:rsidTr="00B562DE">
        <w:trPr>
          <w:trHeight w:val="551"/>
        </w:trPr>
        <w:tc>
          <w:tcPr>
            <w:tcW w:w="4111" w:type="dxa"/>
          </w:tcPr>
          <w:p w:rsidR="00B3313A" w:rsidRPr="006477EB" w:rsidRDefault="00B3313A" w:rsidP="00B3313A">
            <w:pPr>
              <w:shd w:val="clear" w:color="auto" w:fill="FFFFFF"/>
              <w:jc w:val="both"/>
              <w:rPr>
                <w:rFonts w:ascii="Times New Roman" w:hAnsi="Times New Roman" w:cs="Times New Roman"/>
                <w:b/>
                <w:sz w:val="28"/>
                <w:szCs w:val="28"/>
              </w:rPr>
            </w:pPr>
          </w:p>
        </w:tc>
        <w:tc>
          <w:tcPr>
            <w:tcW w:w="6740" w:type="dxa"/>
          </w:tcPr>
          <w:p w:rsidR="00B3313A" w:rsidRPr="006477EB" w:rsidRDefault="00B3313A" w:rsidP="00B3313A">
            <w:pPr>
              <w:shd w:val="clear" w:color="auto" w:fill="FFFFFF"/>
              <w:jc w:val="both"/>
              <w:rPr>
                <w:rFonts w:ascii="Times New Roman" w:hAnsi="Times New Roman" w:cs="Times New Roman"/>
                <w:sz w:val="28"/>
                <w:szCs w:val="28"/>
              </w:rPr>
            </w:pPr>
          </w:p>
        </w:tc>
        <w:tc>
          <w:tcPr>
            <w:tcW w:w="4742" w:type="dxa"/>
          </w:tcPr>
          <w:p w:rsidR="00B3313A" w:rsidRPr="006477EB" w:rsidRDefault="00B3313A" w:rsidP="00B3313A">
            <w:pPr>
              <w:jc w:val="both"/>
              <w:rPr>
                <w:rFonts w:ascii="Times New Roman" w:hAnsi="Times New Roman" w:cs="Times New Roman"/>
                <w:sz w:val="28"/>
                <w:szCs w:val="28"/>
                <w:shd w:val="clear" w:color="auto" w:fill="FFFFFF"/>
              </w:rPr>
            </w:pPr>
          </w:p>
        </w:tc>
      </w:tr>
    </w:tbl>
    <w:p w:rsidR="00BD5DCA" w:rsidRPr="0005771D" w:rsidRDefault="00BD5DCA" w:rsidP="00BD5DCA">
      <w:pPr>
        <w:spacing w:before="120" w:after="0" w:line="240" w:lineRule="auto"/>
        <w:rPr>
          <w:rFonts w:ascii="Times New Roman" w:hAnsi="Times New Roman" w:cs="Times New Roman"/>
          <w:sz w:val="24"/>
          <w:szCs w:val="24"/>
          <w:lang w:val="nl-NL"/>
        </w:rPr>
      </w:pPr>
    </w:p>
    <w:sectPr w:rsidR="00BD5DCA" w:rsidRPr="0005771D" w:rsidSect="0009246F">
      <w:headerReference w:type="default" r:id="rId8"/>
      <w:pgSz w:w="16840" w:h="11907" w:orient="landscape" w:code="9"/>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EEA" w:rsidRDefault="00A70EEA" w:rsidP="00A12051">
      <w:pPr>
        <w:spacing w:after="0" w:line="240" w:lineRule="auto"/>
      </w:pPr>
      <w:r>
        <w:separator/>
      </w:r>
    </w:p>
  </w:endnote>
  <w:endnote w:type="continuationSeparator" w:id="0">
    <w:p w:rsidR="00A70EEA" w:rsidRDefault="00A70EEA" w:rsidP="00A1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EEA" w:rsidRDefault="00A70EEA" w:rsidP="00A12051">
      <w:pPr>
        <w:spacing w:after="0" w:line="240" w:lineRule="auto"/>
      </w:pPr>
      <w:r>
        <w:separator/>
      </w:r>
    </w:p>
  </w:footnote>
  <w:footnote w:type="continuationSeparator" w:id="0">
    <w:p w:rsidR="00A70EEA" w:rsidRDefault="00A70EEA" w:rsidP="00A12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9799634"/>
      <w:docPartObj>
        <w:docPartGallery w:val="Page Numbers (Top of Page)"/>
        <w:docPartUnique/>
      </w:docPartObj>
    </w:sdtPr>
    <w:sdtEndPr>
      <w:rPr>
        <w:rFonts w:ascii="Times New Roman" w:hAnsi="Times New Roman" w:cs="Times New Roman"/>
        <w:noProof/>
        <w:sz w:val="28"/>
        <w:szCs w:val="28"/>
      </w:rPr>
    </w:sdtEndPr>
    <w:sdtContent>
      <w:p w:rsidR="00AF1D8C" w:rsidRPr="00A12051" w:rsidRDefault="00AF1D8C" w:rsidP="00A12051">
        <w:pPr>
          <w:pStyle w:val="Header"/>
          <w:jc w:val="center"/>
          <w:rPr>
            <w:rFonts w:ascii="Times New Roman" w:hAnsi="Times New Roman" w:cs="Times New Roman"/>
            <w:sz w:val="28"/>
            <w:szCs w:val="28"/>
          </w:rPr>
        </w:pPr>
        <w:r w:rsidRPr="00A12051">
          <w:rPr>
            <w:rFonts w:ascii="Times New Roman" w:hAnsi="Times New Roman" w:cs="Times New Roman"/>
            <w:sz w:val="28"/>
            <w:szCs w:val="28"/>
          </w:rPr>
          <w:fldChar w:fldCharType="begin"/>
        </w:r>
        <w:r w:rsidRPr="00A12051">
          <w:rPr>
            <w:rFonts w:ascii="Times New Roman" w:hAnsi="Times New Roman" w:cs="Times New Roman"/>
            <w:sz w:val="28"/>
            <w:szCs w:val="28"/>
          </w:rPr>
          <w:instrText xml:space="preserve"> PAGE   \* MERGEFORMAT </w:instrText>
        </w:r>
        <w:r w:rsidRPr="00A12051">
          <w:rPr>
            <w:rFonts w:ascii="Times New Roman" w:hAnsi="Times New Roman" w:cs="Times New Roman"/>
            <w:sz w:val="28"/>
            <w:szCs w:val="28"/>
          </w:rPr>
          <w:fldChar w:fldCharType="separate"/>
        </w:r>
        <w:r w:rsidR="0022442B">
          <w:rPr>
            <w:rFonts w:ascii="Times New Roman" w:hAnsi="Times New Roman" w:cs="Times New Roman"/>
            <w:noProof/>
            <w:sz w:val="28"/>
            <w:szCs w:val="28"/>
          </w:rPr>
          <w:t>14</w:t>
        </w:r>
        <w:r w:rsidRPr="00A12051">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E75AA"/>
    <w:multiLevelType w:val="hybridMultilevel"/>
    <w:tmpl w:val="0B1A514C"/>
    <w:lvl w:ilvl="0" w:tplc="2B2469E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3754F"/>
    <w:multiLevelType w:val="hybridMultilevel"/>
    <w:tmpl w:val="5EC062C0"/>
    <w:lvl w:ilvl="0" w:tplc="F726284C">
      <w:start w:val="1"/>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321F79A9"/>
    <w:multiLevelType w:val="hybridMultilevel"/>
    <w:tmpl w:val="2ED4CD20"/>
    <w:lvl w:ilvl="0" w:tplc="355C6C4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F35F25"/>
    <w:multiLevelType w:val="hybridMultilevel"/>
    <w:tmpl w:val="A4B437A4"/>
    <w:lvl w:ilvl="0" w:tplc="F8A0C268">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3F223E30"/>
    <w:multiLevelType w:val="hybridMultilevel"/>
    <w:tmpl w:val="E68E8C2C"/>
    <w:lvl w:ilvl="0" w:tplc="AA04E9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8959A8"/>
    <w:multiLevelType w:val="hybridMultilevel"/>
    <w:tmpl w:val="3C34FAA4"/>
    <w:lvl w:ilvl="0" w:tplc="12CED1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1B3409"/>
    <w:multiLevelType w:val="hybridMultilevel"/>
    <w:tmpl w:val="4D622656"/>
    <w:lvl w:ilvl="0" w:tplc="6F9628F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DCA"/>
    <w:rsid w:val="00016916"/>
    <w:rsid w:val="0002455D"/>
    <w:rsid w:val="00035DBB"/>
    <w:rsid w:val="00044B45"/>
    <w:rsid w:val="00056F9D"/>
    <w:rsid w:val="0005771D"/>
    <w:rsid w:val="000670E4"/>
    <w:rsid w:val="0009246F"/>
    <w:rsid w:val="000A727E"/>
    <w:rsid w:val="000D47DD"/>
    <w:rsid w:val="000D68DE"/>
    <w:rsid w:val="00107756"/>
    <w:rsid w:val="001152AE"/>
    <w:rsid w:val="0013063F"/>
    <w:rsid w:val="00132AB8"/>
    <w:rsid w:val="001407AB"/>
    <w:rsid w:val="00153B75"/>
    <w:rsid w:val="001552A1"/>
    <w:rsid w:val="001579EA"/>
    <w:rsid w:val="00171970"/>
    <w:rsid w:val="00183CC3"/>
    <w:rsid w:val="001916E5"/>
    <w:rsid w:val="00196A38"/>
    <w:rsid w:val="001A05FE"/>
    <w:rsid w:val="001A4876"/>
    <w:rsid w:val="001A6938"/>
    <w:rsid w:val="001B399E"/>
    <w:rsid w:val="001B5206"/>
    <w:rsid w:val="001B691F"/>
    <w:rsid w:val="002020BE"/>
    <w:rsid w:val="00213A47"/>
    <w:rsid w:val="0022442B"/>
    <w:rsid w:val="00225740"/>
    <w:rsid w:val="00230BD8"/>
    <w:rsid w:val="00234FF2"/>
    <w:rsid w:val="0024527F"/>
    <w:rsid w:val="00245541"/>
    <w:rsid w:val="002521A8"/>
    <w:rsid w:val="00292CCB"/>
    <w:rsid w:val="002A1D88"/>
    <w:rsid w:val="002A792E"/>
    <w:rsid w:val="002B1BD4"/>
    <w:rsid w:val="002D281B"/>
    <w:rsid w:val="002E5353"/>
    <w:rsid w:val="002F4F6E"/>
    <w:rsid w:val="002F7381"/>
    <w:rsid w:val="003124D0"/>
    <w:rsid w:val="00322E28"/>
    <w:rsid w:val="00325A72"/>
    <w:rsid w:val="00327C4E"/>
    <w:rsid w:val="003357CD"/>
    <w:rsid w:val="003417FC"/>
    <w:rsid w:val="00343A9B"/>
    <w:rsid w:val="00361BD5"/>
    <w:rsid w:val="00365CD6"/>
    <w:rsid w:val="0036723D"/>
    <w:rsid w:val="00372081"/>
    <w:rsid w:val="003879CD"/>
    <w:rsid w:val="003A03A3"/>
    <w:rsid w:val="003B3187"/>
    <w:rsid w:val="003B37D4"/>
    <w:rsid w:val="003B47FA"/>
    <w:rsid w:val="003B617F"/>
    <w:rsid w:val="003D687B"/>
    <w:rsid w:val="003D723C"/>
    <w:rsid w:val="003E1792"/>
    <w:rsid w:val="003E65C5"/>
    <w:rsid w:val="003F029E"/>
    <w:rsid w:val="003F745E"/>
    <w:rsid w:val="00412CF9"/>
    <w:rsid w:val="0041462C"/>
    <w:rsid w:val="0043477B"/>
    <w:rsid w:val="00435B70"/>
    <w:rsid w:val="00452CA0"/>
    <w:rsid w:val="004532CA"/>
    <w:rsid w:val="00453436"/>
    <w:rsid w:val="004619D2"/>
    <w:rsid w:val="00462E29"/>
    <w:rsid w:val="004758CD"/>
    <w:rsid w:val="004C225C"/>
    <w:rsid w:val="004C35C8"/>
    <w:rsid w:val="004C5137"/>
    <w:rsid w:val="004D7E10"/>
    <w:rsid w:val="00507926"/>
    <w:rsid w:val="00521800"/>
    <w:rsid w:val="00522CFB"/>
    <w:rsid w:val="00544918"/>
    <w:rsid w:val="005509FF"/>
    <w:rsid w:val="00561966"/>
    <w:rsid w:val="0057032C"/>
    <w:rsid w:val="00630482"/>
    <w:rsid w:val="00633BFE"/>
    <w:rsid w:val="006477EB"/>
    <w:rsid w:val="0066226A"/>
    <w:rsid w:val="0066283C"/>
    <w:rsid w:val="0067041B"/>
    <w:rsid w:val="006A4F6E"/>
    <w:rsid w:val="006A5BE3"/>
    <w:rsid w:val="006B5D25"/>
    <w:rsid w:val="006B6AAD"/>
    <w:rsid w:val="006B7E97"/>
    <w:rsid w:val="006C2EF5"/>
    <w:rsid w:val="006D4F54"/>
    <w:rsid w:val="006E235C"/>
    <w:rsid w:val="006F06FE"/>
    <w:rsid w:val="006F238B"/>
    <w:rsid w:val="007059A1"/>
    <w:rsid w:val="0073339A"/>
    <w:rsid w:val="00761D88"/>
    <w:rsid w:val="00766A53"/>
    <w:rsid w:val="00781DE2"/>
    <w:rsid w:val="00786F3C"/>
    <w:rsid w:val="007A254B"/>
    <w:rsid w:val="007A6ADF"/>
    <w:rsid w:val="007C08AC"/>
    <w:rsid w:val="007C2EE4"/>
    <w:rsid w:val="007D1020"/>
    <w:rsid w:val="007E0C44"/>
    <w:rsid w:val="007E4E4F"/>
    <w:rsid w:val="007F3D76"/>
    <w:rsid w:val="00811120"/>
    <w:rsid w:val="008208C2"/>
    <w:rsid w:val="00820E61"/>
    <w:rsid w:val="008436A0"/>
    <w:rsid w:val="00844002"/>
    <w:rsid w:val="00847688"/>
    <w:rsid w:val="0085058F"/>
    <w:rsid w:val="00850F74"/>
    <w:rsid w:val="00853F17"/>
    <w:rsid w:val="00854EE0"/>
    <w:rsid w:val="008A3F5D"/>
    <w:rsid w:val="008B1DF3"/>
    <w:rsid w:val="008C14C0"/>
    <w:rsid w:val="008D334C"/>
    <w:rsid w:val="00907B8C"/>
    <w:rsid w:val="0091041E"/>
    <w:rsid w:val="009265E6"/>
    <w:rsid w:val="00940276"/>
    <w:rsid w:val="009424AA"/>
    <w:rsid w:val="009606E5"/>
    <w:rsid w:val="009678A9"/>
    <w:rsid w:val="009901C3"/>
    <w:rsid w:val="009F61B8"/>
    <w:rsid w:val="00A01315"/>
    <w:rsid w:val="00A12051"/>
    <w:rsid w:val="00A21D8E"/>
    <w:rsid w:val="00A24B23"/>
    <w:rsid w:val="00A34085"/>
    <w:rsid w:val="00A370A4"/>
    <w:rsid w:val="00A51A88"/>
    <w:rsid w:val="00A57333"/>
    <w:rsid w:val="00A66789"/>
    <w:rsid w:val="00A66AAB"/>
    <w:rsid w:val="00A70EEA"/>
    <w:rsid w:val="00A738B2"/>
    <w:rsid w:val="00A834D5"/>
    <w:rsid w:val="00A91DE5"/>
    <w:rsid w:val="00A9552A"/>
    <w:rsid w:val="00AD2F7E"/>
    <w:rsid w:val="00AE001F"/>
    <w:rsid w:val="00AE0650"/>
    <w:rsid w:val="00AF1D8C"/>
    <w:rsid w:val="00AF2427"/>
    <w:rsid w:val="00AF68AF"/>
    <w:rsid w:val="00B13455"/>
    <w:rsid w:val="00B13E35"/>
    <w:rsid w:val="00B206F2"/>
    <w:rsid w:val="00B23F16"/>
    <w:rsid w:val="00B24DE7"/>
    <w:rsid w:val="00B3313A"/>
    <w:rsid w:val="00B562DE"/>
    <w:rsid w:val="00B72D8B"/>
    <w:rsid w:val="00B82D1F"/>
    <w:rsid w:val="00BA57BA"/>
    <w:rsid w:val="00BC102C"/>
    <w:rsid w:val="00BC207F"/>
    <w:rsid w:val="00BD41FE"/>
    <w:rsid w:val="00BD5DCA"/>
    <w:rsid w:val="00BF212A"/>
    <w:rsid w:val="00BF6EFE"/>
    <w:rsid w:val="00C13D51"/>
    <w:rsid w:val="00C17BC7"/>
    <w:rsid w:val="00C22987"/>
    <w:rsid w:val="00C24392"/>
    <w:rsid w:val="00C256FF"/>
    <w:rsid w:val="00C358D4"/>
    <w:rsid w:val="00C50AFC"/>
    <w:rsid w:val="00C5404F"/>
    <w:rsid w:val="00C752C9"/>
    <w:rsid w:val="00C76DB3"/>
    <w:rsid w:val="00C7754F"/>
    <w:rsid w:val="00C77E52"/>
    <w:rsid w:val="00CA02E8"/>
    <w:rsid w:val="00CA694E"/>
    <w:rsid w:val="00CB0E59"/>
    <w:rsid w:val="00CC243B"/>
    <w:rsid w:val="00CE4DD0"/>
    <w:rsid w:val="00CF329D"/>
    <w:rsid w:val="00D128E7"/>
    <w:rsid w:val="00D14D6C"/>
    <w:rsid w:val="00D1788A"/>
    <w:rsid w:val="00D30A06"/>
    <w:rsid w:val="00D334EA"/>
    <w:rsid w:val="00D349CD"/>
    <w:rsid w:val="00D4367A"/>
    <w:rsid w:val="00D67631"/>
    <w:rsid w:val="00D7001D"/>
    <w:rsid w:val="00D93055"/>
    <w:rsid w:val="00D94562"/>
    <w:rsid w:val="00D94672"/>
    <w:rsid w:val="00DD75F7"/>
    <w:rsid w:val="00DE06BD"/>
    <w:rsid w:val="00DE5119"/>
    <w:rsid w:val="00E217EB"/>
    <w:rsid w:val="00E23231"/>
    <w:rsid w:val="00E31D66"/>
    <w:rsid w:val="00E33BFC"/>
    <w:rsid w:val="00E33F27"/>
    <w:rsid w:val="00E475AF"/>
    <w:rsid w:val="00E83E39"/>
    <w:rsid w:val="00E8594D"/>
    <w:rsid w:val="00E93D30"/>
    <w:rsid w:val="00EA3EFC"/>
    <w:rsid w:val="00EA4686"/>
    <w:rsid w:val="00EB7E83"/>
    <w:rsid w:val="00EC30BB"/>
    <w:rsid w:val="00ED1F6A"/>
    <w:rsid w:val="00EE0AD3"/>
    <w:rsid w:val="00F02C2E"/>
    <w:rsid w:val="00F10D49"/>
    <w:rsid w:val="00F13F0A"/>
    <w:rsid w:val="00F14251"/>
    <w:rsid w:val="00F22609"/>
    <w:rsid w:val="00F34020"/>
    <w:rsid w:val="00F37516"/>
    <w:rsid w:val="00F76045"/>
    <w:rsid w:val="00F779A0"/>
    <w:rsid w:val="00F91817"/>
    <w:rsid w:val="00F91A1F"/>
    <w:rsid w:val="00F96981"/>
    <w:rsid w:val="00FB4B6E"/>
    <w:rsid w:val="00FD407B"/>
    <w:rsid w:val="00FE2F08"/>
    <w:rsid w:val="00FE36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19E42F-9D76-43ED-B05E-63CFB9A9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455"/>
  </w:style>
  <w:style w:type="paragraph" w:styleId="Heading3">
    <w:name w:val="heading 3"/>
    <w:basedOn w:val="Normal"/>
    <w:next w:val="Normal"/>
    <w:link w:val="Heading3Char"/>
    <w:uiPriority w:val="9"/>
    <w:unhideWhenUsed/>
    <w:qFormat/>
    <w:rsid w:val="00BF6EFE"/>
    <w:pPr>
      <w:keepNext/>
      <w:keepLines/>
      <w:widowControl w:val="0"/>
      <w:spacing w:before="40" w:after="0" w:line="240" w:lineRule="auto"/>
      <w:outlineLvl w:val="2"/>
    </w:pPr>
    <w:rPr>
      <w:rFonts w:asciiTheme="majorHAnsi" w:eastAsiaTheme="majorEastAsia" w:hAnsiTheme="majorHAnsi" w:cstheme="majorBidi"/>
      <w:color w:val="243F60" w:themeColor="accent1" w:themeShade="7F"/>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5D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D281B"/>
    <w:rPr>
      <w:color w:val="0000FF" w:themeColor="hyperlink"/>
      <w:u w:val="single"/>
    </w:rPr>
  </w:style>
  <w:style w:type="paragraph" w:styleId="NormalWeb">
    <w:name w:val="Normal (Web)"/>
    <w:aliases w:val="Normal (Web) Char,Normal (Web) Char Char Char Char Char, Char Char1,Char Char1,Char Char Char, Char Char Char,Char Char5,Char Char,webb,Char Char Char Char Char Char Char Char Char Char Char Char Char Char Char,Char Char Cha,Char1 Char"/>
    <w:basedOn w:val="Normal"/>
    <w:link w:val="NormalWebChar1"/>
    <w:uiPriority w:val="99"/>
    <w:unhideWhenUsed/>
    <w:qFormat/>
    <w:rsid w:val="00A51A88"/>
    <w:rPr>
      <w:rFonts w:ascii="Times New Roman" w:hAnsi="Times New Roman" w:cs="Times New Roman"/>
      <w:sz w:val="24"/>
      <w:szCs w:val="24"/>
    </w:rPr>
  </w:style>
  <w:style w:type="paragraph" w:styleId="Header">
    <w:name w:val="header"/>
    <w:basedOn w:val="Normal"/>
    <w:link w:val="HeaderChar"/>
    <w:uiPriority w:val="99"/>
    <w:unhideWhenUsed/>
    <w:rsid w:val="00A1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051"/>
  </w:style>
  <w:style w:type="paragraph" w:styleId="Footer">
    <w:name w:val="footer"/>
    <w:basedOn w:val="Normal"/>
    <w:link w:val="FooterChar"/>
    <w:uiPriority w:val="99"/>
    <w:unhideWhenUsed/>
    <w:rsid w:val="00A12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051"/>
  </w:style>
  <w:style w:type="paragraph" w:styleId="ListParagraph">
    <w:name w:val="List Paragraph"/>
    <w:basedOn w:val="Normal"/>
    <w:uiPriority w:val="34"/>
    <w:qFormat/>
    <w:rsid w:val="009424AA"/>
    <w:pPr>
      <w:ind w:left="720"/>
      <w:contextualSpacing/>
    </w:pPr>
  </w:style>
  <w:style w:type="paragraph" w:styleId="BodyText">
    <w:name w:val="Body Text"/>
    <w:basedOn w:val="Normal"/>
    <w:link w:val="BodyTextChar"/>
    <w:uiPriority w:val="99"/>
    <w:semiHidden/>
    <w:unhideWhenUsed/>
    <w:rsid w:val="001152AE"/>
    <w:pPr>
      <w:spacing w:after="120"/>
    </w:pPr>
  </w:style>
  <w:style w:type="character" w:customStyle="1" w:styleId="BodyTextChar">
    <w:name w:val="Body Text Char"/>
    <w:basedOn w:val="DefaultParagraphFont"/>
    <w:link w:val="BodyText"/>
    <w:uiPriority w:val="99"/>
    <w:semiHidden/>
    <w:rsid w:val="001152AE"/>
  </w:style>
  <w:style w:type="character" w:customStyle="1" w:styleId="Heading3Char">
    <w:name w:val="Heading 3 Char"/>
    <w:basedOn w:val="DefaultParagraphFont"/>
    <w:link w:val="Heading3"/>
    <w:uiPriority w:val="9"/>
    <w:rsid w:val="00BF6EFE"/>
    <w:rPr>
      <w:rFonts w:asciiTheme="majorHAnsi" w:eastAsiaTheme="majorEastAsia" w:hAnsiTheme="majorHAnsi" w:cstheme="majorBidi"/>
      <w:color w:val="243F60" w:themeColor="accent1" w:themeShade="7F"/>
      <w:sz w:val="24"/>
      <w:szCs w:val="24"/>
      <w:lang w:val="vi-VN" w:eastAsia="vi-VN"/>
    </w:rPr>
  </w:style>
  <w:style w:type="character" w:customStyle="1" w:styleId="NormalWebChar1">
    <w:name w:val="Normal (Web) Char1"/>
    <w:aliases w:val="Normal (Web) Char Char,Normal (Web) Char Char Char Char Char Char, Char Char1 Char,Char Char1 Char,Char Char Char Char, Char Char Char Char,Char Char5 Char,Char Char Char1,webb Char,Char Char Cha Char,Char1 Char Char"/>
    <w:link w:val="NormalWeb"/>
    <w:uiPriority w:val="99"/>
    <w:rsid w:val="003A03A3"/>
    <w:rPr>
      <w:rFonts w:ascii="Times New Roman" w:hAnsi="Times New Roman" w:cs="Times New Roman"/>
      <w:sz w:val="24"/>
      <w:szCs w:val="24"/>
    </w:rPr>
  </w:style>
  <w:style w:type="character" w:customStyle="1" w:styleId="Vnbnnidung">
    <w:name w:val="Văn bản nội dung_"/>
    <w:link w:val="Vnbnnidung0"/>
    <w:locked/>
    <w:rsid w:val="00D94672"/>
    <w:rPr>
      <w:spacing w:val="-1"/>
      <w:sz w:val="25"/>
      <w:szCs w:val="25"/>
      <w:shd w:val="clear" w:color="auto" w:fill="FFFFFF"/>
    </w:rPr>
  </w:style>
  <w:style w:type="paragraph" w:customStyle="1" w:styleId="Vnbnnidung0">
    <w:name w:val="Văn bản nội dung"/>
    <w:basedOn w:val="Normal"/>
    <w:link w:val="Vnbnnidung"/>
    <w:qFormat/>
    <w:rsid w:val="00D94672"/>
    <w:pPr>
      <w:widowControl w:val="0"/>
      <w:shd w:val="clear" w:color="auto" w:fill="FFFFFF"/>
      <w:spacing w:before="120" w:after="120" w:line="322" w:lineRule="exact"/>
      <w:ind w:firstLine="580"/>
      <w:jc w:val="both"/>
    </w:pPr>
    <w:rPr>
      <w:spacing w:val="-1"/>
      <w:sz w:val="25"/>
      <w:szCs w:val="25"/>
    </w:rPr>
  </w:style>
  <w:style w:type="character" w:styleId="Strong">
    <w:name w:val="Strong"/>
    <w:basedOn w:val="DefaultParagraphFont"/>
    <w:uiPriority w:val="22"/>
    <w:qFormat/>
    <w:rsid w:val="00522C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8563">
      <w:bodyDiv w:val="1"/>
      <w:marLeft w:val="0"/>
      <w:marRight w:val="0"/>
      <w:marTop w:val="0"/>
      <w:marBottom w:val="0"/>
      <w:divBdr>
        <w:top w:val="none" w:sz="0" w:space="0" w:color="auto"/>
        <w:left w:val="none" w:sz="0" w:space="0" w:color="auto"/>
        <w:bottom w:val="none" w:sz="0" w:space="0" w:color="auto"/>
        <w:right w:val="none" w:sz="0" w:space="0" w:color="auto"/>
      </w:divBdr>
    </w:div>
    <w:div w:id="634412485">
      <w:bodyDiv w:val="1"/>
      <w:marLeft w:val="0"/>
      <w:marRight w:val="0"/>
      <w:marTop w:val="0"/>
      <w:marBottom w:val="0"/>
      <w:divBdr>
        <w:top w:val="none" w:sz="0" w:space="0" w:color="auto"/>
        <w:left w:val="none" w:sz="0" w:space="0" w:color="auto"/>
        <w:bottom w:val="none" w:sz="0" w:space="0" w:color="auto"/>
        <w:right w:val="none" w:sz="0" w:space="0" w:color="auto"/>
      </w:divBdr>
    </w:div>
    <w:div w:id="1173957330">
      <w:bodyDiv w:val="1"/>
      <w:marLeft w:val="0"/>
      <w:marRight w:val="0"/>
      <w:marTop w:val="0"/>
      <w:marBottom w:val="0"/>
      <w:divBdr>
        <w:top w:val="none" w:sz="0" w:space="0" w:color="auto"/>
        <w:left w:val="none" w:sz="0" w:space="0" w:color="auto"/>
        <w:bottom w:val="none" w:sz="0" w:space="0" w:color="auto"/>
        <w:right w:val="none" w:sz="0" w:space="0" w:color="auto"/>
      </w:divBdr>
    </w:div>
    <w:div w:id="1236891647">
      <w:bodyDiv w:val="1"/>
      <w:marLeft w:val="0"/>
      <w:marRight w:val="0"/>
      <w:marTop w:val="0"/>
      <w:marBottom w:val="0"/>
      <w:divBdr>
        <w:top w:val="none" w:sz="0" w:space="0" w:color="auto"/>
        <w:left w:val="none" w:sz="0" w:space="0" w:color="auto"/>
        <w:bottom w:val="none" w:sz="0" w:space="0" w:color="auto"/>
        <w:right w:val="none" w:sz="0" w:space="0" w:color="auto"/>
      </w:divBdr>
    </w:div>
    <w:div w:id="1721515776">
      <w:bodyDiv w:val="1"/>
      <w:marLeft w:val="0"/>
      <w:marRight w:val="0"/>
      <w:marTop w:val="0"/>
      <w:marBottom w:val="0"/>
      <w:divBdr>
        <w:top w:val="none" w:sz="0" w:space="0" w:color="auto"/>
        <w:left w:val="none" w:sz="0" w:space="0" w:color="auto"/>
        <w:bottom w:val="none" w:sz="0" w:space="0" w:color="auto"/>
        <w:right w:val="none" w:sz="0" w:space="0" w:color="auto"/>
      </w:divBdr>
    </w:div>
    <w:div w:id="1842308308">
      <w:bodyDiv w:val="1"/>
      <w:marLeft w:val="0"/>
      <w:marRight w:val="0"/>
      <w:marTop w:val="0"/>
      <w:marBottom w:val="0"/>
      <w:divBdr>
        <w:top w:val="none" w:sz="0" w:space="0" w:color="auto"/>
        <w:left w:val="none" w:sz="0" w:space="0" w:color="auto"/>
        <w:bottom w:val="none" w:sz="0" w:space="0" w:color="auto"/>
        <w:right w:val="none" w:sz="0" w:space="0" w:color="auto"/>
      </w:divBdr>
    </w:div>
    <w:div w:id="210051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5E358-A395-4E61-90C9-130678AA4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41</Pages>
  <Words>11193</Words>
  <Characters>63802</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74846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THANH GIONG</cp:lastModifiedBy>
  <cp:revision>42</cp:revision>
  <dcterms:created xsi:type="dcterms:W3CDTF">2026-10-02T10:20:00Z</dcterms:created>
  <dcterms:modified xsi:type="dcterms:W3CDTF">2026-11-02T11:45:00Z</dcterms:modified>
</cp:coreProperties>
</file>